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805" w:tblpY="1518"/>
        <w:tblOverlap w:val="never"/>
        <w:tblW w:w="10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附件4-1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项目支出绩效评价报告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评价类型：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□实施过程评价</w:t>
            </w:r>
            <w:r>
              <w:rPr>
                <w:rStyle w:val="9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☑完成结果评价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项目名称：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三八妇女节经费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项目单位：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兴县妇女联合会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主管部门：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兴县妇女联合会        </w:t>
            </w:r>
            <w:r>
              <w:rPr>
                <w:rStyle w:val="9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评价时间：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2022年2月1日至2022年6月30日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组织方式：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□财政部门 </w:t>
            </w:r>
            <w:r>
              <w:rPr>
                <w:rStyle w:val="9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□主管部门</w:t>
            </w:r>
            <w:r>
              <w:rPr>
                <w:rStyle w:val="9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☑项目单位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评价机构：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□第三方机构 </w:t>
            </w:r>
            <w:r>
              <w:rPr>
                <w:rStyle w:val="9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□专家组 </w:t>
            </w:r>
            <w:r>
              <w:rPr>
                <w:rStyle w:val="9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☑项目单位评价组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评价单位（盖章）：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上报时间：2022.8.8</w:t>
            </w:r>
          </w:p>
        </w:tc>
      </w:tr>
    </w:tbl>
    <w:p>
      <w:pPr>
        <w:jc w:val="center"/>
        <w:rPr>
          <w:rFonts w:hint="eastAsia"/>
          <w:sz w:val="44"/>
          <w:szCs w:val="52"/>
        </w:rPr>
      </w:pP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财政支出绩效评价报告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一、项目基本情况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（一）项目概况。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项目主要内容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：根据省市妇联“三八”活动通知精神，开展三八节活动，激励全县妇女，增强有四个自信，做自强不息、甘于奉献、勇于创新的新时代女姓，在经济发展和和改革实践中充分发挥半边天作用。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实施情况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：项目已完工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资金投入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万元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使用情况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：已投入使用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项目绩效目标。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总体目标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：根据省市妇联“三八”活动通知精神，开展三八节活动，激励全县妇女，增强有四个自信，做自强不息、甘于奉献、勇于创新的新时代女姓，在经济发展和和改革实践中充分发挥半边天作用。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二、绩效评价工作开展情况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（一）绩效评价目的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：加强预算绩效管理，强化支出责任，建立科学、合理的财政支出绩效评价管理体系，提高财政资金使用效益。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对象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：部门预算支出中的项目支出。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范围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：部门预算管理的财政资金。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40"/>
        </w:rPr>
        <w:t>绩效评价原则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）科学公正。绩效评价应当运用科学合理的方法，按照规范的程序，对项目绩效进行客观、公正的反映。（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）激励约束。绩效评价结果应与预算安排、政策调整、改进管理实质性挂钩，体现奖优罚劣和激励相容导向，有效要安排、低效要压减、无效要问责。（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）公开透明。绩效评价结果应依法依规公开，并自觉接受社会监督。  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评价指标体系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40"/>
        </w:rPr>
        <w:t>附表说明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（三）绩效评价工作过程。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成立项目评价工作小组，制定项目工作计划，确定项目评价指标体系和评价方案，项目评价小组分工合作进行绩效评价。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综合评价情况及评价结论（附相关评分表）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40"/>
        </w:rPr>
        <w:t>附表说明</w:t>
      </w:r>
    </w:p>
    <w:p>
      <w:pPr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四、绩效评价指标分析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附表说明</w:t>
      </w:r>
    </w:p>
    <w:p>
      <w:pPr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五、存在的问题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及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改进措施</w:t>
      </w:r>
    </w:p>
    <w:p>
      <w:pPr>
        <w:ind w:firstLine="64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40"/>
        </w:rPr>
        <w:t>存在的问题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40"/>
        </w:rPr>
        <w:t>绩效评价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40"/>
        </w:rPr>
        <w:t>指标设定上存在偏离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改进措施：</w:t>
      </w:r>
      <w:r>
        <w:rPr>
          <w:rFonts w:hint="eastAsia" w:ascii="仿宋" w:hAnsi="仿宋" w:eastAsia="仿宋" w:cs="仿宋"/>
          <w:sz w:val="32"/>
          <w:szCs w:val="40"/>
        </w:rPr>
        <w:t>绩效考核的指标设定要从单位实际出发，按照科学、合理、公正的标准进行设定方案。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0A68FC"/>
    <w:multiLevelType w:val="singleLevel"/>
    <w:tmpl w:val="D30A68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1664DD"/>
    <w:multiLevelType w:val="singleLevel"/>
    <w:tmpl w:val="0A1664D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jBjZjMyNTY2NDcwMTBmMGY1NDhkOWRiMmMwZjIifQ=="/>
  </w:docVars>
  <w:rsids>
    <w:rsidRoot w:val="4C752B97"/>
    <w:rsid w:val="0748513F"/>
    <w:rsid w:val="10D310F7"/>
    <w:rsid w:val="280578E8"/>
    <w:rsid w:val="2B131517"/>
    <w:rsid w:val="4A682A6F"/>
    <w:rsid w:val="4C752B97"/>
    <w:rsid w:val="555E0D80"/>
    <w:rsid w:val="5D7C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7">
    <w:name w:val="font01"/>
    <w:basedOn w:val="5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4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915</Words>
  <Characters>938</Characters>
  <Lines>0</Lines>
  <Paragraphs>0</Paragraphs>
  <TotalTime>1</TotalTime>
  <ScaleCrop>false</ScaleCrop>
  <LinksUpToDate>false</LinksUpToDate>
  <CharactersWithSpaces>1161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2022-08-08T02:10:00Z</dcterms:created>
  <dc:creator>Administrator</dc:creator>
  <cp:lastModifiedBy>Administrator</cp:lastModifiedBy>
  <cp:lastPrinted>2022-08-11T01:40:00Z</cp:lastPrinted>
  <dcterms:modified xsi:type="dcterms:W3CDTF">2024-03-27T03:24:52Z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D9C488F09C65407B999DABD41B5855A6</vt:lpwstr>
  </property>
</Properties>
</file>