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4D5280">
      <w:pPr>
        <w:spacing w:line="242" w:lineRule="auto"/>
        <w:rPr>
          <w:rFonts w:ascii="Arial Unicode MS"/>
          <w:sz w:val="21"/>
        </w:rPr>
      </w:pPr>
    </w:p>
    <w:p w14:paraId="684CA19B">
      <w:pPr>
        <w:spacing w:line="242" w:lineRule="auto"/>
        <w:rPr>
          <w:rFonts w:ascii="Arial Unicode MS"/>
          <w:sz w:val="21"/>
        </w:rPr>
      </w:pPr>
    </w:p>
    <w:p w14:paraId="42EB892C">
      <w:pPr>
        <w:spacing w:line="242" w:lineRule="auto"/>
        <w:rPr>
          <w:rFonts w:ascii="Arial Unicode MS"/>
          <w:sz w:val="21"/>
        </w:rPr>
      </w:pPr>
    </w:p>
    <w:p w14:paraId="05F17527">
      <w:pPr>
        <w:spacing w:line="242" w:lineRule="auto"/>
        <w:rPr>
          <w:rFonts w:ascii="Arial Unicode MS"/>
          <w:sz w:val="21"/>
        </w:rPr>
      </w:pPr>
    </w:p>
    <w:p w14:paraId="00470633">
      <w:pPr>
        <w:spacing w:line="243" w:lineRule="auto"/>
        <w:rPr>
          <w:rFonts w:ascii="Arial Unicode MS"/>
          <w:sz w:val="21"/>
        </w:rPr>
      </w:pPr>
    </w:p>
    <w:p w14:paraId="0392FFFE">
      <w:pPr>
        <w:spacing w:line="243" w:lineRule="auto"/>
        <w:rPr>
          <w:rFonts w:ascii="Arial Unicode MS"/>
          <w:sz w:val="21"/>
        </w:rPr>
      </w:pPr>
    </w:p>
    <w:p w14:paraId="683E7B5B">
      <w:pPr>
        <w:spacing w:line="243" w:lineRule="auto"/>
        <w:rPr>
          <w:rFonts w:ascii="Arial Unicode MS"/>
          <w:sz w:val="21"/>
        </w:rPr>
      </w:pPr>
    </w:p>
    <w:p w14:paraId="2D8D9F85">
      <w:pPr>
        <w:spacing w:line="243" w:lineRule="auto"/>
        <w:rPr>
          <w:rFonts w:ascii="Arial Unicode MS"/>
          <w:sz w:val="21"/>
        </w:rPr>
      </w:pPr>
    </w:p>
    <w:p w14:paraId="4B08000A">
      <w:pPr>
        <w:spacing w:line="243" w:lineRule="auto"/>
        <w:rPr>
          <w:rFonts w:ascii="Arial Unicode MS"/>
          <w:sz w:val="21"/>
        </w:rPr>
      </w:pPr>
    </w:p>
    <w:p w14:paraId="4B211B06">
      <w:pPr>
        <w:spacing w:line="243" w:lineRule="auto"/>
        <w:rPr>
          <w:rFonts w:ascii="Arial Unicode MS"/>
          <w:sz w:val="21"/>
        </w:rPr>
      </w:pPr>
    </w:p>
    <w:p w14:paraId="6264F50B">
      <w:pPr>
        <w:spacing w:line="243" w:lineRule="auto"/>
        <w:rPr>
          <w:rFonts w:ascii="Arial Unicode MS"/>
          <w:sz w:val="21"/>
        </w:rPr>
      </w:pPr>
    </w:p>
    <w:p w14:paraId="2842248F">
      <w:pPr>
        <w:spacing w:line="243" w:lineRule="auto"/>
        <w:rPr>
          <w:rFonts w:ascii="Arial Unicode MS"/>
          <w:sz w:val="21"/>
        </w:rPr>
      </w:pPr>
    </w:p>
    <w:p w14:paraId="79A22B8C">
      <w:pPr>
        <w:spacing w:line="243" w:lineRule="auto"/>
        <w:rPr>
          <w:rFonts w:ascii="Arial Unicode MS"/>
          <w:sz w:val="21"/>
        </w:rPr>
      </w:pPr>
    </w:p>
    <w:p w14:paraId="69E9B41F">
      <w:pPr>
        <w:spacing w:line="243" w:lineRule="auto"/>
        <w:rPr>
          <w:rFonts w:ascii="Arial Unicode MS"/>
          <w:sz w:val="21"/>
        </w:rPr>
      </w:pPr>
    </w:p>
    <w:p w14:paraId="34732A08">
      <w:pPr>
        <w:pStyle w:val="2"/>
        <w:spacing w:before="125" w:line="195" w:lineRule="auto"/>
        <w:ind w:left="4725"/>
        <w:outlineLvl w:val="0"/>
      </w:pPr>
      <w:r>
        <w:rPr>
          <w:spacing w:val="-15"/>
        </w:rPr>
        <w:t>兴</w:t>
      </w:r>
      <w:r>
        <w:rPr>
          <w:spacing w:val="52"/>
        </w:rPr>
        <w:t xml:space="preserve"> </w:t>
      </w:r>
      <w:r>
        <w:rPr>
          <w:spacing w:val="-15"/>
        </w:rPr>
        <w:t>县</w:t>
      </w:r>
      <w:r>
        <w:rPr>
          <w:spacing w:val="79"/>
        </w:rPr>
        <w:t xml:space="preserve"> </w:t>
      </w:r>
      <w:r>
        <w:rPr>
          <w:spacing w:val="-15"/>
        </w:rPr>
        <w:t>中</w:t>
      </w:r>
      <w:r>
        <w:rPr>
          <w:spacing w:val="70"/>
        </w:rPr>
        <w:t xml:space="preserve"> </w:t>
      </w:r>
      <w:r>
        <w:rPr>
          <w:spacing w:val="-15"/>
        </w:rPr>
        <w:t>医</w:t>
      </w:r>
      <w:r>
        <w:rPr>
          <w:spacing w:val="68"/>
        </w:rPr>
        <w:t xml:space="preserve"> </w:t>
      </w:r>
      <w:r>
        <w:rPr>
          <w:spacing w:val="-15"/>
        </w:rPr>
        <w:t>院</w:t>
      </w:r>
    </w:p>
    <w:p w14:paraId="7099C5FE">
      <w:pPr>
        <w:spacing w:line="405" w:lineRule="auto"/>
        <w:rPr>
          <w:rFonts w:ascii="Arial Unicode MS"/>
          <w:sz w:val="21"/>
        </w:rPr>
      </w:pPr>
    </w:p>
    <w:p w14:paraId="2218840C">
      <w:pPr>
        <w:pStyle w:val="2"/>
        <w:spacing w:before="126" w:line="195" w:lineRule="auto"/>
        <w:ind w:left="3276"/>
      </w:pPr>
      <w:r>
        <w:rPr>
          <w:spacing w:val="-10"/>
        </w:rPr>
        <w:t>2</w:t>
      </w:r>
      <w:r>
        <w:rPr>
          <w:spacing w:val="57"/>
        </w:rPr>
        <w:t xml:space="preserve"> </w:t>
      </w:r>
      <w:r>
        <w:rPr>
          <w:spacing w:val="-10"/>
        </w:rPr>
        <w:t>0</w:t>
      </w:r>
      <w:r>
        <w:rPr>
          <w:spacing w:val="54"/>
        </w:rPr>
        <w:t xml:space="preserve"> </w:t>
      </w:r>
      <w:r>
        <w:rPr>
          <w:spacing w:val="-10"/>
        </w:rPr>
        <w:t>2</w:t>
      </w:r>
      <w:r>
        <w:rPr>
          <w:spacing w:val="67"/>
        </w:rPr>
        <w:t xml:space="preserve"> </w:t>
      </w:r>
      <w:r>
        <w:rPr>
          <w:spacing w:val="-10"/>
        </w:rPr>
        <w:t>4</w:t>
      </w:r>
      <w:r>
        <w:rPr>
          <w:spacing w:val="50"/>
        </w:rPr>
        <w:t xml:space="preserve"> </w:t>
      </w:r>
      <w:r>
        <w:rPr>
          <w:spacing w:val="-10"/>
        </w:rPr>
        <w:t>年</w:t>
      </w:r>
      <w:r>
        <w:rPr>
          <w:spacing w:val="53"/>
        </w:rPr>
        <w:t xml:space="preserve"> </w:t>
      </w:r>
      <w:r>
        <w:rPr>
          <w:spacing w:val="-10"/>
        </w:rPr>
        <w:t>度</w:t>
      </w:r>
      <w:r>
        <w:rPr>
          <w:spacing w:val="54"/>
        </w:rPr>
        <w:t xml:space="preserve"> </w:t>
      </w:r>
      <w:r>
        <w:rPr>
          <w:spacing w:val="-10"/>
        </w:rPr>
        <w:t>单</w:t>
      </w:r>
      <w:r>
        <w:rPr>
          <w:spacing w:val="47"/>
        </w:rPr>
        <w:t xml:space="preserve"> </w:t>
      </w:r>
      <w:r>
        <w:rPr>
          <w:spacing w:val="-10"/>
        </w:rPr>
        <w:t>位</w:t>
      </w:r>
      <w:r>
        <w:rPr>
          <w:spacing w:val="44"/>
        </w:rPr>
        <w:t xml:space="preserve"> </w:t>
      </w:r>
      <w:r>
        <w:rPr>
          <w:spacing w:val="-10"/>
        </w:rPr>
        <w:t>预</w:t>
      </w:r>
      <w:r>
        <w:rPr>
          <w:spacing w:val="55"/>
        </w:rPr>
        <w:t xml:space="preserve"> </w:t>
      </w:r>
      <w:r>
        <w:rPr>
          <w:spacing w:val="-10"/>
        </w:rPr>
        <w:t>算</w:t>
      </w:r>
      <w:r>
        <w:rPr>
          <w:spacing w:val="46"/>
        </w:rPr>
        <w:t xml:space="preserve"> </w:t>
      </w:r>
      <w:r>
        <w:rPr>
          <w:spacing w:val="-10"/>
        </w:rPr>
        <w:t>公</w:t>
      </w:r>
      <w:r>
        <w:rPr>
          <w:spacing w:val="52"/>
        </w:rPr>
        <w:t xml:space="preserve"> </w:t>
      </w:r>
      <w:r>
        <w:rPr>
          <w:spacing w:val="-10"/>
        </w:rPr>
        <w:t>开</w:t>
      </w:r>
    </w:p>
    <w:p w14:paraId="64AADED6">
      <w:pPr>
        <w:spacing w:line="195" w:lineRule="auto"/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8721DC3">
      <w:pPr>
        <w:spacing w:line="301" w:lineRule="auto"/>
        <w:rPr>
          <w:rFonts w:ascii="Arial Unicode MS"/>
          <w:sz w:val="21"/>
        </w:rPr>
      </w:pPr>
    </w:p>
    <w:p w14:paraId="53D41EB5">
      <w:pPr>
        <w:spacing w:before="143" w:line="223" w:lineRule="auto"/>
        <w:ind w:left="5396"/>
        <w:outlineLvl w:val="0"/>
        <w:rPr>
          <w:rFonts w:ascii="FangSong" w:hAnsi="FangSong" w:eastAsia="FangSong" w:cs="FangSong"/>
          <w:sz w:val="44"/>
          <w:szCs w:val="44"/>
        </w:rPr>
      </w:pPr>
      <w:bookmarkStart w:id="0" w:name="bookmark1"/>
      <w:bookmarkEnd w:id="0"/>
      <w:r>
        <w:rPr>
          <w:rFonts w:ascii="FangSong" w:hAnsi="FangSong" w:eastAsia="FangSong" w:cs="FangSong"/>
          <w:b/>
          <w:bCs/>
          <w:spacing w:val="-58"/>
          <w:sz w:val="44"/>
          <w:szCs w:val="44"/>
        </w:rPr>
        <w:t>目</w:t>
      </w:r>
      <w:r>
        <w:rPr>
          <w:rFonts w:ascii="FangSong" w:hAnsi="FangSong" w:eastAsia="FangSong" w:cs="FangSong"/>
          <w:spacing w:val="22"/>
          <w:sz w:val="44"/>
          <w:szCs w:val="44"/>
        </w:rPr>
        <w:t xml:space="preserve">  </w:t>
      </w:r>
      <w:r>
        <w:rPr>
          <w:rFonts w:ascii="FangSong" w:hAnsi="FangSong" w:eastAsia="FangSong" w:cs="FangSong"/>
          <w:b/>
          <w:bCs/>
          <w:spacing w:val="-58"/>
          <w:sz w:val="44"/>
          <w:szCs w:val="44"/>
        </w:rPr>
        <w:t>录</w:t>
      </w:r>
    </w:p>
    <w:p w14:paraId="6D406BA6">
      <w:pPr>
        <w:spacing w:line="353" w:lineRule="auto"/>
        <w:rPr>
          <w:rFonts w:ascii="Arial Unicode MS"/>
          <w:sz w:val="21"/>
        </w:rPr>
      </w:pPr>
    </w:p>
    <w:sdt>
      <w:sdtPr>
        <w:rPr>
          <w:rFonts w:ascii="FangSong" w:hAnsi="FangSong" w:eastAsia="FangSong" w:cs="FangSong"/>
          <w:sz w:val="26"/>
          <w:szCs w:val="26"/>
        </w:rPr>
        <w:id w:val="806358958"/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 w14:paraId="4F12B732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FangSong" w:hAnsi="FangSong" w:eastAsia="FangSong" w:cs="FangSong"/>
              <w:sz w:val="26"/>
              <w:szCs w:val="26"/>
            </w:rPr>
          </w:pPr>
          <w:bookmarkStart w:id="1" w:name="bookmark2"/>
          <w:bookmarkEnd w:id="1"/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FangSong" w:hAnsi="FangSong" w:eastAsia="FangSong" w:cs="FangSong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FangSong" w:hAnsi="FangSong" w:eastAsia="FangSong" w:cs="FangSong"/>
              <w:spacing w:val="20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FangSong" w:hAnsi="FangSong" w:eastAsia="FangSong" w:cs="FangSong"/>
              <w:spacing w:val="-95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67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FangSong" w:hAnsi="FangSong" w:eastAsia="FangSong" w:cs="FangSong"/>
              <w:b/>
              <w:bCs/>
              <w:spacing w:val="-3"/>
              <w:sz w:val="26"/>
              <w:szCs w:val="26"/>
            </w:rPr>
            <w:fldChar w:fldCharType="end"/>
          </w:r>
        </w:p>
        <w:p w14:paraId="08544BD9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FangSong" w:hAnsi="FangSong" w:eastAsia="FangSong" w:cs="FangSong"/>
              <w:sz w:val="26"/>
              <w:szCs w:val="26"/>
            </w:rPr>
          </w:pPr>
          <w:bookmarkStart w:id="2" w:name="bookmark3"/>
          <w:bookmarkEnd w:id="2"/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一、本单位职责</w:t>
          </w:r>
          <w:r>
            <w:rPr>
              <w:rFonts w:ascii="FangSong" w:hAnsi="FangSong" w:eastAsia="FangSong" w:cs="FangSong"/>
              <w:spacing w:val="-114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11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>1</w:t>
          </w:r>
          <w:r>
            <w:rPr>
              <w:rFonts w:ascii="FangSong" w:hAnsi="FangSong" w:eastAsia="FangSong" w:cs="FangSong"/>
              <w:sz w:val="26"/>
              <w:szCs w:val="26"/>
            </w:rPr>
            <w:fldChar w:fldCharType="end"/>
          </w:r>
        </w:p>
        <w:p w14:paraId="61B5DFE2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FangSong" w:hAnsi="FangSong" w:eastAsia="FangSong" w:cs="FangSong"/>
              <w:sz w:val="26"/>
              <w:szCs w:val="26"/>
            </w:rPr>
          </w:pPr>
          <w:bookmarkStart w:id="3" w:name="bookmark4"/>
          <w:bookmarkEnd w:id="3"/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二、机构设置情况</w:t>
          </w:r>
          <w:r>
            <w:rPr>
              <w:rFonts w:ascii="FangSong" w:hAnsi="FangSong" w:eastAsia="FangSong" w:cs="FangSong"/>
              <w:spacing w:val="-75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5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>1</w:t>
          </w:r>
          <w:r>
            <w:rPr>
              <w:rFonts w:ascii="FangSong" w:hAnsi="FangSong" w:eastAsia="FangSong" w:cs="FangSong"/>
              <w:sz w:val="26"/>
              <w:szCs w:val="26"/>
            </w:rPr>
            <w:fldChar w:fldCharType="end"/>
          </w:r>
        </w:p>
        <w:p w14:paraId="0989C5AD"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FangSong" w:hAnsi="FangSong" w:eastAsia="FangSong" w:cs="FangSong"/>
              <w:sz w:val="26"/>
              <w:szCs w:val="26"/>
            </w:rPr>
          </w:pPr>
          <w:bookmarkStart w:id="4" w:name="bookmark5"/>
          <w:bookmarkEnd w:id="4"/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FangSong" w:hAnsi="FangSong" w:eastAsia="FangSong" w:cs="FangSong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 xml:space="preserve">   </w:t>
          </w:r>
          <w:r>
            <w:rPr>
              <w:rFonts w:ascii="FangSong" w:hAnsi="FangSong" w:eastAsia="FangSong" w:cs="FangSong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FangSong" w:hAnsi="FangSong" w:eastAsia="FangSong" w:cs="FangSong"/>
              <w:spacing w:val="-79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113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FangSong" w:hAnsi="FangSong" w:eastAsia="FangSong" w:cs="FangSong"/>
              <w:b/>
              <w:bCs/>
              <w:spacing w:val="-3"/>
              <w:sz w:val="26"/>
              <w:szCs w:val="26"/>
            </w:rPr>
            <w:fldChar w:fldCharType="end"/>
          </w:r>
        </w:p>
        <w:p w14:paraId="35592FC1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5" w:name="bookmark6"/>
          <w:bookmarkEnd w:id="5"/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表一2024年预算收支总表</w:t>
          </w:r>
          <w:r>
            <w:rPr>
              <w:rFonts w:ascii="FangSong" w:hAnsi="FangSong" w:eastAsia="FangSong" w:cs="FangSong"/>
              <w:spacing w:val="-75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38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</w:rPr>
            <w:fldChar w:fldCharType="end"/>
          </w:r>
        </w:p>
        <w:p w14:paraId="7F24E907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6" w:name="bookmark7"/>
          <w:bookmarkEnd w:id="6"/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表二2024年预算收入总表</w:t>
          </w:r>
          <w:r>
            <w:rPr>
              <w:rFonts w:ascii="FangSong" w:hAnsi="FangSong" w:eastAsia="FangSong" w:cs="FangSong"/>
              <w:spacing w:val="-75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4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>4</w:t>
          </w:r>
          <w:r>
            <w:rPr>
              <w:rFonts w:ascii="FangSong" w:hAnsi="FangSong" w:eastAsia="FangSong" w:cs="FangSong"/>
              <w:sz w:val="26"/>
              <w:szCs w:val="26"/>
            </w:rPr>
            <w:fldChar w:fldCharType="end"/>
          </w:r>
        </w:p>
        <w:p w14:paraId="16C954F8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7" w:name="bookmark8"/>
          <w:bookmarkEnd w:id="7"/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表三2024年预算支出总表</w:t>
          </w:r>
          <w:r>
            <w:rPr>
              <w:rFonts w:ascii="FangSong" w:hAnsi="FangSong" w:eastAsia="FangSong" w:cs="FangSong"/>
              <w:spacing w:val="-75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36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>5</w:t>
          </w:r>
          <w:r>
            <w:rPr>
              <w:rFonts w:ascii="FangSong" w:hAnsi="FangSong" w:eastAsia="FangSong" w:cs="FangSong"/>
              <w:sz w:val="26"/>
              <w:szCs w:val="26"/>
            </w:rPr>
            <w:fldChar w:fldCharType="end"/>
          </w:r>
        </w:p>
        <w:p w14:paraId="3BB01BE5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8" w:name="bookmark9"/>
          <w:bookmarkEnd w:id="8"/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表四2024年财政拨款收支总表</w:t>
          </w:r>
          <w:r>
            <w:rPr>
              <w:rFonts w:ascii="FangSong" w:hAnsi="FangSong" w:eastAsia="FangSong" w:cs="FangSong"/>
              <w:spacing w:val="-86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54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>6</w:t>
          </w:r>
          <w:r>
            <w:rPr>
              <w:rFonts w:ascii="FangSong" w:hAnsi="FangSong" w:eastAsia="FangSong" w:cs="FangSong"/>
              <w:sz w:val="26"/>
              <w:szCs w:val="26"/>
            </w:rPr>
            <w:fldChar w:fldCharType="end"/>
          </w:r>
        </w:p>
        <w:p w14:paraId="2DF0F049">
          <w:pPr>
            <w:tabs>
              <w:tab w:val="right" w:leader="dot" w:pos="10579"/>
            </w:tabs>
            <w:spacing w:before="186" w:line="219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9" w:name="bookmark10"/>
          <w:bookmarkEnd w:id="9"/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FangSong" w:hAnsi="FangSong" w:eastAsia="FangSong" w:cs="FangSong"/>
              <w:spacing w:val="-90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55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>8</w:t>
          </w:r>
          <w:r>
            <w:rPr>
              <w:rFonts w:ascii="FangSong" w:hAnsi="FangSong" w:eastAsia="FangSong" w:cs="FangSong"/>
              <w:sz w:val="26"/>
              <w:szCs w:val="26"/>
            </w:rPr>
            <w:fldChar w:fldCharType="end"/>
          </w:r>
        </w:p>
        <w:p w14:paraId="5EC29C21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10" w:name="bookmark11"/>
          <w:bookmarkEnd w:id="10"/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FangSong" w:hAnsi="FangSong" w:eastAsia="FangSong" w:cs="FangSong"/>
              <w:spacing w:val="-69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4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>9</w:t>
          </w:r>
          <w:r>
            <w:rPr>
              <w:rFonts w:ascii="FangSong" w:hAnsi="FangSong" w:eastAsia="FangSong" w:cs="FangSong"/>
              <w:sz w:val="26"/>
              <w:szCs w:val="26"/>
            </w:rPr>
            <w:fldChar w:fldCharType="end"/>
          </w:r>
        </w:p>
        <w:p w14:paraId="76CF58CE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11" w:name="bookmark12"/>
          <w:bookmarkEnd w:id="11"/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"/>
              <w:sz w:val="26"/>
              <w:szCs w:val="26"/>
            </w:rPr>
            <w:t>表七2024年政府性基金预算收入表（不含上年结转）</w:t>
          </w:r>
          <w:r>
            <w:rPr>
              <w:rFonts w:ascii="FangSong" w:hAnsi="FangSong" w:eastAsia="FangSong" w:cs="FangSong"/>
              <w:spacing w:val="-76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10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17F7ED19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12" w:name="bookmark13"/>
          <w:bookmarkEnd w:id="12"/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"/>
              <w:sz w:val="26"/>
              <w:szCs w:val="26"/>
            </w:rPr>
            <w:t>表八2024年政府性基金预算支出表（不含上年结转）</w:t>
          </w:r>
          <w:r>
            <w:rPr>
              <w:rFonts w:ascii="FangSong" w:hAnsi="FangSong" w:eastAsia="FangSong" w:cs="FangSong"/>
              <w:spacing w:val="-76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11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3CECB3B6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13" w:name="bookmark14"/>
          <w:bookmarkEnd w:id="13"/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FangSong" w:hAnsi="FangSong" w:eastAsia="FangSong" w:cs="FangSong"/>
              <w:spacing w:val="-73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8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12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16BEDA00">
          <w:pPr>
            <w:tabs>
              <w:tab w:val="right" w:leader="dot" w:pos="10579"/>
            </w:tabs>
            <w:spacing w:before="192" w:line="222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14" w:name="bookmark15"/>
          <w:bookmarkEnd w:id="14"/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FangSong" w:hAnsi="FangSong" w:eastAsia="FangSong" w:cs="FangSong"/>
              <w:spacing w:val="-9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5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12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7DDB82D5">
          <w:pPr>
            <w:tabs>
              <w:tab w:val="right" w:leader="dot" w:pos="10579"/>
            </w:tabs>
            <w:spacing w:before="188" w:line="221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15" w:name="bookmark16"/>
          <w:bookmarkEnd w:id="15"/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11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13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0294CEC8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16" w:name="bookmark17"/>
          <w:bookmarkEnd w:id="16"/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96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14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43636EAA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17" w:name="bookmark18"/>
          <w:bookmarkEnd w:id="17"/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11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15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22E66554"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FangSong" w:hAnsi="FangSong" w:eastAsia="FangSong" w:cs="FangSong"/>
              <w:sz w:val="26"/>
              <w:szCs w:val="26"/>
            </w:rPr>
          </w:pPr>
          <w:bookmarkStart w:id="18" w:name="bookmark19"/>
          <w:bookmarkEnd w:id="18"/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FangSong" w:hAnsi="FangSong" w:eastAsia="FangSong" w:cs="FangSong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 xml:space="preserve">  </w:t>
          </w:r>
          <w:r>
            <w:rPr>
              <w:rFonts w:ascii="FangSong" w:hAnsi="FangSong" w:eastAsia="FangSong" w:cs="FangSong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FangSong" w:hAnsi="FangSong" w:eastAsia="FangSong" w:cs="FangSong"/>
              <w:spacing w:val="-94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67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b/>
              <w:bCs/>
              <w:spacing w:val="-10"/>
              <w:sz w:val="26"/>
              <w:szCs w:val="26"/>
            </w:rPr>
            <w:fldChar w:fldCharType="end"/>
          </w:r>
        </w:p>
        <w:p w14:paraId="222D1014"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FangSong" w:hAnsi="FangSong" w:eastAsia="FangSong" w:cs="FangSong"/>
              <w:sz w:val="26"/>
              <w:szCs w:val="26"/>
            </w:rPr>
          </w:pPr>
          <w:bookmarkStart w:id="19" w:name="bookmark20"/>
          <w:bookmarkEnd w:id="19"/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FangSong" w:hAnsi="FangSong" w:eastAsia="FangSong" w:cs="FangSong"/>
              <w:spacing w:val="-35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8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2BF9F7A9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FangSong" w:hAnsi="FangSong" w:eastAsia="FangSong" w:cs="FangSong"/>
              <w:sz w:val="26"/>
              <w:szCs w:val="26"/>
            </w:rPr>
          </w:pPr>
          <w:bookmarkStart w:id="20" w:name="bookmark21"/>
          <w:bookmarkEnd w:id="20"/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二、收入预算情况说明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11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50AECF46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FangSong" w:hAnsi="FangSong" w:eastAsia="FangSong" w:cs="FangSong"/>
              <w:sz w:val="26"/>
              <w:szCs w:val="26"/>
            </w:rPr>
          </w:pPr>
          <w:bookmarkStart w:id="21" w:name="bookmark22"/>
          <w:bookmarkEnd w:id="21"/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三、支出预算情况说明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11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372F80A9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FangSong" w:hAnsi="FangSong" w:eastAsia="FangSong" w:cs="FangSong"/>
              <w:sz w:val="26"/>
              <w:szCs w:val="26"/>
            </w:rPr>
          </w:pPr>
          <w:bookmarkStart w:id="22" w:name="bookmark23"/>
          <w:bookmarkEnd w:id="22"/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FangSong" w:hAnsi="FangSong" w:eastAsia="FangSong" w:cs="FangSong"/>
              <w:spacing w:val="-8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2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6F320812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FangSong" w:hAnsi="FangSong" w:eastAsia="FangSong" w:cs="FangSong"/>
              <w:sz w:val="26"/>
              <w:szCs w:val="26"/>
            </w:rPr>
          </w:pPr>
          <w:bookmarkStart w:id="23" w:name="bookmark24"/>
          <w:bookmarkEnd w:id="23"/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FangSong" w:hAnsi="FangSong" w:eastAsia="FangSong" w:cs="FangSong"/>
              <w:spacing w:val="-75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2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3CDC4E3E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FangSong" w:hAnsi="FangSong" w:eastAsia="FangSong" w:cs="FangSong"/>
              <w:sz w:val="26"/>
              <w:szCs w:val="26"/>
            </w:rPr>
          </w:pPr>
          <w:bookmarkStart w:id="24" w:name="bookmark25"/>
          <w:bookmarkEnd w:id="24"/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FangSong" w:hAnsi="FangSong" w:eastAsia="FangSong" w:cs="FangSong"/>
              <w:spacing w:val="-84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2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17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0E886B31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FangSong" w:hAnsi="FangSong" w:eastAsia="FangSong" w:cs="FangSong"/>
              <w:sz w:val="26"/>
              <w:szCs w:val="26"/>
            </w:rPr>
          </w:pPr>
          <w:bookmarkStart w:id="25" w:name="bookmark26"/>
          <w:bookmarkEnd w:id="25"/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FangSong" w:hAnsi="FangSong" w:eastAsia="FangSong" w:cs="FangSong"/>
              <w:spacing w:val="-7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2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17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6D18A4C8">
          <w:pPr>
            <w:tabs>
              <w:tab w:val="right" w:leader="dot" w:pos="10579"/>
            </w:tabs>
            <w:spacing w:before="185" w:line="221" w:lineRule="auto"/>
            <w:ind w:left="1856"/>
            <w:rPr>
              <w:rFonts w:ascii="FangSong" w:hAnsi="FangSong" w:eastAsia="FangSong" w:cs="FangSong"/>
              <w:sz w:val="26"/>
              <w:szCs w:val="26"/>
            </w:rPr>
          </w:pPr>
          <w:bookmarkStart w:id="26" w:name="bookmark27"/>
          <w:bookmarkEnd w:id="26"/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FangSong" w:hAnsi="FangSong" w:eastAsia="FangSong" w:cs="FangSong"/>
              <w:spacing w:val="-8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2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17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1B713C08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FangSong" w:hAnsi="FangSong" w:eastAsia="FangSong" w:cs="FangSong"/>
              <w:sz w:val="26"/>
              <w:szCs w:val="26"/>
            </w:rPr>
          </w:pPr>
          <w:bookmarkStart w:id="27" w:name="bookmark28"/>
          <w:bookmarkEnd w:id="27"/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九、政府采购情况</w:t>
          </w:r>
          <w:r>
            <w:rPr>
              <w:rFonts w:ascii="FangSong" w:hAnsi="FangSong" w:eastAsia="FangSong" w:cs="FangSong"/>
              <w:spacing w:val="-76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96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17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 w14:paraId="0A29DA91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FangSong" w:hAnsi="FangSong" w:eastAsia="FangSong" w:cs="FangSong"/>
              <w:sz w:val="26"/>
              <w:szCs w:val="26"/>
            </w:rPr>
          </w:pPr>
          <w:bookmarkStart w:id="28" w:name="bookmark29"/>
          <w:bookmarkEnd w:id="28"/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十、绩效管理情况</w:t>
          </w:r>
          <w:r>
            <w:rPr>
              <w:rFonts w:ascii="FangSong" w:hAnsi="FangSong" w:eastAsia="FangSong" w:cs="FangSong"/>
              <w:spacing w:val="-74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8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17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</w:sdtContent>
    </w:sdt>
    <w:p w14:paraId="76F98E5E">
      <w:pPr>
        <w:spacing w:line="222" w:lineRule="auto"/>
        <w:rPr>
          <w:rFonts w:ascii="FangSong" w:hAnsi="FangSong" w:eastAsia="FangSong" w:cs="FangSong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4B16D17D">
      <w:pPr>
        <w:spacing w:line="336" w:lineRule="auto"/>
        <w:rPr>
          <w:rFonts w:ascii="Arial Unicode MS"/>
          <w:sz w:val="21"/>
        </w:rPr>
      </w:pPr>
    </w:p>
    <w:sdt>
      <w:sdtPr>
        <w:rPr>
          <w:rFonts w:ascii="FangSong" w:hAnsi="FangSong" w:eastAsia="FangSong" w:cs="FangSong"/>
          <w:sz w:val="26"/>
          <w:szCs w:val="26"/>
        </w:rPr>
        <w:id w:val="315882930"/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 w14:paraId="57F74053">
          <w:pPr>
            <w:tabs>
              <w:tab w:val="right" w:leader="dot" w:pos="10579"/>
            </w:tabs>
            <w:spacing w:before="85" w:line="222" w:lineRule="auto"/>
            <w:ind w:left="1864"/>
            <w:rPr>
              <w:rFonts w:ascii="FangSong" w:hAnsi="FangSong" w:eastAsia="FangSong" w:cs="FangSong"/>
              <w:sz w:val="26"/>
              <w:szCs w:val="26"/>
            </w:rPr>
          </w:pPr>
          <w:bookmarkStart w:id="29" w:name="bookmark30"/>
          <w:bookmarkEnd w:id="29"/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FangSong" w:hAnsi="FangSong" w:eastAsia="FangSong" w:cs="FangSong"/>
              <w:spacing w:val="-69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8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26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fldChar w:fldCharType="end"/>
          </w:r>
        </w:p>
        <w:p w14:paraId="1E010A49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FangSong" w:hAnsi="FangSong" w:eastAsia="FangSong" w:cs="FangSong"/>
              <w:sz w:val="26"/>
              <w:szCs w:val="26"/>
            </w:rPr>
          </w:pPr>
          <w:bookmarkStart w:id="30" w:name="bookmark31"/>
          <w:bookmarkEnd w:id="30"/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十二、其他说明</w:t>
          </w:r>
          <w:r>
            <w:rPr>
              <w:rFonts w:ascii="FangSong" w:hAnsi="FangSong" w:eastAsia="FangSong" w:cs="FangSong"/>
              <w:spacing w:val="-78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5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26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fldChar w:fldCharType="end"/>
          </w:r>
        </w:p>
        <w:p w14:paraId="60A39F2A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FangSong" w:hAnsi="FangSong" w:eastAsia="FangSong" w:cs="FangSong"/>
              <w:sz w:val="26"/>
              <w:szCs w:val="26"/>
            </w:rPr>
          </w:pPr>
          <w:bookmarkStart w:id="31" w:name="bookmark32"/>
          <w:bookmarkEnd w:id="31"/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FangSong" w:hAnsi="FangSong" w:eastAsia="FangSong" w:cs="FangSong"/>
              <w:spacing w:val="-7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37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26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fldChar w:fldCharType="end"/>
          </w:r>
        </w:p>
        <w:p w14:paraId="64AB21B1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FangSong" w:hAnsi="FangSong" w:eastAsia="FangSong" w:cs="FangSong"/>
              <w:sz w:val="26"/>
              <w:szCs w:val="26"/>
            </w:rPr>
          </w:pPr>
          <w:bookmarkStart w:id="32" w:name="bookmark33"/>
          <w:bookmarkEnd w:id="32"/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（二）其他</w:t>
          </w:r>
          <w:r>
            <w:rPr>
              <w:rFonts w:ascii="FangSong" w:hAnsi="FangSong" w:eastAsia="FangSong" w:cs="FangSong"/>
              <w:spacing w:val="-74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5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26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fldChar w:fldCharType="end"/>
          </w:r>
        </w:p>
        <w:p w14:paraId="60C6C6EE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FangSong" w:hAnsi="FangSong" w:eastAsia="FangSong" w:cs="FangSong"/>
              <w:sz w:val="26"/>
              <w:szCs w:val="26"/>
            </w:rPr>
          </w:pPr>
          <w:bookmarkStart w:id="33" w:name="bookmark34"/>
          <w:bookmarkEnd w:id="33"/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FangSong" w:hAnsi="FangSong" w:eastAsia="FangSong" w:cs="FangSong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FangSong" w:hAnsi="FangSong" w:eastAsia="FangSong" w:cs="FangSong"/>
              <w:spacing w:val="10"/>
              <w:sz w:val="26"/>
              <w:szCs w:val="26"/>
            </w:rPr>
            <w:t xml:space="preserve">  </w:t>
          </w:r>
          <w:r>
            <w:rPr>
              <w:rFonts w:ascii="FangSong" w:hAnsi="FangSong" w:eastAsia="FangSong" w:cs="FangSong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pacing w:val="-51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b/>
              <w:bCs/>
              <w:spacing w:val="-7"/>
              <w:sz w:val="26"/>
              <w:szCs w:val="26"/>
            </w:rPr>
            <w:t>31</w:t>
          </w:r>
          <w:r>
            <w:rPr>
              <w:rFonts w:ascii="FangSong" w:hAnsi="FangSong" w:eastAsia="FangSong" w:cs="FangSong"/>
              <w:b/>
              <w:bCs/>
              <w:spacing w:val="-7"/>
              <w:sz w:val="26"/>
              <w:szCs w:val="26"/>
            </w:rPr>
            <w:fldChar w:fldCharType="end"/>
          </w:r>
        </w:p>
      </w:sdtContent>
    </w:sdt>
    <w:p w14:paraId="6ECBD8EC">
      <w:pPr>
        <w:spacing w:line="222" w:lineRule="auto"/>
        <w:rPr>
          <w:rFonts w:ascii="FangSong" w:hAnsi="FangSong" w:eastAsia="FangSong" w:cs="FangSong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2E0E930">
      <w:pPr>
        <w:spacing w:before="372" w:line="222" w:lineRule="auto"/>
        <w:ind w:left="5129"/>
        <w:outlineLvl w:val="0"/>
        <w:rPr>
          <w:rFonts w:ascii="SimHei" w:hAnsi="SimHei" w:eastAsia="SimHei" w:cs="SimHei"/>
          <w:sz w:val="25"/>
          <w:szCs w:val="25"/>
        </w:rPr>
      </w:pPr>
      <w:bookmarkStart w:id="34" w:name="bookmark35"/>
      <w:bookmarkEnd w:id="34"/>
      <w:bookmarkStart w:id="35" w:name="bookmark2"/>
      <w:bookmarkEnd w:id="35"/>
      <w:r>
        <w:rPr>
          <w:rFonts w:ascii="SimHei" w:hAnsi="SimHei" w:eastAsia="SimHei" w:cs="SimHei"/>
          <w:sz w:val="25"/>
          <w:szCs w:val="25"/>
        </w:rPr>
        <w:t>第一部分 概况</w:t>
      </w:r>
    </w:p>
    <w:p w14:paraId="3A83C2CF">
      <w:pPr>
        <w:spacing w:before="203" w:line="222" w:lineRule="auto"/>
        <w:ind w:left="1304"/>
        <w:outlineLvl w:val="1"/>
        <w:rPr>
          <w:rFonts w:ascii="SimHei" w:hAnsi="SimHei" w:eastAsia="SimHei" w:cs="SimHei"/>
          <w:sz w:val="25"/>
          <w:szCs w:val="25"/>
        </w:rPr>
      </w:pPr>
      <w:bookmarkStart w:id="36" w:name="bookmark3"/>
      <w:bookmarkEnd w:id="36"/>
      <w:r>
        <w:rPr>
          <w:rFonts w:ascii="SimHei" w:hAnsi="SimHei" w:eastAsia="SimHei" w:cs="SimHei"/>
          <w:spacing w:val="-1"/>
          <w:sz w:val="25"/>
          <w:szCs w:val="25"/>
        </w:rPr>
        <w:t>一、本单位职责</w:t>
      </w:r>
    </w:p>
    <w:p w14:paraId="50643334">
      <w:pPr>
        <w:spacing w:before="274" w:line="224" w:lineRule="auto"/>
        <w:ind w:left="13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1、为人民群众提供中西医医疗、预防、康复等医疗卫</w:t>
      </w:r>
      <w:r>
        <w:rPr>
          <w:rFonts w:ascii="FangSong" w:hAnsi="FangSong" w:eastAsia="FangSong" w:cs="FangSong"/>
          <w:sz w:val="25"/>
          <w:szCs w:val="25"/>
        </w:rPr>
        <w:t>生服务。</w:t>
      </w:r>
    </w:p>
    <w:p w14:paraId="006A9159">
      <w:pPr>
        <w:spacing w:before="130" w:line="271" w:lineRule="auto"/>
        <w:ind w:left="1310" w:right="1411" w:hanging="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2、贯彻落实医药卫生体制改革、</w:t>
      </w:r>
      <w:r>
        <w:rPr>
          <w:rFonts w:ascii="FangSong" w:hAnsi="FangSong" w:eastAsia="FangSong" w:cs="FangSong"/>
          <w:spacing w:val="-65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 xml:space="preserve">中西医并重方针，执行中医药政策，拟定实施中医 </w:t>
      </w:r>
      <w:r>
        <w:rPr>
          <w:rFonts w:ascii="FangSong" w:hAnsi="FangSong" w:eastAsia="FangSong" w:cs="FangSong"/>
          <w:spacing w:val="-2"/>
          <w:sz w:val="25"/>
          <w:szCs w:val="25"/>
        </w:rPr>
        <w:t>药、</w:t>
      </w:r>
      <w:r>
        <w:rPr>
          <w:rFonts w:ascii="FangSong" w:hAnsi="FangSong" w:eastAsia="FangSong" w:cs="FangSong"/>
          <w:spacing w:val="-7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民族医药和西医结合发展战略、规划。</w:t>
      </w:r>
    </w:p>
    <w:p w14:paraId="464F312C">
      <w:pPr>
        <w:spacing w:before="128" w:line="277" w:lineRule="auto"/>
        <w:ind w:left="1308" w:right="1411" w:hanging="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3、承担全县公共卫生服务（中医药健康管理，</w:t>
      </w:r>
      <w:r>
        <w:rPr>
          <w:rFonts w:ascii="FangSong" w:hAnsi="FangSong" w:eastAsia="FangSong" w:cs="FangSong"/>
          <w:spacing w:val="1"/>
          <w:sz w:val="25"/>
          <w:szCs w:val="25"/>
        </w:rPr>
        <w:t>传染病及突发公共卫生事件报告和处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7"/>
          <w:sz w:val="25"/>
          <w:szCs w:val="25"/>
        </w:rPr>
        <w:t>理）。</w:t>
      </w:r>
    </w:p>
    <w:p w14:paraId="50C586F6">
      <w:pPr>
        <w:spacing w:before="259" w:line="223" w:lineRule="auto"/>
        <w:ind w:left="1304"/>
        <w:outlineLvl w:val="1"/>
        <w:rPr>
          <w:rFonts w:ascii="SimHei" w:hAnsi="SimHei" w:eastAsia="SimHei" w:cs="SimHei"/>
          <w:sz w:val="25"/>
          <w:szCs w:val="25"/>
        </w:rPr>
      </w:pPr>
      <w:bookmarkStart w:id="37" w:name="bookmark4"/>
      <w:bookmarkEnd w:id="37"/>
      <w:r>
        <w:rPr>
          <w:rFonts w:ascii="SimHei" w:hAnsi="SimHei" w:eastAsia="SimHei" w:cs="SimHei"/>
          <w:sz w:val="25"/>
          <w:szCs w:val="25"/>
        </w:rPr>
        <w:t>二、机构设置情况</w:t>
      </w:r>
    </w:p>
    <w:p w14:paraId="034D3A61">
      <w:pPr>
        <w:spacing w:before="131" w:line="303" w:lineRule="auto"/>
        <w:ind w:left="1309" w:right="1537" w:firstLine="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兴县中医院设置业务科室，包括内科、外科、急诊、预防接种科、儿科、妇科、针</w:t>
      </w:r>
      <w:r>
        <w:rPr>
          <w:rFonts w:ascii="FangSong" w:hAnsi="FangSong" w:eastAsia="FangSong" w:cs="FangSong"/>
          <w:spacing w:val="12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灸理疗专业、医学影像、超声诊断、心电诊断、麻醉等科室。</w:t>
      </w:r>
    </w:p>
    <w:p w14:paraId="5AD0E2CD">
      <w:pPr>
        <w:spacing w:line="303" w:lineRule="auto"/>
        <w:rPr>
          <w:rFonts w:ascii="FangSong" w:hAnsi="FangSong" w:eastAsia="FangSong" w:cs="FangSong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11" w:right="0" w:bottom="322" w:left="0" w:header="357" w:footer="132" w:gutter="0"/>
          <w:cols w:space="720" w:num="1"/>
        </w:sectPr>
      </w:pPr>
    </w:p>
    <w:p w14:paraId="15A0A273">
      <w:pPr>
        <w:spacing w:line="309" w:lineRule="auto"/>
        <w:rPr>
          <w:rFonts w:ascii="Arial Unicode MS"/>
          <w:sz w:val="21"/>
        </w:rPr>
      </w:pPr>
    </w:p>
    <w:p w14:paraId="7A7E3BC2">
      <w:pPr>
        <w:spacing w:before="81" w:line="223" w:lineRule="auto"/>
        <w:ind w:left="4246"/>
        <w:outlineLvl w:val="0"/>
        <w:rPr>
          <w:rFonts w:ascii="SimHei" w:hAnsi="SimHei" w:eastAsia="SimHei" w:cs="SimHei"/>
          <w:sz w:val="25"/>
          <w:szCs w:val="25"/>
        </w:rPr>
      </w:pPr>
      <w:bookmarkStart w:id="38" w:name="bookmark5"/>
      <w:bookmarkEnd w:id="38"/>
      <w:bookmarkStart w:id="39" w:name="bookmark36"/>
      <w:bookmarkEnd w:id="39"/>
      <w:r>
        <w:rPr>
          <w:rFonts w:ascii="SimHei" w:hAnsi="SimHei" w:eastAsia="SimHei" w:cs="SimHei"/>
          <w:spacing w:val="1"/>
          <w:sz w:val="25"/>
          <w:szCs w:val="25"/>
        </w:rPr>
        <w:t>第二部分 2024年单位预算报表</w:t>
      </w:r>
    </w:p>
    <w:p w14:paraId="4459C393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8"/>
        <w:gridCol w:w="1235"/>
        <w:gridCol w:w="2230"/>
        <w:gridCol w:w="1259"/>
        <w:gridCol w:w="1235"/>
        <w:gridCol w:w="929"/>
      </w:tblGrid>
      <w:tr w14:paraId="59260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0735EA">
            <w:pPr>
              <w:spacing w:before="131" w:line="227" w:lineRule="auto"/>
              <w:ind w:right="10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0F09F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86A167">
            <w:pPr>
              <w:spacing w:before="91" w:line="219" w:lineRule="auto"/>
              <w:ind w:left="343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40" w:name="bookmark6"/>
            <w:bookmarkEnd w:id="40"/>
            <w:r>
              <w:rPr>
                <w:rFonts w:ascii="SimSun" w:hAnsi="SimSun" w:eastAsia="SimSun" w:cs="SimSun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72DE6B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87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4C77FDB">
            <w:pPr>
              <w:spacing w:before="128" w:line="227" w:lineRule="auto"/>
              <w:ind w:left="9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92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E5CE307">
            <w:pPr>
              <w:spacing w:before="128" w:line="227" w:lineRule="auto"/>
              <w:ind w:right="2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DA13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63" w:type="dxa"/>
            <w:gridSpan w:val="2"/>
            <w:vAlign w:val="top"/>
          </w:tcPr>
          <w:p w14:paraId="5BF0561F">
            <w:pPr>
              <w:spacing w:before="109" w:line="219" w:lineRule="auto"/>
              <w:ind w:left="150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53" w:type="dxa"/>
            <w:gridSpan w:val="4"/>
            <w:vAlign w:val="top"/>
          </w:tcPr>
          <w:p w14:paraId="5FDE8D17">
            <w:pPr>
              <w:spacing w:before="108" w:line="220" w:lineRule="auto"/>
              <w:ind w:left="264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5D8589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7E81B687">
            <w:pPr>
              <w:spacing w:before="109" w:line="220" w:lineRule="auto"/>
              <w:ind w:left="88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35" w:type="dxa"/>
            <w:vAlign w:val="top"/>
          </w:tcPr>
          <w:p w14:paraId="7BA7CE00">
            <w:pPr>
              <w:spacing w:before="109" w:line="219" w:lineRule="auto"/>
              <w:ind w:left="34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230" w:type="dxa"/>
            <w:vAlign w:val="top"/>
          </w:tcPr>
          <w:p w14:paraId="6DADE49A">
            <w:pPr>
              <w:spacing w:before="109" w:line="220" w:lineRule="auto"/>
              <w:ind w:left="93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59" w:type="dxa"/>
            <w:vAlign w:val="top"/>
          </w:tcPr>
          <w:p w14:paraId="1DAA0956">
            <w:pPr>
              <w:spacing w:before="109" w:line="219" w:lineRule="auto"/>
              <w:ind w:left="17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235" w:type="dxa"/>
            <w:vAlign w:val="top"/>
          </w:tcPr>
          <w:p w14:paraId="5CC745CF">
            <w:pPr>
              <w:spacing w:before="109" w:line="219" w:lineRule="auto"/>
              <w:ind w:left="8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29" w:type="dxa"/>
            <w:vAlign w:val="top"/>
          </w:tcPr>
          <w:p w14:paraId="14FC7C22">
            <w:pPr>
              <w:spacing w:before="1" w:line="210" w:lineRule="auto"/>
              <w:ind w:left="371" w:right="14" w:hanging="3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上年结转安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排</w:t>
            </w:r>
          </w:p>
        </w:tc>
      </w:tr>
      <w:tr w14:paraId="5D0504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7BF82B46">
            <w:pPr>
              <w:spacing w:before="110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35" w:type="dxa"/>
            <w:vAlign w:val="top"/>
          </w:tcPr>
          <w:p w14:paraId="5C15EE46">
            <w:pPr>
              <w:spacing w:before="137" w:line="184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1121.55</w:t>
            </w:r>
          </w:p>
        </w:tc>
        <w:tc>
          <w:tcPr>
            <w:tcW w:w="2230" w:type="dxa"/>
            <w:vAlign w:val="top"/>
          </w:tcPr>
          <w:p w14:paraId="2DF44680">
            <w:pPr>
              <w:spacing w:before="110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59" w:type="dxa"/>
            <w:vAlign w:val="top"/>
          </w:tcPr>
          <w:p w14:paraId="07C3B38E">
            <w:pPr>
              <w:pStyle w:val="6"/>
            </w:pPr>
          </w:p>
        </w:tc>
        <w:tc>
          <w:tcPr>
            <w:tcW w:w="1235" w:type="dxa"/>
            <w:vAlign w:val="top"/>
          </w:tcPr>
          <w:p w14:paraId="6B0ADC1E">
            <w:pPr>
              <w:pStyle w:val="6"/>
            </w:pPr>
          </w:p>
        </w:tc>
        <w:tc>
          <w:tcPr>
            <w:tcW w:w="929" w:type="dxa"/>
            <w:vAlign w:val="top"/>
          </w:tcPr>
          <w:p w14:paraId="0427FCF6">
            <w:pPr>
              <w:pStyle w:val="6"/>
            </w:pPr>
          </w:p>
        </w:tc>
      </w:tr>
      <w:tr w14:paraId="6BB73D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204B0B6E">
            <w:pPr>
              <w:spacing w:before="109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35" w:type="dxa"/>
            <w:vAlign w:val="top"/>
          </w:tcPr>
          <w:p w14:paraId="603673A3">
            <w:pPr>
              <w:pStyle w:val="6"/>
            </w:pPr>
          </w:p>
        </w:tc>
        <w:tc>
          <w:tcPr>
            <w:tcW w:w="2230" w:type="dxa"/>
            <w:vAlign w:val="top"/>
          </w:tcPr>
          <w:p w14:paraId="77CEE807">
            <w:pPr>
              <w:spacing w:before="110" w:line="220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59" w:type="dxa"/>
            <w:vAlign w:val="top"/>
          </w:tcPr>
          <w:p w14:paraId="06F934DF">
            <w:pPr>
              <w:pStyle w:val="6"/>
            </w:pPr>
          </w:p>
        </w:tc>
        <w:tc>
          <w:tcPr>
            <w:tcW w:w="1235" w:type="dxa"/>
            <w:vAlign w:val="top"/>
          </w:tcPr>
          <w:p w14:paraId="64E9F87B">
            <w:pPr>
              <w:pStyle w:val="6"/>
            </w:pPr>
          </w:p>
        </w:tc>
        <w:tc>
          <w:tcPr>
            <w:tcW w:w="929" w:type="dxa"/>
            <w:vAlign w:val="top"/>
          </w:tcPr>
          <w:p w14:paraId="47EF0F26">
            <w:pPr>
              <w:pStyle w:val="6"/>
            </w:pPr>
          </w:p>
        </w:tc>
      </w:tr>
      <w:tr w14:paraId="3708D4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2C0E2C31">
            <w:pPr>
              <w:spacing w:before="110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35" w:type="dxa"/>
            <w:vAlign w:val="top"/>
          </w:tcPr>
          <w:p w14:paraId="58051BB4">
            <w:pPr>
              <w:pStyle w:val="6"/>
            </w:pPr>
          </w:p>
        </w:tc>
        <w:tc>
          <w:tcPr>
            <w:tcW w:w="2230" w:type="dxa"/>
            <w:vAlign w:val="top"/>
          </w:tcPr>
          <w:p w14:paraId="5EF096B5">
            <w:pPr>
              <w:spacing w:before="111" w:line="220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59" w:type="dxa"/>
            <w:vAlign w:val="top"/>
          </w:tcPr>
          <w:p w14:paraId="406F1A31">
            <w:pPr>
              <w:pStyle w:val="6"/>
            </w:pPr>
          </w:p>
        </w:tc>
        <w:tc>
          <w:tcPr>
            <w:tcW w:w="1235" w:type="dxa"/>
            <w:vAlign w:val="top"/>
          </w:tcPr>
          <w:p w14:paraId="6F1C830C">
            <w:pPr>
              <w:pStyle w:val="6"/>
            </w:pPr>
          </w:p>
        </w:tc>
        <w:tc>
          <w:tcPr>
            <w:tcW w:w="929" w:type="dxa"/>
            <w:vAlign w:val="top"/>
          </w:tcPr>
          <w:p w14:paraId="62F43B70">
            <w:pPr>
              <w:pStyle w:val="6"/>
            </w:pPr>
          </w:p>
        </w:tc>
      </w:tr>
      <w:tr w14:paraId="4A7E8E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4D928312">
            <w:pPr>
              <w:spacing w:before="111" w:line="219" w:lineRule="auto"/>
              <w:ind w:left="2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35" w:type="dxa"/>
            <w:vAlign w:val="top"/>
          </w:tcPr>
          <w:p w14:paraId="59A24BF8">
            <w:pPr>
              <w:pStyle w:val="6"/>
            </w:pPr>
          </w:p>
        </w:tc>
        <w:tc>
          <w:tcPr>
            <w:tcW w:w="2230" w:type="dxa"/>
            <w:vAlign w:val="top"/>
          </w:tcPr>
          <w:p w14:paraId="38453B83">
            <w:pPr>
              <w:spacing w:before="111" w:line="219" w:lineRule="auto"/>
              <w:ind w:left="2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59" w:type="dxa"/>
            <w:vAlign w:val="top"/>
          </w:tcPr>
          <w:p w14:paraId="5AD43C3B">
            <w:pPr>
              <w:pStyle w:val="6"/>
            </w:pPr>
          </w:p>
        </w:tc>
        <w:tc>
          <w:tcPr>
            <w:tcW w:w="1235" w:type="dxa"/>
            <w:vAlign w:val="top"/>
          </w:tcPr>
          <w:p w14:paraId="3A046D22">
            <w:pPr>
              <w:pStyle w:val="6"/>
            </w:pPr>
          </w:p>
        </w:tc>
        <w:tc>
          <w:tcPr>
            <w:tcW w:w="929" w:type="dxa"/>
            <w:vAlign w:val="top"/>
          </w:tcPr>
          <w:p w14:paraId="4450E81B">
            <w:pPr>
              <w:pStyle w:val="6"/>
            </w:pPr>
          </w:p>
        </w:tc>
      </w:tr>
      <w:tr w14:paraId="259E9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6568FAA4">
            <w:pPr>
              <w:spacing w:before="112" w:line="220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35" w:type="dxa"/>
            <w:vAlign w:val="top"/>
          </w:tcPr>
          <w:p w14:paraId="727B601C">
            <w:pPr>
              <w:pStyle w:val="6"/>
            </w:pPr>
          </w:p>
        </w:tc>
        <w:tc>
          <w:tcPr>
            <w:tcW w:w="2230" w:type="dxa"/>
            <w:vAlign w:val="top"/>
          </w:tcPr>
          <w:p w14:paraId="07CE8F06">
            <w:pPr>
              <w:spacing w:before="112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59" w:type="dxa"/>
            <w:vAlign w:val="top"/>
          </w:tcPr>
          <w:p w14:paraId="3ED2ABEB">
            <w:pPr>
              <w:pStyle w:val="6"/>
            </w:pPr>
          </w:p>
        </w:tc>
        <w:tc>
          <w:tcPr>
            <w:tcW w:w="1235" w:type="dxa"/>
            <w:vAlign w:val="top"/>
          </w:tcPr>
          <w:p w14:paraId="29E14238">
            <w:pPr>
              <w:pStyle w:val="6"/>
            </w:pPr>
          </w:p>
        </w:tc>
        <w:tc>
          <w:tcPr>
            <w:tcW w:w="929" w:type="dxa"/>
            <w:vAlign w:val="top"/>
          </w:tcPr>
          <w:p w14:paraId="12B66D72">
            <w:pPr>
              <w:pStyle w:val="6"/>
            </w:pPr>
          </w:p>
        </w:tc>
      </w:tr>
      <w:tr w14:paraId="10AF0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0772A07D">
            <w:pPr>
              <w:pStyle w:val="6"/>
            </w:pPr>
          </w:p>
        </w:tc>
        <w:tc>
          <w:tcPr>
            <w:tcW w:w="1235" w:type="dxa"/>
            <w:vAlign w:val="top"/>
          </w:tcPr>
          <w:p w14:paraId="2BBED900">
            <w:pPr>
              <w:pStyle w:val="6"/>
            </w:pPr>
          </w:p>
        </w:tc>
        <w:tc>
          <w:tcPr>
            <w:tcW w:w="2230" w:type="dxa"/>
            <w:vAlign w:val="top"/>
          </w:tcPr>
          <w:p w14:paraId="05D9F9D4">
            <w:pPr>
              <w:spacing w:before="112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59" w:type="dxa"/>
            <w:vAlign w:val="top"/>
          </w:tcPr>
          <w:p w14:paraId="558B2246">
            <w:pPr>
              <w:pStyle w:val="6"/>
            </w:pPr>
          </w:p>
        </w:tc>
        <w:tc>
          <w:tcPr>
            <w:tcW w:w="1235" w:type="dxa"/>
            <w:vAlign w:val="top"/>
          </w:tcPr>
          <w:p w14:paraId="07934414">
            <w:pPr>
              <w:pStyle w:val="6"/>
            </w:pPr>
          </w:p>
        </w:tc>
        <w:tc>
          <w:tcPr>
            <w:tcW w:w="929" w:type="dxa"/>
            <w:vAlign w:val="top"/>
          </w:tcPr>
          <w:p w14:paraId="33DD430B">
            <w:pPr>
              <w:pStyle w:val="6"/>
            </w:pPr>
          </w:p>
        </w:tc>
      </w:tr>
      <w:tr w14:paraId="1C12DE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4C4BA965">
            <w:pPr>
              <w:pStyle w:val="6"/>
            </w:pPr>
          </w:p>
        </w:tc>
        <w:tc>
          <w:tcPr>
            <w:tcW w:w="1235" w:type="dxa"/>
            <w:vAlign w:val="top"/>
          </w:tcPr>
          <w:p w14:paraId="458F5800">
            <w:pPr>
              <w:pStyle w:val="6"/>
            </w:pPr>
          </w:p>
        </w:tc>
        <w:tc>
          <w:tcPr>
            <w:tcW w:w="2230" w:type="dxa"/>
            <w:vAlign w:val="top"/>
          </w:tcPr>
          <w:p w14:paraId="0FDB327F">
            <w:pPr>
              <w:spacing w:before="4" w:line="209" w:lineRule="auto"/>
              <w:ind w:left="22" w:right="60" w:hanging="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SimSun" w:hAnsi="SimSun" w:eastAsia="SimSun" w:cs="SimSun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9" w:type="dxa"/>
            <w:vAlign w:val="top"/>
          </w:tcPr>
          <w:p w14:paraId="5844A357">
            <w:pPr>
              <w:pStyle w:val="6"/>
            </w:pPr>
          </w:p>
        </w:tc>
        <w:tc>
          <w:tcPr>
            <w:tcW w:w="1235" w:type="dxa"/>
            <w:vAlign w:val="top"/>
          </w:tcPr>
          <w:p w14:paraId="2FECEFE3">
            <w:pPr>
              <w:pStyle w:val="6"/>
            </w:pPr>
          </w:p>
        </w:tc>
        <w:tc>
          <w:tcPr>
            <w:tcW w:w="929" w:type="dxa"/>
            <w:vAlign w:val="top"/>
          </w:tcPr>
          <w:p w14:paraId="0DA21B20">
            <w:pPr>
              <w:pStyle w:val="6"/>
            </w:pPr>
          </w:p>
        </w:tc>
      </w:tr>
      <w:tr w14:paraId="329AD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5B29A4CE">
            <w:pPr>
              <w:pStyle w:val="6"/>
            </w:pPr>
          </w:p>
        </w:tc>
        <w:tc>
          <w:tcPr>
            <w:tcW w:w="1235" w:type="dxa"/>
            <w:vAlign w:val="top"/>
          </w:tcPr>
          <w:p w14:paraId="5782C1D0">
            <w:pPr>
              <w:pStyle w:val="6"/>
            </w:pPr>
          </w:p>
        </w:tc>
        <w:tc>
          <w:tcPr>
            <w:tcW w:w="2230" w:type="dxa"/>
            <w:vAlign w:val="top"/>
          </w:tcPr>
          <w:p w14:paraId="5C47E259">
            <w:pPr>
              <w:spacing w:before="112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59" w:type="dxa"/>
            <w:vAlign w:val="top"/>
          </w:tcPr>
          <w:p w14:paraId="7FA940B8">
            <w:pPr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235" w:type="dxa"/>
            <w:vAlign w:val="top"/>
          </w:tcPr>
          <w:p w14:paraId="79FAB67A">
            <w:pPr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929" w:type="dxa"/>
            <w:vAlign w:val="top"/>
          </w:tcPr>
          <w:p w14:paraId="53D25003">
            <w:pPr>
              <w:pStyle w:val="6"/>
            </w:pPr>
          </w:p>
        </w:tc>
      </w:tr>
      <w:tr w14:paraId="4BB7C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2415ADBF">
            <w:pPr>
              <w:pStyle w:val="6"/>
            </w:pPr>
          </w:p>
        </w:tc>
        <w:tc>
          <w:tcPr>
            <w:tcW w:w="1235" w:type="dxa"/>
            <w:vAlign w:val="top"/>
          </w:tcPr>
          <w:p w14:paraId="4B9823D8">
            <w:pPr>
              <w:pStyle w:val="6"/>
            </w:pPr>
          </w:p>
        </w:tc>
        <w:tc>
          <w:tcPr>
            <w:tcW w:w="2230" w:type="dxa"/>
            <w:vAlign w:val="top"/>
          </w:tcPr>
          <w:p w14:paraId="75ED467D">
            <w:pPr>
              <w:spacing w:before="112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59" w:type="dxa"/>
            <w:vAlign w:val="top"/>
          </w:tcPr>
          <w:p w14:paraId="662F472B">
            <w:pPr>
              <w:pStyle w:val="6"/>
            </w:pPr>
          </w:p>
        </w:tc>
        <w:tc>
          <w:tcPr>
            <w:tcW w:w="1235" w:type="dxa"/>
            <w:vAlign w:val="top"/>
          </w:tcPr>
          <w:p w14:paraId="45DE91E3">
            <w:pPr>
              <w:pStyle w:val="6"/>
            </w:pPr>
          </w:p>
        </w:tc>
        <w:tc>
          <w:tcPr>
            <w:tcW w:w="929" w:type="dxa"/>
            <w:vAlign w:val="top"/>
          </w:tcPr>
          <w:p w14:paraId="249FFB45">
            <w:pPr>
              <w:pStyle w:val="6"/>
            </w:pPr>
          </w:p>
        </w:tc>
      </w:tr>
      <w:tr w14:paraId="12C96A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1077B424">
            <w:pPr>
              <w:pStyle w:val="6"/>
            </w:pPr>
          </w:p>
        </w:tc>
        <w:tc>
          <w:tcPr>
            <w:tcW w:w="1235" w:type="dxa"/>
            <w:vAlign w:val="top"/>
          </w:tcPr>
          <w:p w14:paraId="16F1432F">
            <w:pPr>
              <w:pStyle w:val="6"/>
            </w:pPr>
          </w:p>
        </w:tc>
        <w:tc>
          <w:tcPr>
            <w:tcW w:w="2230" w:type="dxa"/>
            <w:vAlign w:val="top"/>
          </w:tcPr>
          <w:p w14:paraId="3D16A78F">
            <w:pPr>
              <w:spacing w:before="113" w:line="219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59" w:type="dxa"/>
            <w:vAlign w:val="top"/>
          </w:tcPr>
          <w:p w14:paraId="130EDEBD">
            <w:pPr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944.90</w:t>
            </w:r>
          </w:p>
        </w:tc>
        <w:tc>
          <w:tcPr>
            <w:tcW w:w="1235" w:type="dxa"/>
            <w:vAlign w:val="top"/>
          </w:tcPr>
          <w:p w14:paraId="5514BBF6">
            <w:pPr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944.40</w:t>
            </w:r>
          </w:p>
        </w:tc>
        <w:tc>
          <w:tcPr>
            <w:tcW w:w="929" w:type="dxa"/>
            <w:vAlign w:val="top"/>
          </w:tcPr>
          <w:p w14:paraId="6599B582">
            <w:pPr>
              <w:spacing w:before="141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2AB1C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6EEC3723">
            <w:pPr>
              <w:pStyle w:val="6"/>
            </w:pPr>
          </w:p>
        </w:tc>
        <w:tc>
          <w:tcPr>
            <w:tcW w:w="1235" w:type="dxa"/>
            <w:vAlign w:val="top"/>
          </w:tcPr>
          <w:p w14:paraId="6DE8E9BC">
            <w:pPr>
              <w:pStyle w:val="6"/>
            </w:pPr>
          </w:p>
        </w:tc>
        <w:tc>
          <w:tcPr>
            <w:tcW w:w="2230" w:type="dxa"/>
            <w:vAlign w:val="top"/>
          </w:tcPr>
          <w:p w14:paraId="7ED43C92">
            <w:pPr>
              <w:spacing w:before="113" w:line="220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59" w:type="dxa"/>
            <w:vAlign w:val="top"/>
          </w:tcPr>
          <w:p w14:paraId="4C7E902B">
            <w:pPr>
              <w:pStyle w:val="6"/>
            </w:pPr>
          </w:p>
        </w:tc>
        <w:tc>
          <w:tcPr>
            <w:tcW w:w="1235" w:type="dxa"/>
            <w:vAlign w:val="top"/>
          </w:tcPr>
          <w:p w14:paraId="726DBD88">
            <w:pPr>
              <w:pStyle w:val="6"/>
            </w:pPr>
          </w:p>
        </w:tc>
        <w:tc>
          <w:tcPr>
            <w:tcW w:w="929" w:type="dxa"/>
            <w:vAlign w:val="top"/>
          </w:tcPr>
          <w:p w14:paraId="3F94347E">
            <w:pPr>
              <w:pStyle w:val="6"/>
            </w:pPr>
          </w:p>
        </w:tc>
      </w:tr>
      <w:tr w14:paraId="51CC7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019BC284">
            <w:pPr>
              <w:pStyle w:val="6"/>
            </w:pPr>
          </w:p>
        </w:tc>
        <w:tc>
          <w:tcPr>
            <w:tcW w:w="1235" w:type="dxa"/>
            <w:vAlign w:val="top"/>
          </w:tcPr>
          <w:p w14:paraId="742E4D83">
            <w:pPr>
              <w:pStyle w:val="6"/>
            </w:pPr>
          </w:p>
        </w:tc>
        <w:tc>
          <w:tcPr>
            <w:tcW w:w="2230" w:type="dxa"/>
            <w:vAlign w:val="top"/>
          </w:tcPr>
          <w:p w14:paraId="477377BC">
            <w:pPr>
              <w:spacing w:before="113" w:line="219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59" w:type="dxa"/>
            <w:vAlign w:val="top"/>
          </w:tcPr>
          <w:p w14:paraId="57902D5E">
            <w:pPr>
              <w:pStyle w:val="6"/>
            </w:pPr>
          </w:p>
        </w:tc>
        <w:tc>
          <w:tcPr>
            <w:tcW w:w="1235" w:type="dxa"/>
            <w:vAlign w:val="top"/>
          </w:tcPr>
          <w:p w14:paraId="20983074">
            <w:pPr>
              <w:pStyle w:val="6"/>
            </w:pPr>
          </w:p>
        </w:tc>
        <w:tc>
          <w:tcPr>
            <w:tcW w:w="929" w:type="dxa"/>
            <w:vAlign w:val="top"/>
          </w:tcPr>
          <w:p w14:paraId="774813C0">
            <w:pPr>
              <w:pStyle w:val="6"/>
            </w:pPr>
          </w:p>
        </w:tc>
      </w:tr>
      <w:tr w14:paraId="14418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5B902782">
            <w:pPr>
              <w:pStyle w:val="6"/>
            </w:pPr>
          </w:p>
        </w:tc>
        <w:tc>
          <w:tcPr>
            <w:tcW w:w="1235" w:type="dxa"/>
            <w:vAlign w:val="top"/>
          </w:tcPr>
          <w:p w14:paraId="77C6EDFE">
            <w:pPr>
              <w:pStyle w:val="6"/>
            </w:pPr>
          </w:p>
        </w:tc>
        <w:tc>
          <w:tcPr>
            <w:tcW w:w="2230" w:type="dxa"/>
            <w:vAlign w:val="top"/>
          </w:tcPr>
          <w:p w14:paraId="7B10F7B9">
            <w:pPr>
              <w:spacing w:before="113" w:line="219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59" w:type="dxa"/>
            <w:vAlign w:val="top"/>
          </w:tcPr>
          <w:p w14:paraId="41BB82D8">
            <w:pPr>
              <w:pStyle w:val="6"/>
            </w:pPr>
          </w:p>
        </w:tc>
        <w:tc>
          <w:tcPr>
            <w:tcW w:w="1235" w:type="dxa"/>
            <w:vAlign w:val="top"/>
          </w:tcPr>
          <w:p w14:paraId="70A7BD41">
            <w:pPr>
              <w:pStyle w:val="6"/>
            </w:pPr>
          </w:p>
        </w:tc>
        <w:tc>
          <w:tcPr>
            <w:tcW w:w="929" w:type="dxa"/>
            <w:vAlign w:val="top"/>
          </w:tcPr>
          <w:p w14:paraId="07027B66">
            <w:pPr>
              <w:pStyle w:val="6"/>
            </w:pPr>
          </w:p>
        </w:tc>
      </w:tr>
      <w:tr w14:paraId="1E96F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7E3A8465">
            <w:pPr>
              <w:pStyle w:val="6"/>
            </w:pPr>
          </w:p>
        </w:tc>
        <w:tc>
          <w:tcPr>
            <w:tcW w:w="1235" w:type="dxa"/>
            <w:vAlign w:val="top"/>
          </w:tcPr>
          <w:p w14:paraId="6FAABF0C">
            <w:pPr>
              <w:pStyle w:val="6"/>
            </w:pPr>
          </w:p>
        </w:tc>
        <w:tc>
          <w:tcPr>
            <w:tcW w:w="2230" w:type="dxa"/>
            <w:vAlign w:val="top"/>
          </w:tcPr>
          <w:p w14:paraId="5DC3D3B9">
            <w:pPr>
              <w:spacing w:before="113" w:line="219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59" w:type="dxa"/>
            <w:vAlign w:val="top"/>
          </w:tcPr>
          <w:p w14:paraId="167CB318">
            <w:pPr>
              <w:pStyle w:val="6"/>
            </w:pPr>
          </w:p>
        </w:tc>
        <w:tc>
          <w:tcPr>
            <w:tcW w:w="1235" w:type="dxa"/>
            <w:vAlign w:val="top"/>
          </w:tcPr>
          <w:p w14:paraId="169AC7B7">
            <w:pPr>
              <w:pStyle w:val="6"/>
            </w:pPr>
          </w:p>
        </w:tc>
        <w:tc>
          <w:tcPr>
            <w:tcW w:w="929" w:type="dxa"/>
            <w:vAlign w:val="top"/>
          </w:tcPr>
          <w:p w14:paraId="41512E80">
            <w:pPr>
              <w:pStyle w:val="6"/>
            </w:pPr>
          </w:p>
        </w:tc>
      </w:tr>
      <w:tr w14:paraId="20E2C3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15AA65BB">
            <w:pPr>
              <w:pStyle w:val="6"/>
            </w:pPr>
          </w:p>
        </w:tc>
        <w:tc>
          <w:tcPr>
            <w:tcW w:w="1235" w:type="dxa"/>
            <w:vAlign w:val="top"/>
          </w:tcPr>
          <w:p w14:paraId="0F15124E">
            <w:pPr>
              <w:pStyle w:val="6"/>
            </w:pPr>
          </w:p>
        </w:tc>
        <w:tc>
          <w:tcPr>
            <w:tcW w:w="2230" w:type="dxa"/>
            <w:vAlign w:val="top"/>
          </w:tcPr>
          <w:p w14:paraId="592CB68A">
            <w:pPr>
              <w:spacing w:before="6" w:line="208" w:lineRule="auto"/>
              <w:ind w:left="7" w:right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SimSun" w:hAnsi="SimSun" w:eastAsia="SimSun" w:cs="SimSun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455921E8">
            <w:pPr>
              <w:pStyle w:val="6"/>
            </w:pPr>
          </w:p>
        </w:tc>
        <w:tc>
          <w:tcPr>
            <w:tcW w:w="1235" w:type="dxa"/>
            <w:vAlign w:val="top"/>
          </w:tcPr>
          <w:p w14:paraId="623F2127">
            <w:pPr>
              <w:pStyle w:val="6"/>
            </w:pPr>
          </w:p>
        </w:tc>
        <w:tc>
          <w:tcPr>
            <w:tcW w:w="929" w:type="dxa"/>
            <w:vAlign w:val="top"/>
          </w:tcPr>
          <w:p w14:paraId="4CC98EE6">
            <w:pPr>
              <w:pStyle w:val="6"/>
            </w:pPr>
          </w:p>
        </w:tc>
      </w:tr>
      <w:tr w14:paraId="32B36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75A0F9A1">
            <w:pPr>
              <w:pStyle w:val="6"/>
            </w:pPr>
          </w:p>
        </w:tc>
        <w:tc>
          <w:tcPr>
            <w:tcW w:w="1235" w:type="dxa"/>
            <w:vAlign w:val="top"/>
          </w:tcPr>
          <w:p w14:paraId="06B8E017">
            <w:pPr>
              <w:pStyle w:val="6"/>
            </w:pPr>
          </w:p>
        </w:tc>
        <w:tc>
          <w:tcPr>
            <w:tcW w:w="2230" w:type="dxa"/>
            <w:vAlign w:val="top"/>
          </w:tcPr>
          <w:p w14:paraId="0E0B0C4F">
            <w:pPr>
              <w:spacing w:before="114" w:line="219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59" w:type="dxa"/>
            <w:vAlign w:val="top"/>
          </w:tcPr>
          <w:p w14:paraId="6893911B">
            <w:pPr>
              <w:pStyle w:val="6"/>
            </w:pPr>
          </w:p>
        </w:tc>
        <w:tc>
          <w:tcPr>
            <w:tcW w:w="1235" w:type="dxa"/>
            <w:vAlign w:val="top"/>
          </w:tcPr>
          <w:p w14:paraId="3D611146">
            <w:pPr>
              <w:pStyle w:val="6"/>
            </w:pPr>
          </w:p>
        </w:tc>
        <w:tc>
          <w:tcPr>
            <w:tcW w:w="929" w:type="dxa"/>
            <w:vAlign w:val="top"/>
          </w:tcPr>
          <w:p w14:paraId="7859BE43">
            <w:pPr>
              <w:pStyle w:val="6"/>
            </w:pPr>
          </w:p>
        </w:tc>
      </w:tr>
      <w:tr w14:paraId="36624A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09098EBB">
            <w:pPr>
              <w:pStyle w:val="6"/>
            </w:pPr>
          </w:p>
        </w:tc>
        <w:tc>
          <w:tcPr>
            <w:tcW w:w="1235" w:type="dxa"/>
            <w:vAlign w:val="top"/>
          </w:tcPr>
          <w:p w14:paraId="55F8656E">
            <w:pPr>
              <w:pStyle w:val="6"/>
            </w:pPr>
          </w:p>
        </w:tc>
        <w:tc>
          <w:tcPr>
            <w:tcW w:w="2230" w:type="dxa"/>
            <w:vAlign w:val="top"/>
          </w:tcPr>
          <w:p w14:paraId="1B9F61D3">
            <w:pPr>
              <w:spacing w:before="114" w:line="220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59" w:type="dxa"/>
            <w:vAlign w:val="top"/>
          </w:tcPr>
          <w:p w14:paraId="5EC04A85">
            <w:pPr>
              <w:pStyle w:val="6"/>
            </w:pPr>
          </w:p>
        </w:tc>
        <w:tc>
          <w:tcPr>
            <w:tcW w:w="1235" w:type="dxa"/>
            <w:vAlign w:val="top"/>
          </w:tcPr>
          <w:p w14:paraId="4609E4B8">
            <w:pPr>
              <w:pStyle w:val="6"/>
            </w:pPr>
          </w:p>
        </w:tc>
        <w:tc>
          <w:tcPr>
            <w:tcW w:w="929" w:type="dxa"/>
            <w:vAlign w:val="top"/>
          </w:tcPr>
          <w:p w14:paraId="69D37E78">
            <w:pPr>
              <w:pStyle w:val="6"/>
            </w:pPr>
          </w:p>
        </w:tc>
      </w:tr>
      <w:tr w14:paraId="098A73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2C40972B">
            <w:pPr>
              <w:pStyle w:val="6"/>
            </w:pPr>
          </w:p>
        </w:tc>
        <w:tc>
          <w:tcPr>
            <w:tcW w:w="1235" w:type="dxa"/>
            <w:vAlign w:val="top"/>
          </w:tcPr>
          <w:p w14:paraId="3744BDB4">
            <w:pPr>
              <w:pStyle w:val="6"/>
            </w:pPr>
          </w:p>
        </w:tc>
        <w:tc>
          <w:tcPr>
            <w:tcW w:w="2230" w:type="dxa"/>
            <w:vAlign w:val="top"/>
          </w:tcPr>
          <w:p w14:paraId="68D282B3">
            <w:pPr>
              <w:spacing w:before="114" w:line="220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59" w:type="dxa"/>
            <w:vAlign w:val="top"/>
          </w:tcPr>
          <w:p w14:paraId="33FA682B">
            <w:pPr>
              <w:pStyle w:val="6"/>
            </w:pPr>
          </w:p>
        </w:tc>
        <w:tc>
          <w:tcPr>
            <w:tcW w:w="1235" w:type="dxa"/>
            <w:vAlign w:val="top"/>
          </w:tcPr>
          <w:p w14:paraId="598DBFBC">
            <w:pPr>
              <w:pStyle w:val="6"/>
            </w:pPr>
          </w:p>
        </w:tc>
        <w:tc>
          <w:tcPr>
            <w:tcW w:w="929" w:type="dxa"/>
            <w:vAlign w:val="top"/>
          </w:tcPr>
          <w:p w14:paraId="1339F603">
            <w:pPr>
              <w:pStyle w:val="6"/>
            </w:pPr>
          </w:p>
        </w:tc>
      </w:tr>
      <w:tr w14:paraId="4572B9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420BE71D">
            <w:pPr>
              <w:pStyle w:val="6"/>
            </w:pPr>
          </w:p>
        </w:tc>
        <w:tc>
          <w:tcPr>
            <w:tcW w:w="1235" w:type="dxa"/>
            <w:vAlign w:val="top"/>
          </w:tcPr>
          <w:p w14:paraId="0C734D05">
            <w:pPr>
              <w:pStyle w:val="6"/>
            </w:pPr>
          </w:p>
        </w:tc>
        <w:tc>
          <w:tcPr>
            <w:tcW w:w="2230" w:type="dxa"/>
            <w:vAlign w:val="top"/>
          </w:tcPr>
          <w:p w14:paraId="3F3013BC">
            <w:pPr>
              <w:spacing w:before="6" w:line="208" w:lineRule="auto"/>
              <w:ind w:left="7" w:right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SimSun" w:hAnsi="SimSun" w:eastAsia="SimSun" w:cs="SimSun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5BB9C85E">
            <w:pPr>
              <w:pStyle w:val="6"/>
            </w:pPr>
          </w:p>
        </w:tc>
        <w:tc>
          <w:tcPr>
            <w:tcW w:w="1235" w:type="dxa"/>
            <w:vAlign w:val="top"/>
          </w:tcPr>
          <w:p w14:paraId="4BA53331">
            <w:pPr>
              <w:pStyle w:val="6"/>
            </w:pPr>
          </w:p>
        </w:tc>
        <w:tc>
          <w:tcPr>
            <w:tcW w:w="929" w:type="dxa"/>
            <w:vAlign w:val="top"/>
          </w:tcPr>
          <w:p w14:paraId="306EBAFA">
            <w:pPr>
              <w:pStyle w:val="6"/>
            </w:pPr>
          </w:p>
        </w:tc>
      </w:tr>
      <w:tr w14:paraId="4F992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20F957FF">
            <w:pPr>
              <w:pStyle w:val="6"/>
            </w:pPr>
          </w:p>
        </w:tc>
        <w:tc>
          <w:tcPr>
            <w:tcW w:w="1235" w:type="dxa"/>
            <w:vAlign w:val="top"/>
          </w:tcPr>
          <w:p w14:paraId="29DE0C36">
            <w:pPr>
              <w:pStyle w:val="6"/>
            </w:pPr>
          </w:p>
        </w:tc>
        <w:tc>
          <w:tcPr>
            <w:tcW w:w="2230" w:type="dxa"/>
            <w:vAlign w:val="top"/>
          </w:tcPr>
          <w:p w14:paraId="5524BE3B">
            <w:pPr>
              <w:spacing w:before="114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59" w:type="dxa"/>
            <w:vAlign w:val="top"/>
          </w:tcPr>
          <w:p w14:paraId="31F41B96">
            <w:pPr>
              <w:spacing w:before="142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235" w:type="dxa"/>
            <w:vAlign w:val="top"/>
          </w:tcPr>
          <w:p w14:paraId="0C35F3A4">
            <w:pPr>
              <w:spacing w:before="142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929" w:type="dxa"/>
            <w:vAlign w:val="top"/>
          </w:tcPr>
          <w:p w14:paraId="4CDBE974">
            <w:pPr>
              <w:pStyle w:val="6"/>
            </w:pPr>
          </w:p>
        </w:tc>
      </w:tr>
      <w:tr w14:paraId="69D1E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403E3691">
            <w:pPr>
              <w:pStyle w:val="6"/>
            </w:pPr>
          </w:p>
        </w:tc>
        <w:tc>
          <w:tcPr>
            <w:tcW w:w="1235" w:type="dxa"/>
            <w:vAlign w:val="top"/>
          </w:tcPr>
          <w:p w14:paraId="6FBD28E1">
            <w:pPr>
              <w:pStyle w:val="6"/>
            </w:pPr>
          </w:p>
        </w:tc>
        <w:tc>
          <w:tcPr>
            <w:tcW w:w="2230" w:type="dxa"/>
            <w:vAlign w:val="top"/>
          </w:tcPr>
          <w:p w14:paraId="49603E28">
            <w:pPr>
              <w:spacing w:before="114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259" w:type="dxa"/>
            <w:vAlign w:val="top"/>
          </w:tcPr>
          <w:p w14:paraId="1E153FAA">
            <w:pPr>
              <w:pStyle w:val="6"/>
            </w:pPr>
          </w:p>
        </w:tc>
        <w:tc>
          <w:tcPr>
            <w:tcW w:w="1235" w:type="dxa"/>
            <w:vAlign w:val="top"/>
          </w:tcPr>
          <w:p w14:paraId="310CBC79">
            <w:pPr>
              <w:pStyle w:val="6"/>
            </w:pPr>
          </w:p>
        </w:tc>
        <w:tc>
          <w:tcPr>
            <w:tcW w:w="929" w:type="dxa"/>
            <w:vAlign w:val="top"/>
          </w:tcPr>
          <w:p w14:paraId="0B7711F1">
            <w:pPr>
              <w:pStyle w:val="6"/>
            </w:pPr>
          </w:p>
        </w:tc>
      </w:tr>
      <w:tr w14:paraId="6DD6F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221E2B59">
            <w:pPr>
              <w:pStyle w:val="6"/>
            </w:pPr>
          </w:p>
        </w:tc>
        <w:tc>
          <w:tcPr>
            <w:tcW w:w="1235" w:type="dxa"/>
            <w:vAlign w:val="top"/>
          </w:tcPr>
          <w:p w14:paraId="5FFDCF53">
            <w:pPr>
              <w:pStyle w:val="6"/>
            </w:pPr>
          </w:p>
        </w:tc>
        <w:tc>
          <w:tcPr>
            <w:tcW w:w="2230" w:type="dxa"/>
            <w:vAlign w:val="top"/>
          </w:tcPr>
          <w:p w14:paraId="637DC7BD">
            <w:pPr>
              <w:spacing w:before="6" w:line="208" w:lineRule="auto"/>
              <w:ind w:left="7" w:right="60" w:firstLine="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1C81D05E">
            <w:pPr>
              <w:pStyle w:val="6"/>
            </w:pPr>
          </w:p>
        </w:tc>
        <w:tc>
          <w:tcPr>
            <w:tcW w:w="1235" w:type="dxa"/>
            <w:vAlign w:val="top"/>
          </w:tcPr>
          <w:p w14:paraId="2C502804">
            <w:pPr>
              <w:pStyle w:val="6"/>
            </w:pPr>
          </w:p>
        </w:tc>
        <w:tc>
          <w:tcPr>
            <w:tcW w:w="929" w:type="dxa"/>
            <w:vAlign w:val="top"/>
          </w:tcPr>
          <w:p w14:paraId="6FCF61D7">
            <w:pPr>
              <w:pStyle w:val="6"/>
            </w:pPr>
          </w:p>
        </w:tc>
      </w:tr>
      <w:tr w14:paraId="02B72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74FF9184">
            <w:pPr>
              <w:pStyle w:val="6"/>
            </w:pPr>
          </w:p>
        </w:tc>
        <w:tc>
          <w:tcPr>
            <w:tcW w:w="1235" w:type="dxa"/>
            <w:vAlign w:val="top"/>
          </w:tcPr>
          <w:p w14:paraId="213335AF">
            <w:pPr>
              <w:pStyle w:val="6"/>
            </w:pPr>
          </w:p>
        </w:tc>
        <w:tc>
          <w:tcPr>
            <w:tcW w:w="2230" w:type="dxa"/>
            <w:vAlign w:val="top"/>
          </w:tcPr>
          <w:p w14:paraId="2B779333">
            <w:pPr>
              <w:spacing w:before="6" w:line="208" w:lineRule="auto"/>
              <w:ind w:left="9" w:right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259" w:type="dxa"/>
            <w:vAlign w:val="top"/>
          </w:tcPr>
          <w:p w14:paraId="3AB65C7C">
            <w:pPr>
              <w:pStyle w:val="6"/>
            </w:pPr>
          </w:p>
        </w:tc>
        <w:tc>
          <w:tcPr>
            <w:tcW w:w="1235" w:type="dxa"/>
            <w:vAlign w:val="top"/>
          </w:tcPr>
          <w:p w14:paraId="5A27A1E2">
            <w:pPr>
              <w:pStyle w:val="6"/>
            </w:pPr>
          </w:p>
        </w:tc>
        <w:tc>
          <w:tcPr>
            <w:tcW w:w="929" w:type="dxa"/>
            <w:vAlign w:val="top"/>
          </w:tcPr>
          <w:p w14:paraId="5B3E7C44">
            <w:pPr>
              <w:pStyle w:val="6"/>
            </w:pPr>
          </w:p>
        </w:tc>
      </w:tr>
      <w:tr w14:paraId="17FEB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311D64AC">
            <w:pPr>
              <w:pStyle w:val="6"/>
            </w:pPr>
          </w:p>
        </w:tc>
        <w:tc>
          <w:tcPr>
            <w:tcW w:w="1235" w:type="dxa"/>
            <w:vAlign w:val="top"/>
          </w:tcPr>
          <w:p w14:paraId="217F2843">
            <w:pPr>
              <w:pStyle w:val="6"/>
            </w:pPr>
          </w:p>
        </w:tc>
        <w:tc>
          <w:tcPr>
            <w:tcW w:w="2230" w:type="dxa"/>
            <w:vAlign w:val="top"/>
          </w:tcPr>
          <w:p w14:paraId="131190B0">
            <w:pPr>
              <w:spacing w:before="114" w:line="220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59" w:type="dxa"/>
            <w:vAlign w:val="top"/>
          </w:tcPr>
          <w:p w14:paraId="7DE973B4">
            <w:pPr>
              <w:pStyle w:val="6"/>
            </w:pPr>
          </w:p>
        </w:tc>
        <w:tc>
          <w:tcPr>
            <w:tcW w:w="1235" w:type="dxa"/>
            <w:vAlign w:val="top"/>
          </w:tcPr>
          <w:p w14:paraId="693328BF">
            <w:pPr>
              <w:pStyle w:val="6"/>
            </w:pPr>
          </w:p>
        </w:tc>
        <w:tc>
          <w:tcPr>
            <w:tcW w:w="929" w:type="dxa"/>
            <w:vAlign w:val="top"/>
          </w:tcPr>
          <w:p w14:paraId="3CA421DD">
            <w:pPr>
              <w:pStyle w:val="6"/>
            </w:pPr>
          </w:p>
        </w:tc>
      </w:tr>
      <w:tr w14:paraId="31612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3E07E625">
            <w:pPr>
              <w:pStyle w:val="6"/>
            </w:pPr>
          </w:p>
        </w:tc>
        <w:tc>
          <w:tcPr>
            <w:tcW w:w="1235" w:type="dxa"/>
            <w:vAlign w:val="top"/>
          </w:tcPr>
          <w:p w14:paraId="1FD99452">
            <w:pPr>
              <w:pStyle w:val="6"/>
            </w:pPr>
          </w:p>
        </w:tc>
        <w:tc>
          <w:tcPr>
            <w:tcW w:w="2230" w:type="dxa"/>
            <w:vAlign w:val="top"/>
          </w:tcPr>
          <w:p w14:paraId="0FD130CF">
            <w:pPr>
              <w:spacing w:before="115" w:line="220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59" w:type="dxa"/>
            <w:vAlign w:val="top"/>
          </w:tcPr>
          <w:p w14:paraId="53CED25A">
            <w:pPr>
              <w:pStyle w:val="6"/>
            </w:pPr>
          </w:p>
        </w:tc>
        <w:tc>
          <w:tcPr>
            <w:tcW w:w="1235" w:type="dxa"/>
            <w:vAlign w:val="top"/>
          </w:tcPr>
          <w:p w14:paraId="4430B43B">
            <w:pPr>
              <w:pStyle w:val="6"/>
            </w:pPr>
          </w:p>
        </w:tc>
        <w:tc>
          <w:tcPr>
            <w:tcW w:w="929" w:type="dxa"/>
            <w:vAlign w:val="top"/>
          </w:tcPr>
          <w:p w14:paraId="1BD57AC4">
            <w:pPr>
              <w:pStyle w:val="6"/>
            </w:pPr>
          </w:p>
        </w:tc>
      </w:tr>
      <w:tr w14:paraId="5201A7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4F96F302">
            <w:pPr>
              <w:pStyle w:val="6"/>
            </w:pPr>
          </w:p>
        </w:tc>
        <w:tc>
          <w:tcPr>
            <w:tcW w:w="1235" w:type="dxa"/>
            <w:vAlign w:val="top"/>
          </w:tcPr>
          <w:p w14:paraId="77DBC246">
            <w:pPr>
              <w:pStyle w:val="6"/>
            </w:pPr>
          </w:p>
        </w:tc>
        <w:tc>
          <w:tcPr>
            <w:tcW w:w="2230" w:type="dxa"/>
            <w:vAlign w:val="top"/>
          </w:tcPr>
          <w:p w14:paraId="71228F0C">
            <w:pPr>
              <w:spacing w:before="115" w:line="220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59" w:type="dxa"/>
            <w:vAlign w:val="top"/>
          </w:tcPr>
          <w:p w14:paraId="4B81FCED">
            <w:pPr>
              <w:pStyle w:val="6"/>
            </w:pPr>
          </w:p>
        </w:tc>
        <w:tc>
          <w:tcPr>
            <w:tcW w:w="1235" w:type="dxa"/>
            <w:vAlign w:val="top"/>
          </w:tcPr>
          <w:p w14:paraId="1A3DBE64">
            <w:pPr>
              <w:pStyle w:val="6"/>
            </w:pPr>
          </w:p>
        </w:tc>
        <w:tc>
          <w:tcPr>
            <w:tcW w:w="929" w:type="dxa"/>
            <w:vAlign w:val="top"/>
          </w:tcPr>
          <w:p w14:paraId="45493889">
            <w:pPr>
              <w:pStyle w:val="6"/>
            </w:pPr>
          </w:p>
        </w:tc>
      </w:tr>
      <w:tr w14:paraId="028D1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28" w:type="dxa"/>
            <w:vAlign w:val="top"/>
          </w:tcPr>
          <w:p w14:paraId="25E4E09C">
            <w:pPr>
              <w:pStyle w:val="6"/>
            </w:pPr>
          </w:p>
        </w:tc>
        <w:tc>
          <w:tcPr>
            <w:tcW w:w="1235" w:type="dxa"/>
            <w:vAlign w:val="top"/>
          </w:tcPr>
          <w:p w14:paraId="4BECBE82">
            <w:pPr>
              <w:pStyle w:val="6"/>
            </w:pPr>
          </w:p>
        </w:tc>
        <w:tc>
          <w:tcPr>
            <w:tcW w:w="2230" w:type="dxa"/>
            <w:vAlign w:val="top"/>
          </w:tcPr>
          <w:p w14:paraId="47DAE61F">
            <w:pPr>
              <w:spacing w:before="114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59" w:type="dxa"/>
            <w:vAlign w:val="top"/>
          </w:tcPr>
          <w:p w14:paraId="009F63BD">
            <w:pPr>
              <w:pStyle w:val="6"/>
            </w:pPr>
          </w:p>
        </w:tc>
        <w:tc>
          <w:tcPr>
            <w:tcW w:w="1235" w:type="dxa"/>
            <w:vAlign w:val="top"/>
          </w:tcPr>
          <w:p w14:paraId="21855BE4">
            <w:pPr>
              <w:pStyle w:val="6"/>
            </w:pPr>
          </w:p>
        </w:tc>
        <w:tc>
          <w:tcPr>
            <w:tcW w:w="929" w:type="dxa"/>
            <w:vAlign w:val="top"/>
          </w:tcPr>
          <w:p w14:paraId="021A3FF4">
            <w:pPr>
              <w:pStyle w:val="6"/>
            </w:pPr>
          </w:p>
        </w:tc>
      </w:tr>
    </w:tbl>
    <w:p w14:paraId="20649DBB">
      <w:pPr>
        <w:rPr>
          <w:rFonts w:ascii="Arial Unicode MS"/>
          <w:sz w:val="21"/>
        </w:rPr>
      </w:pPr>
    </w:p>
    <w:p w14:paraId="2E308331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10" w:type="default"/>
          <w:footerReference r:id="rId11" w:type="default"/>
          <w:pgSz w:w="11900" w:h="16840"/>
          <w:pgMar w:top="611" w:right="0" w:bottom="322" w:left="0" w:header="357" w:footer="132" w:gutter="0"/>
          <w:cols w:space="720" w:num="1"/>
        </w:sectPr>
      </w:pPr>
    </w:p>
    <w:p w14:paraId="5AF60B67">
      <w:pPr>
        <w:spacing w:line="348" w:lineRule="exact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8"/>
        <w:gridCol w:w="1235"/>
        <w:gridCol w:w="2230"/>
        <w:gridCol w:w="1259"/>
        <w:gridCol w:w="1235"/>
        <w:gridCol w:w="929"/>
      </w:tblGrid>
      <w:tr w14:paraId="2B8D4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28" w:type="dxa"/>
            <w:vAlign w:val="top"/>
          </w:tcPr>
          <w:p w14:paraId="510E55F2">
            <w:pPr>
              <w:pStyle w:val="6"/>
            </w:pPr>
          </w:p>
        </w:tc>
        <w:tc>
          <w:tcPr>
            <w:tcW w:w="1235" w:type="dxa"/>
            <w:vAlign w:val="top"/>
          </w:tcPr>
          <w:p w14:paraId="793F5274">
            <w:pPr>
              <w:pStyle w:val="6"/>
            </w:pPr>
          </w:p>
        </w:tc>
        <w:tc>
          <w:tcPr>
            <w:tcW w:w="2230" w:type="dxa"/>
            <w:vAlign w:val="top"/>
          </w:tcPr>
          <w:p w14:paraId="1F9CF919">
            <w:pPr>
              <w:spacing w:before="111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bookmarkStart w:id="41" w:name="bookmark37"/>
            <w:bookmarkEnd w:id="41"/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59" w:type="dxa"/>
            <w:vAlign w:val="top"/>
          </w:tcPr>
          <w:p w14:paraId="63B82750">
            <w:pPr>
              <w:pStyle w:val="6"/>
            </w:pPr>
          </w:p>
        </w:tc>
        <w:tc>
          <w:tcPr>
            <w:tcW w:w="1235" w:type="dxa"/>
            <w:vAlign w:val="top"/>
          </w:tcPr>
          <w:p w14:paraId="445BE0F9">
            <w:pPr>
              <w:pStyle w:val="6"/>
            </w:pPr>
          </w:p>
        </w:tc>
        <w:tc>
          <w:tcPr>
            <w:tcW w:w="929" w:type="dxa"/>
            <w:vAlign w:val="top"/>
          </w:tcPr>
          <w:p w14:paraId="311EB970">
            <w:pPr>
              <w:pStyle w:val="6"/>
            </w:pPr>
          </w:p>
        </w:tc>
      </w:tr>
      <w:tr w14:paraId="010FC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6D7CA0A7">
            <w:pPr>
              <w:pStyle w:val="6"/>
            </w:pPr>
          </w:p>
        </w:tc>
        <w:tc>
          <w:tcPr>
            <w:tcW w:w="1235" w:type="dxa"/>
            <w:vAlign w:val="top"/>
          </w:tcPr>
          <w:p w14:paraId="392DEC7C">
            <w:pPr>
              <w:pStyle w:val="6"/>
            </w:pPr>
          </w:p>
        </w:tc>
        <w:tc>
          <w:tcPr>
            <w:tcW w:w="2230" w:type="dxa"/>
            <w:vAlign w:val="top"/>
          </w:tcPr>
          <w:p w14:paraId="6DBB0B0C">
            <w:pPr>
              <w:spacing w:before="107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259" w:type="dxa"/>
            <w:vAlign w:val="top"/>
          </w:tcPr>
          <w:p w14:paraId="5E297B51">
            <w:pPr>
              <w:pStyle w:val="6"/>
            </w:pPr>
          </w:p>
        </w:tc>
        <w:tc>
          <w:tcPr>
            <w:tcW w:w="1235" w:type="dxa"/>
            <w:vAlign w:val="top"/>
          </w:tcPr>
          <w:p w14:paraId="15193B3A">
            <w:pPr>
              <w:pStyle w:val="6"/>
            </w:pPr>
          </w:p>
        </w:tc>
        <w:tc>
          <w:tcPr>
            <w:tcW w:w="929" w:type="dxa"/>
            <w:vAlign w:val="top"/>
          </w:tcPr>
          <w:p w14:paraId="493061DD">
            <w:pPr>
              <w:pStyle w:val="6"/>
            </w:pPr>
          </w:p>
        </w:tc>
      </w:tr>
      <w:tr w14:paraId="2BEFFD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2168DBFE">
            <w:pPr>
              <w:pStyle w:val="6"/>
            </w:pPr>
          </w:p>
        </w:tc>
        <w:tc>
          <w:tcPr>
            <w:tcW w:w="1235" w:type="dxa"/>
            <w:vAlign w:val="top"/>
          </w:tcPr>
          <w:p w14:paraId="25A396FB">
            <w:pPr>
              <w:pStyle w:val="6"/>
            </w:pPr>
          </w:p>
        </w:tc>
        <w:tc>
          <w:tcPr>
            <w:tcW w:w="2230" w:type="dxa"/>
            <w:vAlign w:val="top"/>
          </w:tcPr>
          <w:p w14:paraId="6A9556E2">
            <w:pPr>
              <w:spacing w:before="1" w:line="210" w:lineRule="auto"/>
              <w:ind w:left="6" w:right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SimSun" w:hAnsi="SimSun" w:eastAsia="SimSun" w:cs="SimSun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2AB0D8EC">
            <w:pPr>
              <w:pStyle w:val="6"/>
            </w:pPr>
          </w:p>
        </w:tc>
        <w:tc>
          <w:tcPr>
            <w:tcW w:w="1235" w:type="dxa"/>
            <w:vAlign w:val="top"/>
          </w:tcPr>
          <w:p w14:paraId="288CDFD2">
            <w:pPr>
              <w:pStyle w:val="6"/>
            </w:pPr>
          </w:p>
        </w:tc>
        <w:tc>
          <w:tcPr>
            <w:tcW w:w="929" w:type="dxa"/>
            <w:vAlign w:val="top"/>
          </w:tcPr>
          <w:p w14:paraId="73A45CD1">
            <w:pPr>
              <w:pStyle w:val="6"/>
            </w:pPr>
          </w:p>
        </w:tc>
      </w:tr>
      <w:tr w14:paraId="18ED1C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58715045">
            <w:pPr>
              <w:pStyle w:val="6"/>
            </w:pPr>
          </w:p>
        </w:tc>
        <w:tc>
          <w:tcPr>
            <w:tcW w:w="1235" w:type="dxa"/>
            <w:vAlign w:val="top"/>
          </w:tcPr>
          <w:p w14:paraId="1B3546D1">
            <w:pPr>
              <w:pStyle w:val="6"/>
            </w:pPr>
          </w:p>
        </w:tc>
        <w:tc>
          <w:tcPr>
            <w:tcW w:w="2230" w:type="dxa"/>
            <w:vAlign w:val="top"/>
          </w:tcPr>
          <w:p w14:paraId="6F7ECBB8">
            <w:pPr>
              <w:pStyle w:val="6"/>
            </w:pPr>
          </w:p>
        </w:tc>
        <w:tc>
          <w:tcPr>
            <w:tcW w:w="1259" w:type="dxa"/>
            <w:vAlign w:val="top"/>
          </w:tcPr>
          <w:p w14:paraId="1A6BD52C">
            <w:pPr>
              <w:pStyle w:val="6"/>
            </w:pPr>
          </w:p>
        </w:tc>
        <w:tc>
          <w:tcPr>
            <w:tcW w:w="1235" w:type="dxa"/>
            <w:vAlign w:val="top"/>
          </w:tcPr>
          <w:p w14:paraId="58E4744F">
            <w:pPr>
              <w:pStyle w:val="6"/>
            </w:pPr>
          </w:p>
        </w:tc>
        <w:tc>
          <w:tcPr>
            <w:tcW w:w="929" w:type="dxa"/>
            <w:vAlign w:val="top"/>
          </w:tcPr>
          <w:p w14:paraId="54F8489A">
            <w:pPr>
              <w:pStyle w:val="6"/>
            </w:pPr>
          </w:p>
        </w:tc>
      </w:tr>
      <w:tr w14:paraId="3D16BF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28" w:type="dxa"/>
            <w:vAlign w:val="top"/>
          </w:tcPr>
          <w:p w14:paraId="4F16B691">
            <w:pPr>
              <w:spacing w:before="110" w:line="219" w:lineRule="auto"/>
              <w:ind w:left="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35" w:type="dxa"/>
            <w:vAlign w:val="top"/>
          </w:tcPr>
          <w:p w14:paraId="38F5DEFD">
            <w:pPr>
              <w:spacing w:before="138" w:line="184" w:lineRule="auto"/>
              <w:ind w:right="1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1121.55</w:t>
            </w:r>
          </w:p>
        </w:tc>
        <w:tc>
          <w:tcPr>
            <w:tcW w:w="2230" w:type="dxa"/>
            <w:vAlign w:val="top"/>
          </w:tcPr>
          <w:p w14:paraId="123BF2F0">
            <w:pPr>
              <w:spacing w:before="110" w:line="219" w:lineRule="auto"/>
              <w:ind w:left="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59" w:type="dxa"/>
            <w:vAlign w:val="top"/>
          </w:tcPr>
          <w:p w14:paraId="4A3392AD">
            <w:pPr>
              <w:spacing w:before="138" w:line="184" w:lineRule="auto"/>
              <w:ind w:right="10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1122.06</w:t>
            </w:r>
          </w:p>
        </w:tc>
        <w:tc>
          <w:tcPr>
            <w:tcW w:w="1235" w:type="dxa"/>
            <w:vAlign w:val="top"/>
          </w:tcPr>
          <w:p w14:paraId="21D593DF">
            <w:pPr>
              <w:spacing w:before="138" w:line="184" w:lineRule="auto"/>
              <w:ind w:right="9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1121.55</w:t>
            </w:r>
          </w:p>
        </w:tc>
        <w:tc>
          <w:tcPr>
            <w:tcW w:w="929" w:type="dxa"/>
            <w:vAlign w:val="top"/>
          </w:tcPr>
          <w:p w14:paraId="011D8585">
            <w:pPr>
              <w:spacing w:before="139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4856F7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65A10A91">
            <w:pPr>
              <w:spacing w:before="113" w:line="219" w:lineRule="auto"/>
              <w:ind w:left="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35" w:type="dxa"/>
            <w:vAlign w:val="top"/>
          </w:tcPr>
          <w:p w14:paraId="6779ED7A">
            <w:pPr>
              <w:spacing w:before="141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2230" w:type="dxa"/>
            <w:vAlign w:val="top"/>
          </w:tcPr>
          <w:p w14:paraId="550F260B">
            <w:pPr>
              <w:spacing w:before="113" w:line="219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59" w:type="dxa"/>
            <w:vAlign w:val="top"/>
          </w:tcPr>
          <w:p w14:paraId="46A60631">
            <w:pPr>
              <w:pStyle w:val="6"/>
            </w:pPr>
          </w:p>
        </w:tc>
        <w:tc>
          <w:tcPr>
            <w:tcW w:w="1235" w:type="dxa"/>
            <w:vAlign w:val="top"/>
          </w:tcPr>
          <w:p w14:paraId="305B858D">
            <w:pPr>
              <w:pStyle w:val="6"/>
            </w:pPr>
          </w:p>
        </w:tc>
        <w:tc>
          <w:tcPr>
            <w:tcW w:w="929" w:type="dxa"/>
            <w:vAlign w:val="top"/>
          </w:tcPr>
          <w:p w14:paraId="38AF8B75">
            <w:pPr>
              <w:pStyle w:val="6"/>
            </w:pPr>
          </w:p>
        </w:tc>
      </w:tr>
      <w:tr w14:paraId="46C11F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28" w:type="dxa"/>
            <w:vAlign w:val="top"/>
          </w:tcPr>
          <w:p w14:paraId="0E3C9BB6">
            <w:pPr>
              <w:spacing w:before="114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35" w:type="dxa"/>
            <w:vAlign w:val="top"/>
          </w:tcPr>
          <w:p w14:paraId="64B26B0F">
            <w:pPr>
              <w:spacing w:before="141" w:line="184" w:lineRule="auto"/>
              <w:ind w:right="1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1122.06</w:t>
            </w:r>
          </w:p>
        </w:tc>
        <w:tc>
          <w:tcPr>
            <w:tcW w:w="2230" w:type="dxa"/>
            <w:vAlign w:val="top"/>
          </w:tcPr>
          <w:p w14:paraId="7A5F590F">
            <w:pPr>
              <w:spacing w:before="114" w:line="220" w:lineRule="auto"/>
              <w:ind w:left="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59" w:type="dxa"/>
            <w:vAlign w:val="top"/>
          </w:tcPr>
          <w:p w14:paraId="58568C03">
            <w:pPr>
              <w:spacing w:before="141" w:line="184" w:lineRule="auto"/>
              <w:ind w:right="10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1122.06</w:t>
            </w:r>
          </w:p>
        </w:tc>
        <w:tc>
          <w:tcPr>
            <w:tcW w:w="1235" w:type="dxa"/>
            <w:vAlign w:val="top"/>
          </w:tcPr>
          <w:p w14:paraId="1577BB91">
            <w:pPr>
              <w:spacing w:before="141" w:line="184" w:lineRule="auto"/>
              <w:ind w:right="9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1121.55</w:t>
            </w:r>
          </w:p>
        </w:tc>
        <w:tc>
          <w:tcPr>
            <w:tcW w:w="929" w:type="dxa"/>
            <w:vAlign w:val="top"/>
          </w:tcPr>
          <w:p w14:paraId="24847E6C">
            <w:pPr>
              <w:spacing w:before="142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</w:tbl>
    <w:p w14:paraId="388F4920">
      <w:pPr>
        <w:rPr>
          <w:rFonts w:ascii="Arial Unicode MS"/>
          <w:sz w:val="21"/>
        </w:rPr>
      </w:pPr>
    </w:p>
    <w:p w14:paraId="5BC496D2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12" w:type="default"/>
          <w:footerReference r:id="rId13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32C8586F">
      <w:pPr>
        <w:spacing w:before="138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0"/>
        <w:gridCol w:w="3347"/>
        <w:gridCol w:w="1655"/>
        <w:gridCol w:w="1440"/>
        <w:gridCol w:w="1056"/>
        <w:gridCol w:w="1296"/>
        <w:gridCol w:w="1284"/>
        <w:gridCol w:w="1032"/>
        <w:gridCol w:w="1266"/>
      </w:tblGrid>
      <w:tr w14:paraId="45EA5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7ACE82">
            <w:pPr>
              <w:pStyle w:val="6"/>
              <w:spacing w:line="320" w:lineRule="exact"/>
              <w:rPr>
                <w:sz w:val="18"/>
              </w:rPr>
            </w:pPr>
          </w:p>
        </w:tc>
        <w:tc>
          <w:tcPr>
            <w:tcW w:w="33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A2E90D">
            <w:pPr>
              <w:pStyle w:val="6"/>
              <w:spacing w:line="320" w:lineRule="exact"/>
              <w:rPr>
                <w:sz w:val="18"/>
              </w:rPr>
            </w:pPr>
          </w:p>
        </w:tc>
        <w:tc>
          <w:tcPr>
            <w:tcW w:w="16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0ABD09">
            <w:pPr>
              <w:pStyle w:val="6"/>
              <w:spacing w:line="320" w:lineRule="exact"/>
              <w:rPr>
                <w:sz w:val="18"/>
              </w:rPr>
            </w:pPr>
          </w:p>
        </w:tc>
        <w:tc>
          <w:tcPr>
            <w:tcW w:w="14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5F95FD">
            <w:pPr>
              <w:pStyle w:val="6"/>
              <w:spacing w:line="320" w:lineRule="exact"/>
              <w:rPr>
                <w:sz w:val="18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8BC66F">
            <w:pPr>
              <w:pStyle w:val="6"/>
              <w:spacing w:line="320" w:lineRule="exact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101AFC">
            <w:pPr>
              <w:pStyle w:val="6"/>
              <w:spacing w:line="320" w:lineRule="exact"/>
              <w:rPr>
                <w:sz w:val="18"/>
              </w:rPr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002EC1">
            <w:pPr>
              <w:pStyle w:val="6"/>
              <w:spacing w:line="320" w:lineRule="exact"/>
              <w:rPr>
                <w:sz w:val="18"/>
              </w:rPr>
            </w:pPr>
          </w:p>
        </w:tc>
        <w:tc>
          <w:tcPr>
            <w:tcW w:w="229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8E9DDF">
            <w:pPr>
              <w:spacing w:before="83" w:line="227" w:lineRule="auto"/>
              <w:ind w:right="11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446D0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2E13191">
            <w:pPr>
              <w:spacing w:before="43" w:line="209" w:lineRule="auto"/>
              <w:ind w:left="5906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42" w:name="bookmark7"/>
            <w:bookmarkEnd w:id="42"/>
            <w:r>
              <w:rPr>
                <w:rFonts w:ascii="SimSun" w:hAnsi="SimSun" w:eastAsia="SimSun" w:cs="SimSun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095911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37" w:type="dxa"/>
            <w:gridSpan w:val="2"/>
            <w:vAlign w:val="top"/>
          </w:tcPr>
          <w:p w14:paraId="2646D1F0">
            <w:pPr>
              <w:spacing w:before="80" w:line="228" w:lineRule="auto"/>
              <w:ind w:left="9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655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C20800A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4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551078F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217C1D2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EFAC4CA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00183A3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2298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4093D65">
            <w:pPr>
              <w:spacing w:before="80" w:line="228" w:lineRule="auto"/>
              <w:ind w:right="3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C024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37" w:type="dxa"/>
            <w:gridSpan w:val="2"/>
            <w:vAlign w:val="top"/>
          </w:tcPr>
          <w:p w14:paraId="2A833F96">
            <w:pPr>
              <w:spacing w:before="61" w:line="220" w:lineRule="auto"/>
              <w:ind w:left="228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763" w:type="dxa"/>
            <w:gridSpan w:val="6"/>
            <w:vAlign w:val="top"/>
          </w:tcPr>
          <w:p w14:paraId="0C5F5AEE">
            <w:pPr>
              <w:spacing w:before="60" w:line="219" w:lineRule="auto"/>
              <w:ind w:left="35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266" w:type="dxa"/>
            <w:vMerge w:val="restart"/>
            <w:tcBorders>
              <w:bottom w:val="nil"/>
            </w:tcBorders>
            <w:vAlign w:val="top"/>
          </w:tcPr>
          <w:p w14:paraId="09FCFB68">
            <w:pPr>
              <w:spacing w:before="265" w:line="219" w:lineRule="auto"/>
              <w:ind w:left="2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0886B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90" w:type="dxa"/>
            <w:vAlign w:val="top"/>
          </w:tcPr>
          <w:p w14:paraId="7E275CB7">
            <w:pPr>
              <w:spacing w:before="96" w:line="219" w:lineRule="auto"/>
              <w:ind w:left="4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47" w:type="dxa"/>
            <w:vAlign w:val="top"/>
          </w:tcPr>
          <w:p w14:paraId="62F6BD96">
            <w:pPr>
              <w:spacing w:before="96" w:line="219" w:lineRule="auto"/>
              <w:ind w:left="130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55" w:type="dxa"/>
            <w:vAlign w:val="top"/>
          </w:tcPr>
          <w:p w14:paraId="4409BF3E">
            <w:pPr>
              <w:spacing w:before="97" w:line="221" w:lineRule="auto"/>
              <w:ind w:left="64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40" w:type="dxa"/>
            <w:vAlign w:val="top"/>
          </w:tcPr>
          <w:p w14:paraId="0D9CDB67">
            <w:pPr>
              <w:spacing w:before="97" w:line="219" w:lineRule="auto"/>
              <w:ind w:left="17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56" w:type="dxa"/>
            <w:vAlign w:val="top"/>
          </w:tcPr>
          <w:p w14:paraId="2200B0C4">
            <w:pPr>
              <w:spacing w:before="96" w:line="219" w:lineRule="auto"/>
              <w:ind w:left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96" w:type="dxa"/>
            <w:vAlign w:val="top"/>
          </w:tcPr>
          <w:p w14:paraId="511586F4">
            <w:pPr>
              <w:spacing w:before="1" w:line="204" w:lineRule="auto"/>
              <w:ind w:left="557" w:right="17" w:hanging="52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国有资本经营预</w:t>
            </w:r>
            <w:r>
              <w:rPr>
                <w:rFonts w:ascii="SimSun" w:hAnsi="SimSun" w:eastAsia="SimSun" w:cs="SimSun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84" w:type="dxa"/>
            <w:vAlign w:val="top"/>
          </w:tcPr>
          <w:p w14:paraId="3601BE56">
            <w:pPr>
              <w:spacing w:before="1" w:line="204" w:lineRule="auto"/>
              <w:ind w:left="552" w:right="10" w:hanging="54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财政专户管理资</w:t>
            </w:r>
            <w:r>
              <w:rPr>
                <w:rFonts w:ascii="SimSun" w:hAnsi="SimSun" w:eastAsia="SimSun" w:cs="SimSun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32" w:type="dxa"/>
            <w:vAlign w:val="top"/>
          </w:tcPr>
          <w:p w14:paraId="63FE9178">
            <w:pPr>
              <w:spacing w:before="97" w:line="220" w:lineRule="auto"/>
              <w:ind w:left="15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266" w:type="dxa"/>
            <w:vMerge w:val="continue"/>
            <w:tcBorders>
              <w:top w:val="nil"/>
            </w:tcBorders>
            <w:vAlign w:val="top"/>
          </w:tcPr>
          <w:p w14:paraId="75A5849B">
            <w:pPr>
              <w:pStyle w:val="6"/>
            </w:pPr>
          </w:p>
        </w:tc>
      </w:tr>
      <w:tr w14:paraId="7D422A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37" w:type="dxa"/>
            <w:gridSpan w:val="2"/>
            <w:vAlign w:val="top"/>
          </w:tcPr>
          <w:p w14:paraId="26B494E4">
            <w:pPr>
              <w:spacing w:before="62" w:line="221" w:lineRule="auto"/>
              <w:ind w:left="228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55" w:type="dxa"/>
            <w:vAlign w:val="top"/>
          </w:tcPr>
          <w:p w14:paraId="504B71B8">
            <w:pPr>
              <w:spacing w:before="90" w:line="184" w:lineRule="auto"/>
              <w:ind w:right="1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1121.55</w:t>
            </w:r>
          </w:p>
        </w:tc>
        <w:tc>
          <w:tcPr>
            <w:tcW w:w="1440" w:type="dxa"/>
            <w:vAlign w:val="top"/>
          </w:tcPr>
          <w:p w14:paraId="344F6C7B">
            <w:pPr>
              <w:spacing w:before="90" w:line="184" w:lineRule="auto"/>
              <w:ind w:right="1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1121.55</w:t>
            </w:r>
          </w:p>
        </w:tc>
        <w:tc>
          <w:tcPr>
            <w:tcW w:w="1056" w:type="dxa"/>
            <w:vAlign w:val="top"/>
          </w:tcPr>
          <w:p w14:paraId="301ED4D5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5ADF6FBC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0E29D8B5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10FBDEF6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1EF9B0C6">
            <w:pPr>
              <w:spacing w:before="91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0DD10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37132C88">
            <w:pPr>
              <w:spacing w:before="91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47" w:type="dxa"/>
            <w:vAlign w:val="top"/>
          </w:tcPr>
          <w:p w14:paraId="315D9231">
            <w:pPr>
              <w:spacing w:before="62" w:line="219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55" w:type="dxa"/>
            <w:vAlign w:val="top"/>
          </w:tcPr>
          <w:p w14:paraId="77F6257F">
            <w:pPr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440" w:type="dxa"/>
            <w:vAlign w:val="top"/>
          </w:tcPr>
          <w:p w14:paraId="4207FE80">
            <w:pPr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056" w:type="dxa"/>
            <w:vAlign w:val="top"/>
          </w:tcPr>
          <w:p w14:paraId="01F09603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6569E142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456140DA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131DC6B0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2E4D26AD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631FC3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325F4974">
            <w:pPr>
              <w:spacing w:before="91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47" w:type="dxa"/>
            <w:vAlign w:val="top"/>
          </w:tcPr>
          <w:p w14:paraId="239E1740">
            <w:pPr>
              <w:spacing w:before="63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55" w:type="dxa"/>
            <w:vAlign w:val="top"/>
          </w:tcPr>
          <w:p w14:paraId="092F28DE">
            <w:pPr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440" w:type="dxa"/>
            <w:vAlign w:val="top"/>
          </w:tcPr>
          <w:p w14:paraId="58F380C8">
            <w:pPr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056" w:type="dxa"/>
            <w:vAlign w:val="top"/>
          </w:tcPr>
          <w:p w14:paraId="72F47DDB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01A890D5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47E7AFEF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1F19A40E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6AF839D2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1984E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3C620D1">
            <w:pPr>
              <w:spacing w:before="91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347" w:type="dxa"/>
            <w:vAlign w:val="top"/>
          </w:tcPr>
          <w:p w14:paraId="46E6DF9A">
            <w:pPr>
              <w:spacing w:before="63" w:line="219" w:lineRule="auto"/>
              <w:ind w:left="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655" w:type="dxa"/>
            <w:vAlign w:val="top"/>
          </w:tcPr>
          <w:p w14:paraId="71F26E32">
            <w:pPr>
              <w:spacing w:before="91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33.03</w:t>
            </w:r>
          </w:p>
        </w:tc>
        <w:tc>
          <w:tcPr>
            <w:tcW w:w="1440" w:type="dxa"/>
            <w:vAlign w:val="top"/>
          </w:tcPr>
          <w:p w14:paraId="2EB417E7">
            <w:pPr>
              <w:spacing w:before="91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33.03</w:t>
            </w:r>
          </w:p>
        </w:tc>
        <w:tc>
          <w:tcPr>
            <w:tcW w:w="1056" w:type="dxa"/>
            <w:vAlign w:val="top"/>
          </w:tcPr>
          <w:p w14:paraId="44127F6C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598B0D2E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29A770F8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4F2AE9D2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569367D4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77B24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963F6BD">
            <w:pPr>
              <w:spacing w:before="91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47" w:type="dxa"/>
            <w:vAlign w:val="top"/>
          </w:tcPr>
          <w:p w14:paraId="4DE23AB8">
            <w:pPr>
              <w:spacing w:before="62" w:line="219" w:lineRule="auto"/>
              <w:ind w:left="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55" w:type="dxa"/>
            <w:vAlign w:val="top"/>
          </w:tcPr>
          <w:p w14:paraId="287C0A48">
            <w:pPr>
              <w:spacing w:before="91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66.67</w:t>
            </w:r>
          </w:p>
        </w:tc>
        <w:tc>
          <w:tcPr>
            <w:tcW w:w="1440" w:type="dxa"/>
            <w:vAlign w:val="top"/>
          </w:tcPr>
          <w:p w14:paraId="00EA7F19">
            <w:pPr>
              <w:spacing w:before="91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66.67</w:t>
            </w:r>
          </w:p>
        </w:tc>
        <w:tc>
          <w:tcPr>
            <w:tcW w:w="1056" w:type="dxa"/>
            <w:vAlign w:val="top"/>
          </w:tcPr>
          <w:p w14:paraId="2AA80C9C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3193F492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7B6CD7B9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0B294424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18293BB0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66C55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561446F4">
            <w:pPr>
              <w:spacing w:before="92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347" w:type="dxa"/>
            <w:vAlign w:val="top"/>
          </w:tcPr>
          <w:p w14:paraId="2C43B5CB">
            <w:pPr>
              <w:spacing w:before="63" w:line="219" w:lineRule="auto"/>
              <w:ind w:left="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55" w:type="dxa"/>
            <w:vAlign w:val="top"/>
          </w:tcPr>
          <w:p w14:paraId="39B1A130">
            <w:pPr>
              <w:spacing w:before="91" w:line="184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18.50</w:t>
            </w:r>
          </w:p>
        </w:tc>
        <w:tc>
          <w:tcPr>
            <w:tcW w:w="1440" w:type="dxa"/>
            <w:vAlign w:val="top"/>
          </w:tcPr>
          <w:p w14:paraId="39D23E1E">
            <w:pPr>
              <w:spacing w:before="91" w:line="184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18.50</w:t>
            </w:r>
          </w:p>
        </w:tc>
        <w:tc>
          <w:tcPr>
            <w:tcW w:w="1056" w:type="dxa"/>
            <w:vAlign w:val="top"/>
          </w:tcPr>
          <w:p w14:paraId="149DAB58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017FA019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436F20A7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14AD3847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17052AF0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70CB6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7EFDBEEA">
            <w:pPr>
              <w:spacing w:before="91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47" w:type="dxa"/>
            <w:vAlign w:val="top"/>
          </w:tcPr>
          <w:p w14:paraId="2A07E623">
            <w:pPr>
              <w:spacing w:before="64" w:line="219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55" w:type="dxa"/>
            <w:vAlign w:val="top"/>
          </w:tcPr>
          <w:p w14:paraId="7D48775C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944.40</w:t>
            </w:r>
          </w:p>
        </w:tc>
        <w:tc>
          <w:tcPr>
            <w:tcW w:w="1440" w:type="dxa"/>
            <w:vAlign w:val="top"/>
          </w:tcPr>
          <w:p w14:paraId="6D5A901A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944.40</w:t>
            </w:r>
          </w:p>
        </w:tc>
        <w:tc>
          <w:tcPr>
            <w:tcW w:w="1056" w:type="dxa"/>
            <w:vAlign w:val="top"/>
          </w:tcPr>
          <w:p w14:paraId="0590DB4C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41BF93A1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019D572A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742DFCCB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48355AF6">
            <w:pPr>
              <w:spacing w:before="92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3A9669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1819491A">
            <w:pPr>
              <w:spacing w:before="91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</w:t>
            </w:r>
          </w:p>
        </w:tc>
        <w:tc>
          <w:tcPr>
            <w:tcW w:w="3347" w:type="dxa"/>
            <w:vAlign w:val="top"/>
          </w:tcPr>
          <w:p w14:paraId="11368677">
            <w:pPr>
              <w:spacing w:before="63" w:line="220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公立医院</w:t>
            </w:r>
          </w:p>
        </w:tc>
        <w:tc>
          <w:tcPr>
            <w:tcW w:w="1655" w:type="dxa"/>
            <w:vAlign w:val="top"/>
          </w:tcPr>
          <w:p w14:paraId="6C18F8B2"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901.90</w:t>
            </w:r>
          </w:p>
        </w:tc>
        <w:tc>
          <w:tcPr>
            <w:tcW w:w="1440" w:type="dxa"/>
            <w:vAlign w:val="top"/>
          </w:tcPr>
          <w:p w14:paraId="69834978"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901.90</w:t>
            </w:r>
          </w:p>
        </w:tc>
        <w:tc>
          <w:tcPr>
            <w:tcW w:w="1056" w:type="dxa"/>
            <w:vAlign w:val="top"/>
          </w:tcPr>
          <w:p w14:paraId="077BC2BB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5F030104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7B4EFAC3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138B5CCE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1429C4F6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3162D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25C93FDC">
            <w:pPr>
              <w:spacing w:before="91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2100201</w:t>
            </w:r>
          </w:p>
        </w:tc>
        <w:tc>
          <w:tcPr>
            <w:tcW w:w="3347" w:type="dxa"/>
            <w:vAlign w:val="top"/>
          </w:tcPr>
          <w:p w14:paraId="40D781B2">
            <w:pPr>
              <w:spacing w:before="64" w:line="220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综合医院</w:t>
            </w:r>
          </w:p>
        </w:tc>
        <w:tc>
          <w:tcPr>
            <w:tcW w:w="1655" w:type="dxa"/>
            <w:vAlign w:val="top"/>
          </w:tcPr>
          <w:p w14:paraId="370EB470">
            <w:pPr>
              <w:spacing w:before="92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440" w:type="dxa"/>
            <w:vAlign w:val="top"/>
          </w:tcPr>
          <w:p w14:paraId="285C8A1E">
            <w:pPr>
              <w:spacing w:before="92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056" w:type="dxa"/>
            <w:vAlign w:val="top"/>
          </w:tcPr>
          <w:p w14:paraId="409F8A7D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6EAED0A2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764EC515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469DDE07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754ED1B4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6DA0F0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2DB3EE17">
            <w:pPr>
              <w:spacing w:before="91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2100202</w:t>
            </w:r>
          </w:p>
        </w:tc>
        <w:tc>
          <w:tcPr>
            <w:tcW w:w="3347" w:type="dxa"/>
            <w:vAlign w:val="top"/>
          </w:tcPr>
          <w:p w14:paraId="1F253F8D">
            <w:pPr>
              <w:spacing w:before="64" w:line="220" w:lineRule="auto"/>
              <w:ind w:left="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中医（民族）医院</w:t>
            </w:r>
          </w:p>
        </w:tc>
        <w:tc>
          <w:tcPr>
            <w:tcW w:w="1655" w:type="dxa"/>
            <w:vAlign w:val="top"/>
          </w:tcPr>
          <w:p w14:paraId="67D8EAA3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783.90</w:t>
            </w:r>
          </w:p>
        </w:tc>
        <w:tc>
          <w:tcPr>
            <w:tcW w:w="1440" w:type="dxa"/>
            <w:vAlign w:val="top"/>
          </w:tcPr>
          <w:p w14:paraId="592A67BB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783.90</w:t>
            </w:r>
          </w:p>
        </w:tc>
        <w:tc>
          <w:tcPr>
            <w:tcW w:w="1056" w:type="dxa"/>
            <w:vAlign w:val="top"/>
          </w:tcPr>
          <w:p w14:paraId="0B1C5084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15E8C723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03D18A4D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4240A422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5A44D34B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359CA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56119AF7">
            <w:pPr>
              <w:spacing w:before="92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2100299</w:t>
            </w:r>
          </w:p>
        </w:tc>
        <w:tc>
          <w:tcPr>
            <w:tcW w:w="3347" w:type="dxa"/>
            <w:vAlign w:val="top"/>
          </w:tcPr>
          <w:p w14:paraId="3D10F375">
            <w:pPr>
              <w:spacing w:before="64" w:line="220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其他公立医院支出</w:t>
            </w:r>
          </w:p>
        </w:tc>
        <w:tc>
          <w:tcPr>
            <w:tcW w:w="1655" w:type="dxa"/>
            <w:vAlign w:val="top"/>
          </w:tcPr>
          <w:p w14:paraId="29E4E730">
            <w:pPr>
              <w:spacing w:before="92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440" w:type="dxa"/>
            <w:vAlign w:val="top"/>
          </w:tcPr>
          <w:p w14:paraId="72D93317">
            <w:pPr>
              <w:spacing w:before="92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056" w:type="dxa"/>
            <w:vAlign w:val="top"/>
          </w:tcPr>
          <w:p w14:paraId="5C606E7E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5AF3F6D1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79A60A69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73BFD99D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4E949126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1FBB9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6C1B5CC5">
            <w:pPr>
              <w:spacing w:before="92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347" w:type="dxa"/>
            <w:vAlign w:val="top"/>
          </w:tcPr>
          <w:p w14:paraId="49A4192E">
            <w:pPr>
              <w:spacing w:before="64" w:line="219" w:lineRule="auto"/>
              <w:ind w:left="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基层医疗卫生机构</w:t>
            </w:r>
          </w:p>
        </w:tc>
        <w:tc>
          <w:tcPr>
            <w:tcW w:w="1655" w:type="dxa"/>
            <w:vAlign w:val="top"/>
          </w:tcPr>
          <w:p w14:paraId="22252C26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40" w:type="dxa"/>
            <w:vAlign w:val="top"/>
          </w:tcPr>
          <w:p w14:paraId="0661CB9D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56" w:type="dxa"/>
            <w:vAlign w:val="top"/>
          </w:tcPr>
          <w:p w14:paraId="060CE5C8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1597DBEF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16DDB64A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499A19C7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19A7B493">
            <w:pPr>
              <w:pStyle w:val="6"/>
              <w:spacing w:line="316" w:lineRule="exact"/>
              <w:rPr>
                <w:sz w:val="18"/>
              </w:rPr>
            </w:pPr>
          </w:p>
        </w:tc>
      </w:tr>
      <w:tr w14:paraId="187CA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7E3881FF">
            <w:pPr>
              <w:spacing w:before="92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347" w:type="dxa"/>
            <w:vAlign w:val="top"/>
          </w:tcPr>
          <w:p w14:paraId="5889D3FC">
            <w:pPr>
              <w:spacing w:before="64" w:line="219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655" w:type="dxa"/>
            <w:vAlign w:val="top"/>
          </w:tcPr>
          <w:p w14:paraId="5DD059AB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40" w:type="dxa"/>
            <w:vAlign w:val="top"/>
          </w:tcPr>
          <w:p w14:paraId="66D131EA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56" w:type="dxa"/>
            <w:vAlign w:val="top"/>
          </w:tcPr>
          <w:p w14:paraId="31DCAF78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6E09F465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0C6F8777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04BD1E4C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4CA77863">
            <w:pPr>
              <w:pStyle w:val="6"/>
              <w:spacing w:line="316" w:lineRule="exact"/>
              <w:rPr>
                <w:sz w:val="18"/>
              </w:rPr>
            </w:pPr>
          </w:p>
        </w:tc>
      </w:tr>
      <w:tr w14:paraId="52E50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5D3BE0A1">
            <w:pPr>
              <w:spacing w:before="92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47" w:type="dxa"/>
            <w:vAlign w:val="top"/>
          </w:tcPr>
          <w:p w14:paraId="11907E00">
            <w:pPr>
              <w:spacing w:before="65" w:line="220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55" w:type="dxa"/>
            <w:vAlign w:val="top"/>
          </w:tcPr>
          <w:p w14:paraId="41E9B4AB">
            <w:pPr>
              <w:spacing w:before="93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27.50</w:t>
            </w:r>
          </w:p>
        </w:tc>
        <w:tc>
          <w:tcPr>
            <w:tcW w:w="1440" w:type="dxa"/>
            <w:vAlign w:val="top"/>
          </w:tcPr>
          <w:p w14:paraId="15CCCA34">
            <w:pPr>
              <w:spacing w:before="93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27.50</w:t>
            </w:r>
          </w:p>
        </w:tc>
        <w:tc>
          <w:tcPr>
            <w:tcW w:w="1056" w:type="dxa"/>
            <w:vAlign w:val="top"/>
          </w:tcPr>
          <w:p w14:paraId="6F433ACD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46C531BD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1707F169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2A6D0E3F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70CC678E">
            <w:pPr>
              <w:pStyle w:val="6"/>
              <w:spacing w:line="316" w:lineRule="exact"/>
              <w:rPr>
                <w:sz w:val="18"/>
              </w:rPr>
            </w:pPr>
          </w:p>
        </w:tc>
      </w:tr>
      <w:tr w14:paraId="0DA5A7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30022D2">
            <w:pPr>
              <w:spacing w:before="92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47" w:type="dxa"/>
            <w:vAlign w:val="top"/>
          </w:tcPr>
          <w:p w14:paraId="5C14C9D7">
            <w:pPr>
              <w:spacing w:before="65" w:line="220" w:lineRule="auto"/>
              <w:ind w:left="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55" w:type="dxa"/>
            <w:vAlign w:val="top"/>
          </w:tcPr>
          <w:p w14:paraId="54FD5890">
            <w:pPr>
              <w:spacing w:before="93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27.09</w:t>
            </w:r>
          </w:p>
        </w:tc>
        <w:tc>
          <w:tcPr>
            <w:tcW w:w="1440" w:type="dxa"/>
            <w:vAlign w:val="top"/>
          </w:tcPr>
          <w:p w14:paraId="2680E6A2">
            <w:pPr>
              <w:spacing w:before="93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27.09</w:t>
            </w:r>
          </w:p>
        </w:tc>
        <w:tc>
          <w:tcPr>
            <w:tcW w:w="1056" w:type="dxa"/>
            <w:vAlign w:val="top"/>
          </w:tcPr>
          <w:p w14:paraId="307E653F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4B5DB247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1933B7D3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3242F1B8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0CFB8EDC">
            <w:pPr>
              <w:pStyle w:val="6"/>
              <w:spacing w:line="316" w:lineRule="exact"/>
              <w:rPr>
                <w:sz w:val="18"/>
              </w:rPr>
            </w:pPr>
          </w:p>
        </w:tc>
      </w:tr>
      <w:tr w14:paraId="6085D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5304063A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347" w:type="dxa"/>
            <w:vAlign w:val="top"/>
          </w:tcPr>
          <w:p w14:paraId="78E9C793">
            <w:pPr>
              <w:spacing w:before="65" w:line="220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655" w:type="dxa"/>
            <w:vAlign w:val="top"/>
          </w:tcPr>
          <w:p w14:paraId="7BE30F44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0.42</w:t>
            </w:r>
          </w:p>
        </w:tc>
        <w:tc>
          <w:tcPr>
            <w:tcW w:w="1440" w:type="dxa"/>
            <w:vAlign w:val="top"/>
          </w:tcPr>
          <w:p w14:paraId="4892EABD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0.42</w:t>
            </w:r>
          </w:p>
        </w:tc>
        <w:tc>
          <w:tcPr>
            <w:tcW w:w="1056" w:type="dxa"/>
            <w:vAlign w:val="top"/>
          </w:tcPr>
          <w:p w14:paraId="0F3DCFDA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05A496FB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6E4DC2B9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120DB86C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5DA5FFE8">
            <w:pPr>
              <w:pStyle w:val="6"/>
              <w:spacing w:line="316" w:lineRule="exact"/>
              <w:rPr>
                <w:sz w:val="18"/>
              </w:rPr>
            </w:pPr>
          </w:p>
        </w:tc>
      </w:tr>
      <w:tr w14:paraId="5B1678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D4D5203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21017</w:t>
            </w:r>
          </w:p>
        </w:tc>
        <w:tc>
          <w:tcPr>
            <w:tcW w:w="3347" w:type="dxa"/>
            <w:vAlign w:val="top"/>
          </w:tcPr>
          <w:p w14:paraId="17F0374E">
            <w:pPr>
              <w:spacing w:before="65" w:line="219" w:lineRule="auto"/>
              <w:ind w:left="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中医药事务</w:t>
            </w:r>
          </w:p>
        </w:tc>
        <w:tc>
          <w:tcPr>
            <w:tcW w:w="1655" w:type="dxa"/>
            <w:vAlign w:val="top"/>
          </w:tcPr>
          <w:p w14:paraId="5C516EF3">
            <w:pPr>
              <w:spacing w:before="93" w:line="184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440" w:type="dxa"/>
            <w:vAlign w:val="top"/>
          </w:tcPr>
          <w:p w14:paraId="7DD4B07D">
            <w:pPr>
              <w:spacing w:before="93" w:line="184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056" w:type="dxa"/>
            <w:vAlign w:val="top"/>
          </w:tcPr>
          <w:p w14:paraId="66287720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160EEE45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56FEC2AC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6C9061C6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73F5924C">
            <w:pPr>
              <w:spacing w:before="94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5087F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5863FBD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2101704</w:t>
            </w:r>
          </w:p>
        </w:tc>
        <w:tc>
          <w:tcPr>
            <w:tcW w:w="3347" w:type="dxa"/>
            <w:vAlign w:val="top"/>
          </w:tcPr>
          <w:p w14:paraId="5DDF7897">
            <w:pPr>
              <w:spacing w:before="65" w:line="220" w:lineRule="auto"/>
              <w:ind w:left="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中医（民族医）药专项</w:t>
            </w:r>
          </w:p>
        </w:tc>
        <w:tc>
          <w:tcPr>
            <w:tcW w:w="1655" w:type="dxa"/>
            <w:vAlign w:val="top"/>
          </w:tcPr>
          <w:p w14:paraId="2FD863C3">
            <w:pPr>
              <w:spacing w:before="93" w:line="184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440" w:type="dxa"/>
            <w:vAlign w:val="top"/>
          </w:tcPr>
          <w:p w14:paraId="135F7506">
            <w:pPr>
              <w:spacing w:before="93" w:line="184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056" w:type="dxa"/>
            <w:vAlign w:val="top"/>
          </w:tcPr>
          <w:p w14:paraId="184136E7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61F97BA5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37BC2C9E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4F1B5589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0826600C">
            <w:pPr>
              <w:spacing w:before="94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09B08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54E08FD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47" w:type="dxa"/>
            <w:vAlign w:val="top"/>
          </w:tcPr>
          <w:p w14:paraId="5ADFEECF">
            <w:pPr>
              <w:spacing w:before="66" w:line="219" w:lineRule="auto"/>
              <w:ind w:left="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55" w:type="dxa"/>
            <w:vAlign w:val="top"/>
          </w:tcPr>
          <w:p w14:paraId="0B61778D">
            <w:pPr>
              <w:spacing w:before="94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440" w:type="dxa"/>
            <w:vAlign w:val="top"/>
          </w:tcPr>
          <w:p w14:paraId="6F3B5599">
            <w:pPr>
              <w:spacing w:before="94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056" w:type="dxa"/>
            <w:vAlign w:val="top"/>
          </w:tcPr>
          <w:p w14:paraId="4E5B2297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6F2E9E34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1EBA1C6B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5C4DF868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29A278F3">
            <w:pPr>
              <w:pStyle w:val="6"/>
              <w:spacing w:line="316" w:lineRule="exact"/>
              <w:rPr>
                <w:sz w:val="18"/>
              </w:rPr>
            </w:pPr>
          </w:p>
        </w:tc>
      </w:tr>
      <w:tr w14:paraId="3EBD20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A74538A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47" w:type="dxa"/>
            <w:vAlign w:val="top"/>
          </w:tcPr>
          <w:p w14:paraId="3E2421D4">
            <w:pPr>
              <w:spacing w:before="66" w:line="219" w:lineRule="auto"/>
              <w:ind w:left="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55" w:type="dxa"/>
            <w:vAlign w:val="top"/>
          </w:tcPr>
          <w:p w14:paraId="5D75C8B8">
            <w:pPr>
              <w:spacing w:before="94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440" w:type="dxa"/>
            <w:vAlign w:val="top"/>
          </w:tcPr>
          <w:p w14:paraId="7489F1A1">
            <w:pPr>
              <w:spacing w:before="94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056" w:type="dxa"/>
            <w:vAlign w:val="top"/>
          </w:tcPr>
          <w:p w14:paraId="6F6F19E8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45580071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297EE6FF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094CC857">
            <w:pPr>
              <w:pStyle w:val="6"/>
              <w:spacing w:line="316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270C1506">
            <w:pPr>
              <w:pStyle w:val="6"/>
              <w:spacing w:line="316" w:lineRule="exact"/>
              <w:rPr>
                <w:sz w:val="18"/>
              </w:rPr>
            </w:pPr>
          </w:p>
        </w:tc>
      </w:tr>
      <w:tr w14:paraId="11EA4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vAlign w:val="top"/>
          </w:tcPr>
          <w:p w14:paraId="6325D573">
            <w:pPr>
              <w:spacing w:before="94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47" w:type="dxa"/>
            <w:vAlign w:val="top"/>
          </w:tcPr>
          <w:p w14:paraId="1EC956D6">
            <w:pPr>
              <w:spacing w:before="66" w:line="220" w:lineRule="auto"/>
              <w:ind w:left="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55" w:type="dxa"/>
            <w:vAlign w:val="top"/>
          </w:tcPr>
          <w:p w14:paraId="2B2F37AC">
            <w:pPr>
              <w:spacing w:before="94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440" w:type="dxa"/>
            <w:vAlign w:val="top"/>
          </w:tcPr>
          <w:p w14:paraId="59B7AC88">
            <w:pPr>
              <w:spacing w:before="94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056" w:type="dxa"/>
            <w:vAlign w:val="top"/>
          </w:tcPr>
          <w:p w14:paraId="5D44831A">
            <w:pPr>
              <w:pStyle w:val="6"/>
              <w:spacing w:line="321" w:lineRule="exact"/>
              <w:rPr>
                <w:sz w:val="18"/>
              </w:rPr>
            </w:pPr>
          </w:p>
        </w:tc>
        <w:tc>
          <w:tcPr>
            <w:tcW w:w="1296" w:type="dxa"/>
            <w:vAlign w:val="top"/>
          </w:tcPr>
          <w:p w14:paraId="03E62A83">
            <w:pPr>
              <w:pStyle w:val="6"/>
              <w:spacing w:line="321" w:lineRule="exact"/>
              <w:rPr>
                <w:sz w:val="18"/>
              </w:rPr>
            </w:pPr>
          </w:p>
        </w:tc>
        <w:tc>
          <w:tcPr>
            <w:tcW w:w="1284" w:type="dxa"/>
            <w:vAlign w:val="top"/>
          </w:tcPr>
          <w:p w14:paraId="64B02ED9">
            <w:pPr>
              <w:pStyle w:val="6"/>
              <w:spacing w:line="321" w:lineRule="exact"/>
              <w:rPr>
                <w:sz w:val="18"/>
              </w:rPr>
            </w:pPr>
          </w:p>
        </w:tc>
        <w:tc>
          <w:tcPr>
            <w:tcW w:w="1032" w:type="dxa"/>
            <w:vAlign w:val="top"/>
          </w:tcPr>
          <w:p w14:paraId="3FBFDED4">
            <w:pPr>
              <w:pStyle w:val="6"/>
              <w:spacing w:line="321" w:lineRule="exact"/>
              <w:rPr>
                <w:sz w:val="18"/>
              </w:rPr>
            </w:pPr>
          </w:p>
        </w:tc>
        <w:tc>
          <w:tcPr>
            <w:tcW w:w="1266" w:type="dxa"/>
            <w:vAlign w:val="top"/>
          </w:tcPr>
          <w:p w14:paraId="518EA9B4">
            <w:pPr>
              <w:pStyle w:val="6"/>
              <w:spacing w:line="321" w:lineRule="exact"/>
              <w:rPr>
                <w:sz w:val="18"/>
              </w:rPr>
            </w:pPr>
          </w:p>
        </w:tc>
      </w:tr>
    </w:tbl>
    <w:p w14:paraId="31EF4CD3">
      <w:pPr>
        <w:rPr>
          <w:rFonts w:ascii="Arial Unicode MS"/>
          <w:sz w:val="21"/>
        </w:rPr>
      </w:pPr>
    </w:p>
    <w:p w14:paraId="6DF600DB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14" w:type="default"/>
          <w:footerReference r:id="rId15" w:type="default"/>
          <w:pgSz w:w="16840" w:h="11900"/>
          <w:pgMar w:top="611" w:right="0" w:bottom="321" w:left="0" w:header="357" w:footer="134" w:gutter="0"/>
          <w:cols w:space="720" w:num="1"/>
        </w:sectPr>
      </w:pPr>
    </w:p>
    <w:p w14:paraId="58DFFD79">
      <w:pPr>
        <w:spacing w:before="13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6"/>
        <w:gridCol w:w="3081"/>
        <w:gridCol w:w="1487"/>
        <w:gridCol w:w="1343"/>
        <w:gridCol w:w="1349"/>
      </w:tblGrid>
      <w:tr w14:paraId="5D403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EFFB69">
            <w:pPr>
              <w:pStyle w:val="6"/>
              <w:spacing w:line="345" w:lineRule="exact"/>
              <w:rPr>
                <w:sz w:val="19"/>
              </w:rPr>
            </w:pPr>
          </w:p>
        </w:tc>
        <w:tc>
          <w:tcPr>
            <w:tcW w:w="30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AD66E9">
            <w:pPr>
              <w:pStyle w:val="6"/>
              <w:spacing w:line="345" w:lineRule="exact"/>
              <w:rPr>
                <w:sz w:val="19"/>
              </w:rPr>
            </w:pPr>
          </w:p>
        </w:tc>
        <w:tc>
          <w:tcPr>
            <w:tcW w:w="14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1DDF07">
            <w:pPr>
              <w:pStyle w:val="6"/>
              <w:spacing w:line="345" w:lineRule="exact"/>
              <w:rPr>
                <w:sz w:val="19"/>
              </w:rPr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6AEF63">
            <w:pPr>
              <w:pStyle w:val="6"/>
              <w:spacing w:line="345" w:lineRule="exact"/>
              <w:rPr>
                <w:sz w:val="19"/>
              </w:rPr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25677A">
            <w:pPr>
              <w:spacing w:before="95" w:line="227" w:lineRule="auto"/>
              <w:ind w:right="10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5E0F6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C7509E7">
            <w:pPr>
              <w:spacing w:before="55" w:line="218" w:lineRule="auto"/>
              <w:ind w:left="343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43" w:name="bookmark38"/>
            <w:bookmarkEnd w:id="43"/>
            <w:bookmarkStart w:id="44" w:name="bookmark8"/>
            <w:bookmarkEnd w:id="44"/>
            <w:r>
              <w:rPr>
                <w:rFonts w:ascii="SimSun" w:hAnsi="SimSun" w:eastAsia="SimSun" w:cs="SimSun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0846C7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324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00FF4D7">
            <w:pPr>
              <w:spacing w:before="92" w:line="227" w:lineRule="auto"/>
              <w:ind w:left="9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DB87CCE">
            <w:pPr>
              <w:pStyle w:val="6"/>
              <w:spacing w:line="339" w:lineRule="exact"/>
              <w:rPr>
                <w:sz w:val="19"/>
              </w:rPr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86A2BE7">
            <w:pPr>
              <w:spacing w:before="92" w:line="227" w:lineRule="auto"/>
              <w:ind w:right="2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7B5E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37" w:type="dxa"/>
            <w:gridSpan w:val="2"/>
            <w:vAlign w:val="top"/>
          </w:tcPr>
          <w:p w14:paraId="7524D337">
            <w:pPr>
              <w:spacing w:before="72" w:line="220" w:lineRule="auto"/>
              <w:ind w:left="223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79" w:type="dxa"/>
            <w:gridSpan w:val="3"/>
            <w:vAlign w:val="top"/>
          </w:tcPr>
          <w:p w14:paraId="0337CBED">
            <w:pPr>
              <w:spacing w:before="73" w:line="219" w:lineRule="auto"/>
              <w:ind w:left="154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14A0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56" w:type="dxa"/>
            <w:vAlign w:val="top"/>
          </w:tcPr>
          <w:p w14:paraId="530A67BC">
            <w:pPr>
              <w:spacing w:before="73" w:line="219" w:lineRule="auto"/>
              <w:ind w:left="5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81" w:type="dxa"/>
            <w:vAlign w:val="top"/>
          </w:tcPr>
          <w:p w14:paraId="27856B39">
            <w:pPr>
              <w:spacing w:before="73" w:line="219" w:lineRule="auto"/>
              <w:ind w:left="11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87" w:type="dxa"/>
            <w:vAlign w:val="top"/>
          </w:tcPr>
          <w:p w14:paraId="744B881C">
            <w:pPr>
              <w:spacing w:before="73" w:line="221" w:lineRule="auto"/>
              <w:ind w:left="5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73B3A2C3">
            <w:pPr>
              <w:spacing w:before="73" w:line="219" w:lineRule="auto"/>
              <w:ind w:left="3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49" w:type="dxa"/>
            <w:vAlign w:val="top"/>
          </w:tcPr>
          <w:p w14:paraId="414BCE66">
            <w:pPr>
              <w:spacing w:before="73" w:line="220" w:lineRule="auto"/>
              <w:ind w:left="3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4C35DB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37" w:type="dxa"/>
            <w:gridSpan w:val="2"/>
            <w:vAlign w:val="top"/>
          </w:tcPr>
          <w:p w14:paraId="1860634B">
            <w:pPr>
              <w:spacing w:before="74" w:line="221" w:lineRule="auto"/>
              <w:ind w:left="223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87" w:type="dxa"/>
            <w:vAlign w:val="top"/>
          </w:tcPr>
          <w:p w14:paraId="7FE78F1C">
            <w:pPr>
              <w:spacing w:before="102" w:line="184" w:lineRule="auto"/>
              <w:ind w:right="10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1122.06</w:t>
            </w:r>
          </w:p>
        </w:tc>
        <w:tc>
          <w:tcPr>
            <w:tcW w:w="1343" w:type="dxa"/>
            <w:vAlign w:val="top"/>
          </w:tcPr>
          <w:p w14:paraId="0B5DBF5B">
            <w:pPr>
              <w:spacing w:before="103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738.55</w:t>
            </w:r>
          </w:p>
        </w:tc>
        <w:tc>
          <w:tcPr>
            <w:tcW w:w="1349" w:type="dxa"/>
            <w:vAlign w:val="top"/>
          </w:tcPr>
          <w:p w14:paraId="31D49788">
            <w:pPr>
              <w:spacing w:before="103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383.50</w:t>
            </w:r>
          </w:p>
        </w:tc>
      </w:tr>
      <w:tr w14:paraId="189233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57CA3904">
            <w:pPr>
              <w:spacing w:before="103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81" w:type="dxa"/>
            <w:vAlign w:val="top"/>
          </w:tcPr>
          <w:p w14:paraId="32768041">
            <w:pPr>
              <w:spacing w:before="74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87" w:type="dxa"/>
            <w:vAlign w:val="top"/>
          </w:tcPr>
          <w:p w14:paraId="40A8DBE5">
            <w:pPr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343" w:type="dxa"/>
            <w:vAlign w:val="top"/>
          </w:tcPr>
          <w:p w14:paraId="304D8B0A">
            <w:pPr>
              <w:spacing w:before="102" w:line="184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349" w:type="dxa"/>
            <w:vAlign w:val="top"/>
          </w:tcPr>
          <w:p w14:paraId="2352A856">
            <w:pPr>
              <w:pStyle w:val="6"/>
              <w:spacing w:line="340" w:lineRule="exact"/>
              <w:rPr>
                <w:sz w:val="19"/>
              </w:rPr>
            </w:pPr>
          </w:p>
        </w:tc>
      </w:tr>
      <w:tr w14:paraId="34FAA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56" w:type="dxa"/>
            <w:vAlign w:val="top"/>
          </w:tcPr>
          <w:p w14:paraId="491DF84F">
            <w:pPr>
              <w:spacing w:before="103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81" w:type="dxa"/>
            <w:vAlign w:val="top"/>
          </w:tcPr>
          <w:p w14:paraId="51AE4C2E">
            <w:pPr>
              <w:spacing w:before="75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87" w:type="dxa"/>
            <w:vAlign w:val="top"/>
          </w:tcPr>
          <w:p w14:paraId="4B77E7DF">
            <w:pPr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343" w:type="dxa"/>
            <w:vAlign w:val="top"/>
          </w:tcPr>
          <w:p w14:paraId="57139F6B">
            <w:pPr>
              <w:spacing w:before="102" w:line="184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349" w:type="dxa"/>
            <w:vAlign w:val="top"/>
          </w:tcPr>
          <w:p w14:paraId="1B092892">
            <w:pPr>
              <w:pStyle w:val="6"/>
              <w:spacing w:line="339" w:lineRule="exact"/>
              <w:rPr>
                <w:sz w:val="19"/>
              </w:rPr>
            </w:pPr>
          </w:p>
        </w:tc>
      </w:tr>
      <w:tr w14:paraId="5E932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56" w:type="dxa"/>
            <w:vAlign w:val="top"/>
          </w:tcPr>
          <w:p w14:paraId="3A04CBCE">
            <w:pPr>
              <w:spacing w:before="104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081" w:type="dxa"/>
            <w:vAlign w:val="top"/>
          </w:tcPr>
          <w:p w14:paraId="189CF3CD">
            <w:pPr>
              <w:spacing w:before="76" w:line="219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487" w:type="dxa"/>
            <w:vAlign w:val="top"/>
          </w:tcPr>
          <w:p w14:paraId="4B8BAAD9">
            <w:pPr>
              <w:spacing w:before="104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33.03</w:t>
            </w:r>
          </w:p>
        </w:tc>
        <w:tc>
          <w:tcPr>
            <w:tcW w:w="1343" w:type="dxa"/>
            <w:vAlign w:val="top"/>
          </w:tcPr>
          <w:p w14:paraId="4E9B49AD">
            <w:pPr>
              <w:spacing w:before="104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33.03</w:t>
            </w:r>
          </w:p>
        </w:tc>
        <w:tc>
          <w:tcPr>
            <w:tcW w:w="1349" w:type="dxa"/>
            <w:vAlign w:val="top"/>
          </w:tcPr>
          <w:p w14:paraId="2E3509E7">
            <w:pPr>
              <w:pStyle w:val="6"/>
              <w:spacing w:line="339" w:lineRule="exact"/>
              <w:rPr>
                <w:sz w:val="19"/>
              </w:rPr>
            </w:pPr>
          </w:p>
        </w:tc>
      </w:tr>
      <w:tr w14:paraId="62516B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78C7E150">
            <w:pPr>
              <w:spacing w:before="106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81" w:type="dxa"/>
            <w:vAlign w:val="top"/>
          </w:tcPr>
          <w:p w14:paraId="4E1246BA">
            <w:pPr>
              <w:spacing w:before="76" w:line="219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87" w:type="dxa"/>
            <w:vAlign w:val="top"/>
          </w:tcPr>
          <w:p w14:paraId="103716A1">
            <w:pPr>
              <w:spacing w:before="105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66.67</w:t>
            </w:r>
          </w:p>
        </w:tc>
        <w:tc>
          <w:tcPr>
            <w:tcW w:w="1343" w:type="dxa"/>
            <w:vAlign w:val="top"/>
          </w:tcPr>
          <w:p w14:paraId="72CC46A9">
            <w:pPr>
              <w:spacing w:before="105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66.67</w:t>
            </w:r>
          </w:p>
        </w:tc>
        <w:tc>
          <w:tcPr>
            <w:tcW w:w="1349" w:type="dxa"/>
            <w:vAlign w:val="top"/>
          </w:tcPr>
          <w:p w14:paraId="7D241B1C">
            <w:pPr>
              <w:pStyle w:val="6"/>
              <w:spacing w:line="340" w:lineRule="exact"/>
              <w:rPr>
                <w:sz w:val="19"/>
              </w:rPr>
            </w:pPr>
          </w:p>
        </w:tc>
      </w:tr>
      <w:tr w14:paraId="49CBB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0BF3E860">
            <w:pPr>
              <w:spacing w:before="106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81" w:type="dxa"/>
            <w:vAlign w:val="top"/>
          </w:tcPr>
          <w:p w14:paraId="1D3B1BF9">
            <w:pPr>
              <w:spacing w:before="77" w:line="219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87" w:type="dxa"/>
            <w:vAlign w:val="top"/>
          </w:tcPr>
          <w:p w14:paraId="2EC6042E">
            <w:pPr>
              <w:spacing w:before="104" w:line="184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18.50</w:t>
            </w:r>
          </w:p>
        </w:tc>
        <w:tc>
          <w:tcPr>
            <w:tcW w:w="1343" w:type="dxa"/>
            <w:vAlign w:val="top"/>
          </w:tcPr>
          <w:p w14:paraId="2976C377">
            <w:pPr>
              <w:spacing w:before="104" w:line="184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18.50</w:t>
            </w:r>
          </w:p>
        </w:tc>
        <w:tc>
          <w:tcPr>
            <w:tcW w:w="1349" w:type="dxa"/>
            <w:vAlign w:val="top"/>
          </w:tcPr>
          <w:p w14:paraId="6467D393">
            <w:pPr>
              <w:pStyle w:val="6"/>
              <w:spacing w:line="340" w:lineRule="exact"/>
              <w:rPr>
                <w:sz w:val="19"/>
              </w:rPr>
            </w:pPr>
          </w:p>
        </w:tc>
      </w:tr>
      <w:tr w14:paraId="423794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6674A135">
            <w:pPr>
              <w:spacing w:before="105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81" w:type="dxa"/>
            <w:vAlign w:val="top"/>
          </w:tcPr>
          <w:p w14:paraId="29B03B5D">
            <w:pPr>
              <w:spacing w:before="77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87" w:type="dxa"/>
            <w:vAlign w:val="top"/>
          </w:tcPr>
          <w:p w14:paraId="18A0E4E1"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944.90</w:t>
            </w:r>
          </w:p>
        </w:tc>
        <w:tc>
          <w:tcPr>
            <w:tcW w:w="1343" w:type="dxa"/>
            <w:vAlign w:val="top"/>
          </w:tcPr>
          <w:p w14:paraId="5A20E8CE">
            <w:pPr>
              <w:spacing w:before="105" w:line="184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561.40</w:t>
            </w:r>
          </w:p>
        </w:tc>
        <w:tc>
          <w:tcPr>
            <w:tcW w:w="1349" w:type="dxa"/>
            <w:vAlign w:val="top"/>
          </w:tcPr>
          <w:p w14:paraId="397F45C1">
            <w:pPr>
              <w:spacing w:before="106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383.50</w:t>
            </w:r>
          </w:p>
        </w:tc>
      </w:tr>
      <w:tr w14:paraId="5C31E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513EA69A">
            <w:pPr>
              <w:spacing w:before="105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</w:t>
            </w:r>
          </w:p>
        </w:tc>
        <w:tc>
          <w:tcPr>
            <w:tcW w:w="3081" w:type="dxa"/>
            <w:vAlign w:val="top"/>
          </w:tcPr>
          <w:p w14:paraId="1D5678B1">
            <w:pPr>
              <w:spacing w:before="77" w:line="220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公立医院</w:t>
            </w:r>
          </w:p>
        </w:tc>
        <w:tc>
          <w:tcPr>
            <w:tcW w:w="1487" w:type="dxa"/>
            <w:vAlign w:val="top"/>
          </w:tcPr>
          <w:p w14:paraId="4A779A0F"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901.90</w:t>
            </w:r>
          </w:p>
        </w:tc>
        <w:tc>
          <w:tcPr>
            <w:tcW w:w="1343" w:type="dxa"/>
            <w:vAlign w:val="top"/>
          </w:tcPr>
          <w:p w14:paraId="2002A9EB">
            <w:pPr>
              <w:spacing w:before="106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533.90</w:t>
            </w:r>
          </w:p>
        </w:tc>
        <w:tc>
          <w:tcPr>
            <w:tcW w:w="1349" w:type="dxa"/>
            <w:vAlign w:val="top"/>
          </w:tcPr>
          <w:p w14:paraId="10B6D7C4">
            <w:pPr>
              <w:spacing w:before="106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368.00</w:t>
            </w:r>
          </w:p>
        </w:tc>
      </w:tr>
      <w:tr w14:paraId="31DC7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066591B4">
            <w:pPr>
              <w:spacing w:before="105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2100201</w:t>
            </w:r>
          </w:p>
        </w:tc>
        <w:tc>
          <w:tcPr>
            <w:tcW w:w="3081" w:type="dxa"/>
            <w:vAlign w:val="top"/>
          </w:tcPr>
          <w:p w14:paraId="26E62C1F">
            <w:pPr>
              <w:spacing w:before="77" w:line="220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综合医院</w:t>
            </w:r>
          </w:p>
        </w:tc>
        <w:tc>
          <w:tcPr>
            <w:tcW w:w="1487" w:type="dxa"/>
            <w:vAlign w:val="top"/>
          </w:tcPr>
          <w:p w14:paraId="04B55DE1">
            <w:pPr>
              <w:spacing w:before="106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343" w:type="dxa"/>
            <w:vAlign w:val="top"/>
          </w:tcPr>
          <w:p w14:paraId="7FC15236">
            <w:pPr>
              <w:pStyle w:val="6"/>
              <w:spacing w:line="340" w:lineRule="exact"/>
              <w:rPr>
                <w:sz w:val="19"/>
              </w:rPr>
            </w:pPr>
          </w:p>
        </w:tc>
        <w:tc>
          <w:tcPr>
            <w:tcW w:w="1349" w:type="dxa"/>
            <w:vAlign w:val="top"/>
          </w:tcPr>
          <w:p w14:paraId="2B9ED0CC">
            <w:pPr>
              <w:spacing w:before="106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70.00</w:t>
            </w:r>
          </w:p>
        </w:tc>
      </w:tr>
      <w:tr w14:paraId="31225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38D64639">
            <w:pPr>
              <w:spacing w:before="105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2100202</w:t>
            </w:r>
          </w:p>
        </w:tc>
        <w:tc>
          <w:tcPr>
            <w:tcW w:w="3081" w:type="dxa"/>
            <w:vAlign w:val="top"/>
          </w:tcPr>
          <w:p w14:paraId="2CD39C93">
            <w:pPr>
              <w:spacing w:before="77" w:line="220" w:lineRule="auto"/>
              <w:ind w:left="2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中医（民族）医院</w:t>
            </w:r>
          </w:p>
        </w:tc>
        <w:tc>
          <w:tcPr>
            <w:tcW w:w="1487" w:type="dxa"/>
            <w:vAlign w:val="top"/>
          </w:tcPr>
          <w:p w14:paraId="147A72E2"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783.90</w:t>
            </w:r>
          </w:p>
        </w:tc>
        <w:tc>
          <w:tcPr>
            <w:tcW w:w="1343" w:type="dxa"/>
            <w:vAlign w:val="top"/>
          </w:tcPr>
          <w:p w14:paraId="38153A28"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533.90</w:t>
            </w:r>
          </w:p>
        </w:tc>
        <w:tc>
          <w:tcPr>
            <w:tcW w:w="1349" w:type="dxa"/>
            <w:vAlign w:val="top"/>
          </w:tcPr>
          <w:p w14:paraId="72721497">
            <w:pPr>
              <w:spacing w:before="106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250.00</w:t>
            </w:r>
          </w:p>
        </w:tc>
      </w:tr>
      <w:tr w14:paraId="5CCA7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17D8A824">
            <w:pPr>
              <w:spacing w:before="105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2100299</w:t>
            </w:r>
          </w:p>
        </w:tc>
        <w:tc>
          <w:tcPr>
            <w:tcW w:w="3081" w:type="dxa"/>
            <w:vAlign w:val="top"/>
          </w:tcPr>
          <w:p w14:paraId="1FE41E9B">
            <w:pPr>
              <w:spacing w:before="78" w:line="220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其他公立医院支出</w:t>
            </w:r>
          </w:p>
        </w:tc>
        <w:tc>
          <w:tcPr>
            <w:tcW w:w="1487" w:type="dxa"/>
            <w:vAlign w:val="top"/>
          </w:tcPr>
          <w:p w14:paraId="159C573B">
            <w:pPr>
              <w:spacing w:before="106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343" w:type="dxa"/>
            <w:vAlign w:val="top"/>
          </w:tcPr>
          <w:p w14:paraId="67639032">
            <w:pPr>
              <w:pStyle w:val="6"/>
              <w:spacing w:line="340" w:lineRule="exact"/>
              <w:rPr>
                <w:sz w:val="19"/>
              </w:rPr>
            </w:pPr>
          </w:p>
        </w:tc>
        <w:tc>
          <w:tcPr>
            <w:tcW w:w="1349" w:type="dxa"/>
            <w:vAlign w:val="top"/>
          </w:tcPr>
          <w:p w14:paraId="73CD0919">
            <w:pPr>
              <w:spacing w:before="106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48.00</w:t>
            </w:r>
          </w:p>
        </w:tc>
      </w:tr>
      <w:tr w14:paraId="3DFC86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1CF1575D">
            <w:pPr>
              <w:spacing w:before="105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081" w:type="dxa"/>
            <w:vAlign w:val="top"/>
          </w:tcPr>
          <w:p w14:paraId="17915F02">
            <w:pPr>
              <w:spacing w:before="77" w:line="219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487" w:type="dxa"/>
            <w:vAlign w:val="top"/>
          </w:tcPr>
          <w:p w14:paraId="5F86F748"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513C2F95">
            <w:pPr>
              <w:pStyle w:val="6"/>
              <w:spacing w:line="340" w:lineRule="exact"/>
              <w:rPr>
                <w:sz w:val="19"/>
              </w:rPr>
            </w:pPr>
          </w:p>
        </w:tc>
        <w:tc>
          <w:tcPr>
            <w:tcW w:w="1349" w:type="dxa"/>
            <w:vAlign w:val="top"/>
          </w:tcPr>
          <w:p w14:paraId="4A7F7DE5">
            <w:pPr>
              <w:spacing w:before="106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7682C6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173B2ADB">
            <w:pPr>
              <w:spacing w:before="105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081" w:type="dxa"/>
            <w:vAlign w:val="top"/>
          </w:tcPr>
          <w:p w14:paraId="1D73A988">
            <w:pPr>
              <w:spacing w:before="77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487" w:type="dxa"/>
            <w:vAlign w:val="top"/>
          </w:tcPr>
          <w:p w14:paraId="1F1A61D7"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31ADAC0A">
            <w:pPr>
              <w:pStyle w:val="6"/>
              <w:spacing w:line="340" w:lineRule="exact"/>
              <w:rPr>
                <w:sz w:val="19"/>
              </w:rPr>
            </w:pPr>
          </w:p>
        </w:tc>
        <w:tc>
          <w:tcPr>
            <w:tcW w:w="1349" w:type="dxa"/>
            <w:vAlign w:val="top"/>
          </w:tcPr>
          <w:p w14:paraId="4F023C52">
            <w:pPr>
              <w:spacing w:before="106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23AA9D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1C3411BD">
            <w:pPr>
              <w:spacing w:before="105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81" w:type="dxa"/>
            <w:vAlign w:val="top"/>
          </w:tcPr>
          <w:p w14:paraId="3FE444E2">
            <w:pPr>
              <w:spacing w:before="78" w:line="220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87" w:type="dxa"/>
            <w:vAlign w:val="top"/>
          </w:tcPr>
          <w:p w14:paraId="4D1FC13C">
            <w:pPr>
              <w:spacing w:before="106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27.50</w:t>
            </w:r>
          </w:p>
        </w:tc>
        <w:tc>
          <w:tcPr>
            <w:tcW w:w="1343" w:type="dxa"/>
            <w:vAlign w:val="top"/>
          </w:tcPr>
          <w:p w14:paraId="0216BDBD">
            <w:pPr>
              <w:spacing w:before="106" w:line="183" w:lineRule="auto"/>
              <w:ind w:right="9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27.50</w:t>
            </w:r>
          </w:p>
        </w:tc>
        <w:tc>
          <w:tcPr>
            <w:tcW w:w="1349" w:type="dxa"/>
            <w:vAlign w:val="top"/>
          </w:tcPr>
          <w:p w14:paraId="158AFB90">
            <w:pPr>
              <w:pStyle w:val="6"/>
              <w:spacing w:line="340" w:lineRule="exact"/>
              <w:rPr>
                <w:sz w:val="19"/>
              </w:rPr>
            </w:pPr>
          </w:p>
        </w:tc>
      </w:tr>
      <w:tr w14:paraId="1A119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7D50E1C1">
            <w:pPr>
              <w:spacing w:before="106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81" w:type="dxa"/>
            <w:vAlign w:val="top"/>
          </w:tcPr>
          <w:p w14:paraId="4F54E1E0">
            <w:pPr>
              <w:spacing w:before="78" w:line="220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87" w:type="dxa"/>
            <w:vAlign w:val="top"/>
          </w:tcPr>
          <w:p w14:paraId="6C3D74C2">
            <w:pPr>
              <w:spacing w:before="106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27.09</w:t>
            </w:r>
          </w:p>
        </w:tc>
        <w:tc>
          <w:tcPr>
            <w:tcW w:w="1343" w:type="dxa"/>
            <w:vAlign w:val="top"/>
          </w:tcPr>
          <w:p w14:paraId="388A1002">
            <w:pPr>
              <w:spacing w:before="106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27.09</w:t>
            </w:r>
          </w:p>
        </w:tc>
        <w:tc>
          <w:tcPr>
            <w:tcW w:w="1349" w:type="dxa"/>
            <w:vAlign w:val="top"/>
          </w:tcPr>
          <w:p w14:paraId="3E4C5740">
            <w:pPr>
              <w:pStyle w:val="6"/>
              <w:spacing w:line="340" w:lineRule="exact"/>
              <w:rPr>
                <w:sz w:val="19"/>
              </w:rPr>
            </w:pPr>
          </w:p>
        </w:tc>
      </w:tr>
      <w:tr w14:paraId="75F6BC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390CFD18">
            <w:pPr>
              <w:spacing w:before="106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081" w:type="dxa"/>
            <w:vAlign w:val="top"/>
          </w:tcPr>
          <w:p w14:paraId="0D1765CA">
            <w:pPr>
              <w:spacing w:before="78" w:line="220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487" w:type="dxa"/>
            <w:vAlign w:val="top"/>
          </w:tcPr>
          <w:p w14:paraId="476AF182"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0.42</w:t>
            </w:r>
          </w:p>
        </w:tc>
        <w:tc>
          <w:tcPr>
            <w:tcW w:w="1343" w:type="dxa"/>
            <w:vAlign w:val="top"/>
          </w:tcPr>
          <w:p w14:paraId="1C4C1D23"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0.42</w:t>
            </w:r>
          </w:p>
        </w:tc>
        <w:tc>
          <w:tcPr>
            <w:tcW w:w="1349" w:type="dxa"/>
            <w:vAlign w:val="top"/>
          </w:tcPr>
          <w:p w14:paraId="52371A73">
            <w:pPr>
              <w:pStyle w:val="6"/>
              <w:spacing w:line="340" w:lineRule="exact"/>
              <w:rPr>
                <w:sz w:val="19"/>
              </w:rPr>
            </w:pPr>
          </w:p>
        </w:tc>
      </w:tr>
      <w:tr w14:paraId="57EE7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75BB8598">
            <w:pPr>
              <w:spacing w:before="106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21017</w:t>
            </w:r>
          </w:p>
        </w:tc>
        <w:tc>
          <w:tcPr>
            <w:tcW w:w="3081" w:type="dxa"/>
            <w:vAlign w:val="top"/>
          </w:tcPr>
          <w:p w14:paraId="7201D755">
            <w:pPr>
              <w:spacing w:before="78" w:line="219" w:lineRule="auto"/>
              <w:ind w:left="2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中医药事务</w:t>
            </w:r>
          </w:p>
        </w:tc>
        <w:tc>
          <w:tcPr>
            <w:tcW w:w="1487" w:type="dxa"/>
            <w:vAlign w:val="top"/>
          </w:tcPr>
          <w:p w14:paraId="3FCAC70A">
            <w:pPr>
              <w:spacing w:before="106" w:line="184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10.50</w:t>
            </w:r>
          </w:p>
        </w:tc>
        <w:tc>
          <w:tcPr>
            <w:tcW w:w="1343" w:type="dxa"/>
            <w:vAlign w:val="top"/>
          </w:tcPr>
          <w:p w14:paraId="5D1E0E75">
            <w:pPr>
              <w:pStyle w:val="6"/>
              <w:spacing w:line="340" w:lineRule="exact"/>
              <w:rPr>
                <w:sz w:val="19"/>
              </w:rPr>
            </w:pPr>
          </w:p>
        </w:tc>
        <w:tc>
          <w:tcPr>
            <w:tcW w:w="1349" w:type="dxa"/>
            <w:vAlign w:val="top"/>
          </w:tcPr>
          <w:p w14:paraId="35E65BCD">
            <w:pPr>
              <w:spacing w:before="106" w:line="184" w:lineRule="auto"/>
              <w:ind w:right="1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10.50</w:t>
            </w:r>
          </w:p>
        </w:tc>
      </w:tr>
      <w:tr w14:paraId="5F955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15C81037">
            <w:pPr>
              <w:spacing w:before="106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2101704</w:t>
            </w:r>
          </w:p>
        </w:tc>
        <w:tc>
          <w:tcPr>
            <w:tcW w:w="3081" w:type="dxa"/>
            <w:vAlign w:val="top"/>
          </w:tcPr>
          <w:p w14:paraId="2C338509">
            <w:pPr>
              <w:spacing w:before="78" w:line="220" w:lineRule="auto"/>
              <w:ind w:left="2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中医（民族医）药专项</w:t>
            </w:r>
          </w:p>
        </w:tc>
        <w:tc>
          <w:tcPr>
            <w:tcW w:w="1487" w:type="dxa"/>
            <w:vAlign w:val="top"/>
          </w:tcPr>
          <w:p w14:paraId="28386972">
            <w:pPr>
              <w:spacing w:before="106" w:line="184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10.50</w:t>
            </w:r>
          </w:p>
        </w:tc>
        <w:tc>
          <w:tcPr>
            <w:tcW w:w="1343" w:type="dxa"/>
            <w:vAlign w:val="top"/>
          </w:tcPr>
          <w:p w14:paraId="3AEE6129">
            <w:pPr>
              <w:pStyle w:val="6"/>
              <w:spacing w:line="340" w:lineRule="exact"/>
              <w:rPr>
                <w:sz w:val="19"/>
              </w:rPr>
            </w:pPr>
          </w:p>
        </w:tc>
        <w:tc>
          <w:tcPr>
            <w:tcW w:w="1349" w:type="dxa"/>
            <w:vAlign w:val="top"/>
          </w:tcPr>
          <w:p w14:paraId="0903B8B0">
            <w:pPr>
              <w:spacing w:before="106" w:line="184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10.50</w:t>
            </w:r>
          </w:p>
        </w:tc>
      </w:tr>
      <w:tr w14:paraId="5FE2E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62061320">
            <w:pPr>
              <w:spacing w:before="106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81" w:type="dxa"/>
            <w:vAlign w:val="top"/>
          </w:tcPr>
          <w:p w14:paraId="5BB7D43C">
            <w:pPr>
              <w:spacing w:before="79" w:line="219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87" w:type="dxa"/>
            <w:vAlign w:val="top"/>
          </w:tcPr>
          <w:p w14:paraId="4E6535BD">
            <w:pPr>
              <w:spacing w:before="107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43" w:type="dxa"/>
            <w:vAlign w:val="top"/>
          </w:tcPr>
          <w:p w14:paraId="33A3C258">
            <w:pPr>
              <w:spacing w:before="107" w:line="183" w:lineRule="auto"/>
              <w:ind w:right="9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49" w:type="dxa"/>
            <w:vAlign w:val="top"/>
          </w:tcPr>
          <w:p w14:paraId="307E9FDF">
            <w:pPr>
              <w:pStyle w:val="6"/>
              <w:spacing w:line="340" w:lineRule="exact"/>
              <w:rPr>
                <w:sz w:val="19"/>
              </w:rPr>
            </w:pPr>
          </w:p>
        </w:tc>
      </w:tr>
      <w:tr w14:paraId="6388D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56" w:type="dxa"/>
            <w:vAlign w:val="top"/>
          </w:tcPr>
          <w:p w14:paraId="3C87132B">
            <w:pPr>
              <w:spacing w:before="106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81" w:type="dxa"/>
            <w:vAlign w:val="top"/>
          </w:tcPr>
          <w:p w14:paraId="4F2C184B">
            <w:pPr>
              <w:spacing w:before="79" w:line="219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87" w:type="dxa"/>
            <w:vAlign w:val="top"/>
          </w:tcPr>
          <w:p w14:paraId="522EDAAF">
            <w:pPr>
              <w:spacing w:before="107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43" w:type="dxa"/>
            <w:vAlign w:val="top"/>
          </w:tcPr>
          <w:p w14:paraId="154A993D">
            <w:pPr>
              <w:spacing w:before="107" w:line="183" w:lineRule="auto"/>
              <w:ind w:right="9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49" w:type="dxa"/>
            <w:vAlign w:val="top"/>
          </w:tcPr>
          <w:p w14:paraId="6484F077">
            <w:pPr>
              <w:pStyle w:val="6"/>
              <w:spacing w:line="340" w:lineRule="exact"/>
              <w:rPr>
                <w:sz w:val="19"/>
              </w:rPr>
            </w:pPr>
          </w:p>
        </w:tc>
      </w:tr>
      <w:tr w14:paraId="78B34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56" w:type="dxa"/>
            <w:vAlign w:val="top"/>
          </w:tcPr>
          <w:p w14:paraId="3F248B7B">
            <w:pPr>
              <w:spacing w:before="106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81" w:type="dxa"/>
            <w:vAlign w:val="top"/>
          </w:tcPr>
          <w:p w14:paraId="52A6839E">
            <w:pPr>
              <w:spacing w:before="79" w:line="220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87" w:type="dxa"/>
            <w:vAlign w:val="top"/>
          </w:tcPr>
          <w:p w14:paraId="3BEB260D">
            <w:pPr>
              <w:spacing w:before="107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43" w:type="dxa"/>
            <w:vAlign w:val="top"/>
          </w:tcPr>
          <w:p w14:paraId="49CEAEC1">
            <w:pPr>
              <w:spacing w:before="107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49" w:type="dxa"/>
            <w:vAlign w:val="top"/>
          </w:tcPr>
          <w:p w14:paraId="7B251B89">
            <w:pPr>
              <w:pStyle w:val="6"/>
              <w:spacing w:line="345" w:lineRule="exact"/>
              <w:rPr>
                <w:sz w:val="19"/>
              </w:rPr>
            </w:pPr>
          </w:p>
        </w:tc>
      </w:tr>
    </w:tbl>
    <w:p w14:paraId="69317DB5">
      <w:pPr>
        <w:rPr>
          <w:rFonts w:ascii="Arial Unicode MS"/>
          <w:sz w:val="21"/>
        </w:rPr>
      </w:pPr>
    </w:p>
    <w:p w14:paraId="2C518F8F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16" w:type="default"/>
          <w:footerReference r:id="rId17" w:type="default"/>
          <w:pgSz w:w="11900" w:h="16840"/>
          <w:pgMar w:top="611" w:right="0" w:bottom="320" w:left="0" w:header="357" w:footer="131" w:gutter="0"/>
          <w:cols w:space="720" w:num="1"/>
        </w:sectPr>
      </w:pPr>
    </w:p>
    <w:p w14:paraId="39A32C49">
      <w:pPr>
        <w:spacing w:before="13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 w14:paraId="32A4F0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DFFEC3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E9191B">
            <w:pPr>
              <w:pStyle w:val="6"/>
            </w:pPr>
          </w:p>
        </w:tc>
        <w:tc>
          <w:tcPr>
            <w:tcW w:w="18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02F8CC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36C251">
            <w:pPr>
              <w:pStyle w:val="6"/>
            </w:pPr>
          </w:p>
        </w:tc>
        <w:tc>
          <w:tcPr>
            <w:tcW w:w="11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1169D0">
            <w:pPr>
              <w:pStyle w:val="6"/>
            </w:pPr>
          </w:p>
        </w:tc>
        <w:tc>
          <w:tcPr>
            <w:tcW w:w="1900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48C5A7">
            <w:pPr>
              <w:spacing w:before="121" w:line="229" w:lineRule="auto"/>
              <w:ind w:right="4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19E3C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81C7D2">
            <w:pPr>
              <w:spacing w:before="91" w:line="219" w:lineRule="auto"/>
              <w:ind w:left="319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45" w:name="bookmark9"/>
            <w:bookmarkEnd w:id="45"/>
            <w:bookmarkStart w:id="46" w:name="bookmark39"/>
            <w:bookmarkEnd w:id="46"/>
            <w:r>
              <w:rPr>
                <w:rFonts w:ascii="SimSun" w:hAnsi="SimSun" w:eastAsia="SimSun" w:cs="SimSun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6A586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43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6080CBA">
            <w:pPr>
              <w:spacing w:before="127" w:line="227" w:lineRule="auto"/>
              <w:ind w:left="9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07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990BBF3">
            <w:pPr>
              <w:spacing w:before="127" w:line="227" w:lineRule="auto"/>
              <w:ind w:right="2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7220C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2932" w:type="dxa"/>
            <w:gridSpan w:val="2"/>
            <w:vAlign w:val="top"/>
          </w:tcPr>
          <w:p w14:paraId="34587EDB">
            <w:pPr>
              <w:spacing w:before="108" w:line="219" w:lineRule="auto"/>
              <w:ind w:left="128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84" w:type="dxa"/>
            <w:gridSpan w:val="5"/>
            <w:vAlign w:val="top"/>
          </w:tcPr>
          <w:p w14:paraId="1F65445D">
            <w:pPr>
              <w:spacing w:before="107" w:line="220" w:lineRule="auto"/>
              <w:ind w:left="285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05956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Merge w:val="restart"/>
            <w:tcBorders>
              <w:bottom w:val="nil"/>
            </w:tcBorders>
            <w:vAlign w:val="top"/>
          </w:tcPr>
          <w:p w14:paraId="17823B04">
            <w:pPr>
              <w:spacing w:before="324" w:line="220" w:lineRule="auto"/>
              <w:ind w:left="7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51" w:type="dxa"/>
            <w:vMerge w:val="restart"/>
            <w:tcBorders>
              <w:bottom w:val="nil"/>
            </w:tcBorders>
            <w:vAlign w:val="top"/>
          </w:tcPr>
          <w:p w14:paraId="23B992C9">
            <w:pPr>
              <w:spacing w:before="324" w:line="219" w:lineRule="auto"/>
              <w:ind w:left="39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858" w:type="dxa"/>
            <w:vMerge w:val="restart"/>
            <w:tcBorders>
              <w:bottom w:val="nil"/>
            </w:tcBorders>
            <w:vAlign w:val="top"/>
          </w:tcPr>
          <w:p w14:paraId="6929E4B8">
            <w:pPr>
              <w:spacing w:before="324" w:line="220" w:lineRule="auto"/>
              <w:ind w:left="74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26" w:type="dxa"/>
            <w:gridSpan w:val="4"/>
            <w:vAlign w:val="top"/>
          </w:tcPr>
          <w:p w14:paraId="7F96C2F8">
            <w:pPr>
              <w:spacing w:before="108" w:line="219" w:lineRule="auto"/>
              <w:ind w:left="193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4008B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Merge w:val="continue"/>
            <w:tcBorders>
              <w:top w:val="nil"/>
            </w:tcBorders>
            <w:vAlign w:val="top"/>
          </w:tcPr>
          <w:p w14:paraId="32BADA08">
            <w:pPr>
              <w:pStyle w:val="6"/>
            </w:pPr>
          </w:p>
        </w:tc>
        <w:tc>
          <w:tcPr>
            <w:tcW w:w="1151" w:type="dxa"/>
            <w:vMerge w:val="continue"/>
            <w:tcBorders>
              <w:top w:val="nil"/>
            </w:tcBorders>
            <w:vAlign w:val="top"/>
          </w:tcPr>
          <w:p w14:paraId="62743719">
            <w:pPr>
              <w:pStyle w:val="6"/>
            </w:pPr>
          </w:p>
        </w:tc>
        <w:tc>
          <w:tcPr>
            <w:tcW w:w="1858" w:type="dxa"/>
            <w:vMerge w:val="continue"/>
            <w:tcBorders>
              <w:top w:val="nil"/>
            </w:tcBorders>
            <w:vAlign w:val="top"/>
          </w:tcPr>
          <w:p w14:paraId="589D0983">
            <w:pPr>
              <w:pStyle w:val="6"/>
            </w:pPr>
          </w:p>
        </w:tc>
        <w:tc>
          <w:tcPr>
            <w:tcW w:w="1151" w:type="dxa"/>
            <w:vAlign w:val="top"/>
          </w:tcPr>
          <w:p w14:paraId="55C0B869">
            <w:pPr>
              <w:spacing w:before="108" w:line="221" w:lineRule="auto"/>
              <w:ind w:left="39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75" w:type="dxa"/>
            <w:vAlign w:val="top"/>
          </w:tcPr>
          <w:p w14:paraId="11C39439">
            <w:pPr>
              <w:spacing w:before="109" w:line="219" w:lineRule="auto"/>
              <w:ind w:left="4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27" w:type="dxa"/>
            <w:vAlign w:val="top"/>
          </w:tcPr>
          <w:p w14:paraId="075C150C">
            <w:pPr>
              <w:spacing w:line="211" w:lineRule="auto"/>
              <w:ind w:left="144" w:right="52" w:hanging="9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政府性基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073" w:type="dxa"/>
            <w:vAlign w:val="top"/>
          </w:tcPr>
          <w:p w14:paraId="3AAEF14F">
            <w:pPr>
              <w:spacing w:line="211" w:lineRule="auto"/>
              <w:ind w:left="268" w:right="86" w:hanging="16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国有资本经</w:t>
            </w:r>
            <w:r>
              <w:rPr>
                <w:rFonts w:ascii="SimSun" w:hAnsi="SimSun" w:eastAsia="SimSun" w:cs="SimSun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1F92A5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12BD0A6">
            <w:pPr>
              <w:spacing w:before="109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51" w:type="dxa"/>
            <w:vAlign w:val="top"/>
          </w:tcPr>
          <w:p w14:paraId="1EBA6499">
            <w:pPr>
              <w:spacing w:before="136" w:line="184" w:lineRule="auto"/>
              <w:ind w:right="9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1121.55</w:t>
            </w:r>
          </w:p>
        </w:tc>
        <w:tc>
          <w:tcPr>
            <w:tcW w:w="1858" w:type="dxa"/>
            <w:vAlign w:val="top"/>
          </w:tcPr>
          <w:p w14:paraId="7D964688">
            <w:pPr>
              <w:spacing w:before="109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51" w:type="dxa"/>
            <w:vAlign w:val="top"/>
          </w:tcPr>
          <w:p w14:paraId="5E42C0AB">
            <w:pPr>
              <w:pStyle w:val="6"/>
            </w:pPr>
          </w:p>
        </w:tc>
        <w:tc>
          <w:tcPr>
            <w:tcW w:w="1175" w:type="dxa"/>
            <w:vAlign w:val="top"/>
          </w:tcPr>
          <w:p w14:paraId="34F96ECA">
            <w:pPr>
              <w:pStyle w:val="6"/>
            </w:pPr>
          </w:p>
        </w:tc>
        <w:tc>
          <w:tcPr>
            <w:tcW w:w="827" w:type="dxa"/>
            <w:vAlign w:val="top"/>
          </w:tcPr>
          <w:p w14:paraId="17D4749C">
            <w:pPr>
              <w:pStyle w:val="6"/>
            </w:pPr>
          </w:p>
        </w:tc>
        <w:tc>
          <w:tcPr>
            <w:tcW w:w="1073" w:type="dxa"/>
            <w:vAlign w:val="top"/>
          </w:tcPr>
          <w:p w14:paraId="69BEBEFE">
            <w:pPr>
              <w:pStyle w:val="6"/>
            </w:pPr>
          </w:p>
        </w:tc>
      </w:tr>
      <w:tr w14:paraId="79BDC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1781" w:type="dxa"/>
            <w:vAlign w:val="top"/>
          </w:tcPr>
          <w:p w14:paraId="1B9A4329">
            <w:pPr>
              <w:spacing w:before="108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 w14:paraId="7E2D37C3">
            <w:pPr>
              <w:pStyle w:val="6"/>
            </w:pPr>
          </w:p>
        </w:tc>
        <w:tc>
          <w:tcPr>
            <w:tcW w:w="1858" w:type="dxa"/>
            <w:vAlign w:val="top"/>
          </w:tcPr>
          <w:p w14:paraId="2E3CD895">
            <w:pPr>
              <w:spacing w:before="109" w:line="220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51" w:type="dxa"/>
            <w:vAlign w:val="top"/>
          </w:tcPr>
          <w:p w14:paraId="6A16C34B">
            <w:pPr>
              <w:pStyle w:val="6"/>
            </w:pPr>
          </w:p>
        </w:tc>
        <w:tc>
          <w:tcPr>
            <w:tcW w:w="1175" w:type="dxa"/>
            <w:vAlign w:val="top"/>
          </w:tcPr>
          <w:p w14:paraId="7044FB92">
            <w:pPr>
              <w:pStyle w:val="6"/>
            </w:pPr>
          </w:p>
        </w:tc>
        <w:tc>
          <w:tcPr>
            <w:tcW w:w="827" w:type="dxa"/>
            <w:vAlign w:val="top"/>
          </w:tcPr>
          <w:p w14:paraId="056288BA">
            <w:pPr>
              <w:pStyle w:val="6"/>
            </w:pPr>
          </w:p>
        </w:tc>
        <w:tc>
          <w:tcPr>
            <w:tcW w:w="1073" w:type="dxa"/>
            <w:vAlign w:val="top"/>
          </w:tcPr>
          <w:p w14:paraId="622869D8">
            <w:pPr>
              <w:pStyle w:val="6"/>
            </w:pPr>
          </w:p>
        </w:tc>
      </w:tr>
      <w:tr w14:paraId="5B729D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2803625E">
            <w:pPr>
              <w:spacing w:before="2" w:line="210" w:lineRule="auto"/>
              <w:ind w:left="10" w:right="149" w:hanging="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51" w:type="dxa"/>
            <w:vAlign w:val="top"/>
          </w:tcPr>
          <w:p w14:paraId="0D3FE810">
            <w:pPr>
              <w:pStyle w:val="6"/>
            </w:pPr>
          </w:p>
        </w:tc>
        <w:tc>
          <w:tcPr>
            <w:tcW w:w="1858" w:type="dxa"/>
            <w:vAlign w:val="top"/>
          </w:tcPr>
          <w:p w14:paraId="7D54ACA9">
            <w:pPr>
              <w:spacing w:before="110" w:line="220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51" w:type="dxa"/>
            <w:vAlign w:val="top"/>
          </w:tcPr>
          <w:p w14:paraId="4B64268E">
            <w:pPr>
              <w:pStyle w:val="6"/>
            </w:pPr>
          </w:p>
        </w:tc>
        <w:tc>
          <w:tcPr>
            <w:tcW w:w="1175" w:type="dxa"/>
            <w:vAlign w:val="top"/>
          </w:tcPr>
          <w:p w14:paraId="5111FCB5">
            <w:pPr>
              <w:pStyle w:val="6"/>
            </w:pPr>
          </w:p>
        </w:tc>
        <w:tc>
          <w:tcPr>
            <w:tcW w:w="827" w:type="dxa"/>
            <w:vAlign w:val="top"/>
          </w:tcPr>
          <w:p w14:paraId="428DD36E">
            <w:pPr>
              <w:pStyle w:val="6"/>
            </w:pPr>
          </w:p>
        </w:tc>
        <w:tc>
          <w:tcPr>
            <w:tcW w:w="1073" w:type="dxa"/>
            <w:vAlign w:val="top"/>
          </w:tcPr>
          <w:p w14:paraId="3FC59A73">
            <w:pPr>
              <w:pStyle w:val="6"/>
            </w:pPr>
          </w:p>
        </w:tc>
      </w:tr>
      <w:tr w14:paraId="256FA1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413C3195">
            <w:pPr>
              <w:pStyle w:val="6"/>
            </w:pPr>
          </w:p>
        </w:tc>
        <w:tc>
          <w:tcPr>
            <w:tcW w:w="1151" w:type="dxa"/>
            <w:vAlign w:val="top"/>
          </w:tcPr>
          <w:p w14:paraId="2CDE6F7E">
            <w:pPr>
              <w:pStyle w:val="6"/>
            </w:pPr>
          </w:p>
        </w:tc>
        <w:tc>
          <w:tcPr>
            <w:tcW w:w="1858" w:type="dxa"/>
            <w:vAlign w:val="top"/>
          </w:tcPr>
          <w:p w14:paraId="18EC1837">
            <w:pPr>
              <w:spacing w:before="110" w:line="219" w:lineRule="auto"/>
              <w:ind w:left="2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51" w:type="dxa"/>
            <w:vAlign w:val="top"/>
          </w:tcPr>
          <w:p w14:paraId="63712E73">
            <w:pPr>
              <w:pStyle w:val="6"/>
            </w:pPr>
          </w:p>
        </w:tc>
        <w:tc>
          <w:tcPr>
            <w:tcW w:w="1175" w:type="dxa"/>
            <w:vAlign w:val="top"/>
          </w:tcPr>
          <w:p w14:paraId="05BC21F3">
            <w:pPr>
              <w:pStyle w:val="6"/>
            </w:pPr>
          </w:p>
        </w:tc>
        <w:tc>
          <w:tcPr>
            <w:tcW w:w="827" w:type="dxa"/>
            <w:vAlign w:val="top"/>
          </w:tcPr>
          <w:p w14:paraId="4C46F1BA">
            <w:pPr>
              <w:pStyle w:val="6"/>
            </w:pPr>
          </w:p>
        </w:tc>
        <w:tc>
          <w:tcPr>
            <w:tcW w:w="1073" w:type="dxa"/>
            <w:vAlign w:val="top"/>
          </w:tcPr>
          <w:p w14:paraId="09BE4CE4">
            <w:pPr>
              <w:pStyle w:val="6"/>
            </w:pPr>
          </w:p>
        </w:tc>
      </w:tr>
      <w:tr w14:paraId="56E72C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2EC91836">
            <w:pPr>
              <w:pStyle w:val="6"/>
            </w:pPr>
          </w:p>
        </w:tc>
        <w:tc>
          <w:tcPr>
            <w:tcW w:w="1151" w:type="dxa"/>
            <w:vAlign w:val="top"/>
          </w:tcPr>
          <w:p w14:paraId="37A47D3D">
            <w:pPr>
              <w:pStyle w:val="6"/>
            </w:pPr>
          </w:p>
        </w:tc>
        <w:tc>
          <w:tcPr>
            <w:tcW w:w="1858" w:type="dxa"/>
            <w:vAlign w:val="top"/>
          </w:tcPr>
          <w:p w14:paraId="742B274F">
            <w:pPr>
              <w:spacing w:before="111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51" w:type="dxa"/>
            <w:vAlign w:val="top"/>
          </w:tcPr>
          <w:p w14:paraId="4F7B2564">
            <w:pPr>
              <w:pStyle w:val="6"/>
            </w:pPr>
          </w:p>
        </w:tc>
        <w:tc>
          <w:tcPr>
            <w:tcW w:w="1175" w:type="dxa"/>
            <w:vAlign w:val="top"/>
          </w:tcPr>
          <w:p w14:paraId="2AC24A01">
            <w:pPr>
              <w:pStyle w:val="6"/>
            </w:pPr>
          </w:p>
        </w:tc>
        <w:tc>
          <w:tcPr>
            <w:tcW w:w="827" w:type="dxa"/>
            <w:vAlign w:val="top"/>
          </w:tcPr>
          <w:p w14:paraId="32884931">
            <w:pPr>
              <w:pStyle w:val="6"/>
            </w:pPr>
          </w:p>
        </w:tc>
        <w:tc>
          <w:tcPr>
            <w:tcW w:w="1073" w:type="dxa"/>
            <w:vAlign w:val="top"/>
          </w:tcPr>
          <w:p w14:paraId="5819047C">
            <w:pPr>
              <w:pStyle w:val="6"/>
            </w:pPr>
          </w:p>
        </w:tc>
      </w:tr>
      <w:tr w14:paraId="70AABD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781" w:type="dxa"/>
            <w:vAlign w:val="top"/>
          </w:tcPr>
          <w:p w14:paraId="784050FB">
            <w:pPr>
              <w:pStyle w:val="6"/>
            </w:pPr>
          </w:p>
        </w:tc>
        <w:tc>
          <w:tcPr>
            <w:tcW w:w="1151" w:type="dxa"/>
            <w:vAlign w:val="top"/>
          </w:tcPr>
          <w:p w14:paraId="0244C59F">
            <w:pPr>
              <w:pStyle w:val="6"/>
            </w:pPr>
          </w:p>
        </w:tc>
        <w:tc>
          <w:tcPr>
            <w:tcW w:w="1858" w:type="dxa"/>
            <w:vAlign w:val="top"/>
          </w:tcPr>
          <w:p w14:paraId="4E56AF8A">
            <w:pPr>
              <w:spacing w:before="111" w:line="219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51" w:type="dxa"/>
            <w:vAlign w:val="top"/>
          </w:tcPr>
          <w:p w14:paraId="0C7CB155">
            <w:pPr>
              <w:pStyle w:val="6"/>
            </w:pPr>
          </w:p>
        </w:tc>
        <w:tc>
          <w:tcPr>
            <w:tcW w:w="1175" w:type="dxa"/>
            <w:vAlign w:val="top"/>
          </w:tcPr>
          <w:p w14:paraId="5FAEB4E0">
            <w:pPr>
              <w:pStyle w:val="6"/>
            </w:pPr>
          </w:p>
        </w:tc>
        <w:tc>
          <w:tcPr>
            <w:tcW w:w="827" w:type="dxa"/>
            <w:vAlign w:val="top"/>
          </w:tcPr>
          <w:p w14:paraId="0785FFD2">
            <w:pPr>
              <w:pStyle w:val="6"/>
            </w:pPr>
          </w:p>
        </w:tc>
        <w:tc>
          <w:tcPr>
            <w:tcW w:w="1073" w:type="dxa"/>
            <w:vAlign w:val="top"/>
          </w:tcPr>
          <w:p w14:paraId="31DAA35B">
            <w:pPr>
              <w:pStyle w:val="6"/>
            </w:pPr>
          </w:p>
        </w:tc>
      </w:tr>
      <w:tr w14:paraId="4C014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E643B69">
            <w:pPr>
              <w:pStyle w:val="6"/>
            </w:pPr>
          </w:p>
        </w:tc>
        <w:tc>
          <w:tcPr>
            <w:tcW w:w="1151" w:type="dxa"/>
            <w:vAlign w:val="top"/>
          </w:tcPr>
          <w:p w14:paraId="79B22266">
            <w:pPr>
              <w:pStyle w:val="6"/>
            </w:pPr>
          </w:p>
        </w:tc>
        <w:tc>
          <w:tcPr>
            <w:tcW w:w="1858" w:type="dxa"/>
            <w:vAlign w:val="top"/>
          </w:tcPr>
          <w:p w14:paraId="1D3AC93A">
            <w:pPr>
              <w:spacing w:before="4" w:line="209" w:lineRule="auto"/>
              <w:ind w:left="5" w:right="5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SimSun" w:hAnsi="SimSun" w:eastAsia="SimSun" w:cs="SimSun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151" w:type="dxa"/>
            <w:vAlign w:val="top"/>
          </w:tcPr>
          <w:p w14:paraId="15528B56">
            <w:pPr>
              <w:pStyle w:val="6"/>
            </w:pPr>
          </w:p>
        </w:tc>
        <w:tc>
          <w:tcPr>
            <w:tcW w:w="1175" w:type="dxa"/>
            <w:vAlign w:val="top"/>
          </w:tcPr>
          <w:p w14:paraId="5E3A50D7">
            <w:pPr>
              <w:pStyle w:val="6"/>
            </w:pPr>
          </w:p>
        </w:tc>
        <w:tc>
          <w:tcPr>
            <w:tcW w:w="827" w:type="dxa"/>
            <w:vAlign w:val="top"/>
          </w:tcPr>
          <w:p w14:paraId="7E6BE613">
            <w:pPr>
              <w:pStyle w:val="6"/>
            </w:pPr>
          </w:p>
        </w:tc>
        <w:tc>
          <w:tcPr>
            <w:tcW w:w="1073" w:type="dxa"/>
            <w:vAlign w:val="top"/>
          </w:tcPr>
          <w:p w14:paraId="4CD0A268">
            <w:pPr>
              <w:pStyle w:val="6"/>
            </w:pPr>
          </w:p>
        </w:tc>
      </w:tr>
      <w:tr w14:paraId="4DF40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E5C619C">
            <w:pPr>
              <w:pStyle w:val="6"/>
            </w:pPr>
          </w:p>
        </w:tc>
        <w:tc>
          <w:tcPr>
            <w:tcW w:w="1151" w:type="dxa"/>
            <w:vAlign w:val="top"/>
          </w:tcPr>
          <w:p w14:paraId="17C71C92">
            <w:pPr>
              <w:pStyle w:val="6"/>
            </w:pPr>
          </w:p>
        </w:tc>
        <w:tc>
          <w:tcPr>
            <w:tcW w:w="1858" w:type="dxa"/>
            <w:vAlign w:val="top"/>
          </w:tcPr>
          <w:p w14:paraId="7DC3A3A3">
            <w:pPr>
              <w:spacing w:before="4" w:line="209" w:lineRule="auto"/>
              <w:ind w:left="20" w:right="50" w:hanging="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SimSun" w:hAnsi="SimSun" w:eastAsia="SimSun" w:cs="SimSun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1" w:type="dxa"/>
            <w:vAlign w:val="top"/>
          </w:tcPr>
          <w:p w14:paraId="36EDD617">
            <w:pPr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175" w:type="dxa"/>
            <w:vAlign w:val="top"/>
          </w:tcPr>
          <w:p w14:paraId="6256E1E7">
            <w:pPr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827" w:type="dxa"/>
            <w:vAlign w:val="top"/>
          </w:tcPr>
          <w:p w14:paraId="53E87483">
            <w:pPr>
              <w:pStyle w:val="6"/>
            </w:pPr>
          </w:p>
        </w:tc>
        <w:tc>
          <w:tcPr>
            <w:tcW w:w="1073" w:type="dxa"/>
            <w:vAlign w:val="top"/>
          </w:tcPr>
          <w:p w14:paraId="368E8E44">
            <w:pPr>
              <w:pStyle w:val="6"/>
            </w:pPr>
          </w:p>
        </w:tc>
      </w:tr>
      <w:tr w14:paraId="3C508B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3D39D5BE">
            <w:pPr>
              <w:pStyle w:val="6"/>
            </w:pPr>
          </w:p>
        </w:tc>
        <w:tc>
          <w:tcPr>
            <w:tcW w:w="1151" w:type="dxa"/>
            <w:vAlign w:val="top"/>
          </w:tcPr>
          <w:p w14:paraId="3C357393">
            <w:pPr>
              <w:pStyle w:val="6"/>
            </w:pPr>
          </w:p>
        </w:tc>
        <w:tc>
          <w:tcPr>
            <w:tcW w:w="1858" w:type="dxa"/>
            <w:vAlign w:val="top"/>
          </w:tcPr>
          <w:p w14:paraId="68A16643">
            <w:pPr>
              <w:spacing w:before="111" w:line="219" w:lineRule="auto"/>
              <w:ind w:left="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51" w:type="dxa"/>
            <w:vAlign w:val="top"/>
          </w:tcPr>
          <w:p w14:paraId="1475C069">
            <w:pPr>
              <w:pStyle w:val="6"/>
            </w:pPr>
          </w:p>
        </w:tc>
        <w:tc>
          <w:tcPr>
            <w:tcW w:w="1175" w:type="dxa"/>
            <w:vAlign w:val="top"/>
          </w:tcPr>
          <w:p w14:paraId="2E4FFFC9">
            <w:pPr>
              <w:pStyle w:val="6"/>
            </w:pPr>
          </w:p>
        </w:tc>
        <w:tc>
          <w:tcPr>
            <w:tcW w:w="827" w:type="dxa"/>
            <w:vAlign w:val="top"/>
          </w:tcPr>
          <w:p w14:paraId="764E77B1">
            <w:pPr>
              <w:pStyle w:val="6"/>
            </w:pPr>
          </w:p>
        </w:tc>
        <w:tc>
          <w:tcPr>
            <w:tcW w:w="1073" w:type="dxa"/>
            <w:vAlign w:val="top"/>
          </w:tcPr>
          <w:p w14:paraId="49CB33F6">
            <w:pPr>
              <w:pStyle w:val="6"/>
            </w:pPr>
          </w:p>
        </w:tc>
      </w:tr>
      <w:tr w14:paraId="607F9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781" w:type="dxa"/>
            <w:vAlign w:val="top"/>
          </w:tcPr>
          <w:p w14:paraId="265AFB0D">
            <w:pPr>
              <w:pStyle w:val="6"/>
            </w:pPr>
          </w:p>
        </w:tc>
        <w:tc>
          <w:tcPr>
            <w:tcW w:w="1151" w:type="dxa"/>
            <w:vAlign w:val="top"/>
          </w:tcPr>
          <w:p w14:paraId="51AE691A">
            <w:pPr>
              <w:pStyle w:val="6"/>
            </w:pPr>
          </w:p>
        </w:tc>
        <w:tc>
          <w:tcPr>
            <w:tcW w:w="1858" w:type="dxa"/>
            <w:vAlign w:val="top"/>
          </w:tcPr>
          <w:p w14:paraId="117E80E8">
            <w:pPr>
              <w:spacing w:before="112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51" w:type="dxa"/>
            <w:vAlign w:val="top"/>
          </w:tcPr>
          <w:p w14:paraId="5F32CC0A">
            <w:pPr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944.90</w:t>
            </w:r>
          </w:p>
        </w:tc>
        <w:tc>
          <w:tcPr>
            <w:tcW w:w="1175" w:type="dxa"/>
            <w:vAlign w:val="top"/>
          </w:tcPr>
          <w:p w14:paraId="05255AAB">
            <w:pPr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944.90</w:t>
            </w:r>
          </w:p>
        </w:tc>
        <w:tc>
          <w:tcPr>
            <w:tcW w:w="827" w:type="dxa"/>
            <w:vAlign w:val="top"/>
          </w:tcPr>
          <w:p w14:paraId="389F40F4">
            <w:pPr>
              <w:pStyle w:val="6"/>
            </w:pPr>
          </w:p>
        </w:tc>
        <w:tc>
          <w:tcPr>
            <w:tcW w:w="1073" w:type="dxa"/>
            <w:vAlign w:val="top"/>
          </w:tcPr>
          <w:p w14:paraId="024C0CDA">
            <w:pPr>
              <w:pStyle w:val="6"/>
            </w:pPr>
          </w:p>
        </w:tc>
      </w:tr>
      <w:tr w14:paraId="31D52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6A0E44F">
            <w:pPr>
              <w:pStyle w:val="6"/>
            </w:pPr>
          </w:p>
        </w:tc>
        <w:tc>
          <w:tcPr>
            <w:tcW w:w="1151" w:type="dxa"/>
            <w:vAlign w:val="top"/>
          </w:tcPr>
          <w:p w14:paraId="5C74C832">
            <w:pPr>
              <w:pStyle w:val="6"/>
            </w:pPr>
          </w:p>
        </w:tc>
        <w:tc>
          <w:tcPr>
            <w:tcW w:w="1858" w:type="dxa"/>
            <w:vAlign w:val="top"/>
          </w:tcPr>
          <w:p w14:paraId="764CCAA7">
            <w:pPr>
              <w:spacing w:before="112" w:line="220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51" w:type="dxa"/>
            <w:vAlign w:val="top"/>
          </w:tcPr>
          <w:p w14:paraId="040952ED">
            <w:pPr>
              <w:pStyle w:val="6"/>
            </w:pPr>
          </w:p>
        </w:tc>
        <w:tc>
          <w:tcPr>
            <w:tcW w:w="1175" w:type="dxa"/>
            <w:vAlign w:val="top"/>
          </w:tcPr>
          <w:p w14:paraId="01B449EC">
            <w:pPr>
              <w:pStyle w:val="6"/>
            </w:pPr>
          </w:p>
        </w:tc>
        <w:tc>
          <w:tcPr>
            <w:tcW w:w="827" w:type="dxa"/>
            <w:vAlign w:val="top"/>
          </w:tcPr>
          <w:p w14:paraId="7EF4C6EC">
            <w:pPr>
              <w:pStyle w:val="6"/>
            </w:pPr>
          </w:p>
        </w:tc>
        <w:tc>
          <w:tcPr>
            <w:tcW w:w="1073" w:type="dxa"/>
            <w:vAlign w:val="top"/>
          </w:tcPr>
          <w:p w14:paraId="5727DC6B">
            <w:pPr>
              <w:pStyle w:val="6"/>
            </w:pPr>
          </w:p>
        </w:tc>
      </w:tr>
      <w:tr w14:paraId="0F1050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9BB4779">
            <w:pPr>
              <w:pStyle w:val="6"/>
            </w:pPr>
          </w:p>
        </w:tc>
        <w:tc>
          <w:tcPr>
            <w:tcW w:w="1151" w:type="dxa"/>
            <w:vAlign w:val="top"/>
          </w:tcPr>
          <w:p w14:paraId="6FB8B70E">
            <w:pPr>
              <w:pStyle w:val="6"/>
            </w:pPr>
          </w:p>
        </w:tc>
        <w:tc>
          <w:tcPr>
            <w:tcW w:w="1858" w:type="dxa"/>
            <w:vAlign w:val="top"/>
          </w:tcPr>
          <w:p w14:paraId="3255D845">
            <w:pPr>
              <w:spacing w:before="112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51" w:type="dxa"/>
            <w:vAlign w:val="top"/>
          </w:tcPr>
          <w:p w14:paraId="2CD998D0">
            <w:pPr>
              <w:pStyle w:val="6"/>
            </w:pPr>
          </w:p>
        </w:tc>
        <w:tc>
          <w:tcPr>
            <w:tcW w:w="1175" w:type="dxa"/>
            <w:vAlign w:val="top"/>
          </w:tcPr>
          <w:p w14:paraId="0CE3BE27">
            <w:pPr>
              <w:pStyle w:val="6"/>
            </w:pPr>
          </w:p>
        </w:tc>
        <w:tc>
          <w:tcPr>
            <w:tcW w:w="827" w:type="dxa"/>
            <w:vAlign w:val="top"/>
          </w:tcPr>
          <w:p w14:paraId="5CC153C2">
            <w:pPr>
              <w:pStyle w:val="6"/>
            </w:pPr>
          </w:p>
        </w:tc>
        <w:tc>
          <w:tcPr>
            <w:tcW w:w="1073" w:type="dxa"/>
            <w:vAlign w:val="top"/>
          </w:tcPr>
          <w:p w14:paraId="6AF9F46B">
            <w:pPr>
              <w:pStyle w:val="6"/>
            </w:pPr>
          </w:p>
        </w:tc>
      </w:tr>
      <w:tr w14:paraId="6A54D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ABD60B8">
            <w:pPr>
              <w:pStyle w:val="6"/>
            </w:pPr>
          </w:p>
        </w:tc>
        <w:tc>
          <w:tcPr>
            <w:tcW w:w="1151" w:type="dxa"/>
            <w:vAlign w:val="top"/>
          </w:tcPr>
          <w:p w14:paraId="1F04591C">
            <w:pPr>
              <w:pStyle w:val="6"/>
            </w:pPr>
          </w:p>
        </w:tc>
        <w:tc>
          <w:tcPr>
            <w:tcW w:w="1858" w:type="dxa"/>
            <w:vAlign w:val="top"/>
          </w:tcPr>
          <w:p w14:paraId="3C7912DE">
            <w:pPr>
              <w:spacing w:before="112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51" w:type="dxa"/>
            <w:vAlign w:val="top"/>
          </w:tcPr>
          <w:p w14:paraId="43C18DF8">
            <w:pPr>
              <w:pStyle w:val="6"/>
            </w:pPr>
          </w:p>
        </w:tc>
        <w:tc>
          <w:tcPr>
            <w:tcW w:w="1175" w:type="dxa"/>
            <w:vAlign w:val="top"/>
          </w:tcPr>
          <w:p w14:paraId="54D6C0CB">
            <w:pPr>
              <w:pStyle w:val="6"/>
            </w:pPr>
          </w:p>
        </w:tc>
        <w:tc>
          <w:tcPr>
            <w:tcW w:w="827" w:type="dxa"/>
            <w:vAlign w:val="top"/>
          </w:tcPr>
          <w:p w14:paraId="2AE10D87">
            <w:pPr>
              <w:pStyle w:val="6"/>
            </w:pPr>
          </w:p>
        </w:tc>
        <w:tc>
          <w:tcPr>
            <w:tcW w:w="1073" w:type="dxa"/>
            <w:vAlign w:val="top"/>
          </w:tcPr>
          <w:p w14:paraId="788ADC86">
            <w:pPr>
              <w:pStyle w:val="6"/>
            </w:pPr>
          </w:p>
        </w:tc>
      </w:tr>
      <w:tr w14:paraId="6D133D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781" w:type="dxa"/>
            <w:vAlign w:val="top"/>
          </w:tcPr>
          <w:p w14:paraId="138B81A0">
            <w:pPr>
              <w:pStyle w:val="6"/>
            </w:pPr>
          </w:p>
        </w:tc>
        <w:tc>
          <w:tcPr>
            <w:tcW w:w="1151" w:type="dxa"/>
            <w:vAlign w:val="top"/>
          </w:tcPr>
          <w:p w14:paraId="2A49B9B5">
            <w:pPr>
              <w:pStyle w:val="6"/>
            </w:pPr>
          </w:p>
        </w:tc>
        <w:tc>
          <w:tcPr>
            <w:tcW w:w="1858" w:type="dxa"/>
            <w:vAlign w:val="top"/>
          </w:tcPr>
          <w:p w14:paraId="510C15E4">
            <w:pPr>
              <w:spacing w:before="113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51" w:type="dxa"/>
            <w:vAlign w:val="top"/>
          </w:tcPr>
          <w:p w14:paraId="4C0A8E81">
            <w:pPr>
              <w:pStyle w:val="6"/>
            </w:pPr>
          </w:p>
        </w:tc>
        <w:tc>
          <w:tcPr>
            <w:tcW w:w="1175" w:type="dxa"/>
            <w:vAlign w:val="top"/>
          </w:tcPr>
          <w:p w14:paraId="7E2AFFF4">
            <w:pPr>
              <w:pStyle w:val="6"/>
            </w:pPr>
          </w:p>
        </w:tc>
        <w:tc>
          <w:tcPr>
            <w:tcW w:w="827" w:type="dxa"/>
            <w:vAlign w:val="top"/>
          </w:tcPr>
          <w:p w14:paraId="1F72BC93">
            <w:pPr>
              <w:pStyle w:val="6"/>
            </w:pPr>
          </w:p>
        </w:tc>
        <w:tc>
          <w:tcPr>
            <w:tcW w:w="1073" w:type="dxa"/>
            <w:vAlign w:val="top"/>
          </w:tcPr>
          <w:p w14:paraId="6796BF8C">
            <w:pPr>
              <w:pStyle w:val="6"/>
            </w:pPr>
          </w:p>
        </w:tc>
      </w:tr>
      <w:tr w14:paraId="2E905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2B0286D6">
            <w:pPr>
              <w:pStyle w:val="6"/>
            </w:pPr>
          </w:p>
        </w:tc>
        <w:tc>
          <w:tcPr>
            <w:tcW w:w="1151" w:type="dxa"/>
            <w:vAlign w:val="top"/>
          </w:tcPr>
          <w:p w14:paraId="1EDDC896">
            <w:pPr>
              <w:pStyle w:val="6"/>
            </w:pPr>
          </w:p>
        </w:tc>
        <w:tc>
          <w:tcPr>
            <w:tcW w:w="1858" w:type="dxa"/>
            <w:vAlign w:val="top"/>
          </w:tcPr>
          <w:p w14:paraId="3907B8FC">
            <w:pPr>
              <w:spacing w:before="4" w:line="209" w:lineRule="auto"/>
              <w:ind w:left="13" w:right="50" w:hanging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151" w:type="dxa"/>
            <w:vAlign w:val="top"/>
          </w:tcPr>
          <w:p w14:paraId="40A652DD">
            <w:pPr>
              <w:pStyle w:val="6"/>
            </w:pPr>
          </w:p>
        </w:tc>
        <w:tc>
          <w:tcPr>
            <w:tcW w:w="1175" w:type="dxa"/>
            <w:vAlign w:val="top"/>
          </w:tcPr>
          <w:p w14:paraId="7AC45E8E">
            <w:pPr>
              <w:pStyle w:val="6"/>
            </w:pPr>
          </w:p>
        </w:tc>
        <w:tc>
          <w:tcPr>
            <w:tcW w:w="827" w:type="dxa"/>
            <w:vAlign w:val="top"/>
          </w:tcPr>
          <w:p w14:paraId="3774C08D">
            <w:pPr>
              <w:pStyle w:val="6"/>
            </w:pPr>
          </w:p>
        </w:tc>
        <w:tc>
          <w:tcPr>
            <w:tcW w:w="1073" w:type="dxa"/>
            <w:vAlign w:val="top"/>
          </w:tcPr>
          <w:p w14:paraId="12009DD5">
            <w:pPr>
              <w:pStyle w:val="6"/>
            </w:pPr>
          </w:p>
        </w:tc>
      </w:tr>
      <w:tr w14:paraId="5969D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AD20EFE">
            <w:pPr>
              <w:pStyle w:val="6"/>
            </w:pPr>
          </w:p>
        </w:tc>
        <w:tc>
          <w:tcPr>
            <w:tcW w:w="1151" w:type="dxa"/>
            <w:vAlign w:val="top"/>
          </w:tcPr>
          <w:p w14:paraId="3DC5A986">
            <w:pPr>
              <w:pStyle w:val="6"/>
            </w:pPr>
          </w:p>
        </w:tc>
        <w:tc>
          <w:tcPr>
            <w:tcW w:w="1858" w:type="dxa"/>
            <w:vAlign w:val="top"/>
          </w:tcPr>
          <w:p w14:paraId="47FAD027">
            <w:pPr>
              <w:spacing w:before="4" w:line="209" w:lineRule="auto"/>
              <w:ind w:left="20" w:right="50" w:hanging="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51" w:type="dxa"/>
            <w:vAlign w:val="top"/>
          </w:tcPr>
          <w:p w14:paraId="04FDBFBD">
            <w:pPr>
              <w:pStyle w:val="6"/>
            </w:pPr>
          </w:p>
        </w:tc>
        <w:tc>
          <w:tcPr>
            <w:tcW w:w="1175" w:type="dxa"/>
            <w:vAlign w:val="top"/>
          </w:tcPr>
          <w:p w14:paraId="5FA4ADAA">
            <w:pPr>
              <w:pStyle w:val="6"/>
            </w:pPr>
          </w:p>
        </w:tc>
        <w:tc>
          <w:tcPr>
            <w:tcW w:w="827" w:type="dxa"/>
            <w:vAlign w:val="top"/>
          </w:tcPr>
          <w:p w14:paraId="7A2ADB96">
            <w:pPr>
              <w:pStyle w:val="6"/>
            </w:pPr>
          </w:p>
        </w:tc>
        <w:tc>
          <w:tcPr>
            <w:tcW w:w="1073" w:type="dxa"/>
            <w:vAlign w:val="top"/>
          </w:tcPr>
          <w:p w14:paraId="41364A6E">
            <w:pPr>
              <w:pStyle w:val="6"/>
            </w:pPr>
          </w:p>
        </w:tc>
      </w:tr>
      <w:tr w14:paraId="6675AB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5DC3534">
            <w:pPr>
              <w:pStyle w:val="6"/>
            </w:pPr>
          </w:p>
        </w:tc>
        <w:tc>
          <w:tcPr>
            <w:tcW w:w="1151" w:type="dxa"/>
            <w:vAlign w:val="top"/>
          </w:tcPr>
          <w:p w14:paraId="565D5922">
            <w:pPr>
              <w:pStyle w:val="6"/>
            </w:pPr>
          </w:p>
        </w:tc>
        <w:tc>
          <w:tcPr>
            <w:tcW w:w="1858" w:type="dxa"/>
            <w:vAlign w:val="top"/>
          </w:tcPr>
          <w:p w14:paraId="5623DF3C">
            <w:pPr>
              <w:spacing w:before="113" w:line="220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51" w:type="dxa"/>
            <w:vAlign w:val="top"/>
          </w:tcPr>
          <w:p w14:paraId="6C2EC4EE">
            <w:pPr>
              <w:pStyle w:val="6"/>
            </w:pPr>
          </w:p>
        </w:tc>
        <w:tc>
          <w:tcPr>
            <w:tcW w:w="1175" w:type="dxa"/>
            <w:vAlign w:val="top"/>
          </w:tcPr>
          <w:p w14:paraId="0F63C4A4">
            <w:pPr>
              <w:pStyle w:val="6"/>
            </w:pPr>
          </w:p>
        </w:tc>
        <w:tc>
          <w:tcPr>
            <w:tcW w:w="827" w:type="dxa"/>
            <w:vAlign w:val="top"/>
          </w:tcPr>
          <w:p w14:paraId="681A054B">
            <w:pPr>
              <w:pStyle w:val="6"/>
            </w:pPr>
          </w:p>
        </w:tc>
        <w:tc>
          <w:tcPr>
            <w:tcW w:w="1073" w:type="dxa"/>
            <w:vAlign w:val="top"/>
          </w:tcPr>
          <w:p w14:paraId="79567A60">
            <w:pPr>
              <w:pStyle w:val="6"/>
            </w:pPr>
          </w:p>
        </w:tc>
      </w:tr>
      <w:tr w14:paraId="4154B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781" w:type="dxa"/>
            <w:vAlign w:val="top"/>
          </w:tcPr>
          <w:p w14:paraId="64EE492E">
            <w:pPr>
              <w:pStyle w:val="6"/>
            </w:pPr>
          </w:p>
        </w:tc>
        <w:tc>
          <w:tcPr>
            <w:tcW w:w="1151" w:type="dxa"/>
            <w:vAlign w:val="top"/>
          </w:tcPr>
          <w:p w14:paraId="41E798D3">
            <w:pPr>
              <w:pStyle w:val="6"/>
            </w:pPr>
          </w:p>
        </w:tc>
        <w:tc>
          <w:tcPr>
            <w:tcW w:w="1858" w:type="dxa"/>
            <w:vAlign w:val="top"/>
          </w:tcPr>
          <w:p w14:paraId="53E65668">
            <w:pPr>
              <w:spacing w:before="4" w:line="209" w:lineRule="auto"/>
              <w:ind w:left="20" w:right="50" w:hanging="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51" w:type="dxa"/>
            <w:vAlign w:val="top"/>
          </w:tcPr>
          <w:p w14:paraId="666470C7">
            <w:pPr>
              <w:pStyle w:val="6"/>
            </w:pPr>
          </w:p>
        </w:tc>
        <w:tc>
          <w:tcPr>
            <w:tcW w:w="1175" w:type="dxa"/>
            <w:vAlign w:val="top"/>
          </w:tcPr>
          <w:p w14:paraId="3B5EAD90">
            <w:pPr>
              <w:pStyle w:val="6"/>
            </w:pPr>
          </w:p>
        </w:tc>
        <w:tc>
          <w:tcPr>
            <w:tcW w:w="827" w:type="dxa"/>
            <w:vAlign w:val="top"/>
          </w:tcPr>
          <w:p w14:paraId="6B2A2274">
            <w:pPr>
              <w:pStyle w:val="6"/>
            </w:pPr>
          </w:p>
        </w:tc>
        <w:tc>
          <w:tcPr>
            <w:tcW w:w="1073" w:type="dxa"/>
            <w:vAlign w:val="top"/>
          </w:tcPr>
          <w:p w14:paraId="6D3C2363">
            <w:pPr>
              <w:pStyle w:val="6"/>
            </w:pPr>
          </w:p>
        </w:tc>
      </w:tr>
      <w:tr w14:paraId="08DD26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7553B77">
            <w:pPr>
              <w:pStyle w:val="6"/>
            </w:pPr>
          </w:p>
        </w:tc>
        <w:tc>
          <w:tcPr>
            <w:tcW w:w="1151" w:type="dxa"/>
            <w:vAlign w:val="top"/>
          </w:tcPr>
          <w:p w14:paraId="745C1A58">
            <w:pPr>
              <w:pStyle w:val="6"/>
            </w:pPr>
          </w:p>
        </w:tc>
        <w:tc>
          <w:tcPr>
            <w:tcW w:w="1858" w:type="dxa"/>
            <w:vAlign w:val="top"/>
          </w:tcPr>
          <w:p w14:paraId="7CEE71A1">
            <w:pPr>
              <w:spacing w:before="4" w:line="209" w:lineRule="auto"/>
              <w:ind w:left="11" w:right="50" w:hanging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SimSun" w:hAnsi="SimSun" w:eastAsia="SimSun" w:cs="SimSun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151" w:type="dxa"/>
            <w:vAlign w:val="top"/>
          </w:tcPr>
          <w:p w14:paraId="0B9DA816">
            <w:pPr>
              <w:pStyle w:val="6"/>
            </w:pPr>
          </w:p>
        </w:tc>
        <w:tc>
          <w:tcPr>
            <w:tcW w:w="1175" w:type="dxa"/>
            <w:vAlign w:val="top"/>
          </w:tcPr>
          <w:p w14:paraId="7924724A">
            <w:pPr>
              <w:pStyle w:val="6"/>
            </w:pPr>
          </w:p>
        </w:tc>
        <w:tc>
          <w:tcPr>
            <w:tcW w:w="827" w:type="dxa"/>
            <w:vAlign w:val="top"/>
          </w:tcPr>
          <w:p w14:paraId="32E77A92">
            <w:pPr>
              <w:pStyle w:val="6"/>
            </w:pPr>
          </w:p>
        </w:tc>
        <w:tc>
          <w:tcPr>
            <w:tcW w:w="1073" w:type="dxa"/>
            <w:vAlign w:val="top"/>
          </w:tcPr>
          <w:p w14:paraId="3133C426">
            <w:pPr>
              <w:pStyle w:val="6"/>
            </w:pPr>
          </w:p>
        </w:tc>
      </w:tr>
      <w:tr w14:paraId="2A4033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D617D9D">
            <w:pPr>
              <w:pStyle w:val="6"/>
            </w:pPr>
          </w:p>
        </w:tc>
        <w:tc>
          <w:tcPr>
            <w:tcW w:w="1151" w:type="dxa"/>
            <w:vAlign w:val="top"/>
          </w:tcPr>
          <w:p w14:paraId="5747ED3F">
            <w:pPr>
              <w:pStyle w:val="6"/>
            </w:pPr>
          </w:p>
        </w:tc>
        <w:tc>
          <w:tcPr>
            <w:tcW w:w="1858" w:type="dxa"/>
            <w:vAlign w:val="top"/>
          </w:tcPr>
          <w:p w14:paraId="63E1DF9B">
            <w:pPr>
              <w:spacing w:before="113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51" w:type="dxa"/>
            <w:vAlign w:val="top"/>
          </w:tcPr>
          <w:p w14:paraId="1064C51E">
            <w:pPr>
              <w:spacing w:before="141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175" w:type="dxa"/>
            <w:vAlign w:val="top"/>
          </w:tcPr>
          <w:p w14:paraId="1F9900F1">
            <w:pPr>
              <w:spacing w:before="141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827" w:type="dxa"/>
            <w:vAlign w:val="top"/>
          </w:tcPr>
          <w:p w14:paraId="634DF5E1">
            <w:pPr>
              <w:pStyle w:val="6"/>
            </w:pPr>
          </w:p>
        </w:tc>
        <w:tc>
          <w:tcPr>
            <w:tcW w:w="1073" w:type="dxa"/>
            <w:vAlign w:val="top"/>
          </w:tcPr>
          <w:p w14:paraId="2EF49285">
            <w:pPr>
              <w:pStyle w:val="6"/>
            </w:pPr>
          </w:p>
        </w:tc>
      </w:tr>
      <w:tr w14:paraId="03FF3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0C2C953">
            <w:pPr>
              <w:pStyle w:val="6"/>
            </w:pPr>
          </w:p>
        </w:tc>
        <w:tc>
          <w:tcPr>
            <w:tcW w:w="1151" w:type="dxa"/>
            <w:vAlign w:val="top"/>
          </w:tcPr>
          <w:p w14:paraId="35B98451">
            <w:pPr>
              <w:pStyle w:val="6"/>
            </w:pPr>
          </w:p>
        </w:tc>
        <w:tc>
          <w:tcPr>
            <w:tcW w:w="1858" w:type="dxa"/>
            <w:vAlign w:val="top"/>
          </w:tcPr>
          <w:p w14:paraId="3A7A06FA">
            <w:pPr>
              <w:spacing w:before="6" w:line="208" w:lineRule="auto"/>
              <w:ind w:left="6" w:right="50" w:firstLine="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SimSun" w:hAnsi="SimSun" w:eastAsia="SimSun" w:cs="SimSun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51" w:type="dxa"/>
            <w:vAlign w:val="top"/>
          </w:tcPr>
          <w:p w14:paraId="4749F1D6">
            <w:pPr>
              <w:pStyle w:val="6"/>
            </w:pPr>
          </w:p>
        </w:tc>
        <w:tc>
          <w:tcPr>
            <w:tcW w:w="1175" w:type="dxa"/>
            <w:vAlign w:val="top"/>
          </w:tcPr>
          <w:p w14:paraId="2E4E3A2F">
            <w:pPr>
              <w:pStyle w:val="6"/>
            </w:pPr>
          </w:p>
        </w:tc>
        <w:tc>
          <w:tcPr>
            <w:tcW w:w="827" w:type="dxa"/>
            <w:vAlign w:val="top"/>
          </w:tcPr>
          <w:p w14:paraId="766B5F4D">
            <w:pPr>
              <w:pStyle w:val="6"/>
            </w:pPr>
          </w:p>
        </w:tc>
        <w:tc>
          <w:tcPr>
            <w:tcW w:w="1073" w:type="dxa"/>
            <w:vAlign w:val="top"/>
          </w:tcPr>
          <w:p w14:paraId="605898A2">
            <w:pPr>
              <w:pStyle w:val="6"/>
            </w:pPr>
          </w:p>
        </w:tc>
      </w:tr>
      <w:tr w14:paraId="00070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781" w:type="dxa"/>
            <w:vAlign w:val="top"/>
          </w:tcPr>
          <w:p w14:paraId="2169ED30">
            <w:pPr>
              <w:pStyle w:val="6"/>
            </w:pPr>
          </w:p>
        </w:tc>
        <w:tc>
          <w:tcPr>
            <w:tcW w:w="1151" w:type="dxa"/>
            <w:vAlign w:val="top"/>
          </w:tcPr>
          <w:p w14:paraId="0A12D4AE">
            <w:pPr>
              <w:pStyle w:val="6"/>
            </w:pPr>
          </w:p>
        </w:tc>
        <w:tc>
          <w:tcPr>
            <w:tcW w:w="1858" w:type="dxa"/>
            <w:vAlign w:val="top"/>
          </w:tcPr>
          <w:p w14:paraId="61156F4F">
            <w:pPr>
              <w:spacing w:before="6" w:line="208" w:lineRule="auto"/>
              <w:ind w:left="7" w:right="50" w:firstLine="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SimSun" w:hAnsi="SimSun" w:eastAsia="SimSun" w:cs="SimSun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151" w:type="dxa"/>
            <w:vAlign w:val="top"/>
          </w:tcPr>
          <w:p w14:paraId="482C380C">
            <w:pPr>
              <w:pStyle w:val="6"/>
            </w:pPr>
          </w:p>
        </w:tc>
        <w:tc>
          <w:tcPr>
            <w:tcW w:w="1175" w:type="dxa"/>
            <w:vAlign w:val="top"/>
          </w:tcPr>
          <w:p w14:paraId="54487446">
            <w:pPr>
              <w:pStyle w:val="6"/>
            </w:pPr>
          </w:p>
        </w:tc>
        <w:tc>
          <w:tcPr>
            <w:tcW w:w="827" w:type="dxa"/>
            <w:vAlign w:val="top"/>
          </w:tcPr>
          <w:p w14:paraId="11D22F17">
            <w:pPr>
              <w:pStyle w:val="6"/>
            </w:pPr>
          </w:p>
        </w:tc>
        <w:tc>
          <w:tcPr>
            <w:tcW w:w="1073" w:type="dxa"/>
            <w:vAlign w:val="top"/>
          </w:tcPr>
          <w:p w14:paraId="5DE1ECCB">
            <w:pPr>
              <w:pStyle w:val="6"/>
            </w:pPr>
          </w:p>
        </w:tc>
      </w:tr>
      <w:tr w14:paraId="490CB9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928B47E">
            <w:pPr>
              <w:pStyle w:val="6"/>
            </w:pPr>
          </w:p>
        </w:tc>
        <w:tc>
          <w:tcPr>
            <w:tcW w:w="1151" w:type="dxa"/>
            <w:vAlign w:val="top"/>
          </w:tcPr>
          <w:p w14:paraId="507F482D">
            <w:pPr>
              <w:pStyle w:val="6"/>
            </w:pPr>
          </w:p>
        </w:tc>
        <w:tc>
          <w:tcPr>
            <w:tcW w:w="1858" w:type="dxa"/>
            <w:vAlign w:val="top"/>
          </w:tcPr>
          <w:p w14:paraId="4290C8BF">
            <w:pPr>
              <w:spacing w:before="6" w:line="208" w:lineRule="auto"/>
              <w:ind w:left="10" w:right="50" w:hanging="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SimSun" w:hAnsi="SimSun" w:eastAsia="SimSun" w:cs="SimSun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151" w:type="dxa"/>
            <w:vAlign w:val="top"/>
          </w:tcPr>
          <w:p w14:paraId="62BCE780">
            <w:pPr>
              <w:pStyle w:val="6"/>
            </w:pPr>
          </w:p>
        </w:tc>
        <w:tc>
          <w:tcPr>
            <w:tcW w:w="1175" w:type="dxa"/>
            <w:vAlign w:val="top"/>
          </w:tcPr>
          <w:p w14:paraId="5447CCAE">
            <w:pPr>
              <w:pStyle w:val="6"/>
            </w:pPr>
          </w:p>
        </w:tc>
        <w:tc>
          <w:tcPr>
            <w:tcW w:w="827" w:type="dxa"/>
            <w:vAlign w:val="top"/>
          </w:tcPr>
          <w:p w14:paraId="3C427679">
            <w:pPr>
              <w:pStyle w:val="6"/>
            </w:pPr>
          </w:p>
        </w:tc>
        <w:tc>
          <w:tcPr>
            <w:tcW w:w="1073" w:type="dxa"/>
            <w:vAlign w:val="top"/>
          </w:tcPr>
          <w:p w14:paraId="40D9B710">
            <w:pPr>
              <w:pStyle w:val="6"/>
            </w:pPr>
          </w:p>
        </w:tc>
      </w:tr>
      <w:tr w14:paraId="6AE98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372F43C2">
            <w:pPr>
              <w:pStyle w:val="6"/>
            </w:pPr>
          </w:p>
        </w:tc>
        <w:tc>
          <w:tcPr>
            <w:tcW w:w="1151" w:type="dxa"/>
            <w:vAlign w:val="top"/>
          </w:tcPr>
          <w:p w14:paraId="428D3386">
            <w:pPr>
              <w:pStyle w:val="6"/>
            </w:pPr>
          </w:p>
        </w:tc>
        <w:tc>
          <w:tcPr>
            <w:tcW w:w="1858" w:type="dxa"/>
            <w:vAlign w:val="top"/>
          </w:tcPr>
          <w:p w14:paraId="64F472F4">
            <w:pPr>
              <w:spacing w:before="114" w:line="220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51" w:type="dxa"/>
            <w:vAlign w:val="top"/>
          </w:tcPr>
          <w:p w14:paraId="72E9BA7A">
            <w:pPr>
              <w:pStyle w:val="6"/>
            </w:pPr>
          </w:p>
        </w:tc>
        <w:tc>
          <w:tcPr>
            <w:tcW w:w="1175" w:type="dxa"/>
            <w:vAlign w:val="top"/>
          </w:tcPr>
          <w:p w14:paraId="3718790D">
            <w:pPr>
              <w:pStyle w:val="6"/>
            </w:pPr>
          </w:p>
        </w:tc>
        <w:tc>
          <w:tcPr>
            <w:tcW w:w="827" w:type="dxa"/>
            <w:vAlign w:val="top"/>
          </w:tcPr>
          <w:p w14:paraId="50A85556">
            <w:pPr>
              <w:pStyle w:val="6"/>
            </w:pPr>
          </w:p>
        </w:tc>
        <w:tc>
          <w:tcPr>
            <w:tcW w:w="1073" w:type="dxa"/>
            <w:vAlign w:val="top"/>
          </w:tcPr>
          <w:p w14:paraId="63DC2A6D">
            <w:pPr>
              <w:pStyle w:val="6"/>
            </w:pPr>
          </w:p>
        </w:tc>
      </w:tr>
      <w:tr w14:paraId="27134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243FA15">
            <w:pPr>
              <w:pStyle w:val="6"/>
            </w:pPr>
          </w:p>
        </w:tc>
        <w:tc>
          <w:tcPr>
            <w:tcW w:w="1151" w:type="dxa"/>
            <w:vAlign w:val="top"/>
          </w:tcPr>
          <w:p w14:paraId="0DCDD734">
            <w:pPr>
              <w:pStyle w:val="6"/>
            </w:pPr>
          </w:p>
        </w:tc>
        <w:tc>
          <w:tcPr>
            <w:tcW w:w="1858" w:type="dxa"/>
            <w:vAlign w:val="top"/>
          </w:tcPr>
          <w:p w14:paraId="2EC34520">
            <w:pPr>
              <w:spacing w:before="114" w:line="220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51" w:type="dxa"/>
            <w:vAlign w:val="top"/>
          </w:tcPr>
          <w:p w14:paraId="508E6735">
            <w:pPr>
              <w:pStyle w:val="6"/>
            </w:pPr>
          </w:p>
        </w:tc>
        <w:tc>
          <w:tcPr>
            <w:tcW w:w="1175" w:type="dxa"/>
            <w:vAlign w:val="top"/>
          </w:tcPr>
          <w:p w14:paraId="2CA354AF">
            <w:pPr>
              <w:pStyle w:val="6"/>
            </w:pPr>
          </w:p>
        </w:tc>
        <w:tc>
          <w:tcPr>
            <w:tcW w:w="827" w:type="dxa"/>
            <w:vAlign w:val="top"/>
          </w:tcPr>
          <w:p w14:paraId="11ACD5AD">
            <w:pPr>
              <w:pStyle w:val="6"/>
            </w:pPr>
          </w:p>
        </w:tc>
        <w:tc>
          <w:tcPr>
            <w:tcW w:w="1073" w:type="dxa"/>
            <w:vAlign w:val="top"/>
          </w:tcPr>
          <w:p w14:paraId="662AC730">
            <w:pPr>
              <w:pStyle w:val="6"/>
            </w:pPr>
          </w:p>
        </w:tc>
      </w:tr>
      <w:tr w14:paraId="2AA6DB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781" w:type="dxa"/>
            <w:vAlign w:val="top"/>
          </w:tcPr>
          <w:p w14:paraId="12D3BE8C">
            <w:pPr>
              <w:pStyle w:val="6"/>
            </w:pPr>
          </w:p>
        </w:tc>
        <w:tc>
          <w:tcPr>
            <w:tcW w:w="1151" w:type="dxa"/>
            <w:vAlign w:val="top"/>
          </w:tcPr>
          <w:p w14:paraId="6AF7ACFC">
            <w:pPr>
              <w:pStyle w:val="6"/>
            </w:pPr>
          </w:p>
        </w:tc>
        <w:tc>
          <w:tcPr>
            <w:tcW w:w="1858" w:type="dxa"/>
            <w:vAlign w:val="top"/>
          </w:tcPr>
          <w:p w14:paraId="4F8ACB21">
            <w:pPr>
              <w:spacing w:before="114" w:line="220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51" w:type="dxa"/>
            <w:vAlign w:val="top"/>
          </w:tcPr>
          <w:p w14:paraId="005B439B">
            <w:pPr>
              <w:pStyle w:val="6"/>
            </w:pPr>
          </w:p>
        </w:tc>
        <w:tc>
          <w:tcPr>
            <w:tcW w:w="1175" w:type="dxa"/>
            <w:vAlign w:val="top"/>
          </w:tcPr>
          <w:p w14:paraId="22806907">
            <w:pPr>
              <w:pStyle w:val="6"/>
            </w:pPr>
          </w:p>
        </w:tc>
        <w:tc>
          <w:tcPr>
            <w:tcW w:w="827" w:type="dxa"/>
            <w:vAlign w:val="top"/>
          </w:tcPr>
          <w:p w14:paraId="2C6D7304">
            <w:pPr>
              <w:pStyle w:val="6"/>
            </w:pPr>
          </w:p>
        </w:tc>
        <w:tc>
          <w:tcPr>
            <w:tcW w:w="1073" w:type="dxa"/>
            <w:vAlign w:val="top"/>
          </w:tcPr>
          <w:p w14:paraId="22F21F09">
            <w:pPr>
              <w:pStyle w:val="6"/>
            </w:pPr>
          </w:p>
        </w:tc>
      </w:tr>
      <w:tr w14:paraId="319C2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B389363">
            <w:pPr>
              <w:pStyle w:val="6"/>
            </w:pPr>
          </w:p>
        </w:tc>
        <w:tc>
          <w:tcPr>
            <w:tcW w:w="1151" w:type="dxa"/>
            <w:vAlign w:val="top"/>
          </w:tcPr>
          <w:p w14:paraId="0CA58056">
            <w:pPr>
              <w:pStyle w:val="6"/>
            </w:pPr>
          </w:p>
        </w:tc>
        <w:tc>
          <w:tcPr>
            <w:tcW w:w="1858" w:type="dxa"/>
            <w:vAlign w:val="top"/>
          </w:tcPr>
          <w:p w14:paraId="0F57B48B">
            <w:pPr>
              <w:spacing w:before="113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51" w:type="dxa"/>
            <w:vAlign w:val="top"/>
          </w:tcPr>
          <w:p w14:paraId="61056B2E">
            <w:pPr>
              <w:pStyle w:val="6"/>
            </w:pPr>
          </w:p>
        </w:tc>
        <w:tc>
          <w:tcPr>
            <w:tcW w:w="1175" w:type="dxa"/>
            <w:vAlign w:val="top"/>
          </w:tcPr>
          <w:p w14:paraId="53F23696">
            <w:pPr>
              <w:pStyle w:val="6"/>
            </w:pPr>
          </w:p>
        </w:tc>
        <w:tc>
          <w:tcPr>
            <w:tcW w:w="827" w:type="dxa"/>
            <w:vAlign w:val="top"/>
          </w:tcPr>
          <w:p w14:paraId="1300E324">
            <w:pPr>
              <w:pStyle w:val="6"/>
            </w:pPr>
          </w:p>
        </w:tc>
        <w:tc>
          <w:tcPr>
            <w:tcW w:w="1073" w:type="dxa"/>
            <w:vAlign w:val="top"/>
          </w:tcPr>
          <w:p w14:paraId="0E808478">
            <w:pPr>
              <w:pStyle w:val="6"/>
            </w:pPr>
          </w:p>
        </w:tc>
      </w:tr>
      <w:tr w14:paraId="37251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4C04EB4D">
            <w:pPr>
              <w:pStyle w:val="6"/>
            </w:pPr>
          </w:p>
        </w:tc>
        <w:tc>
          <w:tcPr>
            <w:tcW w:w="1151" w:type="dxa"/>
            <w:vAlign w:val="top"/>
          </w:tcPr>
          <w:p w14:paraId="22D7C214">
            <w:pPr>
              <w:pStyle w:val="6"/>
            </w:pPr>
          </w:p>
        </w:tc>
        <w:tc>
          <w:tcPr>
            <w:tcW w:w="1858" w:type="dxa"/>
            <w:vAlign w:val="top"/>
          </w:tcPr>
          <w:p w14:paraId="3EA9836F">
            <w:pPr>
              <w:spacing w:before="114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51" w:type="dxa"/>
            <w:vAlign w:val="top"/>
          </w:tcPr>
          <w:p w14:paraId="532CC403">
            <w:pPr>
              <w:pStyle w:val="6"/>
            </w:pPr>
          </w:p>
        </w:tc>
        <w:tc>
          <w:tcPr>
            <w:tcW w:w="1175" w:type="dxa"/>
            <w:vAlign w:val="top"/>
          </w:tcPr>
          <w:p w14:paraId="50C5768E">
            <w:pPr>
              <w:pStyle w:val="6"/>
            </w:pPr>
          </w:p>
        </w:tc>
        <w:tc>
          <w:tcPr>
            <w:tcW w:w="827" w:type="dxa"/>
            <w:vAlign w:val="top"/>
          </w:tcPr>
          <w:p w14:paraId="40B213B6">
            <w:pPr>
              <w:pStyle w:val="6"/>
            </w:pPr>
          </w:p>
        </w:tc>
        <w:tc>
          <w:tcPr>
            <w:tcW w:w="1073" w:type="dxa"/>
            <w:vAlign w:val="top"/>
          </w:tcPr>
          <w:p w14:paraId="2CF48FF9">
            <w:pPr>
              <w:pStyle w:val="6"/>
            </w:pPr>
          </w:p>
        </w:tc>
      </w:tr>
    </w:tbl>
    <w:p w14:paraId="334F4BFA">
      <w:pPr>
        <w:rPr>
          <w:rFonts w:ascii="Arial Unicode MS"/>
          <w:sz w:val="21"/>
        </w:rPr>
      </w:pPr>
    </w:p>
    <w:p w14:paraId="2C15DBDB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18" w:type="default"/>
          <w:footerReference r:id="rId19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19EB3E46">
      <w:pPr>
        <w:spacing w:line="348" w:lineRule="exact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 w14:paraId="0CBAD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3F70ECD7">
            <w:pPr>
              <w:pStyle w:val="6"/>
            </w:pPr>
          </w:p>
        </w:tc>
        <w:tc>
          <w:tcPr>
            <w:tcW w:w="1151" w:type="dxa"/>
            <w:vAlign w:val="top"/>
          </w:tcPr>
          <w:p w14:paraId="7B5ED928">
            <w:pPr>
              <w:pStyle w:val="6"/>
            </w:pPr>
          </w:p>
        </w:tc>
        <w:tc>
          <w:tcPr>
            <w:tcW w:w="1858" w:type="dxa"/>
            <w:vAlign w:val="top"/>
          </w:tcPr>
          <w:p w14:paraId="23055031">
            <w:pPr>
              <w:spacing w:before="3" w:line="212" w:lineRule="auto"/>
              <w:ind w:left="6" w:right="50" w:firstLine="2"/>
              <w:rPr>
                <w:rFonts w:ascii="SimSun" w:hAnsi="SimSun" w:eastAsia="SimSun" w:cs="SimSun"/>
                <w:sz w:val="18"/>
                <w:szCs w:val="18"/>
              </w:rPr>
            </w:pPr>
            <w:bookmarkStart w:id="47" w:name="bookmark40"/>
            <w:bookmarkEnd w:id="47"/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SimSun" w:hAnsi="SimSun" w:eastAsia="SimSun" w:cs="SimSun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51" w:type="dxa"/>
            <w:vAlign w:val="top"/>
          </w:tcPr>
          <w:p w14:paraId="2B6E7635">
            <w:pPr>
              <w:pStyle w:val="6"/>
            </w:pPr>
          </w:p>
        </w:tc>
        <w:tc>
          <w:tcPr>
            <w:tcW w:w="1175" w:type="dxa"/>
            <w:vAlign w:val="top"/>
          </w:tcPr>
          <w:p w14:paraId="5B670621">
            <w:pPr>
              <w:pStyle w:val="6"/>
            </w:pPr>
          </w:p>
        </w:tc>
        <w:tc>
          <w:tcPr>
            <w:tcW w:w="827" w:type="dxa"/>
            <w:vAlign w:val="top"/>
          </w:tcPr>
          <w:p w14:paraId="073245B9">
            <w:pPr>
              <w:pStyle w:val="6"/>
            </w:pPr>
          </w:p>
        </w:tc>
        <w:tc>
          <w:tcPr>
            <w:tcW w:w="1073" w:type="dxa"/>
            <w:vAlign w:val="top"/>
          </w:tcPr>
          <w:p w14:paraId="453BF166">
            <w:pPr>
              <w:pStyle w:val="6"/>
            </w:pPr>
          </w:p>
        </w:tc>
      </w:tr>
      <w:tr w14:paraId="125CDE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3298F841">
            <w:pPr>
              <w:pStyle w:val="6"/>
            </w:pPr>
          </w:p>
        </w:tc>
        <w:tc>
          <w:tcPr>
            <w:tcW w:w="1151" w:type="dxa"/>
            <w:vAlign w:val="top"/>
          </w:tcPr>
          <w:p w14:paraId="427ACC4B">
            <w:pPr>
              <w:pStyle w:val="6"/>
            </w:pPr>
          </w:p>
        </w:tc>
        <w:tc>
          <w:tcPr>
            <w:tcW w:w="1858" w:type="dxa"/>
            <w:vAlign w:val="top"/>
          </w:tcPr>
          <w:p w14:paraId="6837C3FB">
            <w:pPr>
              <w:spacing w:before="1" w:line="210" w:lineRule="auto"/>
              <w:ind w:left="5" w:right="5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SimSun" w:hAnsi="SimSun" w:eastAsia="SimSun" w:cs="SimSun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151" w:type="dxa"/>
            <w:vAlign w:val="top"/>
          </w:tcPr>
          <w:p w14:paraId="2A891765">
            <w:pPr>
              <w:pStyle w:val="6"/>
            </w:pPr>
          </w:p>
        </w:tc>
        <w:tc>
          <w:tcPr>
            <w:tcW w:w="1175" w:type="dxa"/>
            <w:vAlign w:val="top"/>
          </w:tcPr>
          <w:p w14:paraId="209AC53D">
            <w:pPr>
              <w:pStyle w:val="6"/>
            </w:pPr>
          </w:p>
        </w:tc>
        <w:tc>
          <w:tcPr>
            <w:tcW w:w="827" w:type="dxa"/>
            <w:vAlign w:val="top"/>
          </w:tcPr>
          <w:p w14:paraId="141ED7E1">
            <w:pPr>
              <w:pStyle w:val="6"/>
            </w:pPr>
          </w:p>
        </w:tc>
        <w:tc>
          <w:tcPr>
            <w:tcW w:w="1073" w:type="dxa"/>
            <w:vAlign w:val="top"/>
          </w:tcPr>
          <w:p w14:paraId="7C3034B4">
            <w:pPr>
              <w:pStyle w:val="6"/>
            </w:pPr>
          </w:p>
        </w:tc>
      </w:tr>
      <w:tr w14:paraId="0D3DD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1C7AC44F">
            <w:pPr>
              <w:pStyle w:val="6"/>
            </w:pPr>
          </w:p>
        </w:tc>
        <w:tc>
          <w:tcPr>
            <w:tcW w:w="1151" w:type="dxa"/>
            <w:vAlign w:val="top"/>
          </w:tcPr>
          <w:p w14:paraId="1153613C">
            <w:pPr>
              <w:pStyle w:val="6"/>
            </w:pPr>
          </w:p>
        </w:tc>
        <w:tc>
          <w:tcPr>
            <w:tcW w:w="1858" w:type="dxa"/>
            <w:vAlign w:val="top"/>
          </w:tcPr>
          <w:p w14:paraId="4495D75B">
            <w:pPr>
              <w:pStyle w:val="6"/>
            </w:pPr>
          </w:p>
        </w:tc>
        <w:tc>
          <w:tcPr>
            <w:tcW w:w="1151" w:type="dxa"/>
            <w:vAlign w:val="top"/>
          </w:tcPr>
          <w:p w14:paraId="6FF459AA">
            <w:pPr>
              <w:pStyle w:val="6"/>
            </w:pPr>
          </w:p>
        </w:tc>
        <w:tc>
          <w:tcPr>
            <w:tcW w:w="1175" w:type="dxa"/>
            <w:vAlign w:val="top"/>
          </w:tcPr>
          <w:p w14:paraId="65F06167">
            <w:pPr>
              <w:pStyle w:val="6"/>
            </w:pPr>
          </w:p>
        </w:tc>
        <w:tc>
          <w:tcPr>
            <w:tcW w:w="827" w:type="dxa"/>
            <w:vAlign w:val="top"/>
          </w:tcPr>
          <w:p w14:paraId="7BACF3F4">
            <w:pPr>
              <w:pStyle w:val="6"/>
            </w:pPr>
          </w:p>
        </w:tc>
        <w:tc>
          <w:tcPr>
            <w:tcW w:w="1073" w:type="dxa"/>
            <w:vAlign w:val="top"/>
          </w:tcPr>
          <w:p w14:paraId="59C05E1B">
            <w:pPr>
              <w:pStyle w:val="6"/>
            </w:pPr>
          </w:p>
        </w:tc>
      </w:tr>
      <w:tr w14:paraId="0A94A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2B48E8EF">
            <w:pPr>
              <w:spacing w:before="108" w:line="219" w:lineRule="auto"/>
              <w:ind w:left="34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51" w:type="dxa"/>
            <w:vAlign w:val="top"/>
          </w:tcPr>
          <w:p w14:paraId="6D12F71A">
            <w:pPr>
              <w:spacing w:before="136" w:line="184" w:lineRule="auto"/>
              <w:ind w:left="2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1121.55</w:t>
            </w:r>
          </w:p>
        </w:tc>
        <w:tc>
          <w:tcPr>
            <w:tcW w:w="1858" w:type="dxa"/>
            <w:vAlign w:val="top"/>
          </w:tcPr>
          <w:p w14:paraId="00A021E3">
            <w:pPr>
              <w:spacing w:before="108" w:line="219" w:lineRule="auto"/>
              <w:ind w:left="38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51" w:type="dxa"/>
            <w:vAlign w:val="top"/>
          </w:tcPr>
          <w:p w14:paraId="146353D4">
            <w:pPr>
              <w:spacing w:before="136" w:line="184" w:lineRule="auto"/>
              <w:ind w:left="26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1122.06</w:t>
            </w:r>
          </w:p>
        </w:tc>
        <w:tc>
          <w:tcPr>
            <w:tcW w:w="1175" w:type="dxa"/>
            <w:vAlign w:val="top"/>
          </w:tcPr>
          <w:p w14:paraId="0FD03ABF">
            <w:pPr>
              <w:spacing w:before="136" w:line="184" w:lineRule="auto"/>
              <w:ind w:left="28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1122.06</w:t>
            </w:r>
          </w:p>
        </w:tc>
        <w:tc>
          <w:tcPr>
            <w:tcW w:w="827" w:type="dxa"/>
            <w:vAlign w:val="top"/>
          </w:tcPr>
          <w:p w14:paraId="2E2D7418">
            <w:pPr>
              <w:pStyle w:val="6"/>
            </w:pPr>
          </w:p>
        </w:tc>
        <w:tc>
          <w:tcPr>
            <w:tcW w:w="1073" w:type="dxa"/>
            <w:vAlign w:val="top"/>
          </w:tcPr>
          <w:p w14:paraId="10275FF0">
            <w:pPr>
              <w:pStyle w:val="6"/>
            </w:pPr>
          </w:p>
        </w:tc>
      </w:tr>
      <w:tr w14:paraId="1E5C27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2A4DA7BB">
            <w:pPr>
              <w:spacing w:before="110" w:line="219" w:lineRule="auto"/>
              <w:ind w:left="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151" w:type="dxa"/>
            <w:vAlign w:val="top"/>
          </w:tcPr>
          <w:p w14:paraId="1D14E90A">
            <w:pPr>
              <w:spacing w:before="138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858" w:type="dxa"/>
            <w:vAlign w:val="top"/>
          </w:tcPr>
          <w:p w14:paraId="001FEB2D">
            <w:pPr>
              <w:spacing w:before="110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51" w:type="dxa"/>
            <w:vAlign w:val="top"/>
          </w:tcPr>
          <w:p w14:paraId="18BB877C">
            <w:pPr>
              <w:pStyle w:val="6"/>
            </w:pPr>
          </w:p>
        </w:tc>
        <w:tc>
          <w:tcPr>
            <w:tcW w:w="1175" w:type="dxa"/>
            <w:vAlign w:val="top"/>
          </w:tcPr>
          <w:p w14:paraId="26FCA6D7">
            <w:pPr>
              <w:pStyle w:val="6"/>
            </w:pPr>
          </w:p>
        </w:tc>
        <w:tc>
          <w:tcPr>
            <w:tcW w:w="827" w:type="dxa"/>
            <w:vAlign w:val="top"/>
          </w:tcPr>
          <w:p w14:paraId="082AF2D2">
            <w:pPr>
              <w:pStyle w:val="6"/>
            </w:pPr>
          </w:p>
        </w:tc>
        <w:tc>
          <w:tcPr>
            <w:tcW w:w="1073" w:type="dxa"/>
            <w:vAlign w:val="top"/>
          </w:tcPr>
          <w:p w14:paraId="3985820F">
            <w:pPr>
              <w:pStyle w:val="6"/>
            </w:pPr>
          </w:p>
        </w:tc>
      </w:tr>
      <w:tr w14:paraId="464718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6F484042">
            <w:pPr>
              <w:spacing w:before="111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51" w:type="dxa"/>
            <w:vAlign w:val="top"/>
          </w:tcPr>
          <w:p w14:paraId="0214B45E">
            <w:pPr>
              <w:spacing w:before="139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858" w:type="dxa"/>
            <w:vAlign w:val="top"/>
          </w:tcPr>
          <w:p w14:paraId="3CBD2475">
            <w:pPr>
              <w:pStyle w:val="6"/>
            </w:pPr>
          </w:p>
        </w:tc>
        <w:tc>
          <w:tcPr>
            <w:tcW w:w="1151" w:type="dxa"/>
            <w:vAlign w:val="top"/>
          </w:tcPr>
          <w:p w14:paraId="6AC5DD63">
            <w:pPr>
              <w:pStyle w:val="6"/>
            </w:pPr>
          </w:p>
        </w:tc>
        <w:tc>
          <w:tcPr>
            <w:tcW w:w="1175" w:type="dxa"/>
            <w:vAlign w:val="top"/>
          </w:tcPr>
          <w:p w14:paraId="07AADBE8">
            <w:pPr>
              <w:pStyle w:val="6"/>
            </w:pPr>
          </w:p>
        </w:tc>
        <w:tc>
          <w:tcPr>
            <w:tcW w:w="827" w:type="dxa"/>
            <w:vAlign w:val="top"/>
          </w:tcPr>
          <w:p w14:paraId="1A7C9115">
            <w:pPr>
              <w:pStyle w:val="6"/>
            </w:pPr>
          </w:p>
        </w:tc>
        <w:tc>
          <w:tcPr>
            <w:tcW w:w="1073" w:type="dxa"/>
            <w:vAlign w:val="top"/>
          </w:tcPr>
          <w:p w14:paraId="4241DF22">
            <w:pPr>
              <w:pStyle w:val="6"/>
            </w:pPr>
          </w:p>
        </w:tc>
      </w:tr>
      <w:tr w14:paraId="627B19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3BE77475">
            <w:pPr>
              <w:spacing w:before="111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 w14:paraId="7F411B9A">
            <w:pPr>
              <w:pStyle w:val="6"/>
            </w:pPr>
          </w:p>
        </w:tc>
        <w:tc>
          <w:tcPr>
            <w:tcW w:w="1858" w:type="dxa"/>
            <w:vAlign w:val="top"/>
          </w:tcPr>
          <w:p w14:paraId="2B8F6B5B">
            <w:pPr>
              <w:pStyle w:val="6"/>
            </w:pPr>
          </w:p>
        </w:tc>
        <w:tc>
          <w:tcPr>
            <w:tcW w:w="1151" w:type="dxa"/>
            <w:vAlign w:val="top"/>
          </w:tcPr>
          <w:p w14:paraId="6C46283E">
            <w:pPr>
              <w:pStyle w:val="6"/>
            </w:pPr>
          </w:p>
        </w:tc>
        <w:tc>
          <w:tcPr>
            <w:tcW w:w="1175" w:type="dxa"/>
            <w:vAlign w:val="top"/>
          </w:tcPr>
          <w:p w14:paraId="3FAA184F">
            <w:pPr>
              <w:pStyle w:val="6"/>
            </w:pPr>
          </w:p>
        </w:tc>
        <w:tc>
          <w:tcPr>
            <w:tcW w:w="827" w:type="dxa"/>
            <w:vAlign w:val="top"/>
          </w:tcPr>
          <w:p w14:paraId="02A24AC3">
            <w:pPr>
              <w:pStyle w:val="6"/>
            </w:pPr>
          </w:p>
        </w:tc>
        <w:tc>
          <w:tcPr>
            <w:tcW w:w="1073" w:type="dxa"/>
            <w:vAlign w:val="top"/>
          </w:tcPr>
          <w:p w14:paraId="09222D82">
            <w:pPr>
              <w:pStyle w:val="6"/>
            </w:pPr>
          </w:p>
        </w:tc>
      </w:tr>
      <w:tr w14:paraId="4E2520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6523BEE">
            <w:pPr>
              <w:spacing w:before="4" w:line="209" w:lineRule="auto"/>
              <w:ind w:left="10" w:right="149" w:hanging="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51" w:type="dxa"/>
            <w:vAlign w:val="top"/>
          </w:tcPr>
          <w:p w14:paraId="71D49A19">
            <w:pPr>
              <w:pStyle w:val="6"/>
            </w:pPr>
          </w:p>
        </w:tc>
        <w:tc>
          <w:tcPr>
            <w:tcW w:w="1858" w:type="dxa"/>
            <w:vAlign w:val="top"/>
          </w:tcPr>
          <w:p w14:paraId="7E1C32E6">
            <w:pPr>
              <w:pStyle w:val="6"/>
            </w:pPr>
          </w:p>
        </w:tc>
        <w:tc>
          <w:tcPr>
            <w:tcW w:w="1151" w:type="dxa"/>
            <w:vAlign w:val="top"/>
          </w:tcPr>
          <w:p w14:paraId="45F056EA">
            <w:pPr>
              <w:pStyle w:val="6"/>
            </w:pPr>
          </w:p>
        </w:tc>
        <w:tc>
          <w:tcPr>
            <w:tcW w:w="1175" w:type="dxa"/>
            <w:vAlign w:val="top"/>
          </w:tcPr>
          <w:p w14:paraId="598C9121">
            <w:pPr>
              <w:pStyle w:val="6"/>
            </w:pPr>
          </w:p>
        </w:tc>
        <w:tc>
          <w:tcPr>
            <w:tcW w:w="827" w:type="dxa"/>
            <w:vAlign w:val="top"/>
          </w:tcPr>
          <w:p w14:paraId="1FA28FF9">
            <w:pPr>
              <w:pStyle w:val="6"/>
            </w:pPr>
          </w:p>
        </w:tc>
        <w:tc>
          <w:tcPr>
            <w:tcW w:w="1073" w:type="dxa"/>
            <w:vAlign w:val="top"/>
          </w:tcPr>
          <w:p w14:paraId="1E7DC948">
            <w:pPr>
              <w:pStyle w:val="6"/>
            </w:pPr>
          </w:p>
        </w:tc>
      </w:tr>
      <w:tr w14:paraId="3BB71D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055D70AA">
            <w:pPr>
              <w:pStyle w:val="6"/>
            </w:pPr>
          </w:p>
        </w:tc>
        <w:tc>
          <w:tcPr>
            <w:tcW w:w="1151" w:type="dxa"/>
            <w:vAlign w:val="top"/>
          </w:tcPr>
          <w:p w14:paraId="5DE1184A">
            <w:pPr>
              <w:pStyle w:val="6"/>
            </w:pPr>
          </w:p>
        </w:tc>
        <w:tc>
          <w:tcPr>
            <w:tcW w:w="1858" w:type="dxa"/>
            <w:vAlign w:val="top"/>
          </w:tcPr>
          <w:p w14:paraId="608C73CE">
            <w:pPr>
              <w:pStyle w:val="6"/>
            </w:pPr>
          </w:p>
        </w:tc>
        <w:tc>
          <w:tcPr>
            <w:tcW w:w="1151" w:type="dxa"/>
            <w:vAlign w:val="top"/>
          </w:tcPr>
          <w:p w14:paraId="3B03BCA8">
            <w:pPr>
              <w:pStyle w:val="6"/>
            </w:pPr>
          </w:p>
        </w:tc>
        <w:tc>
          <w:tcPr>
            <w:tcW w:w="1175" w:type="dxa"/>
            <w:vAlign w:val="top"/>
          </w:tcPr>
          <w:p w14:paraId="1922808F">
            <w:pPr>
              <w:pStyle w:val="6"/>
            </w:pPr>
          </w:p>
        </w:tc>
        <w:tc>
          <w:tcPr>
            <w:tcW w:w="827" w:type="dxa"/>
            <w:vAlign w:val="top"/>
          </w:tcPr>
          <w:p w14:paraId="7D0E1EDB">
            <w:pPr>
              <w:pStyle w:val="6"/>
            </w:pPr>
          </w:p>
        </w:tc>
        <w:tc>
          <w:tcPr>
            <w:tcW w:w="1073" w:type="dxa"/>
            <w:vAlign w:val="top"/>
          </w:tcPr>
          <w:p w14:paraId="5888828F">
            <w:pPr>
              <w:pStyle w:val="6"/>
            </w:pPr>
          </w:p>
        </w:tc>
      </w:tr>
      <w:tr w14:paraId="13EBD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6DA58C78">
            <w:pPr>
              <w:spacing w:before="114" w:line="219" w:lineRule="auto"/>
              <w:ind w:left="53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51" w:type="dxa"/>
            <w:vAlign w:val="top"/>
          </w:tcPr>
          <w:p w14:paraId="2ADA402C">
            <w:pPr>
              <w:spacing w:before="142" w:line="184" w:lineRule="auto"/>
              <w:ind w:left="2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1122.06</w:t>
            </w:r>
          </w:p>
        </w:tc>
        <w:tc>
          <w:tcPr>
            <w:tcW w:w="1858" w:type="dxa"/>
            <w:vAlign w:val="top"/>
          </w:tcPr>
          <w:p w14:paraId="3E94747B">
            <w:pPr>
              <w:spacing w:before="114" w:line="220" w:lineRule="auto"/>
              <w:ind w:left="5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51" w:type="dxa"/>
            <w:vAlign w:val="top"/>
          </w:tcPr>
          <w:p w14:paraId="68111F68">
            <w:pPr>
              <w:spacing w:before="142" w:line="184" w:lineRule="auto"/>
              <w:ind w:left="26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1122.06</w:t>
            </w:r>
          </w:p>
        </w:tc>
        <w:tc>
          <w:tcPr>
            <w:tcW w:w="1175" w:type="dxa"/>
            <w:vAlign w:val="top"/>
          </w:tcPr>
          <w:p w14:paraId="5515C449">
            <w:pPr>
              <w:spacing w:before="142" w:line="184" w:lineRule="auto"/>
              <w:ind w:left="28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1122.06</w:t>
            </w:r>
          </w:p>
        </w:tc>
        <w:tc>
          <w:tcPr>
            <w:tcW w:w="827" w:type="dxa"/>
            <w:vAlign w:val="top"/>
          </w:tcPr>
          <w:p w14:paraId="45B8CF12">
            <w:pPr>
              <w:pStyle w:val="6"/>
            </w:pPr>
          </w:p>
        </w:tc>
        <w:tc>
          <w:tcPr>
            <w:tcW w:w="1073" w:type="dxa"/>
            <w:vAlign w:val="top"/>
          </w:tcPr>
          <w:p w14:paraId="7934E754">
            <w:pPr>
              <w:pStyle w:val="6"/>
            </w:pPr>
          </w:p>
        </w:tc>
      </w:tr>
    </w:tbl>
    <w:p w14:paraId="4F865F79">
      <w:pPr>
        <w:rPr>
          <w:rFonts w:ascii="Arial Unicode MS"/>
          <w:sz w:val="21"/>
        </w:rPr>
      </w:pPr>
    </w:p>
    <w:p w14:paraId="082F5100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20" w:type="default"/>
          <w:footerReference r:id="rId21" w:type="default"/>
          <w:pgSz w:w="11900" w:h="16840"/>
          <w:pgMar w:top="611" w:right="0" w:bottom="320" w:left="0" w:header="357" w:footer="131" w:gutter="0"/>
          <w:cols w:space="720" w:num="1"/>
        </w:sectPr>
      </w:pPr>
    </w:p>
    <w:p w14:paraId="78A51D18">
      <w:pPr>
        <w:spacing w:before="13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2"/>
        <w:gridCol w:w="3045"/>
        <w:gridCol w:w="1583"/>
        <w:gridCol w:w="1367"/>
        <w:gridCol w:w="1409"/>
      </w:tblGrid>
      <w:tr w14:paraId="004A26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6550B7">
            <w:pPr>
              <w:spacing w:before="83" w:line="227" w:lineRule="auto"/>
              <w:ind w:right="10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2145E3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86DA4D">
            <w:pPr>
              <w:spacing w:before="43" w:line="209" w:lineRule="auto"/>
              <w:ind w:left="187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48" w:name="bookmark41"/>
            <w:bookmarkEnd w:id="48"/>
            <w:bookmarkStart w:id="49" w:name="bookmark10"/>
            <w:bookmarkEnd w:id="49"/>
            <w:r>
              <w:rPr>
                <w:rFonts w:ascii="SimSun" w:hAnsi="SimSun" w:eastAsia="SimSun" w:cs="SimSun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388AE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607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8A44E71">
            <w:pPr>
              <w:spacing w:before="80" w:line="227" w:lineRule="auto"/>
              <w:ind w:left="9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4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87AB982">
            <w:pPr>
              <w:spacing w:before="80" w:line="227" w:lineRule="auto"/>
              <w:ind w:right="2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08D3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57" w:type="dxa"/>
            <w:gridSpan w:val="2"/>
            <w:vAlign w:val="top"/>
          </w:tcPr>
          <w:p w14:paraId="561BCEA4">
            <w:pPr>
              <w:spacing w:before="60" w:line="220" w:lineRule="auto"/>
              <w:ind w:left="214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59" w:type="dxa"/>
            <w:gridSpan w:val="3"/>
            <w:vAlign w:val="top"/>
          </w:tcPr>
          <w:p w14:paraId="340E35C7">
            <w:pPr>
              <w:spacing w:before="61" w:line="219" w:lineRule="auto"/>
              <w:ind w:left="16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20FFD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12" w:type="dxa"/>
            <w:vAlign w:val="top"/>
          </w:tcPr>
          <w:p w14:paraId="3D7247B8">
            <w:pPr>
              <w:spacing w:before="61" w:line="219" w:lineRule="auto"/>
              <w:ind w:left="44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45" w:type="dxa"/>
            <w:vAlign w:val="top"/>
          </w:tcPr>
          <w:p w14:paraId="47478868">
            <w:pPr>
              <w:spacing w:before="61" w:line="219" w:lineRule="auto"/>
              <w:ind w:left="115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83" w:type="dxa"/>
            <w:vAlign w:val="top"/>
          </w:tcPr>
          <w:p w14:paraId="316F002B">
            <w:pPr>
              <w:spacing w:before="61" w:line="221" w:lineRule="auto"/>
              <w:ind w:left="6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19B4075E">
            <w:pPr>
              <w:spacing w:before="61" w:line="219" w:lineRule="auto"/>
              <w:ind w:left="32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09" w:type="dxa"/>
            <w:vAlign w:val="top"/>
          </w:tcPr>
          <w:p w14:paraId="0C3797C8">
            <w:pPr>
              <w:spacing w:before="61" w:line="220" w:lineRule="auto"/>
              <w:ind w:left="34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DBC16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57" w:type="dxa"/>
            <w:gridSpan w:val="2"/>
            <w:vAlign w:val="top"/>
          </w:tcPr>
          <w:p w14:paraId="0EC6AE03">
            <w:pPr>
              <w:spacing w:before="62" w:line="221" w:lineRule="auto"/>
              <w:ind w:left="214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83" w:type="dxa"/>
            <w:vAlign w:val="top"/>
          </w:tcPr>
          <w:p w14:paraId="5BFC9689">
            <w:pPr>
              <w:spacing w:before="90" w:line="184" w:lineRule="auto"/>
              <w:ind w:right="10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1121.55</w:t>
            </w:r>
          </w:p>
        </w:tc>
        <w:tc>
          <w:tcPr>
            <w:tcW w:w="1367" w:type="dxa"/>
            <w:vAlign w:val="top"/>
          </w:tcPr>
          <w:p w14:paraId="2A77CADC">
            <w:pPr>
              <w:spacing w:before="91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738.55</w:t>
            </w:r>
          </w:p>
        </w:tc>
        <w:tc>
          <w:tcPr>
            <w:tcW w:w="1409" w:type="dxa"/>
            <w:vAlign w:val="top"/>
          </w:tcPr>
          <w:p w14:paraId="3458D0F7">
            <w:pPr>
              <w:spacing w:before="91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383.00</w:t>
            </w:r>
          </w:p>
        </w:tc>
      </w:tr>
      <w:tr w14:paraId="25E590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0F8ABFA">
            <w:pPr>
              <w:spacing w:before="92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45" w:type="dxa"/>
            <w:vAlign w:val="top"/>
          </w:tcPr>
          <w:p w14:paraId="106A5B0C">
            <w:pPr>
              <w:spacing w:before="63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83" w:type="dxa"/>
            <w:vAlign w:val="top"/>
          </w:tcPr>
          <w:p w14:paraId="1DEBB365"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367" w:type="dxa"/>
            <w:vAlign w:val="top"/>
          </w:tcPr>
          <w:p w14:paraId="06D09B19"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409" w:type="dxa"/>
            <w:vAlign w:val="top"/>
          </w:tcPr>
          <w:p w14:paraId="1AF96E43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75354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1658754">
            <w:pPr>
              <w:spacing w:before="92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45" w:type="dxa"/>
            <w:vAlign w:val="top"/>
          </w:tcPr>
          <w:p w14:paraId="709B86D9">
            <w:pPr>
              <w:spacing w:before="64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83" w:type="dxa"/>
            <w:vAlign w:val="top"/>
          </w:tcPr>
          <w:p w14:paraId="7597EA63"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367" w:type="dxa"/>
            <w:vAlign w:val="top"/>
          </w:tcPr>
          <w:p w14:paraId="478FC2EF"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118.20</w:t>
            </w:r>
          </w:p>
        </w:tc>
        <w:tc>
          <w:tcPr>
            <w:tcW w:w="1409" w:type="dxa"/>
            <w:vAlign w:val="top"/>
          </w:tcPr>
          <w:p w14:paraId="798DE8CF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2D9FC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5D83057">
            <w:pPr>
              <w:spacing w:before="92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045" w:type="dxa"/>
            <w:vAlign w:val="top"/>
          </w:tcPr>
          <w:p w14:paraId="0D45FAD6">
            <w:pPr>
              <w:spacing w:before="64" w:line="219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83" w:type="dxa"/>
            <w:vAlign w:val="top"/>
          </w:tcPr>
          <w:p w14:paraId="368B3122">
            <w:pPr>
              <w:spacing w:before="92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33.03</w:t>
            </w:r>
          </w:p>
        </w:tc>
        <w:tc>
          <w:tcPr>
            <w:tcW w:w="1367" w:type="dxa"/>
            <w:vAlign w:val="top"/>
          </w:tcPr>
          <w:p w14:paraId="3FD9065E">
            <w:pPr>
              <w:spacing w:before="92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33.03</w:t>
            </w:r>
          </w:p>
        </w:tc>
        <w:tc>
          <w:tcPr>
            <w:tcW w:w="1409" w:type="dxa"/>
            <w:vAlign w:val="top"/>
          </w:tcPr>
          <w:p w14:paraId="1C52CBAC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758107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AF9B96B">
            <w:pPr>
              <w:spacing w:before="92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45" w:type="dxa"/>
            <w:vAlign w:val="top"/>
          </w:tcPr>
          <w:p w14:paraId="3ADCD72F">
            <w:pPr>
              <w:spacing w:before="63" w:line="219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83" w:type="dxa"/>
            <w:vAlign w:val="top"/>
          </w:tcPr>
          <w:p w14:paraId="26467D48">
            <w:pPr>
              <w:spacing w:before="92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66.67</w:t>
            </w:r>
          </w:p>
        </w:tc>
        <w:tc>
          <w:tcPr>
            <w:tcW w:w="1367" w:type="dxa"/>
            <w:vAlign w:val="top"/>
          </w:tcPr>
          <w:p w14:paraId="6651152F">
            <w:pPr>
              <w:spacing w:before="92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66.67</w:t>
            </w:r>
          </w:p>
        </w:tc>
        <w:tc>
          <w:tcPr>
            <w:tcW w:w="1409" w:type="dxa"/>
            <w:vAlign w:val="top"/>
          </w:tcPr>
          <w:p w14:paraId="0C65433A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5A967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A40B7A3">
            <w:pPr>
              <w:spacing w:before="93" w:line="183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45" w:type="dxa"/>
            <w:vAlign w:val="top"/>
          </w:tcPr>
          <w:p w14:paraId="689EB8CB">
            <w:pPr>
              <w:spacing w:before="64" w:line="219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83" w:type="dxa"/>
            <w:vAlign w:val="top"/>
          </w:tcPr>
          <w:p w14:paraId="2AA03CFD">
            <w:pPr>
              <w:spacing w:before="91" w:line="184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18.50</w:t>
            </w:r>
          </w:p>
        </w:tc>
        <w:tc>
          <w:tcPr>
            <w:tcW w:w="1367" w:type="dxa"/>
            <w:vAlign w:val="top"/>
          </w:tcPr>
          <w:p w14:paraId="4C240439">
            <w:pPr>
              <w:spacing w:before="91" w:line="184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18.50</w:t>
            </w:r>
          </w:p>
        </w:tc>
        <w:tc>
          <w:tcPr>
            <w:tcW w:w="1409" w:type="dxa"/>
            <w:vAlign w:val="top"/>
          </w:tcPr>
          <w:p w14:paraId="7671E43F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332B46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AA80576">
            <w:pPr>
              <w:spacing w:before="92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45" w:type="dxa"/>
            <w:vAlign w:val="top"/>
          </w:tcPr>
          <w:p w14:paraId="0A6FFED3">
            <w:pPr>
              <w:spacing w:before="64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83" w:type="dxa"/>
            <w:vAlign w:val="top"/>
          </w:tcPr>
          <w:p w14:paraId="52ECC37F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944.40</w:t>
            </w:r>
          </w:p>
        </w:tc>
        <w:tc>
          <w:tcPr>
            <w:tcW w:w="1367" w:type="dxa"/>
            <w:vAlign w:val="top"/>
          </w:tcPr>
          <w:p w14:paraId="05B55A79"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561.40</w:t>
            </w:r>
          </w:p>
        </w:tc>
        <w:tc>
          <w:tcPr>
            <w:tcW w:w="1409" w:type="dxa"/>
            <w:vAlign w:val="top"/>
          </w:tcPr>
          <w:p w14:paraId="510C8594">
            <w:pPr>
              <w:spacing w:before="92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383.00</w:t>
            </w:r>
          </w:p>
        </w:tc>
      </w:tr>
      <w:tr w14:paraId="2DFA2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0E45F6C">
            <w:pPr>
              <w:spacing w:before="92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</w:t>
            </w:r>
          </w:p>
        </w:tc>
        <w:tc>
          <w:tcPr>
            <w:tcW w:w="3045" w:type="dxa"/>
            <w:vAlign w:val="top"/>
          </w:tcPr>
          <w:p w14:paraId="6D7C2BDB">
            <w:pPr>
              <w:spacing w:before="64" w:line="220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公立医院</w:t>
            </w:r>
          </w:p>
        </w:tc>
        <w:tc>
          <w:tcPr>
            <w:tcW w:w="1583" w:type="dxa"/>
            <w:vAlign w:val="top"/>
          </w:tcPr>
          <w:p w14:paraId="2EF2BB00"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901.90</w:t>
            </w:r>
          </w:p>
        </w:tc>
        <w:tc>
          <w:tcPr>
            <w:tcW w:w="1367" w:type="dxa"/>
            <w:vAlign w:val="top"/>
          </w:tcPr>
          <w:p w14:paraId="7F629137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533.90</w:t>
            </w:r>
          </w:p>
        </w:tc>
        <w:tc>
          <w:tcPr>
            <w:tcW w:w="1409" w:type="dxa"/>
            <w:vAlign w:val="top"/>
          </w:tcPr>
          <w:p w14:paraId="798741ED">
            <w:pPr>
              <w:spacing w:before="93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368.00</w:t>
            </w:r>
          </w:p>
        </w:tc>
      </w:tr>
      <w:tr w14:paraId="48D30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E35C443">
            <w:pPr>
              <w:spacing w:before="92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2100201</w:t>
            </w:r>
          </w:p>
        </w:tc>
        <w:tc>
          <w:tcPr>
            <w:tcW w:w="3045" w:type="dxa"/>
            <w:vAlign w:val="top"/>
          </w:tcPr>
          <w:p w14:paraId="4DC925EA">
            <w:pPr>
              <w:spacing w:before="64" w:line="220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综合医院</w:t>
            </w:r>
          </w:p>
        </w:tc>
        <w:tc>
          <w:tcPr>
            <w:tcW w:w="1583" w:type="dxa"/>
            <w:vAlign w:val="top"/>
          </w:tcPr>
          <w:p w14:paraId="56D156D5">
            <w:pPr>
              <w:spacing w:before="93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367" w:type="dxa"/>
            <w:vAlign w:val="top"/>
          </w:tcPr>
          <w:p w14:paraId="6B41BF22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409" w:type="dxa"/>
            <w:vAlign w:val="top"/>
          </w:tcPr>
          <w:p w14:paraId="1475B88D">
            <w:pPr>
              <w:spacing w:before="93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70.00</w:t>
            </w:r>
          </w:p>
        </w:tc>
      </w:tr>
      <w:tr w14:paraId="663DCB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12" w:type="dxa"/>
            <w:vAlign w:val="top"/>
          </w:tcPr>
          <w:p w14:paraId="71DCBAC7">
            <w:pPr>
              <w:spacing w:before="92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2100202</w:t>
            </w:r>
          </w:p>
        </w:tc>
        <w:tc>
          <w:tcPr>
            <w:tcW w:w="3045" w:type="dxa"/>
            <w:vAlign w:val="top"/>
          </w:tcPr>
          <w:p w14:paraId="04C7C778">
            <w:pPr>
              <w:spacing w:before="64" w:line="220" w:lineRule="auto"/>
              <w:ind w:left="2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中医（民族）医院</w:t>
            </w:r>
          </w:p>
        </w:tc>
        <w:tc>
          <w:tcPr>
            <w:tcW w:w="1583" w:type="dxa"/>
            <w:vAlign w:val="top"/>
          </w:tcPr>
          <w:p w14:paraId="57E1E0D5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783.90</w:t>
            </w:r>
          </w:p>
        </w:tc>
        <w:tc>
          <w:tcPr>
            <w:tcW w:w="1367" w:type="dxa"/>
            <w:vAlign w:val="top"/>
          </w:tcPr>
          <w:p w14:paraId="35CE322E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533.90</w:t>
            </w:r>
          </w:p>
        </w:tc>
        <w:tc>
          <w:tcPr>
            <w:tcW w:w="1409" w:type="dxa"/>
            <w:vAlign w:val="top"/>
          </w:tcPr>
          <w:p w14:paraId="0EE807A6">
            <w:pPr>
              <w:spacing w:before="93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250.00</w:t>
            </w:r>
          </w:p>
        </w:tc>
      </w:tr>
      <w:tr w14:paraId="71E7A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8371825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2100299</w:t>
            </w:r>
          </w:p>
        </w:tc>
        <w:tc>
          <w:tcPr>
            <w:tcW w:w="3045" w:type="dxa"/>
            <w:vAlign w:val="top"/>
          </w:tcPr>
          <w:p w14:paraId="53BAFA40">
            <w:pPr>
              <w:spacing w:before="65" w:line="220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其他公立医院支出</w:t>
            </w:r>
          </w:p>
        </w:tc>
        <w:tc>
          <w:tcPr>
            <w:tcW w:w="1583" w:type="dxa"/>
            <w:vAlign w:val="top"/>
          </w:tcPr>
          <w:p w14:paraId="1E221C2E">
            <w:pPr>
              <w:spacing w:before="94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367" w:type="dxa"/>
            <w:vAlign w:val="top"/>
          </w:tcPr>
          <w:p w14:paraId="76B89043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409" w:type="dxa"/>
            <w:vAlign w:val="top"/>
          </w:tcPr>
          <w:p w14:paraId="05A58DCB">
            <w:pPr>
              <w:spacing w:before="94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48.00</w:t>
            </w:r>
          </w:p>
        </w:tc>
      </w:tr>
      <w:tr w14:paraId="6B92C6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68BD36EB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045" w:type="dxa"/>
            <w:vAlign w:val="top"/>
          </w:tcPr>
          <w:p w14:paraId="1675B3DE">
            <w:pPr>
              <w:spacing w:before="65" w:line="219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583" w:type="dxa"/>
            <w:vAlign w:val="top"/>
          </w:tcPr>
          <w:p w14:paraId="4F8DFC40"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67" w:type="dxa"/>
            <w:vAlign w:val="top"/>
          </w:tcPr>
          <w:p w14:paraId="706CF4D7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409" w:type="dxa"/>
            <w:vAlign w:val="top"/>
          </w:tcPr>
          <w:p w14:paraId="28700460">
            <w:pPr>
              <w:spacing w:before="94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4EB9A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2104BE23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045" w:type="dxa"/>
            <w:vAlign w:val="top"/>
          </w:tcPr>
          <w:p w14:paraId="20F6C7E3">
            <w:pPr>
              <w:spacing w:before="65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583" w:type="dxa"/>
            <w:vAlign w:val="top"/>
          </w:tcPr>
          <w:p w14:paraId="4CA53723"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67" w:type="dxa"/>
            <w:vAlign w:val="top"/>
          </w:tcPr>
          <w:p w14:paraId="71D47E4B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409" w:type="dxa"/>
            <w:vAlign w:val="top"/>
          </w:tcPr>
          <w:p w14:paraId="659563B1">
            <w:pPr>
              <w:spacing w:before="94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43E59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0DCA931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45" w:type="dxa"/>
            <w:vAlign w:val="top"/>
          </w:tcPr>
          <w:p w14:paraId="5E468D61">
            <w:pPr>
              <w:spacing w:before="66" w:line="220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83" w:type="dxa"/>
            <w:vAlign w:val="top"/>
          </w:tcPr>
          <w:p w14:paraId="1AE8D7CF">
            <w:pPr>
              <w:spacing w:before="94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27.50</w:t>
            </w:r>
          </w:p>
        </w:tc>
        <w:tc>
          <w:tcPr>
            <w:tcW w:w="1367" w:type="dxa"/>
            <w:vAlign w:val="top"/>
          </w:tcPr>
          <w:p w14:paraId="000C4E86">
            <w:pPr>
              <w:spacing w:before="94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27.50</w:t>
            </w:r>
          </w:p>
        </w:tc>
        <w:tc>
          <w:tcPr>
            <w:tcW w:w="1409" w:type="dxa"/>
            <w:vAlign w:val="top"/>
          </w:tcPr>
          <w:p w14:paraId="67A5B678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58228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2A82935">
            <w:pPr>
              <w:spacing w:before="93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45" w:type="dxa"/>
            <w:vAlign w:val="top"/>
          </w:tcPr>
          <w:p w14:paraId="3D347D0E">
            <w:pPr>
              <w:spacing w:before="66" w:line="220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83" w:type="dxa"/>
            <w:vAlign w:val="top"/>
          </w:tcPr>
          <w:p w14:paraId="1284B14D">
            <w:pPr>
              <w:spacing w:before="94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27.09</w:t>
            </w:r>
          </w:p>
        </w:tc>
        <w:tc>
          <w:tcPr>
            <w:tcW w:w="1367" w:type="dxa"/>
            <w:vAlign w:val="top"/>
          </w:tcPr>
          <w:p w14:paraId="00844F1C">
            <w:pPr>
              <w:spacing w:before="94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27.09</w:t>
            </w:r>
          </w:p>
        </w:tc>
        <w:tc>
          <w:tcPr>
            <w:tcW w:w="1409" w:type="dxa"/>
            <w:vAlign w:val="top"/>
          </w:tcPr>
          <w:p w14:paraId="387B367B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63D28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C2F2416">
            <w:pPr>
              <w:spacing w:before="94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045" w:type="dxa"/>
            <w:vAlign w:val="top"/>
          </w:tcPr>
          <w:p w14:paraId="4910304E">
            <w:pPr>
              <w:spacing w:before="66" w:line="220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83" w:type="dxa"/>
            <w:vAlign w:val="top"/>
          </w:tcPr>
          <w:p w14:paraId="6AF54F64"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0.42</w:t>
            </w:r>
          </w:p>
        </w:tc>
        <w:tc>
          <w:tcPr>
            <w:tcW w:w="1367" w:type="dxa"/>
            <w:vAlign w:val="top"/>
          </w:tcPr>
          <w:p w14:paraId="196C577D"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0.42</w:t>
            </w:r>
          </w:p>
        </w:tc>
        <w:tc>
          <w:tcPr>
            <w:tcW w:w="1409" w:type="dxa"/>
            <w:vAlign w:val="top"/>
          </w:tcPr>
          <w:p w14:paraId="14B31D54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1F7F0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A77021D">
            <w:pPr>
              <w:spacing w:before="94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21017</w:t>
            </w:r>
          </w:p>
        </w:tc>
        <w:tc>
          <w:tcPr>
            <w:tcW w:w="3045" w:type="dxa"/>
            <w:vAlign w:val="top"/>
          </w:tcPr>
          <w:p w14:paraId="56357156">
            <w:pPr>
              <w:spacing w:before="66" w:line="219" w:lineRule="auto"/>
              <w:ind w:left="2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中医药事务</w:t>
            </w:r>
          </w:p>
        </w:tc>
        <w:tc>
          <w:tcPr>
            <w:tcW w:w="1583" w:type="dxa"/>
            <w:vAlign w:val="top"/>
          </w:tcPr>
          <w:p w14:paraId="331AD9AB">
            <w:pPr>
              <w:spacing w:before="93" w:line="184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367" w:type="dxa"/>
            <w:vAlign w:val="top"/>
          </w:tcPr>
          <w:p w14:paraId="54B811FD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409" w:type="dxa"/>
            <w:vAlign w:val="top"/>
          </w:tcPr>
          <w:p w14:paraId="1FF733E5">
            <w:pPr>
              <w:spacing w:before="93" w:line="184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</w:tr>
      <w:tr w14:paraId="21EA93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1368A41">
            <w:pPr>
              <w:spacing w:before="94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2101704</w:t>
            </w:r>
          </w:p>
        </w:tc>
        <w:tc>
          <w:tcPr>
            <w:tcW w:w="3045" w:type="dxa"/>
            <w:vAlign w:val="top"/>
          </w:tcPr>
          <w:p w14:paraId="06A85C5A">
            <w:pPr>
              <w:spacing w:before="66" w:line="220" w:lineRule="auto"/>
              <w:ind w:left="2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中医（民族医）药专项</w:t>
            </w:r>
          </w:p>
        </w:tc>
        <w:tc>
          <w:tcPr>
            <w:tcW w:w="1583" w:type="dxa"/>
            <w:vAlign w:val="top"/>
          </w:tcPr>
          <w:p w14:paraId="2E7CD4DB">
            <w:pPr>
              <w:spacing w:before="94" w:line="184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367" w:type="dxa"/>
            <w:vAlign w:val="top"/>
          </w:tcPr>
          <w:p w14:paraId="6B9EF19B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409" w:type="dxa"/>
            <w:vAlign w:val="top"/>
          </w:tcPr>
          <w:p w14:paraId="50AACEFD">
            <w:pPr>
              <w:spacing w:before="94" w:line="184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</w:tr>
      <w:tr w14:paraId="353BA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24BC501F">
            <w:pPr>
              <w:spacing w:before="94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45" w:type="dxa"/>
            <w:vAlign w:val="top"/>
          </w:tcPr>
          <w:p w14:paraId="25B73A25">
            <w:pPr>
              <w:spacing w:before="66" w:line="219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83" w:type="dxa"/>
            <w:vAlign w:val="top"/>
          </w:tcPr>
          <w:p w14:paraId="441DCEAB">
            <w:pPr>
              <w:spacing w:before="95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67" w:type="dxa"/>
            <w:vAlign w:val="top"/>
          </w:tcPr>
          <w:p w14:paraId="30348E34">
            <w:pPr>
              <w:spacing w:before="95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409" w:type="dxa"/>
            <w:vAlign w:val="top"/>
          </w:tcPr>
          <w:p w14:paraId="0FF585A9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4C0DA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A65EBCC">
            <w:pPr>
              <w:spacing w:before="94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45" w:type="dxa"/>
            <w:vAlign w:val="top"/>
          </w:tcPr>
          <w:p w14:paraId="38D529A9">
            <w:pPr>
              <w:spacing w:before="67" w:line="219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83" w:type="dxa"/>
            <w:vAlign w:val="top"/>
          </w:tcPr>
          <w:p w14:paraId="6A33EEE8">
            <w:pPr>
              <w:spacing w:before="95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67" w:type="dxa"/>
            <w:vAlign w:val="top"/>
          </w:tcPr>
          <w:p w14:paraId="366E9913">
            <w:pPr>
              <w:spacing w:before="95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409" w:type="dxa"/>
            <w:vAlign w:val="top"/>
          </w:tcPr>
          <w:p w14:paraId="191E80C7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397314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12" w:type="dxa"/>
            <w:vAlign w:val="top"/>
          </w:tcPr>
          <w:p w14:paraId="14F79A05">
            <w:pPr>
              <w:spacing w:before="94" w:line="184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45" w:type="dxa"/>
            <w:vAlign w:val="top"/>
          </w:tcPr>
          <w:p w14:paraId="21F399DD">
            <w:pPr>
              <w:spacing w:before="66" w:line="220" w:lineRule="auto"/>
              <w:ind w:left="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83" w:type="dxa"/>
            <w:vAlign w:val="top"/>
          </w:tcPr>
          <w:p w14:paraId="3E800257">
            <w:pPr>
              <w:spacing w:before="95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67" w:type="dxa"/>
            <w:vAlign w:val="top"/>
          </w:tcPr>
          <w:p w14:paraId="1D81C2D5">
            <w:pPr>
              <w:spacing w:before="95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409" w:type="dxa"/>
            <w:vAlign w:val="top"/>
          </w:tcPr>
          <w:p w14:paraId="634C1726">
            <w:pPr>
              <w:pStyle w:val="6"/>
              <w:spacing w:line="320" w:lineRule="exact"/>
              <w:rPr>
                <w:sz w:val="18"/>
              </w:rPr>
            </w:pPr>
          </w:p>
        </w:tc>
      </w:tr>
    </w:tbl>
    <w:p w14:paraId="39389E5B">
      <w:pPr>
        <w:rPr>
          <w:rFonts w:ascii="Arial Unicode MS"/>
          <w:sz w:val="21"/>
        </w:rPr>
      </w:pPr>
    </w:p>
    <w:p w14:paraId="1FE81287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22" w:type="default"/>
          <w:footerReference r:id="rId23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3933273B">
      <w:pPr>
        <w:spacing w:before="138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62DF0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C3D2F3">
            <w:pPr>
              <w:spacing w:before="84" w:line="226" w:lineRule="auto"/>
              <w:ind w:right="10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20287C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D14389">
            <w:pPr>
              <w:spacing w:before="43" w:line="209" w:lineRule="auto"/>
              <w:ind w:left="1007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50" w:name="bookmark42"/>
            <w:bookmarkEnd w:id="50"/>
            <w:bookmarkStart w:id="51" w:name="bookmark11"/>
            <w:bookmarkEnd w:id="51"/>
            <w:r>
              <w:rPr>
                <w:rFonts w:ascii="SimSun" w:hAnsi="SimSun" w:eastAsia="SimSun" w:cs="SimSun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741687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9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3578798">
            <w:pPr>
              <w:spacing w:before="80" w:line="227" w:lineRule="auto"/>
              <w:ind w:left="9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0313BA7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BD2515E">
            <w:pPr>
              <w:spacing w:before="80" w:line="227" w:lineRule="auto"/>
              <w:ind w:right="2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8DE72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7D72ED79">
            <w:pPr>
              <w:spacing w:before="229" w:line="218" w:lineRule="auto"/>
              <w:ind w:left="40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0F7BF11A">
            <w:pPr>
              <w:spacing w:before="121" w:line="215" w:lineRule="auto"/>
              <w:ind w:left="983" w:right="91" w:hanging="89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政府预算支出经济科目名</w:t>
            </w:r>
            <w:r>
              <w:rPr>
                <w:rFonts w:ascii="SimSun" w:hAnsi="SimSun" w:eastAsia="SimSun" w:cs="SimSun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0BDC3F45">
            <w:pPr>
              <w:spacing w:before="61" w:line="219" w:lineRule="auto"/>
              <w:ind w:left="137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F148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3D4FB821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6ECDFA9E">
            <w:pPr>
              <w:pStyle w:val="6"/>
            </w:pPr>
          </w:p>
        </w:tc>
        <w:tc>
          <w:tcPr>
            <w:tcW w:w="1367" w:type="dxa"/>
            <w:vAlign w:val="top"/>
          </w:tcPr>
          <w:p w14:paraId="596ACA64">
            <w:pPr>
              <w:spacing w:before="62" w:line="220" w:lineRule="auto"/>
              <w:ind w:left="50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4EE135C6">
            <w:pPr>
              <w:spacing w:before="62" w:line="219" w:lineRule="auto"/>
              <w:ind w:left="29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798062FB">
            <w:pPr>
              <w:spacing w:before="62" w:line="219" w:lineRule="auto"/>
              <w:ind w:left="2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21C57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25" w:type="dxa"/>
            <w:gridSpan w:val="2"/>
            <w:vAlign w:val="top"/>
          </w:tcPr>
          <w:p w14:paraId="4ECC3997">
            <w:pPr>
              <w:spacing w:before="67" w:line="196" w:lineRule="auto"/>
              <w:ind w:left="2375"/>
              <w:rPr>
                <w:rFonts w:ascii="STZhongsong" w:hAnsi="STZhongsong" w:eastAsia="STZhongsong" w:cs="STZhongsong"/>
                <w:sz w:val="18"/>
                <w:szCs w:val="18"/>
              </w:rPr>
            </w:pPr>
            <w:r>
              <w:rPr>
                <w:rFonts w:ascii="STZhongsong" w:hAnsi="STZhongsong" w:eastAsia="STZhongsong" w:cs="STZhongsong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5B16D9DB">
            <w:pPr>
              <w:spacing w:before="90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738.55</w:t>
            </w:r>
          </w:p>
        </w:tc>
        <w:tc>
          <w:tcPr>
            <w:tcW w:w="1307" w:type="dxa"/>
            <w:vAlign w:val="top"/>
          </w:tcPr>
          <w:p w14:paraId="470D9CCC">
            <w:pPr>
              <w:spacing w:before="90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715.64</w:t>
            </w:r>
          </w:p>
        </w:tc>
        <w:tc>
          <w:tcPr>
            <w:tcW w:w="1169" w:type="dxa"/>
            <w:vAlign w:val="top"/>
          </w:tcPr>
          <w:p w14:paraId="24209E0D">
            <w:pPr>
              <w:spacing w:before="90" w:line="183" w:lineRule="auto"/>
              <w:ind w:right="1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22.92</w:t>
            </w:r>
          </w:p>
        </w:tc>
      </w:tr>
      <w:tr w14:paraId="5EBEEE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B0B5633">
            <w:pPr>
              <w:spacing w:before="65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1C180A46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367" w:type="dxa"/>
            <w:vAlign w:val="top"/>
          </w:tcPr>
          <w:p w14:paraId="3111B05D">
            <w:pPr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670.93</w:t>
            </w:r>
          </w:p>
        </w:tc>
        <w:tc>
          <w:tcPr>
            <w:tcW w:w="1307" w:type="dxa"/>
            <w:vAlign w:val="top"/>
          </w:tcPr>
          <w:p w14:paraId="417991EC">
            <w:pPr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670.93</w:t>
            </w:r>
          </w:p>
        </w:tc>
        <w:tc>
          <w:tcPr>
            <w:tcW w:w="1169" w:type="dxa"/>
            <w:vAlign w:val="top"/>
          </w:tcPr>
          <w:p w14:paraId="190D8BB2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413A2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29A5F65">
            <w:pPr>
              <w:spacing w:before="64" w:line="218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4309C2E6">
            <w:pPr>
              <w:spacing w:before="65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6F48F01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244.59</w:t>
            </w:r>
          </w:p>
        </w:tc>
        <w:tc>
          <w:tcPr>
            <w:tcW w:w="1307" w:type="dxa"/>
            <w:vAlign w:val="top"/>
          </w:tcPr>
          <w:p w14:paraId="1504E7CF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244.59</w:t>
            </w:r>
          </w:p>
        </w:tc>
        <w:tc>
          <w:tcPr>
            <w:tcW w:w="1169" w:type="dxa"/>
            <w:vAlign w:val="top"/>
          </w:tcPr>
          <w:p w14:paraId="309BFF7F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1E946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DAAB3F2">
            <w:pPr>
              <w:spacing w:before="64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0800CD53">
            <w:pPr>
              <w:spacing w:before="65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0DE40B0">
            <w:pPr>
              <w:spacing w:before="92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44.09</w:t>
            </w:r>
          </w:p>
        </w:tc>
        <w:tc>
          <w:tcPr>
            <w:tcW w:w="1307" w:type="dxa"/>
            <w:vAlign w:val="top"/>
          </w:tcPr>
          <w:p w14:paraId="5FC928C3">
            <w:pPr>
              <w:spacing w:before="92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44.09</w:t>
            </w:r>
          </w:p>
        </w:tc>
        <w:tc>
          <w:tcPr>
            <w:tcW w:w="1169" w:type="dxa"/>
            <w:vAlign w:val="top"/>
          </w:tcPr>
          <w:p w14:paraId="687BFF69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5E11C5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732056B">
            <w:pPr>
              <w:spacing w:before="65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 w14:paraId="1BC2CE7C">
            <w:pPr>
              <w:spacing w:before="65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12F5CD9D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162.67</w:t>
            </w:r>
          </w:p>
        </w:tc>
        <w:tc>
          <w:tcPr>
            <w:tcW w:w="1307" w:type="dxa"/>
            <w:vAlign w:val="top"/>
          </w:tcPr>
          <w:p w14:paraId="369BC74E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162.67</w:t>
            </w:r>
          </w:p>
        </w:tc>
        <w:tc>
          <w:tcPr>
            <w:tcW w:w="1169" w:type="dxa"/>
            <w:vAlign w:val="top"/>
          </w:tcPr>
          <w:p w14:paraId="2C824F62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3A9DF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B1504DC">
            <w:pPr>
              <w:spacing w:before="64" w:line="218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463937EA">
            <w:pPr>
              <w:spacing w:before="65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47E0811">
            <w:pPr>
              <w:spacing w:before="92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66.67</w:t>
            </w:r>
          </w:p>
        </w:tc>
        <w:tc>
          <w:tcPr>
            <w:tcW w:w="1307" w:type="dxa"/>
            <w:vAlign w:val="top"/>
          </w:tcPr>
          <w:p w14:paraId="028A3D0F">
            <w:pPr>
              <w:spacing w:before="92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66.67</w:t>
            </w:r>
          </w:p>
        </w:tc>
        <w:tc>
          <w:tcPr>
            <w:tcW w:w="1169" w:type="dxa"/>
            <w:vAlign w:val="top"/>
          </w:tcPr>
          <w:p w14:paraId="5444F64F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5FB73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2CCE9C1">
            <w:pPr>
              <w:spacing w:before="64" w:line="219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58" w:type="dxa"/>
            <w:vAlign w:val="top"/>
          </w:tcPr>
          <w:p w14:paraId="163BA68E">
            <w:pPr>
              <w:spacing w:before="65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C65FEBD">
            <w:pPr>
              <w:spacing w:before="92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18.50</w:t>
            </w:r>
          </w:p>
        </w:tc>
        <w:tc>
          <w:tcPr>
            <w:tcW w:w="1307" w:type="dxa"/>
            <w:vAlign w:val="top"/>
          </w:tcPr>
          <w:p w14:paraId="37695A7C">
            <w:pPr>
              <w:spacing w:before="92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18.50</w:t>
            </w:r>
          </w:p>
        </w:tc>
        <w:tc>
          <w:tcPr>
            <w:tcW w:w="1169" w:type="dxa"/>
            <w:vAlign w:val="top"/>
          </w:tcPr>
          <w:p w14:paraId="316BB791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3AA48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5C987F1">
            <w:pPr>
              <w:spacing w:before="65" w:line="218" w:lineRule="auto"/>
              <w:ind w:left="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5A29D45F">
            <w:pPr>
              <w:spacing w:before="65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6CE2C663">
            <w:pPr>
              <w:spacing w:before="92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27.09</w:t>
            </w:r>
          </w:p>
        </w:tc>
        <w:tc>
          <w:tcPr>
            <w:tcW w:w="1307" w:type="dxa"/>
            <w:vAlign w:val="top"/>
          </w:tcPr>
          <w:p w14:paraId="0F465E0C">
            <w:pPr>
              <w:spacing w:before="92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27.09</w:t>
            </w:r>
          </w:p>
        </w:tc>
        <w:tc>
          <w:tcPr>
            <w:tcW w:w="1169" w:type="dxa"/>
            <w:vAlign w:val="top"/>
          </w:tcPr>
          <w:p w14:paraId="2F024E14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463E7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2C8ABC1">
            <w:pPr>
              <w:spacing w:before="65" w:line="218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017D7355">
            <w:pPr>
              <w:spacing w:before="65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4E599A99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2.92</w:t>
            </w:r>
          </w:p>
        </w:tc>
        <w:tc>
          <w:tcPr>
            <w:tcW w:w="1307" w:type="dxa"/>
            <w:vAlign w:val="top"/>
          </w:tcPr>
          <w:p w14:paraId="0B1934D4"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2.92</w:t>
            </w:r>
          </w:p>
        </w:tc>
        <w:tc>
          <w:tcPr>
            <w:tcW w:w="1169" w:type="dxa"/>
            <w:vAlign w:val="top"/>
          </w:tcPr>
          <w:p w14:paraId="0E2CFF9E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72D042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7ADBE7E5">
            <w:pPr>
              <w:spacing w:before="65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75EA8F8A">
            <w:pPr>
              <w:spacing w:before="65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19556DEF">
            <w:pPr>
              <w:spacing w:before="92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307" w:type="dxa"/>
            <w:vAlign w:val="top"/>
          </w:tcPr>
          <w:p w14:paraId="47EE7E2D">
            <w:pPr>
              <w:spacing w:before="92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58.95</w:t>
            </w:r>
          </w:p>
        </w:tc>
        <w:tc>
          <w:tcPr>
            <w:tcW w:w="1169" w:type="dxa"/>
            <w:vAlign w:val="top"/>
          </w:tcPr>
          <w:p w14:paraId="0999A1F0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53346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4FC74FB">
            <w:pPr>
              <w:spacing w:before="66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2ACF7D48">
            <w:pPr>
              <w:spacing w:before="66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4EE85005">
            <w:pPr>
              <w:spacing w:before="94" w:line="182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45.46</w:t>
            </w:r>
          </w:p>
        </w:tc>
        <w:tc>
          <w:tcPr>
            <w:tcW w:w="1307" w:type="dxa"/>
            <w:vAlign w:val="top"/>
          </w:tcPr>
          <w:p w14:paraId="09BB7B06">
            <w:pPr>
              <w:spacing w:before="94" w:line="182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45.46</w:t>
            </w:r>
          </w:p>
        </w:tc>
        <w:tc>
          <w:tcPr>
            <w:tcW w:w="1169" w:type="dxa"/>
            <w:vAlign w:val="top"/>
          </w:tcPr>
          <w:p w14:paraId="2C58ACF5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7A24B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869FDA3">
            <w:pPr>
              <w:spacing w:before="66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1695179D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367" w:type="dxa"/>
            <w:vAlign w:val="top"/>
          </w:tcPr>
          <w:p w14:paraId="15923689">
            <w:pPr>
              <w:spacing w:before="93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22.92</w:t>
            </w:r>
          </w:p>
        </w:tc>
        <w:tc>
          <w:tcPr>
            <w:tcW w:w="1307" w:type="dxa"/>
            <w:vAlign w:val="top"/>
          </w:tcPr>
          <w:p w14:paraId="348448BA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169" w:type="dxa"/>
            <w:vAlign w:val="top"/>
          </w:tcPr>
          <w:p w14:paraId="262C98C0">
            <w:pPr>
              <w:spacing w:before="93" w:line="183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22.92</w:t>
            </w:r>
          </w:p>
        </w:tc>
      </w:tr>
      <w:tr w14:paraId="33DAC6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7078CE9">
            <w:pPr>
              <w:spacing w:before="66" w:line="218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719224C9">
            <w:pPr>
              <w:spacing w:before="66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 w14:paraId="7C84C19E"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307" w:type="dxa"/>
            <w:vAlign w:val="top"/>
          </w:tcPr>
          <w:p w14:paraId="4CDB350D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169" w:type="dxa"/>
            <w:vAlign w:val="top"/>
          </w:tcPr>
          <w:p w14:paraId="42263D48">
            <w:pPr>
              <w:spacing w:before="93" w:line="183" w:lineRule="auto"/>
              <w:ind w:right="2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8.33</w:t>
            </w:r>
          </w:p>
        </w:tc>
      </w:tr>
      <w:tr w14:paraId="595D9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FD98E56">
            <w:pPr>
              <w:spacing w:before="67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3825793D">
            <w:pPr>
              <w:spacing w:before="66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 w14:paraId="50181093">
            <w:pPr>
              <w:spacing w:before="94" w:line="182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14.58</w:t>
            </w:r>
          </w:p>
        </w:tc>
        <w:tc>
          <w:tcPr>
            <w:tcW w:w="1307" w:type="dxa"/>
            <w:vAlign w:val="top"/>
          </w:tcPr>
          <w:p w14:paraId="4D4D3635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169" w:type="dxa"/>
            <w:vAlign w:val="top"/>
          </w:tcPr>
          <w:p w14:paraId="4352CE20">
            <w:pPr>
              <w:spacing w:before="94" w:line="182" w:lineRule="auto"/>
              <w:ind w:right="8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14.58</w:t>
            </w:r>
          </w:p>
        </w:tc>
      </w:tr>
      <w:tr w14:paraId="26BF3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0DBCCB0">
            <w:pPr>
              <w:spacing w:before="66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2372D8DA">
            <w:pPr>
              <w:pStyle w:val="6"/>
              <w:spacing w:line="315" w:lineRule="exact"/>
              <w:rPr>
                <w:sz w:val="18"/>
              </w:rPr>
            </w:pPr>
          </w:p>
        </w:tc>
        <w:tc>
          <w:tcPr>
            <w:tcW w:w="1367" w:type="dxa"/>
            <w:vAlign w:val="top"/>
          </w:tcPr>
          <w:p w14:paraId="368FF877">
            <w:pPr>
              <w:spacing w:before="94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44.70</w:t>
            </w:r>
          </w:p>
        </w:tc>
        <w:tc>
          <w:tcPr>
            <w:tcW w:w="1307" w:type="dxa"/>
            <w:vAlign w:val="top"/>
          </w:tcPr>
          <w:p w14:paraId="3BDBE534">
            <w:pPr>
              <w:spacing w:before="94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44.70</w:t>
            </w:r>
          </w:p>
        </w:tc>
        <w:tc>
          <w:tcPr>
            <w:tcW w:w="1169" w:type="dxa"/>
            <w:vAlign w:val="top"/>
          </w:tcPr>
          <w:p w14:paraId="73A35360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2FB93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5A68D95">
            <w:pPr>
              <w:spacing w:before="66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 w14:paraId="1AA55164">
            <w:pPr>
              <w:spacing w:before="66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 w14:paraId="3EC073D6">
            <w:pPr>
              <w:spacing w:before="94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33.03</w:t>
            </w:r>
          </w:p>
        </w:tc>
        <w:tc>
          <w:tcPr>
            <w:tcW w:w="1307" w:type="dxa"/>
            <w:vAlign w:val="top"/>
          </w:tcPr>
          <w:p w14:paraId="2EF0AED4">
            <w:pPr>
              <w:spacing w:before="94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33.03</w:t>
            </w:r>
          </w:p>
        </w:tc>
        <w:tc>
          <w:tcPr>
            <w:tcW w:w="1169" w:type="dxa"/>
            <w:vAlign w:val="top"/>
          </w:tcPr>
          <w:p w14:paraId="1E4D10D6">
            <w:pPr>
              <w:pStyle w:val="6"/>
              <w:spacing w:line="315" w:lineRule="exact"/>
              <w:rPr>
                <w:sz w:val="18"/>
              </w:rPr>
            </w:pPr>
          </w:p>
        </w:tc>
      </w:tr>
      <w:tr w14:paraId="088D87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Align w:val="top"/>
          </w:tcPr>
          <w:p w14:paraId="006C02FB">
            <w:pPr>
              <w:spacing w:before="66" w:line="219" w:lineRule="auto"/>
              <w:ind w:left="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 w14:paraId="076F2D7C">
            <w:pPr>
              <w:spacing w:before="66" w:line="219" w:lineRule="auto"/>
              <w:ind w:left="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 w14:paraId="5CFC8B29">
            <w:pPr>
              <w:spacing w:before="94" w:line="183" w:lineRule="auto"/>
              <w:ind w:right="4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11.67</w:t>
            </w:r>
          </w:p>
        </w:tc>
        <w:tc>
          <w:tcPr>
            <w:tcW w:w="1307" w:type="dxa"/>
            <w:vAlign w:val="top"/>
          </w:tcPr>
          <w:p w14:paraId="3EDE39B5">
            <w:pPr>
              <w:spacing w:before="94" w:line="183" w:lineRule="auto"/>
              <w:ind w:right="3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11.67</w:t>
            </w:r>
          </w:p>
        </w:tc>
        <w:tc>
          <w:tcPr>
            <w:tcW w:w="1169" w:type="dxa"/>
            <w:vAlign w:val="top"/>
          </w:tcPr>
          <w:p w14:paraId="77C662EC">
            <w:pPr>
              <w:pStyle w:val="6"/>
              <w:spacing w:line="320" w:lineRule="exact"/>
              <w:rPr>
                <w:sz w:val="18"/>
              </w:rPr>
            </w:pPr>
          </w:p>
        </w:tc>
      </w:tr>
    </w:tbl>
    <w:p w14:paraId="3A858CBD">
      <w:pPr>
        <w:rPr>
          <w:rFonts w:ascii="Arial Unicode MS"/>
          <w:sz w:val="21"/>
        </w:rPr>
      </w:pPr>
    </w:p>
    <w:p w14:paraId="0FFB6B86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24" w:type="default"/>
          <w:footerReference r:id="rId25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05C8DB39">
      <w:pPr>
        <w:spacing w:before="13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4E406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B86CF9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500B7C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2CE33B">
            <w:pPr>
              <w:spacing w:before="131" w:line="227" w:lineRule="auto"/>
              <w:ind w:right="10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7E609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BC3728">
            <w:pPr>
              <w:spacing w:before="91" w:line="219" w:lineRule="auto"/>
              <w:ind w:left="199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52" w:name="bookmark12"/>
            <w:bookmarkEnd w:id="52"/>
            <w:bookmarkStart w:id="53" w:name="bookmark43"/>
            <w:bookmarkEnd w:id="53"/>
            <w:r>
              <w:rPr>
                <w:rFonts w:ascii="SimSun" w:hAnsi="SimSun" w:eastAsia="SimSun" w:cs="SimSun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22FF9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F3E1392">
            <w:pPr>
              <w:spacing w:before="129" w:line="227" w:lineRule="auto"/>
              <w:ind w:left="11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21BDAA4">
            <w:pPr>
              <w:spacing w:before="129" w:line="227" w:lineRule="auto"/>
              <w:ind w:right="11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34E4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44A85C8E">
            <w:pPr>
              <w:spacing w:before="109" w:line="220" w:lineRule="auto"/>
              <w:ind w:left="334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5933C3C0">
            <w:pPr>
              <w:spacing w:before="325" w:line="219" w:lineRule="auto"/>
              <w:ind w:left="1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673D50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055C3FBC">
            <w:pPr>
              <w:spacing w:before="110" w:line="219" w:lineRule="auto"/>
              <w:ind w:left="6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12F09302">
            <w:pPr>
              <w:spacing w:before="110" w:line="219" w:lineRule="auto"/>
              <w:ind w:left="20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7FA2BBAC">
            <w:pPr>
              <w:pStyle w:val="6"/>
            </w:pPr>
          </w:p>
        </w:tc>
      </w:tr>
      <w:tr w14:paraId="1F5A1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746CAED3">
            <w:pPr>
              <w:spacing w:before="111" w:line="221" w:lineRule="auto"/>
              <w:ind w:left="334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1A167D24">
            <w:pPr>
              <w:pStyle w:val="6"/>
            </w:pPr>
          </w:p>
        </w:tc>
      </w:tr>
      <w:tr w14:paraId="56A93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356A86FF">
            <w:pPr>
              <w:pStyle w:val="6"/>
            </w:pPr>
          </w:p>
        </w:tc>
        <w:tc>
          <w:tcPr>
            <w:tcW w:w="4748" w:type="dxa"/>
            <w:vAlign w:val="top"/>
          </w:tcPr>
          <w:p w14:paraId="673AF661">
            <w:pPr>
              <w:pStyle w:val="6"/>
            </w:pPr>
          </w:p>
        </w:tc>
        <w:tc>
          <w:tcPr>
            <w:tcW w:w="1960" w:type="dxa"/>
            <w:vAlign w:val="top"/>
          </w:tcPr>
          <w:p w14:paraId="114ABCED">
            <w:pPr>
              <w:pStyle w:val="6"/>
            </w:pPr>
          </w:p>
        </w:tc>
      </w:tr>
      <w:tr w14:paraId="1FC8C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E95CCD">
            <w:pPr>
              <w:spacing w:before="113" w:line="219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31BEAC30">
      <w:pPr>
        <w:rPr>
          <w:rFonts w:ascii="Arial Unicode MS"/>
          <w:sz w:val="21"/>
        </w:rPr>
      </w:pPr>
    </w:p>
    <w:p w14:paraId="2D34CC58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26" w:type="default"/>
          <w:footerReference r:id="rId27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2ABE0EF1">
      <w:pPr>
        <w:spacing w:before="13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346044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F929B9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795A2D5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0D51D6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D592B9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384186">
            <w:pPr>
              <w:spacing w:before="131" w:line="227" w:lineRule="auto"/>
              <w:ind w:right="10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490B91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88C0C8">
            <w:pPr>
              <w:spacing w:before="91" w:line="219" w:lineRule="auto"/>
              <w:ind w:left="199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54" w:name="bookmark13"/>
            <w:bookmarkEnd w:id="54"/>
            <w:bookmarkStart w:id="55" w:name="bookmark44"/>
            <w:bookmarkEnd w:id="55"/>
            <w:r>
              <w:rPr>
                <w:rFonts w:ascii="SimSun" w:hAnsi="SimSun" w:eastAsia="SimSun" w:cs="SimSun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5FACFE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A5FB28B">
            <w:pPr>
              <w:spacing w:before="129" w:line="227" w:lineRule="auto"/>
              <w:ind w:left="11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33C26D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CA612C0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294953">
            <w:pPr>
              <w:spacing w:before="129" w:line="227" w:lineRule="auto"/>
              <w:ind w:right="11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96E8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13A22AE8">
            <w:pPr>
              <w:spacing w:before="110" w:line="219" w:lineRule="auto"/>
              <w:ind w:left="66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2443BE89">
            <w:pPr>
              <w:spacing w:before="110" w:line="219" w:lineRule="auto"/>
              <w:ind w:left="137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17D2DF9D">
            <w:pPr>
              <w:spacing w:before="110" w:line="221" w:lineRule="auto"/>
              <w:ind w:left="38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4D95AFB3">
            <w:pPr>
              <w:spacing w:before="110" w:line="219" w:lineRule="auto"/>
              <w:ind w:left="2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06498783">
            <w:pPr>
              <w:spacing w:before="110" w:line="220" w:lineRule="auto"/>
              <w:ind w:left="2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2AFB0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6E82C997">
            <w:pPr>
              <w:spacing w:before="111" w:line="221" w:lineRule="auto"/>
              <w:ind w:left="259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5BB3DFBC">
            <w:pPr>
              <w:pStyle w:val="6"/>
            </w:pPr>
          </w:p>
        </w:tc>
        <w:tc>
          <w:tcPr>
            <w:tcW w:w="1139" w:type="dxa"/>
            <w:vAlign w:val="top"/>
          </w:tcPr>
          <w:p w14:paraId="7FC4A09D">
            <w:pPr>
              <w:pStyle w:val="6"/>
            </w:pPr>
          </w:p>
        </w:tc>
        <w:tc>
          <w:tcPr>
            <w:tcW w:w="1193" w:type="dxa"/>
            <w:vAlign w:val="top"/>
          </w:tcPr>
          <w:p w14:paraId="696AF573">
            <w:pPr>
              <w:pStyle w:val="6"/>
            </w:pPr>
          </w:p>
        </w:tc>
      </w:tr>
      <w:tr w14:paraId="24DA2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1D3528B7">
            <w:pPr>
              <w:pStyle w:val="6"/>
            </w:pPr>
          </w:p>
        </w:tc>
        <w:tc>
          <w:tcPr>
            <w:tcW w:w="3489" w:type="dxa"/>
            <w:vAlign w:val="top"/>
          </w:tcPr>
          <w:p w14:paraId="0A355440">
            <w:pPr>
              <w:pStyle w:val="6"/>
            </w:pPr>
          </w:p>
        </w:tc>
        <w:tc>
          <w:tcPr>
            <w:tcW w:w="1127" w:type="dxa"/>
            <w:vAlign w:val="top"/>
          </w:tcPr>
          <w:p w14:paraId="086AC37A">
            <w:pPr>
              <w:pStyle w:val="6"/>
            </w:pPr>
          </w:p>
        </w:tc>
        <w:tc>
          <w:tcPr>
            <w:tcW w:w="1139" w:type="dxa"/>
            <w:vAlign w:val="top"/>
          </w:tcPr>
          <w:p w14:paraId="2EBC42B7">
            <w:pPr>
              <w:pStyle w:val="6"/>
            </w:pPr>
          </w:p>
        </w:tc>
        <w:tc>
          <w:tcPr>
            <w:tcW w:w="1193" w:type="dxa"/>
            <w:vAlign w:val="top"/>
          </w:tcPr>
          <w:p w14:paraId="5CDFA1E5">
            <w:pPr>
              <w:pStyle w:val="6"/>
            </w:pPr>
          </w:p>
        </w:tc>
      </w:tr>
      <w:tr w14:paraId="5A8E07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7E9D29">
            <w:pPr>
              <w:spacing w:before="113" w:line="219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36159B88">
      <w:pPr>
        <w:rPr>
          <w:rFonts w:ascii="Arial Unicode MS"/>
          <w:sz w:val="21"/>
        </w:rPr>
      </w:pPr>
    </w:p>
    <w:p w14:paraId="1FE13D46">
      <w:pPr>
        <w:rPr>
          <w:rFonts w:ascii="Arial Unicode MS" w:hAnsi="Arial Unicode MS" w:eastAsia="Arial Unicode MS" w:cs="Arial Unicode MS"/>
          <w:sz w:val="21"/>
          <w:szCs w:val="21"/>
        </w:rPr>
        <w:sectPr>
          <w:footerReference r:id="rId28" w:type="default"/>
          <w:pgSz w:w="11900" w:h="16840"/>
          <w:pgMar w:top="611" w:right="0" w:bottom="322" w:left="0" w:header="357" w:footer="132" w:gutter="0"/>
          <w:cols w:space="720" w:num="1"/>
        </w:sectPr>
      </w:pPr>
    </w:p>
    <w:p w14:paraId="26562B37">
      <w:pPr>
        <w:spacing w:before="13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50EED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59803D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2FD819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DFBFC4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1A5B77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DD3EB2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08D4FE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A34582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73EF8B">
            <w:pPr>
              <w:spacing w:before="252" w:line="203" w:lineRule="auto"/>
              <w:ind w:right="10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45CD2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E35236">
            <w:pPr>
              <w:spacing w:before="90" w:line="219" w:lineRule="auto"/>
              <w:ind w:left="163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56" w:name="bookmark14"/>
            <w:bookmarkEnd w:id="56"/>
            <w:bookmarkStart w:id="57" w:name="bookmark45"/>
            <w:bookmarkEnd w:id="57"/>
            <w:r>
              <w:rPr>
                <w:rFonts w:ascii="SimSun" w:hAnsi="SimSun" w:eastAsia="SimSun" w:cs="SimSun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59940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C382C3D">
            <w:pPr>
              <w:spacing w:before="128" w:line="227" w:lineRule="auto"/>
              <w:ind w:left="11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360E31">
            <w:pPr>
              <w:spacing w:before="128" w:line="227" w:lineRule="auto"/>
              <w:ind w:right="5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0F9B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44087655">
            <w:pPr>
              <w:spacing w:before="108" w:line="219" w:lineRule="auto"/>
              <w:ind w:left="99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46DB6352">
            <w:pPr>
              <w:spacing w:before="108" w:line="219" w:lineRule="auto"/>
              <w:ind w:left="174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7D244E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6FC8086B">
            <w:pPr>
              <w:spacing w:before="110" w:line="220" w:lineRule="auto"/>
              <w:ind w:left="123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686A7E2A">
            <w:pPr>
              <w:spacing w:before="218" w:line="214" w:lineRule="auto"/>
              <w:ind w:left="17" w:right="21" w:firstLine="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国有资本经</w:t>
            </w:r>
            <w:r>
              <w:rPr>
                <w:rFonts w:ascii="SimSun" w:hAnsi="SimSun" w:eastAsia="SimSun" w:cs="SimSun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46663274">
            <w:pPr>
              <w:spacing w:before="325" w:line="219" w:lineRule="auto"/>
              <w:ind w:left="10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6F349179">
            <w:pPr>
              <w:spacing w:before="325" w:line="219" w:lineRule="auto"/>
              <w:ind w:left="34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4E78D9B1">
            <w:pPr>
              <w:spacing w:before="325" w:line="221" w:lineRule="auto"/>
              <w:ind w:left="30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5BFABE7A">
            <w:pPr>
              <w:spacing w:before="325" w:line="219" w:lineRule="auto"/>
              <w:ind w:left="10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34F62675">
            <w:pPr>
              <w:spacing w:before="326" w:line="220" w:lineRule="auto"/>
              <w:ind w:left="14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2A4910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B509D8B">
            <w:pPr>
              <w:spacing w:before="110" w:line="219" w:lineRule="auto"/>
              <w:ind w:left="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0E7DCA55">
            <w:pPr>
              <w:spacing w:before="110" w:line="219" w:lineRule="auto"/>
              <w:ind w:left="49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583BD8A6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5430E324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DDB7586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4DC8E860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06084A7A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1D0E5317">
            <w:pPr>
              <w:pStyle w:val="6"/>
            </w:pPr>
          </w:p>
        </w:tc>
      </w:tr>
      <w:tr w14:paraId="7529A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5E870E3B">
            <w:pPr>
              <w:spacing w:before="111" w:line="221" w:lineRule="auto"/>
              <w:ind w:left="122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6E928CC7">
            <w:pPr>
              <w:pStyle w:val="6"/>
            </w:pPr>
          </w:p>
        </w:tc>
        <w:tc>
          <w:tcPr>
            <w:tcW w:w="935" w:type="dxa"/>
            <w:vAlign w:val="top"/>
          </w:tcPr>
          <w:p w14:paraId="6255BCBB">
            <w:pPr>
              <w:pStyle w:val="6"/>
            </w:pPr>
          </w:p>
        </w:tc>
        <w:tc>
          <w:tcPr>
            <w:tcW w:w="1415" w:type="dxa"/>
            <w:vAlign w:val="top"/>
          </w:tcPr>
          <w:p w14:paraId="0785FBE3">
            <w:pPr>
              <w:pStyle w:val="6"/>
            </w:pPr>
          </w:p>
        </w:tc>
        <w:tc>
          <w:tcPr>
            <w:tcW w:w="971" w:type="dxa"/>
            <w:vAlign w:val="top"/>
          </w:tcPr>
          <w:p w14:paraId="2A340B76">
            <w:pPr>
              <w:pStyle w:val="6"/>
            </w:pPr>
          </w:p>
        </w:tc>
        <w:tc>
          <w:tcPr>
            <w:tcW w:w="923" w:type="dxa"/>
            <w:vAlign w:val="top"/>
          </w:tcPr>
          <w:p w14:paraId="5DB8B5BC">
            <w:pPr>
              <w:pStyle w:val="6"/>
            </w:pPr>
          </w:p>
        </w:tc>
        <w:tc>
          <w:tcPr>
            <w:tcW w:w="1013" w:type="dxa"/>
            <w:vAlign w:val="top"/>
          </w:tcPr>
          <w:p w14:paraId="57EC9832">
            <w:pPr>
              <w:pStyle w:val="6"/>
            </w:pPr>
          </w:p>
        </w:tc>
      </w:tr>
      <w:tr w14:paraId="303D9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70D98EC1">
            <w:pPr>
              <w:pStyle w:val="6"/>
            </w:pPr>
          </w:p>
        </w:tc>
        <w:tc>
          <w:tcPr>
            <w:tcW w:w="1727" w:type="dxa"/>
            <w:vAlign w:val="top"/>
          </w:tcPr>
          <w:p w14:paraId="7E5C7AAC">
            <w:pPr>
              <w:pStyle w:val="6"/>
            </w:pPr>
          </w:p>
        </w:tc>
        <w:tc>
          <w:tcPr>
            <w:tcW w:w="935" w:type="dxa"/>
            <w:vAlign w:val="top"/>
          </w:tcPr>
          <w:p w14:paraId="02D217A2">
            <w:pPr>
              <w:pStyle w:val="6"/>
            </w:pPr>
          </w:p>
        </w:tc>
        <w:tc>
          <w:tcPr>
            <w:tcW w:w="935" w:type="dxa"/>
            <w:vAlign w:val="top"/>
          </w:tcPr>
          <w:p w14:paraId="5DDD12AE">
            <w:pPr>
              <w:pStyle w:val="6"/>
            </w:pPr>
          </w:p>
        </w:tc>
        <w:tc>
          <w:tcPr>
            <w:tcW w:w="1415" w:type="dxa"/>
            <w:vAlign w:val="top"/>
          </w:tcPr>
          <w:p w14:paraId="70F8AF32">
            <w:pPr>
              <w:pStyle w:val="6"/>
            </w:pPr>
          </w:p>
        </w:tc>
        <w:tc>
          <w:tcPr>
            <w:tcW w:w="971" w:type="dxa"/>
            <w:vAlign w:val="top"/>
          </w:tcPr>
          <w:p w14:paraId="67D65F8A">
            <w:pPr>
              <w:pStyle w:val="6"/>
            </w:pPr>
          </w:p>
        </w:tc>
        <w:tc>
          <w:tcPr>
            <w:tcW w:w="923" w:type="dxa"/>
            <w:vAlign w:val="top"/>
          </w:tcPr>
          <w:p w14:paraId="215698E6">
            <w:pPr>
              <w:pStyle w:val="6"/>
            </w:pPr>
          </w:p>
        </w:tc>
        <w:tc>
          <w:tcPr>
            <w:tcW w:w="1013" w:type="dxa"/>
            <w:vAlign w:val="top"/>
          </w:tcPr>
          <w:p w14:paraId="5422F95A">
            <w:pPr>
              <w:pStyle w:val="6"/>
            </w:pPr>
          </w:p>
        </w:tc>
      </w:tr>
      <w:tr w14:paraId="7B6B7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457677">
            <w:pPr>
              <w:spacing w:before="114" w:line="219" w:lineRule="auto"/>
              <w:ind w:left="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7311AE04">
      <w:pPr>
        <w:spacing w:line="300" w:lineRule="exact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1AFE9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0D22D0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34968E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E11466C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5ABBD8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B4CF39">
            <w:pPr>
              <w:spacing w:before="131" w:line="227" w:lineRule="auto"/>
              <w:ind w:right="4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09D3E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5AFE90">
            <w:pPr>
              <w:spacing w:before="91" w:line="219" w:lineRule="auto"/>
              <w:ind w:left="211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58" w:name="bookmark15"/>
            <w:bookmarkEnd w:id="58"/>
            <w:r>
              <w:rPr>
                <w:rFonts w:ascii="SimSun" w:hAnsi="SimSun" w:eastAsia="SimSun" w:cs="SimSun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SimSun" w:hAnsi="SimSun" w:eastAsia="SimSun" w:cs="SimSun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2F7A9A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E5588C3">
            <w:pPr>
              <w:spacing w:before="127" w:line="227" w:lineRule="auto"/>
              <w:ind w:left="11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73ADD2D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70EBD72">
            <w:pPr>
              <w:spacing w:before="127" w:line="227" w:lineRule="auto"/>
              <w:ind w:right="11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46DB9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5D233751">
            <w:pPr>
              <w:spacing w:before="323" w:line="220" w:lineRule="auto"/>
              <w:ind w:left="16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5956116D">
            <w:pPr>
              <w:spacing w:before="108" w:line="219" w:lineRule="auto"/>
              <w:ind w:left="215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2838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5C141B06">
            <w:pPr>
              <w:pStyle w:val="6"/>
            </w:pPr>
          </w:p>
        </w:tc>
        <w:tc>
          <w:tcPr>
            <w:tcW w:w="1343" w:type="dxa"/>
            <w:vAlign w:val="top"/>
          </w:tcPr>
          <w:p w14:paraId="5F409AF9">
            <w:pPr>
              <w:spacing w:before="108" w:line="221" w:lineRule="auto"/>
              <w:ind w:left="48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09A20B66">
            <w:pPr>
              <w:spacing w:before="109" w:line="219" w:lineRule="auto"/>
              <w:ind w:left="8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6EE11819">
            <w:pPr>
              <w:spacing w:before="108" w:line="219" w:lineRule="auto"/>
              <w:ind w:left="3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64852588">
            <w:pPr>
              <w:spacing w:before="1" w:line="210" w:lineRule="auto"/>
              <w:ind w:left="629" w:right="92" w:hanging="52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国有资本经营预</w:t>
            </w:r>
            <w:r>
              <w:rPr>
                <w:rFonts w:ascii="SimSun" w:hAnsi="SimSun" w:eastAsia="SimSun" w:cs="SimSun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算</w:t>
            </w:r>
          </w:p>
        </w:tc>
      </w:tr>
      <w:tr w14:paraId="24E38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15FC9F9">
            <w:pPr>
              <w:spacing w:before="110" w:line="220" w:lineRule="auto"/>
              <w:ind w:left="1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29C10167">
            <w:pPr>
              <w:pStyle w:val="6"/>
            </w:pPr>
          </w:p>
        </w:tc>
        <w:tc>
          <w:tcPr>
            <w:tcW w:w="1259" w:type="dxa"/>
            <w:vAlign w:val="top"/>
          </w:tcPr>
          <w:p w14:paraId="4AEE7067">
            <w:pPr>
              <w:pStyle w:val="6"/>
            </w:pPr>
          </w:p>
        </w:tc>
        <w:tc>
          <w:tcPr>
            <w:tcW w:w="1343" w:type="dxa"/>
            <w:vAlign w:val="top"/>
          </w:tcPr>
          <w:p w14:paraId="1824CC82">
            <w:pPr>
              <w:pStyle w:val="6"/>
            </w:pPr>
          </w:p>
        </w:tc>
        <w:tc>
          <w:tcPr>
            <w:tcW w:w="1444" w:type="dxa"/>
            <w:vAlign w:val="top"/>
          </w:tcPr>
          <w:p w14:paraId="7873DC2F">
            <w:pPr>
              <w:pStyle w:val="6"/>
            </w:pPr>
          </w:p>
        </w:tc>
      </w:tr>
      <w:tr w14:paraId="0C4C1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1B133841">
            <w:pPr>
              <w:spacing w:before="111" w:line="219" w:lineRule="auto"/>
              <w:ind w:left="13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20632D99">
            <w:pPr>
              <w:pStyle w:val="6"/>
            </w:pPr>
          </w:p>
        </w:tc>
        <w:tc>
          <w:tcPr>
            <w:tcW w:w="1259" w:type="dxa"/>
            <w:vAlign w:val="top"/>
          </w:tcPr>
          <w:p w14:paraId="4D2B923A">
            <w:pPr>
              <w:pStyle w:val="6"/>
            </w:pPr>
          </w:p>
        </w:tc>
        <w:tc>
          <w:tcPr>
            <w:tcW w:w="1343" w:type="dxa"/>
            <w:vAlign w:val="top"/>
          </w:tcPr>
          <w:p w14:paraId="57990A93">
            <w:pPr>
              <w:pStyle w:val="6"/>
            </w:pPr>
          </w:p>
        </w:tc>
        <w:tc>
          <w:tcPr>
            <w:tcW w:w="1444" w:type="dxa"/>
            <w:vAlign w:val="top"/>
          </w:tcPr>
          <w:p w14:paraId="22481225">
            <w:pPr>
              <w:pStyle w:val="6"/>
            </w:pPr>
          </w:p>
        </w:tc>
      </w:tr>
      <w:tr w14:paraId="0A0E77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65CEAFAC">
            <w:pPr>
              <w:spacing w:before="112" w:line="219" w:lineRule="auto"/>
              <w:ind w:left="9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03C6FBEE">
            <w:pPr>
              <w:pStyle w:val="6"/>
            </w:pPr>
          </w:p>
        </w:tc>
        <w:tc>
          <w:tcPr>
            <w:tcW w:w="1259" w:type="dxa"/>
            <w:vAlign w:val="top"/>
          </w:tcPr>
          <w:p w14:paraId="37DC4CD9">
            <w:pPr>
              <w:pStyle w:val="6"/>
            </w:pPr>
          </w:p>
        </w:tc>
        <w:tc>
          <w:tcPr>
            <w:tcW w:w="1343" w:type="dxa"/>
            <w:vAlign w:val="top"/>
          </w:tcPr>
          <w:p w14:paraId="4426CB22">
            <w:pPr>
              <w:pStyle w:val="6"/>
            </w:pPr>
          </w:p>
        </w:tc>
        <w:tc>
          <w:tcPr>
            <w:tcW w:w="1444" w:type="dxa"/>
            <w:vAlign w:val="top"/>
          </w:tcPr>
          <w:p w14:paraId="523AB39A">
            <w:pPr>
              <w:pStyle w:val="6"/>
            </w:pPr>
          </w:p>
        </w:tc>
      </w:tr>
      <w:tr w14:paraId="1EBE3F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677D2B9F">
            <w:pPr>
              <w:spacing w:before="112" w:line="217" w:lineRule="auto"/>
              <w:ind w:left="109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1B48BB50">
            <w:pPr>
              <w:pStyle w:val="6"/>
            </w:pPr>
          </w:p>
        </w:tc>
        <w:tc>
          <w:tcPr>
            <w:tcW w:w="1259" w:type="dxa"/>
            <w:vAlign w:val="top"/>
          </w:tcPr>
          <w:p w14:paraId="0885DA92">
            <w:pPr>
              <w:pStyle w:val="6"/>
            </w:pPr>
          </w:p>
        </w:tc>
        <w:tc>
          <w:tcPr>
            <w:tcW w:w="1343" w:type="dxa"/>
            <w:vAlign w:val="top"/>
          </w:tcPr>
          <w:p w14:paraId="48886318">
            <w:pPr>
              <w:pStyle w:val="6"/>
            </w:pPr>
          </w:p>
        </w:tc>
        <w:tc>
          <w:tcPr>
            <w:tcW w:w="1444" w:type="dxa"/>
            <w:vAlign w:val="top"/>
          </w:tcPr>
          <w:p w14:paraId="659EC33F">
            <w:pPr>
              <w:pStyle w:val="6"/>
            </w:pPr>
          </w:p>
        </w:tc>
      </w:tr>
      <w:tr w14:paraId="50474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49C797B9">
            <w:pPr>
              <w:spacing w:before="113" w:line="217" w:lineRule="auto"/>
              <w:ind w:left="9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09F9FFC7">
            <w:pPr>
              <w:pStyle w:val="6"/>
            </w:pPr>
          </w:p>
        </w:tc>
        <w:tc>
          <w:tcPr>
            <w:tcW w:w="1259" w:type="dxa"/>
            <w:vAlign w:val="top"/>
          </w:tcPr>
          <w:p w14:paraId="711876E3">
            <w:pPr>
              <w:pStyle w:val="6"/>
            </w:pPr>
          </w:p>
        </w:tc>
        <w:tc>
          <w:tcPr>
            <w:tcW w:w="1343" w:type="dxa"/>
            <w:vAlign w:val="top"/>
          </w:tcPr>
          <w:p w14:paraId="4DC637D7">
            <w:pPr>
              <w:pStyle w:val="6"/>
            </w:pPr>
          </w:p>
        </w:tc>
        <w:tc>
          <w:tcPr>
            <w:tcW w:w="1444" w:type="dxa"/>
            <w:vAlign w:val="top"/>
          </w:tcPr>
          <w:p w14:paraId="2FAC77C8">
            <w:pPr>
              <w:pStyle w:val="6"/>
            </w:pPr>
          </w:p>
        </w:tc>
      </w:tr>
      <w:tr w14:paraId="2CA91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4B15F546">
            <w:pPr>
              <w:spacing w:before="114" w:line="221" w:lineRule="auto"/>
              <w:ind w:left="163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34066CEB">
            <w:pPr>
              <w:pStyle w:val="6"/>
            </w:pPr>
          </w:p>
        </w:tc>
        <w:tc>
          <w:tcPr>
            <w:tcW w:w="1259" w:type="dxa"/>
            <w:vAlign w:val="top"/>
          </w:tcPr>
          <w:p w14:paraId="28BC74E2">
            <w:pPr>
              <w:pStyle w:val="6"/>
            </w:pPr>
          </w:p>
        </w:tc>
        <w:tc>
          <w:tcPr>
            <w:tcW w:w="1343" w:type="dxa"/>
            <w:vAlign w:val="top"/>
          </w:tcPr>
          <w:p w14:paraId="484A88D0">
            <w:pPr>
              <w:pStyle w:val="6"/>
            </w:pPr>
          </w:p>
        </w:tc>
        <w:tc>
          <w:tcPr>
            <w:tcW w:w="1444" w:type="dxa"/>
            <w:vAlign w:val="top"/>
          </w:tcPr>
          <w:p w14:paraId="0AC251D5">
            <w:pPr>
              <w:pStyle w:val="6"/>
            </w:pPr>
          </w:p>
        </w:tc>
      </w:tr>
      <w:tr w14:paraId="202AD1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920D8A">
            <w:pPr>
              <w:spacing w:before="6" w:line="219" w:lineRule="auto"/>
              <w:ind w:left="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1C0C7E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C5B15F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3C37D48B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AE3D2F">
            <w:pPr>
              <w:pStyle w:val="6"/>
            </w:pPr>
          </w:p>
        </w:tc>
      </w:tr>
    </w:tbl>
    <w:p w14:paraId="29125594">
      <w:pPr>
        <w:rPr>
          <w:rFonts w:ascii="Arial Unicode MS"/>
          <w:sz w:val="21"/>
        </w:rPr>
      </w:pPr>
    </w:p>
    <w:p w14:paraId="26095512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29" w:type="default"/>
          <w:footerReference r:id="rId30" w:type="default"/>
          <w:pgSz w:w="11900" w:h="16840"/>
          <w:pgMar w:top="611" w:right="0" w:bottom="322" w:left="0" w:header="357" w:footer="132" w:gutter="0"/>
          <w:cols w:space="720" w:num="1"/>
        </w:sectPr>
      </w:pPr>
    </w:p>
    <w:p w14:paraId="4EA3261A">
      <w:pPr>
        <w:spacing w:before="13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 w14:paraId="6E52A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14FD7B"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4B0E4B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6986DD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B2AC4F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7D8C29">
            <w:pPr>
              <w:spacing w:before="11" w:line="227" w:lineRule="auto"/>
              <w:ind w:right="4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03A5A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79E3DD">
            <w:pPr>
              <w:spacing w:before="91" w:line="219" w:lineRule="auto"/>
              <w:ind w:left="235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59" w:name="bookmark46"/>
            <w:bookmarkEnd w:id="59"/>
            <w:bookmarkStart w:id="60" w:name="bookmark16"/>
            <w:bookmarkEnd w:id="60"/>
            <w:r>
              <w:rPr>
                <w:rFonts w:ascii="SimSun" w:hAnsi="SimSun" w:eastAsia="SimSun" w:cs="SimSun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4EE1C7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F565332">
            <w:pPr>
              <w:spacing w:before="129" w:line="227" w:lineRule="auto"/>
              <w:ind w:left="11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E765B99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8A77A63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B5DDEF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A382130">
            <w:pPr>
              <w:spacing w:before="129" w:line="227" w:lineRule="auto"/>
              <w:ind w:right="11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D13F4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5D2319DA">
            <w:pPr>
              <w:spacing w:before="325" w:line="220" w:lineRule="auto"/>
              <w:ind w:left="12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 w14:paraId="3FFBBB9E">
            <w:pPr>
              <w:spacing w:before="110" w:line="219" w:lineRule="auto"/>
              <w:ind w:left="24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57235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4B8BC8D1">
            <w:pPr>
              <w:pStyle w:val="6"/>
            </w:pPr>
          </w:p>
        </w:tc>
        <w:tc>
          <w:tcPr>
            <w:tcW w:w="1271" w:type="dxa"/>
            <w:vAlign w:val="top"/>
          </w:tcPr>
          <w:p w14:paraId="4CAF2625">
            <w:pPr>
              <w:spacing w:before="110" w:line="221" w:lineRule="auto"/>
              <w:ind w:left="45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6CEA3F4E">
            <w:pPr>
              <w:spacing w:before="111" w:line="219" w:lineRule="auto"/>
              <w:ind w:left="14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 w14:paraId="78908066">
            <w:pPr>
              <w:spacing w:before="110" w:line="219" w:lineRule="auto"/>
              <w:ind w:left="9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 w14:paraId="3C2B161D">
            <w:pPr>
              <w:spacing w:before="110" w:line="219" w:lineRule="auto"/>
              <w:ind w:left="12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36696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3C0113FA">
            <w:pPr>
              <w:spacing w:before="112" w:line="219" w:lineRule="auto"/>
              <w:ind w:left="12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 w14:paraId="1956286B">
            <w:pPr>
              <w:pStyle w:val="6"/>
            </w:pPr>
          </w:p>
        </w:tc>
        <w:tc>
          <w:tcPr>
            <w:tcW w:w="1367" w:type="dxa"/>
            <w:vAlign w:val="top"/>
          </w:tcPr>
          <w:p w14:paraId="14682D54">
            <w:pPr>
              <w:pStyle w:val="6"/>
            </w:pPr>
          </w:p>
        </w:tc>
        <w:tc>
          <w:tcPr>
            <w:tcW w:w="1463" w:type="dxa"/>
            <w:vAlign w:val="top"/>
          </w:tcPr>
          <w:p w14:paraId="1ABB824A">
            <w:pPr>
              <w:pStyle w:val="6"/>
            </w:pPr>
          </w:p>
        </w:tc>
        <w:tc>
          <w:tcPr>
            <w:tcW w:w="1660" w:type="dxa"/>
            <w:vAlign w:val="top"/>
          </w:tcPr>
          <w:p w14:paraId="1C74BEE4">
            <w:pPr>
              <w:pStyle w:val="6"/>
            </w:pPr>
          </w:p>
        </w:tc>
      </w:tr>
      <w:tr w14:paraId="2B829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14F2E579">
            <w:pPr>
              <w:pStyle w:val="6"/>
            </w:pPr>
          </w:p>
        </w:tc>
        <w:tc>
          <w:tcPr>
            <w:tcW w:w="1271" w:type="dxa"/>
            <w:vAlign w:val="top"/>
          </w:tcPr>
          <w:p w14:paraId="7CBDE1E8">
            <w:pPr>
              <w:pStyle w:val="6"/>
            </w:pPr>
          </w:p>
        </w:tc>
        <w:tc>
          <w:tcPr>
            <w:tcW w:w="1367" w:type="dxa"/>
            <w:vAlign w:val="top"/>
          </w:tcPr>
          <w:p w14:paraId="0EDAFDA5">
            <w:pPr>
              <w:pStyle w:val="6"/>
            </w:pPr>
          </w:p>
        </w:tc>
        <w:tc>
          <w:tcPr>
            <w:tcW w:w="1463" w:type="dxa"/>
            <w:vAlign w:val="top"/>
          </w:tcPr>
          <w:p w14:paraId="002B7DA8">
            <w:pPr>
              <w:pStyle w:val="6"/>
            </w:pPr>
          </w:p>
        </w:tc>
        <w:tc>
          <w:tcPr>
            <w:tcW w:w="1660" w:type="dxa"/>
            <w:vAlign w:val="top"/>
          </w:tcPr>
          <w:p w14:paraId="70257EB1">
            <w:pPr>
              <w:pStyle w:val="6"/>
            </w:pPr>
          </w:p>
        </w:tc>
      </w:tr>
      <w:tr w14:paraId="4C8C4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129A33">
            <w:pPr>
              <w:spacing w:before="114" w:line="199" w:lineRule="auto"/>
              <w:ind w:left="7"/>
              <w:rPr>
                <w:rFonts w:ascii="STZhongsong" w:hAnsi="STZhongsong" w:eastAsia="STZhongsong" w:cs="STZhongsong"/>
                <w:sz w:val="18"/>
                <w:szCs w:val="18"/>
              </w:rPr>
            </w:pPr>
            <w:r>
              <w:rPr>
                <w:rFonts w:ascii="STZhongsong" w:hAnsi="STZhongsong" w:eastAsia="STZhongsong" w:cs="STZhongsong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06B1AC81"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63E7A2"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372148"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B65C33">
            <w:pPr>
              <w:pStyle w:val="6"/>
            </w:pPr>
          </w:p>
        </w:tc>
      </w:tr>
    </w:tbl>
    <w:p w14:paraId="680177A8">
      <w:pPr>
        <w:rPr>
          <w:rFonts w:ascii="Arial Unicode MS"/>
          <w:sz w:val="21"/>
        </w:rPr>
      </w:pPr>
    </w:p>
    <w:p w14:paraId="1CEEDCF5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31" w:type="default"/>
          <w:footerReference r:id="rId32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06F7738E">
      <w:pPr>
        <w:spacing w:before="13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 w14:paraId="75BB1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D0207D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D54512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866C17">
            <w:pPr>
              <w:pStyle w:val="6"/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D528B9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47884F">
            <w:pPr>
              <w:pStyle w:val="6"/>
            </w:pPr>
          </w:p>
        </w:tc>
        <w:tc>
          <w:tcPr>
            <w:tcW w:w="176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2E5A69">
            <w:pPr>
              <w:spacing w:before="131" w:line="227" w:lineRule="auto"/>
              <w:ind w:right="4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1518A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555FED">
            <w:pPr>
              <w:spacing w:before="90" w:line="219" w:lineRule="auto"/>
              <w:ind w:left="259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61" w:name="bookmark47"/>
            <w:bookmarkEnd w:id="61"/>
            <w:bookmarkStart w:id="62" w:name="bookmark17"/>
            <w:bookmarkEnd w:id="62"/>
            <w:r>
              <w:rPr>
                <w:rFonts w:ascii="SimSun" w:hAnsi="SimSun" w:eastAsia="SimSun" w:cs="SimSun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5C7BC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248" w:type="dxa"/>
            <w:gridSpan w:val="5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012CAE3">
            <w:pPr>
              <w:spacing w:before="127" w:line="227" w:lineRule="auto"/>
              <w:ind w:left="11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768" w:type="dxa"/>
            <w:gridSpan w:val="2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523D836">
            <w:pPr>
              <w:spacing w:before="127" w:line="227" w:lineRule="auto"/>
              <w:ind w:right="5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2C90D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3231" w:type="dxa"/>
            <w:vMerge w:val="restart"/>
            <w:tcBorders>
              <w:bottom w:val="nil"/>
            </w:tcBorders>
            <w:vAlign w:val="top"/>
          </w:tcPr>
          <w:p w14:paraId="46A3460E">
            <w:pPr>
              <w:spacing w:before="419" w:line="220" w:lineRule="auto"/>
              <w:ind w:left="125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 w14:paraId="6BBBC648">
            <w:pPr>
              <w:spacing w:before="419" w:line="221" w:lineRule="auto"/>
              <w:ind w:left="4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818" w:type="dxa"/>
            <w:gridSpan w:val="3"/>
            <w:vAlign w:val="top"/>
          </w:tcPr>
          <w:p w14:paraId="3D7B0948">
            <w:pPr>
              <w:spacing w:before="108" w:line="219" w:lineRule="auto"/>
              <w:ind w:left="7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995" w:type="dxa"/>
            <w:vMerge w:val="restart"/>
            <w:tcBorders>
              <w:bottom w:val="nil"/>
            </w:tcBorders>
            <w:vAlign w:val="top"/>
          </w:tcPr>
          <w:p w14:paraId="08731599">
            <w:pPr>
              <w:spacing w:before="311" w:line="215" w:lineRule="auto"/>
              <w:ind w:left="228" w:right="46" w:hanging="18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财政专户管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73" w:type="dxa"/>
            <w:vMerge w:val="restart"/>
            <w:tcBorders>
              <w:bottom w:val="nil"/>
            </w:tcBorders>
            <w:vAlign w:val="top"/>
          </w:tcPr>
          <w:p w14:paraId="66AF9617">
            <w:pPr>
              <w:spacing w:before="419" w:line="220" w:lineRule="auto"/>
              <w:ind w:left="2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1F686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231" w:type="dxa"/>
            <w:vMerge w:val="continue"/>
            <w:tcBorders>
              <w:top w:val="nil"/>
            </w:tcBorders>
            <w:vAlign w:val="top"/>
          </w:tcPr>
          <w:p w14:paraId="684B5E78">
            <w:pPr>
              <w:pStyle w:val="6"/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 w14:paraId="2634DDBD">
            <w:pPr>
              <w:pStyle w:val="6"/>
            </w:pPr>
          </w:p>
        </w:tc>
        <w:tc>
          <w:tcPr>
            <w:tcW w:w="1199" w:type="dxa"/>
            <w:vAlign w:val="top"/>
          </w:tcPr>
          <w:p w14:paraId="65A9CD4F">
            <w:pPr>
              <w:spacing w:before="204" w:line="219" w:lineRule="auto"/>
              <w:ind w:left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00" w:type="dxa"/>
            <w:vAlign w:val="top"/>
          </w:tcPr>
          <w:p w14:paraId="563174E1">
            <w:pPr>
              <w:spacing w:line="209" w:lineRule="auto"/>
              <w:ind w:left="2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政府性</w:t>
            </w:r>
          </w:p>
          <w:p w14:paraId="24A1332A">
            <w:pPr>
              <w:spacing w:line="209" w:lineRule="auto"/>
              <w:ind w:left="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基金预</w:t>
            </w:r>
          </w:p>
          <w:p w14:paraId="49205DE0">
            <w:pPr>
              <w:spacing w:line="200" w:lineRule="auto"/>
              <w:ind w:left="2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19" w:type="dxa"/>
            <w:vAlign w:val="top"/>
          </w:tcPr>
          <w:p w14:paraId="7D31C584">
            <w:pPr>
              <w:spacing w:before="96" w:line="214" w:lineRule="auto"/>
              <w:ind w:left="242" w:right="59" w:hanging="16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6"/>
                <w:sz w:val="18"/>
                <w:szCs w:val="18"/>
              </w:rPr>
              <w:t>国有资本经</w:t>
            </w:r>
            <w:r>
              <w:rPr>
                <w:rFonts w:ascii="SimSun" w:hAnsi="SimSun" w:eastAsia="SimSun" w:cs="SimSun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995" w:type="dxa"/>
            <w:vMerge w:val="continue"/>
            <w:tcBorders>
              <w:top w:val="nil"/>
            </w:tcBorders>
            <w:vAlign w:val="top"/>
          </w:tcPr>
          <w:p w14:paraId="1A917ED6">
            <w:pPr>
              <w:pStyle w:val="6"/>
            </w:pPr>
          </w:p>
        </w:tc>
        <w:tc>
          <w:tcPr>
            <w:tcW w:w="773" w:type="dxa"/>
            <w:vMerge w:val="continue"/>
            <w:tcBorders>
              <w:top w:val="nil"/>
            </w:tcBorders>
            <w:vAlign w:val="top"/>
          </w:tcPr>
          <w:p w14:paraId="0CF68E1D">
            <w:pPr>
              <w:pStyle w:val="6"/>
            </w:pPr>
          </w:p>
        </w:tc>
      </w:tr>
      <w:tr w14:paraId="7D80C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5DD01CE6">
            <w:pPr>
              <w:spacing w:before="136" w:line="184" w:lineRule="auto"/>
              <w:ind w:left="158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99" w:type="dxa"/>
            <w:vAlign w:val="top"/>
          </w:tcPr>
          <w:p w14:paraId="5ED2F5DA">
            <w:pPr>
              <w:spacing w:before="137" w:line="183" w:lineRule="auto"/>
              <w:ind w:left="55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99" w:type="dxa"/>
            <w:vAlign w:val="top"/>
          </w:tcPr>
          <w:p w14:paraId="33A3ACFF">
            <w:pPr>
              <w:spacing w:before="137" w:line="183" w:lineRule="auto"/>
              <w:ind w:left="5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3</w:t>
            </w:r>
          </w:p>
        </w:tc>
        <w:tc>
          <w:tcPr>
            <w:tcW w:w="600" w:type="dxa"/>
            <w:vAlign w:val="top"/>
          </w:tcPr>
          <w:p w14:paraId="5C92F761">
            <w:pPr>
              <w:spacing w:before="137" w:line="183" w:lineRule="auto"/>
              <w:ind w:left="25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19" w:type="dxa"/>
            <w:vAlign w:val="top"/>
          </w:tcPr>
          <w:p w14:paraId="24B2BF5D">
            <w:pPr>
              <w:spacing w:before="138" w:line="182" w:lineRule="auto"/>
              <w:ind w:left="46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5</w:t>
            </w:r>
          </w:p>
        </w:tc>
        <w:tc>
          <w:tcPr>
            <w:tcW w:w="995" w:type="dxa"/>
            <w:vAlign w:val="top"/>
          </w:tcPr>
          <w:p w14:paraId="18765D1E">
            <w:pPr>
              <w:spacing w:before="137" w:line="183" w:lineRule="auto"/>
              <w:ind w:left="45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6</w:t>
            </w:r>
          </w:p>
        </w:tc>
        <w:tc>
          <w:tcPr>
            <w:tcW w:w="773" w:type="dxa"/>
            <w:vAlign w:val="top"/>
          </w:tcPr>
          <w:p w14:paraId="7AD18DBE">
            <w:pPr>
              <w:spacing w:before="138" w:line="182" w:lineRule="auto"/>
              <w:ind w:left="34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7</w:t>
            </w:r>
          </w:p>
        </w:tc>
      </w:tr>
      <w:tr w14:paraId="21170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7D0BA8B1">
            <w:pPr>
              <w:spacing w:before="110" w:line="220" w:lineRule="auto"/>
              <w:ind w:left="19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兴县中医院</w:t>
            </w:r>
          </w:p>
        </w:tc>
        <w:tc>
          <w:tcPr>
            <w:tcW w:w="1199" w:type="dxa"/>
            <w:vAlign w:val="top"/>
          </w:tcPr>
          <w:p w14:paraId="3E560AF7">
            <w:pPr>
              <w:spacing w:before="138" w:line="183" w:lineRule="auto"/>
              <w:ind w:right="1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383.00</w:t>
            </w:r>
          </w:p>
        </w:tc>
        <w:tc>
          <w:tcPr>
            <w:tcW w:w="1199" w:type="dxa"/>
            <w:vAlign w:val="top"/>
          </w:tcPr>
          <w:p w14:paraId="3DEFE091">
            <w:pPr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383.00</w:t>
            </w:r>
          </w:p>
        </w:tc>
        <w:tc>
          <w:tcPr>
            <w:tcW w:w="600" w:type="dxa"/>
            <w:vAlign w:val="top"/>
          </w:tcPr>
          <w:p w14:paraId="3E14C813">
            <w:pPr>
              <w:pStyle w:val="6"/>
            </w:pPr>
          </w:p>
        </w:tc>
        <w:tc>
          <w:tcPr>
            <w:tcW w:w="1019" w:type="dxa"/>
            <w:vAlign w:val="top"/>
          </w:tcPr>
          <w:p w14:paraId="0B2824CD">
            <w:pPr>
              <w:pStyle w:val="6"/>
            </w:pPr>
          </w:p>
        </w:tc>
        <w:tc>
          <w:tcPr>
            <w:tcW w:w="995" w:type="dxa"/>
            <w:vAlign w:val="top"/>
          </w:tcPr>
          <w:p w14:paraId="13D16703">
            <w:pPr>
              <w:pStyle w:val="6"/>
            </w:pPr>
          </w:p>
        </w:tc>
        <w:tc>
          <w:tcPr>
            <w:tcW w:w="773" w:type="dxa"/>
            <w:vAlign w:val="top"/>
          </w:tcPr>
          <w:p w14:paraId="02C67BC7">
            <w:pPr>
              <w:pStyle w:val="6"/>
            </w:pPr>
          </w:p>
        </w:tc>
      </w:tr>
      <w:tr w14:paraId="7F9EA4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3231" w:type="dxa"/>
            <w:vAlign w:val="top"/>
          </w:tcPr>
          <w:p w14:paraId="049B85D6">
            <w:pPr>
              <w:spacing w:before="109" w:line="219" w:lineRule="auto"/>
              <w:ind w:left="36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重点科室建设资金</w:t>
            </w:r>
          </w:p>
        </w:tc>
        <w:tc>
          <w:tcPr>
            <w:tcW w:w="1199" w:type="dxa"/>
            <w:vAlign w:val="top"/>
          </w:tcPr>
          <w:p w14:paraId="33D59D26">
            <w:pPr>
              <w:spacing w:before="138" w:line="183" w:lineRule="auto"/>
              <w:ind w:right="7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199" w:type="dxa"/>
            <w:vAlign w:val="top"/>
          </w:tcPr>
          <w:p w14:paraId="0B1B59CF">
            <w:pPr>
              <w:spacing w:before="138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600" w:type="dxa"/>
            <w:vAlign w:val="top"/>
          </w:tcPr>
          <w:p w14:paraId="7EFEF665">
            <w:pPr>
              <w:pStyle w:val="6"/>
            </w:pPr>
          </w:p>
        </w:tc>
        <w:tc>
          <w:tcPr>
            <w:tcW w:w="1019" w:type="dxa"/>
            <w:vAlign w:val="top"/>
          </w:tcPr>
          <w:p w14:paraId="664F685A">
            <w:pPr>
              <w:pStyle w:val="6"/>
            </w:pPr>
          </w:p>
        </w:tc>
        <w:tc>
          <w:tcPr>
            <w:tcW w:w="995" w:type="dxa"/>
            <w:vAlign w:val="top"/>
          </w:tcPr>
          <w:p w14:paraId="4EE55C4A">
            <w:pPr>
              <w:pStyle w:val="6"/>
            </w:pPr>
          </w:p>
        </w:tc>
        <w:tc>
          <w:tcPr>
            <w:tcW w:w="773" w:type="dxa"/>
            <w:vAlign w:val="top"/>
          </w:tcPr>
          <w:p w14:paraId="2B60B7D2">
            <w:pPr>
              <w:pStyle w:val="6"/>
            </w:pPr>
          </w:p>
        </w:tc>
      </w:tr>
      <w:tr w14:paraId="0AA93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3C0F4526">
            <w:pPr>
              <w:spacing w:before="111" w:line="219" w:lineRule="auto"/>
              <w:ind w:left="3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省级建设中医药强省补助资金</w:t>
            </w:r>
          </w:p>
        </w:tc>
        <w:tc>
          <w:tcPr>
            <w:tcW w:w="1199" w:type="dxa"/>
            <w:vAlign w:val="top"/>
          </w:tcPr>
          <w:p w14:paraId="4ED026BF">
            <w:pPr>
              <w:spacing w:before="138" w:line="184" w:lineRule="auto"/>
              <w:ind w:right="7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199" w:type="dxa"/>
            <w:vAlign w:val="top"/>
          </w:tcPr>
          <w:p w14:paraId="71DDCF6F">
            <w:pPr>
              <w:spacing w:before="138" w:line="184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00" w:type="dxa"/>
            <w:vAlign w:val="top"/>
          </w:tcPr>
          <w:p w14:paraId="323C1D46">
            <w:pPr>
              <w:pStyle w:val="6"/>
            </w:pPr>
          </w:p>
        </w:tc>
        <w:tc>
          <w:tcPr>
            <w:tcW w:w="1019" w:type="dxa"/>
            <w:vAlign w:val="top"/>
          </w:tcPr>
          <w:p w14:paraId="683B3533">
            <w:pPr>
              <w:pStyle w:val="6"/>
            </w:pPr>
          </w:p>
        </w:tc>
        <w:tc>
          <w:tcPr>
            <w:tcW w:w="995" w:type="dxa"/>
            <w:vAlign w:val="top"/>
          </w:tcPr>
          <w:p w14:paraId="6376CE65">
            <w:pPr>
              <w:pStyle w:val="6"/>
            </w:pPr>
          </w:p>
        </w:tc>
        <w:tc>
          <w:tcPr>
            <w:tcW w:w="773" w:type="dxa"/>
            <w:vAlign w:val="top"/>
          </w:tcPr>
          <w:p w14:paraId="12DD8A67">
            <w:pPr>
              <w:pStyle w:val="6"/>
            </w:pPr>
          </w:p>
        </w:tc>
      </w:tr>
      <w:tr w14:paraId="45521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313EE06A">
            <w:pPr>
              <w:spacing w:before="3" w:line="209" w:lineRule="auto"/>
              <w:ind w:right="699" w:firstLine="3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公立医院综合改革（晋财社</w:t>
            </w:r>
            <w:r>
              <w:rPr>
                <w:rFonts w:ascii="SimSun" w:hAnsi="SimSun" w:eastAsia="SimSun" w:cs="SimSun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【2023】321号）</w:t>
            </w:r>
          </w:p>
        </w:tc>
        <w:tc>
          <w:tcPr>
            <w:tcW w:w="1199" w:type="dxa"/>
            <w:vAlign w:val="top"/>
          </w:tcPr>
          <w:p w14:paraId="5985FDC0">
            <w:pPr>
              <w:spacing w:before="140" w:line="183" w:lineRule="auto"/>
              <w:ind w:right="7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199" w:type="dxa"/>
            <w:vAlign w:val="top"/>
          </w:tcPr>
          <w:p w14:paraId="32DAC03B">
            <w:pPr>
              <w:spacing w:before="140" w:line="183" w:lineRule="auto"/>
              <w:ind w:right="6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600" w:type="dxa"/>
            <w:vAlign w:val="top"/>
          </w:tcPr>
          <w:p w14:paraId="065A3214">
            <w:pPr>
              <w:pStyle w:val="6"/>
            </w:pPr>
          </w:p>
        </w:tc>
        <w:tc>
          <w:tcPr>
            <w:tcW w:w="1019" w:type="dxa"/>
            <w:vAlign w:val="top"/>
          </w:tcPr>
          <w:p w14:paraId="6222AB47">
            <w:pPr>
              <w:pStyle w:val="6"/>
            </w:pPr>
          </w:p>
        </w:tc>
        <w:tc>
          <w:tcPr>
            <w:tcW w:w="995" w:type="dxa"/>
            <w:vAlign w:val="top"/>
          </w:tcPr>
          <w:p w14:paraId="61862422">
            <w:pPr>
              <w:pStyle w:val="6"/>
            </w:pPr>
          </w:p>
        </w:tc>
        <w:tc>
          <w:tcPr>
            <w:tcW w:w="773" w:type="dxa"/>
            <w:vAlign w:val="top"/>
          </w:tcPr>
          <w:p w14:paraId="292C8197">
            <w:pPr>
              <w:pStyle w:val="6"/>
            </w:pPr>
          </w:p>
        </w:tc>
      </w:tr>
      <w:tr w14:paraId="7F4DF0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1780D33A">
            <w:pPr>
              <w:spacing w:before="5" w:line="208" w:lineRule="auto"/>
              <w:ind w:right="879" w:firstLine="36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千名医师下基层（晋财社</w:t>
            </w:r>
            <w:r>
              <w:rPr>
                <w:rFonts w:ascii="SimSun" w:hAnsi="SimSun" w:eastAsia="SimSun" w:cs="SimSun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【2023】318号）</w:t>
            </w:r>
          </w:p>
        </w:tc>
        <w:tc>
          <w:tcPr>
            <w:tcW w:w="1199" w:type="dxa"/>
            <w:vAlign w:val="top"/>
          </w:tcPr>
          <w:p w14:paraId="12966360">
            <w:pPr>
              <w:spacing w:before="141" w:line="183" w:lineRule="auto"/>
              <w:ind w:right="1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99" w:type="dxa"/>
            <w:vAlign w:val="top"/>
          </w:tcPr>
          <w:p w14:paraId="2181A861">
            <w:pPr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00" w:type="dxa"/>
            <w:vAlign w:val="top"/>
          </w:tcPr>
          <w:p w14:paraId="25ED3E4F">
            <w:pPr>
              <w:pStyle w:val="6"/>
            </w:pPr>
          </w:p>
        </w:tc>
        <w:tc>
          <w:tcPr>
            <w:tcW w:w="1019" w:type="dxa"/>
            <w:vAlign w:val="top"/>
          </w:tcPr>
          <w:p w14:paraId="70F690B0">
            <w:pPr>
              <w:pStyle w:val="6"/>
            </w:pPr>
          </w:p>
        </w:tc>
        <w:tc>
          <w:tcPr>
            <w:tcW w:w="995" w:type="dxa"/>
            <w:vAlign w:val="top"/>
          </w:tcPr>
          <w:p w14:paraId="0B080668">
            <w:pPr>
              <w:pStyle w:val="6"/>
            </w:pPr>
          </w:p>
        </w:tc>
        <w:tc>
          <w:tcPr>
            <w:tcW w:w="773" w:type="dxa"/>
            <w:vAlign w:val="top"/>
          </w:tcPr>
          <w:p w14:paraId="13C7F784">
            <w:pPr>
              <w:pStyle w:val="6"/>
            </w:pPr>
          </w:p>
        </w:tc>
      </w:tr>
      <w:tr w14:paraId="04DDAD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3231" w:type="dxa"/>
            <w:vAlign w:val="top"/>
          </w:tcPr>
          <w:p w14:paraId="6D30622B">
            <w:pPr>
              <w:spacing w:before="114" w:line="219" w:lineRule="auto"/>
              <w:ind w:left="3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药品零差补助</w:t>
            </w:r>
          </w:p>
        </w:tc>
        <w:tc>
          <w:tcPr>
            <w:tcW w:w="1199" w:type="dxa"/>
            <w:vAlign w:val="top"/>
          </w:tcPr>
          <w:p w14:paraId="6C6A3309">
            <w:pPr>
              <w:spacing w:before="141" w:line="184" w:lineRule="auto"/>
              <w:ind w:right="1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199" w:type="dxa"/>
            <w:vAlign w:val="top"/>
          </w:tcPr>
          <w:p w14:paraId="4DCAB96B">
            <w:pPr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00" w:type="dxa"/>
            <w:vAlign w:val="top"/>
          </w:tcPr>
          <w:p w14:paraId="7BEFA338">
            <w:pPr>
              <w:pStyle w:val="6"/>
            </w:pPr>
          </w:p>
        </w:tc>
        <w:tc>
          <w:tcPr>
            <w:tcW w:w="1019" w:type="dxa"/>
            <w:vAlign w:val="top"/>
          </w:tcPr>
          <w:p w14:paraId="1C282286">
            <w:pPr>
              <w:pStyle w:val="6"/>
            </w:pPr>
          </w:p>
        </w:tc>
        <w:tc>
          <w:tcPr>
            <w:tcW w:w="995" w:type="dxa"/>
            <w:vAlign w:val="top"/>
          </w:tcPr>
          <w:p w14:paraId="21AC8682">
            <w:pPr>
              <w:pStyle w:val="6"/>
            </w:pPr>
          </w:p>
        </w:tc>
        <w:tc>
          <w:tcPr>
            <w:tcW w:w="773" w:type="dxa"/>
            <w:vAlign w:val="top"/>
          </w:tcPr>
          <w:p w14:paraId="5A12F7D7">
            <w:pPr>
              <w:pStyle w:val="6"/>
            </w:pPr>
          </w:p>
        </w:tc>
      </w:tr>
      <w:tr w14:paraId="664DA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31" w:type="dxa"/>
            <w:vAlign w:val="top"/>
          </w:tcPr>
          <w:p w14:paraId="0C326368">
            <w:pPr>
              <w:spacing w:before="114" w:line="219" w:lineRule="auto"/>
              <w:ind w:left="3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人才引进费用</w:t>
            </w:r>
          </w:p>
        </w:tc>
        <w:tc>
          <w:tcPr>
            <w:tcW w:w="1199" w:type="dxa"/>
            <w:vAlign w:val="top"/>
          </w:tcPr>
          <w:p w14:paraId="7BFD4835">
            <w:pPr>
              <w:spacing w:before="142" w:line="184" w:lineRule="auto"/>
              <w:ind w:right="1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150.00</w:t>
            </w:r>
          </w:p>
        </w:tc>
        <w:tc>
          <w:tcPr>
            <w:tcW w:w="1199" w:type="dxa"/>
            <w:vAlign w:val="top"/>
          </w:tcPr>
          <w:p w14:paraId="5E9524A4">
            <w:pPr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4"/>
                <w:sz w:val="18"/>
                <w:szCs w:val="18"/>
              </w:rPr>
              <w:t>150.00</w:t>
            </w:r>
          </w:p>
        </w:tc>
        <w:tc>
          <w:tcPr>
            <w:tcW w:w="600" w:type="dxa"/>
            <w:vAlign w:val="top"/>
          </w:tcPr>
          <w:p w14:paraId="7707DB59">
            <w:pPr>
              <w:pStyle w:val="6"/>
            </w:pPr>
          </w:p>
        </w:tc>
        <w:tc>
          <w:tcPr>
            <w:tcW w:w="1019" w:type="dxa"/>
            <w:vAlign w:val="top"/>
          </w:tcPr>
          <w:p w14:paraId="76B44941">
            <w:pPr>
              <w:pStyle w:val="6"/>
            </w:pPr>
          </w:p>
        </w:tc>
        <w:tc>
          <w:tcPr>
            <w:tcW w:w="995" w:type="dxa"/>
            <w:vAlign w:val="top"/>
          </w:tcPr>
          <w:p w14:paraId="052BDFA0">
            <w:pPr>
              <w:pStyle w:val="6"/>
            </w:pPr>
          </w:p>
        </w:tc>
        <w:tc>
          <w:tcPr>
            <w:tcW w:w="773" w:type="dxa"/>
            <w:vAlign w:val="top"/>
          </w:tcPr>
          <w:p w14:paraId="20CA328D">
            <w:pPr>
              <w:pStyle w:val="6"/>
            </w:pPr>
          </w:p>
        </w:tc>
      </w:tr>
    </w:tbl>
    <w:p w14:paraId="74615E33">
      <w:pPr>
        <w:rPr>
          <w:rFonts w:ascii="Arial Unicode MS"/>
          <w:sz w:val="21"/>
        </w:rPr>
      </w:pPr>
    </w:p>
    <w:p w14:paraId="008D97E4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33" w:type="default"/>
          <w:footerReference r:id="rId34" w:type="default"/>
          <w:pgSz w:w="11900" w:h="16840"/>
          <w:pgMar w:top="611" w:right="0" w:bottom="322" w:left="0" w:header="357" w:footer="134" w:gutter="0"/>
          <w:cols w:space="720" w:num="1"/>
        </w:sectPr>
      </w:pPr>
    </w:p>
    <w:p w14:paraId="53358406">
      <w:pPr>
        <w:spacing w:before="13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14"/>
        <w:gridCol w:w="1187"/>
        <w:gridCol w:w="1295"/>
        <w:gridCol w:w="1091"/>
        <w:gridCol w:w="1229"/>
      </w:tblGrid>
      <w:tr w14:paraId="13977E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21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24B4A9">
            <w:pPr>
              <w:pStyle w:val="6"/>
            </w:pPr>
          </w:p>
        </w:tc>
        <w:tc>
          <w:tcPr>
            <w:tcW w:w="11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6394D5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C38B8B">
            <w:pPr>
              <w:pStyle w:val="6"/>
            </w:pPr>
          </w:p>
        </w:tc>
        <w:tc>
          <w:tcPr>
            <w:tcW w:w="10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8C4FD1">
            <w:pPr>
              <w:pStyle w:val="6"/>
            </w:pPr>
          </w:p>
        </w:tc>
        <w:tc>
          <w:tcPr>
            <w:tcW w:w="12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D76C96">
            <w:pPr>
              <w:spacing w:before="131" w:line="227" w:lineRule="auto"/>
              <w:ind w:right="4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6E54FD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76C7D6">
            <w:pPr>
              <w:spacing w:before="91" w:line="219" w:lineRule="auto"/>
              <w:ind w:left="2591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id="63" w:name="bookmark18"/>
            <w:bookmarkEnd w:id="63"/>
            <w:r>
              <w:rPr>
                <w:rFonts w:ascii="SimSun" w:hAnsi="SimSun" w:eastAsia="SimSun" w:cs="SimSun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14F37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78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0168193">
            <w:pPr>
              <w:spacing w:before="128" w:line="227" w:lineRule="auto"/>
              <w:ind w:left="11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5"/>
                <w:sz w:val="15"/>
                <w:szCs w:val="15"/>
              </w:rPr>
              <w:t>单位名称：兴县中医院</w:t>
            </w:r>
          </w:p>
        </w:tc>
        <w:tc>
          <w:tcPr>
            <w:tcW w:w="122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4C29FDC">
            <w:pPr>
              <w:spacing w:before="128" w:line="227" w:lineRule="auto"/>
              <w:ind w:right="5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0B4D3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14" w:type="dxa"/>
            <w:vMerge w:val="restart"/>
            <w:tcBorders>
              <w:bottom w:val="nil"/>
            </w:tcBorders>
            <w:vAlign w:val="top"/>
          </w:tcPr>
          <w:p w14:paraId="235E9E75">
            <w:pPr>
              <w:spacing w:before="324" w:line="220" w:lineRule="auto"/>
              <w:ind w:left="174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87" w:type="dxa"/>
            <w:vMerge w:val="restart"/>
            <w:tcBorders>
              <w:bottom w:val="nil"/>
            </w:tcBorders>
            <w:vAlign w:val="top"/>
          </w:tcPr>
          <w:p w14:paraId="3D7F976D">
            <w:pPr>
              <w:spacing w:before="324" w:line="221" w:lineRule="auto"/>
              <w:ind w:left="4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615" w:type="dxa"/>
            <w:gridSpan w:val="3"/>
            <w:vAlign w:val="top"/>
          </w:tcPr>
          <w:p w14:paraId="14AB9723">
            <w:pPr>
              <w:spacing w:before="109" w:line="219" w:lineRule="auto"/>
              <w:ind w:left="11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0E1DC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14" w:type="dxa"/>
            <w:vMerge w:val="continue"/>
            <w:tcBorders>
              <w:top w:val="nil"/>
            </w:tcBorders>
            <w:vAlign w:val="top"/>
          </w:tcPr>
          <w:p w14:paraId="4F2ADFCB">
            <w:pPr>
              <w:pStyle w:val="6"/>
            </w:pPr>
          </w:p>
        </w:tc>
        <w:tc>
          <w:tcPr>
            <w:tcW w:w="1187" w:type="dxa"/>
            <w:vMerge w:val="continue"/>
            <w:tcBorders>
              <w:top w:val="nil"/>
            </w:tcBorders>
            <w:vAlign w:val="top"/>
          </w:tcPr>
          <w:p w14:paraId="4DE60EF3">
            <w:pPr>
              <w:pStyle w:val="6"/>
            </w:pPr>
          </w:p>
        </w:tc>
        <w:tc>
          <w:tcPr>
            <w:tcW w:w="1295" w:type="dxa"/>
            <w:vAlign w:val="top"/>
          </w:tcPr>
          <w:p w14:paraId="13E50C2D">
            <w:pPr>
              <w:spacing w:before="110" w:line="219" w:lineRule="auto"/>
              <w:ind w:left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91" w:type="dxa"/>
            <w:vAlign w:val="top"/>
          </w:tcPr>
          <w:p w14:paraId="7092DE34">
            <w:pPr>
              <w:spacing w:before="1" w:line="210" w:lineRule="auto"/>
              <w:ind w:left="366" w:right="94" w:hanging="2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政府性基金</w:t>
            </w:r>
            <w:r>
              <w:rPr>
                <w:rFonts w:ascii="SimSun" w:hAnsi="SimSun" w:eastAsia="SimSun" w:cs="SimSun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29" w:type="dxa"/>
            <w:vAlign w:val="top"/>
          </w:tcPr>
          <w:p w14:paraId="3AE75508">
            <w:pPr>
              <w:spacing w:before="1" w:line="210" w:lineRule="auto"/>
              <w:ind w:left="253" w:right="254" w:firstLine="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7"/>
                <w:sz w:val="18"/>
                <w:szCs w:val="18"/>
              </w:rPr>
              <w:t>国有资本</w:t>
            </w:r>
            <w:r>
              <w:rPr>
                <w:rFonts w:ascii="SimSun" w:hAnsi="SimSun" w:eastAsia="SimSun" w:cs="SimSun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266D9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14" w:type="dxa"/>
            <w:vAlign w:val="top"/>
          </w:tcPr>
          <w:p w14:paraId="10DE04C5">
            <w:pPr>
              <w:spacing w:before="138" w:line="184" w:lineRule="auto"/>
              <w:ind w:left="20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87" w:type="dxa"/>
            <w:vAlign w:val="top"/>
          </w:tcPr>
          <w:p w14:paraId="7FD3F40A">
            <w:pPr>
              <w:spacing w:before="139" w:line="183" w:lineRule="auto"/>
              <w:ind w:left="55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95" w:type="dxa"/>
            <w:vAlign w:val="top"/>
          </w:tcPr>
          <w:p w14:paraId="3FEADFA4">
            <w:pPr>
              <w:spacing w:before="139" w:line="183" w:lineRule="auto"/>
              <w:ind w:left="6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91" w:type="dxa"/>
            <w:vAlign w:val="top"/>
          </w:tcPr>
          <w:p w14:paraId="15260F9E">
            <w:pPr>
              <w:spacing w:before="139" w:line="183" w:lineRule="auto"/>
              <w:ind w:left="50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4</w:t>
            </w:r>
          </w:p>
        </w:tc>
        <w:tc>
          <w:tcPr>
            <w:tcW w:w="1229" w:type="dxa"/>
            <w:vAlign w:val="top"/>
          </w:tcPr>
          <w:p w14:paraId="3ECF3E8D">
            <w:pPr>
              <w:spacing w:before="140" w:line="182" w:lineRule="auto"/>
              <w:ind w:left="5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z w:val="18"/>
                <w:szCs w:val="18"/>
              </w:rPr>
              <w:t>5</w:t>
            </w:r>
          </w:p>
        </w:tc>
      </w:tr>
      <w:tr w14:paraId="65CC6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14" w:type="dxa"/>
            <w:vAlign w:val="top"/>
          </w:tcPr>
          <w:p w14:paraId="575D0B26">
            <w:pPr>
              <w:spacing w:before="112" w:line="219" w:lineRule="auto"/>
              <w:ind w:left="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2"/>
                <w:sz w:val="18"/>
                <w:szCs w:val="18"/>
              </w:rPr>
              <w:t>兴县卫生健康和体育局</w:t>
            </w:r>
          </w:p>
        </w:tc>
        <w:tc>
          <w:tcPr>
            <w:tcW w:w="1187" w:type="dxa"/>
            <w:vAlign w:val="top"/>
          </w:tcPr>
          <w:p w14:paraId="181CF412">
            <w:pPr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295" w:type="dxa"/>
            <w:vAlign w:val="top"/>
          </w:tcPr>
          <w:p w14:paraId="326033DD">
            <w:pPr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091" w:type="dxa"/>
            <w:vAlign w:val="top"/>
          </w:tcPr>
          <w:p w14:paraId="31C6B95C">
            <w:pPr>
              <w:pStyle w:val="6"/>
            </w:pPr>
          </w:p>
        </w:tc>
        <w:tc>
          <w:tcPr>
            <w:tcW w:w="1229" w:type="dxa"/>
            <w:vAlign w:val="top"/>
          </w:tcPr>
          <w:p w14:paraId="31DEDDAB">
            <w:pPr>
              <w:pStyle w:val="6"/>
            </w:pPr>
          </w:p>
        </w:tc>
      </w:tr>
      <w:tr w14:paraId="53E78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14" w:type="dxa"/>
            <w:vAlign w:val="top"/>
          </w:tcPr>
          <w:p w14:paraId="5B0661CE">
            <w:pPr>
              <w:spacing w:before="113" w:line="220" w:lineRule="auto"/>
              <w:ind w:left="19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兴县中医院</w:t>
            </w:r>
          </w:p>
        </w:tc>
        <w:tc>
          <w:tcPr>
            <w:tcW w:w="1187" w:type="dxa"/>
            <w:vAlign w:val="top"/>
          </w:tcPr>
          <w:p w14:paraId="3DF89A3D">
            <w:pPr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295" w:type="dxa"/>
            <w:vAlign w:val="top"/>
          </w:tcPr>
          <w:p w14:paraId="6FF16DA9">
            <w:pPr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091" w:type="dxa"/>
            <w:vAlign w:val="top"/>
          </w:tcPr>
          <w:p w14:paraId="75CB8878">
            <w:pPr>
              <w:pStyle w:val="6"/>
            </w:pPr>
          </w:p>
        </w:tc>
        <w:tc>
          <w:tcPr>
            <w:tcW w:w="1229" w:type="dxa"/>
            <w:vAlign w:val="top"/>
          </w:tcPr>
          <w:p w14:paraId="5B8D196D">
            <w:pPr>
              <w:pStyle w:val="6"/>
            </w:pPr>
          </w:p>
        </w:tc>
      </w:tr>
      <w:tr w14:paraId="7495B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214" w:type="dxa"/>
            <w:vAlign w:val="top"/>
          </w:tcPr>
          <w:p w14:paraId="05E5476C">
            <w:pPr>
              <w:spacing w:before="5" w:line="211" w:lineRule="auto"/>
              <w:ind w:left="11" w:right="62" w:firstLine="3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兴财社〔2023〕79号医疗服务与保障能力提升中</w:t>
            </w:r>
            <w:r>
              <w:rPr>
                <w:rFonts w:ascii="SimSun" w:hAnsi="SimSun" w:eastAsia="SimSun" w:cs="SimSun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color w:val="212529"/>
                <w:spacing w:val="-1"/>
                <w:sz w:val="18"/>
                <w:szCs w:val="18"/>
              </w:rPr>
              <w:t>央补助资金(中医院综合改革)晋财社【2022】284号</w:t>
            </w:r>
          </w:p>
        </w:tc>
        <w:tc>
          <w:tcPr>
            <w:tcW w:w="1187" w:type="dxa"/>
            <w:vAlign w:val="top"/>
          </w:tcPr>
          <w:p w14:paraId="56AFC934">
            <w:pPr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295" w:type="dxa"/>
            <w:vAlign w:val="top"/>
          </w:tcPr>
          <w:p w14:paraId="1E964424">
            <w:pPr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091" w:type="dxa"/>
            <w:vAlign w:val="top"/>
          </w:tcPr>
          <w:p w14:paraId="43B3C733">
            <w:pPr>
              <w:pStyle w:val="6"/>
            </w:pPr>
          </w:p>
        </w:tc>
        <w:tc>
          <w:tcPr>
            <w:tcW w:w="1229" w:type="dxa"/>
            <w:vAlign w:val="top"/>
          </w:tcPr>
          <w:p w14:paraId="1166E79E">
            <w:pPr>
              <w:pStyle w:val="6"/>
            </w:pPr>
          </w:p>
        </w:tc>
      </w:tr>
    </w:tbl>
    <w:p w14:paraId="28BE135C">
      <w:pPr>
        <w:rPr>
          <w:rFonts w:ascii="Arial Unicode MS"/>
          <w:sz w:val="21"/>
        </w:rPr>
      </w:pPr>
    </w:p>
    <w:p w14:paraId="4654EFC5">
      <w:pPr>
        <w:rPr>
          <w:rFonts w:ascii="Arial Unicode MS" w:hAnsi="Arial Unicode MS" w:eastAsia="Arial Unicode MS" w:cs="Arial Unicode MS"/>
          <w:sz w:val="21"/>
          <w:szCs w:val="21"/>
        </w:rPr>
        <w:sectPr>
          <w:headerReference r:id="rId35" w:type="default"/>
          <w:footerReference r:id="rId36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277D4669">
      <w:pPr>
        <w:spacing w:line="403" w:lineRule="auto"/>
        <w:rPr>
          <w:rFonts w:ascii="Arial Unicode MS"/>
          <w:sz w:val="21"/>
        </w:rPr>
      </w:pPr>
    </w:p>
    <w:p w14:paraId="1DC82570">
      <w:pPr>
        <w:spacing w:before="82" w:line="222" w:lineRule="auto"/>
        <w:ind w:left="3868"/>
        <w:outlineLvl w:val="0"/>
        <w:rPr>
          <w:rFonts w:ascii="SimHei" w:hAnsi="SimHei" w:eastAsia="SimHei" w:cs="SimHei"/>
          <w:sz w:val="25"/>
          <w:szCs w:val="25"/>
        </w:rPr>
      </w:pPr>
      <w:bookmarkStart w:id="64" w:name="bookmark19"/>
      <w:bookmarkEnd w:id="64"/>
      <w:r>
        <w:rPr>
          <w:rFonts w:ascii="SimHei" w:hAnsi="SimHei" w:eastAsia="SimHei" w:cs="SimHei"/>
          <w:spacing w:val="1"/>
          <w:sz w:val="25"/>
          <w:szCs w:val="25"/>
        </w:rPr>
        <w:t>第三部分 2024年度单位预算情况说明</w:t>
      </w:r>
    </w:p>
    <w:p w14:paraId="07207E07">
      <w:pPr>
        <w:spacing w:before="383" w:line="223" w:lineRule="auto"/>
        <w:ind w:left="1298"/>
        <w:outlineLvl w:val="1"/>
        <w:rPr>
          <w:rFonts w:ascii="SimHei" w:hAnsi="SimHei" w:eastAsia="SimHei" w:cs="SimHei"/>
          <w:sz w:val="25"/>
          <w:szCs w:val="25"/>
        </w:rPr>
      </w:pPr>
      <w:bookmarkStart w:id="65" w:name="bookmark20"/>
      <w:bookmarkEnd w:id="65"/>
      <w:r>
        <w:rPr>
          <w:rFonts w:ascii="SimHei" w:hAnsi="SimHei" w:eastAsia="SimHei" w:cs="SimHei"/>
          <w:spacing w:val="1"/>
          <w:sz w:val="25"/>
          <w:szCs w:val="25"/>
        </w:rPr>
        <w:t>一、单位预算收支数据变动情况及原因</w:t>
      </w:r>
    </w:p>
    <w:p w14:paraId="46C6F3DA">
      <w:pPr>
        <w:spacing w:before="128" w:line="311" w:lineRule="auto"/>
        <w:ind w:left="1306" w:right="1393" w:firstLine="50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2024年度兴县中医院预算收入总计1,122.06万元，其中：本年收入1,121.55万</w:t>
      </w:r>
      <w:r>
        <w:rPr>
          <w:rFonts w:ascii="FangSong" w:hAnsi="FangSong" w:eastAsia="FangSong" w:cs="FangSong"/>
          <w:spacing w:val="5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1"/>
          <w:sz w:val="25"/>
          <w:szCs w:val="25"/>
        </w:rPr>
        <w:t>元，上年结转0.50万元，比上年增加59.96万元</w:t>
      </w:r>
      <w:r>
        <w:rPr>
          <w:rFonts w:ascii="FangSong" w:hAnsi="FangSong" w:eastAsia="FangSong" w:cs="FangSong"/>
          <w:spacing w:val="49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 xml:space="preserve">，增长5.65%，主要原因是医院搬迁 </w:t>
      </w:r>
      <w:r>
        <w:rPr>
          <w:rFonts w:ascii="FangSong" w:hAnsi="FangSong" w:eastAsia="FangSong" w:cs="FangSong"/>
          <w:spacing w:val="1"/>
          <w:sz w:val="25"/>
          <w:szCs w:val="25"/>
        </w:rPr>
        <w:t>新址扩建后上级部门大力支持。；本年单位预算支出总计1,122.06万元，其中：本</w:t>
      </w:r>
      <w:r>
        <w:rPr>
          <w:rFonts w:ascii="FangSong" w:hAnsi="FangSong" w:eastAsia="FangSong" w:cs="FangSong"/>
          <w:spacing w:val="7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1"/>
          <w:sz w:val="25"/>
          <w:szCs w:val="25"/>
        </w:rPr>
        <w:t>年预算安排1,121.55万元，上年结转0.50万元，比上年增加59.96万元，增长</w:t>
      </w:r>
    </w:p>
    <w:p w14:paraId="50A81B6C">
      <w:pPr>
        <w:spacing w:before="45" w:line="224" w:lineRule="auto"/>
        <w:ind w:left="130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5.65%，主要原因是医院搬迁新址扩建后新增医疗设备，业务量增加。</w:t>
      </w:r>
    </w:p>
    <w:p w14:paraId="0DE8E7DB">
      <w:pPr>
        <w:spacing w:before="129" w:line="222" w:lineRule="auto"/>
        <w:ind w:left="1298"/>
        <w:outlineLvl w:val="1"/>
        <w:rPr>
          <w:rFonts w:ascii="SimHei" w:hAnsi="SimHei" w:eastAsia="SimHei" w:cs="SimHei"/>
          <w:sz w:val="25"/>
          <w:szCs w:val="25"/>
        </w:rPr>
      </w:pPr>
      <w:bookmarkStart w:id="66" w:name="bookmark21"/>
      <w:bookmarkEnd w:id="66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 w14:paraId="400A3057">
      <w:pPr>
        <w:spacing w:before="129" w:line="311" w:lineRule="auto"/>
        <w:ind w:left="1301" w:right="1399" w:firstLine="50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2024年度兴县中医院预算收入1,122.06万元，主要包括一般公共预算拨款收入</w:t>
      </w:r>
      <w:r>
        <w:rPr>
          <w:rFonts w:ascii="FangSong" w:hAnsi="FangSong" w:eastAsia="FangSong" w:cs="FangSong"/>
          <w:spacing w:val="7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-2"/>
          <w:sz w:val="25"/>
          <w:szCs w:val="25"/>
        </w:rPr>
        <w:t>1,121.55万元，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占99.95%；政府性基金预</w:t>
      </w:r>
      <w:r>
        <w:rPr>
          <w:rFonts w:ascii="FangSong" w:hAnsi="FangSong" w:eastAsia="FangSong" w:cs="FangSong"/>
          <w:spacing w:val="-3"/>
          <w:sz w:val="25"/>
          <w:szCs w:val="25"/>
        </w:rPr>
        <w:t>算拨款收入0万元，</w:t>
      </w:r>
      <w:r>
        <w:rPr>
          <w:rFonts w:ascii="FangSong" w:hAnsi="FangSong" w:eastAsia="FangSong" w:cs="FangSong"/>
          <w:spacing w:val="-6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占0%；</w:t>
      </w:r>
      <w:r>
        <w:rPr>
          <w:rFonts w:ascii="FangSong" w:hAnsi="FangSong" w:eastAsia="FangSong" w:cs="FangSong"/>
          <w:spacing w:val="-71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国有资本经营预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算拨款收入0万元，</w:t>
      </w:r>
      <w:r>
        <w:rPr>
          <w:rFonts w:ascii="FangSong" w:hAnsi="FangSong" w:eastAsia="FangSong" w:cs="FangSong"/>
          <w:spacing w:val="-55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占0%；财政专户管理资金收入0万元，</w:t>
      </w:r>
      <w:r>
        <w:rPr>
          <w:rFonts w:ascii="FangSong" w:hAnsi="FangSong" w:eastAsia="FangSong" w:cs="FangSong"/>
          <w:spacing w:val="-6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占0%；单位资金0万元，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0%；上年结转0.50万元，</w:t>
      </w:r>
      <w:r>
        <w:rPr>
          <w:rFonts w:ascii="FangSong" w:hAnsi="FangSong" w:eastAsia="FangSong" w:cs="FangSong"/>
          <w:spacing w:val="-45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占0.04%。</w:t>
      </w:r>
    </w:p>
    <w:p w14:paraId="6A40648F">
      <w:pPr>
        <w:spacing w:before="268" w:line="3525" w:lineRule="exact"/>
        <w:ind w:firstLine="2826"/>
      </w:pPr>
      <w:r>
        <w:rPr>
          <w:position w:val="-70"/>
        </w:rPr>
        <w:drawing>
          <wp:inline distT="0" distB="0" distL="0" distR="0">
            <wp:extent cx="3089910" cy="223774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90372" cy="223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ED9C">
      <w:pPr>
        <w:spacing w:line="323" w:lineRule="auto"/>
        <w:rPr>
          <w:rFonts w:ascii="Arial Unicode MS"/>
          <w:sz w:val="21"/>
        </w:rPr>
      </w:pPr>
    </w:p>
    <w:p w14:paraId="55AC9183">
      <w:pPr>
        <w:spacing w:before="82" w:line="222" w:lineRule="auto"/>
        <w:ind w:left="1299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026" o:spid="_x0000_s1026" o:spt="136" type="#_x0000_t136" style="position:absolute;left:0pt;margin-left:87.2pt;margin-top:-18.35pt;height:22.7pt;width:120.75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bookmarkStart w:id="67" w:name="bookmark22"/>
      <w:bookmarkEnd w:id="67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 w14:paraId="4B84C7A8">
      <w:pPr>
        <w:spacing w:before="131" w:line="304" w:lineRule="auto"/>
        <w:ind w:left="1301" w:right="1657" w:firstLine="50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2024年度兴县中医院支出预算1122.06万元，其中：基本支出738.55万元，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 xml:space="preserve">占 </w:t>
      </w:r>
      <w:r>
        <w:rPr>
          <w:rFonts w:ascii="FangSong" w:hAnsi="FangSong" w:eastAsia="FangSong" w:cs="FangSong"/>
          <w:spacing w:val="-2"/>
          <w:sz w:val="25"/>
          <w:szCs w:val="25"/>
        </w:rPr>
        <w:t>65.82%；项目支出383.5万元，</w:t>
      </w:r>
      <w:r>
        <w:rPr>
          <w:rFonts w:ascii="FangSong" w:hAnsi="FangSong" w:eastAsia="FangSong" w:cs="FangSong"/>
          <w:spacing w:val="-4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占34.18%。</w:t>
      </w:r>
    </w:p>
    <w:p w14:paraId="1F8D8533">
      <w:pPr>
        <w:spacing w:before="41" w:line="222" w:lineRule="auto"/>
        <w:ind w:left="1314"/>
        <w:outlineLvl w:val="1"/>
        <w:rPr>
          <w:rFonts w:ascii="SimHei" w:hAnsi="SimHei" w:eastAsia="SimHei" w:cs="SimHei"/>
          <w:sz w:val="25"/>
          <w:szCs w:val="25"/>
        </w:rPr>
      </w:pPr>
      <w:bookmarkStart w:id="68" w:name="bookmark23"/>
      <w:bookmarkEnd w:id="68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 w14:paraId="27C12F00">
      <w:pPr>
        <w:spacing w:before="132" w:line="311" w:lineRule="auto"/>
        <w:ind w:left="1306" w:right="1393" w:firstLine="49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2024年度兴县中医院财政拨款收支总预算1,122.06万元。其中：一般公共预算</w:t>
      </w:r>
      <w:r>
        <w:rPr>
          <w:rFonts w:ascii="FangSong" w:hAnsi="FangSong" w:eastAsia="FangSong" w:cs="FangSong"/>
          <w:spacing w:val="7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拨款1,122.06万元，政府性基金预算拨款0万元，</w:t>
      </w:r>
      <w:r>
        <w:rPr>
          <w:rFonts w:ascii="FangSong" w:hAnsi="FangSong" w:eastAsia="FangSong" w:cs="FangSong"/>
          <w:spacing w:val="-73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</w:t>
      </w:r>
      <w:r>
        <w:rPr>
          <w:rFonts w:ascii="FangSong" w:hAnsi="FangSong" w:eastAsia="FangSong" w:cs="FangSong"/>
          <w:spacing w:val="-1"/>
          <w:sz w:val="25"/>
          <w:szCs w:val="25"/>
        </w:rPr>
        <w:t>本经营预算拨款0万元。</w:t>
      </w:r>
      <w:r>
        <w:rPr>
          <w:rFonts w:ascii="FangSong" w:hAnsi="FangSong" w:eastAsia="FangSong" w:cs="FangSong"/>
          <w:spacing w:val="3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中：当年拨款收入1,121.55万元，上年结转收入0.50万元。支出包括：社会保障和</w:t>
      </w:r>
      <w:r>
        <w:rPr>
          <w:rFonts w:ascii="FangSong" w:hAnsi="FangSong" w:eastAsia="FangSong" w:cs="FangSong"/>
          <w:spacing w:val="6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1"/>
          <w:sz w:val="25"/>
          <w:szCs w:val="25"/>
        </w:rPr>
        <w:t>就业支出118.20万元、卫生健康支出944.90万元、住房保障支出58.95万元等。</w:t>
      </w:r>
    </w:p>
    <w:p w14:paraId="0CA50A77">
      <w:pPr>
        <w:spacing w:before="43" w:line="222" w:lineRule="auto"/>
        <w:ind w:left="1306"/>
        <w:outlineLvl w:val="1"/>
        <w:rPr>
          <w:rFonts w:ascii="SimHei" w:hAnsi="SimHei" w:eastAsia="SimHei" w:cs="SimHei"/>
          <w:sz w:val="25"/>
          <w:szCs w:val="25"/>
        </w:rPr>
      </w:pPr>
      <w:bookmarkStart w:id="69" w:name="bookmark24"/>
      <w:bookmarkEnd w:id="69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 w14:paraId="0346A91C">
      <w:pPr>
        <w:spacing w:before="132" w:line="223" w:lineRule="auto"/>
        <w:ind w:left="18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（一）一般公共预算当年支出规模变化情况</w:t>
      </w:r>
    </w:p>
    <w:p w14:paraId="0EC4D5FC">
      <w:pPr>
        <w:spacing w:before="130" w:line="223" w:lineRule="auto"/>
        <w:ind w:left="18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2024年度兴县中医院一般公共预算当年支出1,121.55万元,比上年增加89.95万</w:t>
      </w:r>
    </w:p>
    <w:p w14:paraId="08D7C22E">
      <w:pPr>
        <w:spacing w:line="223" w:lineRule="auto"/>
        <w:rPr>
          <w:rFonts w:ascii="FangSong" w:hAnsi="FangSong" w:eastAsia="FangSong" w:cs="FangSong"/>
          <w:sz w:val="25"/>
          <w:szCs w:val="25"/>
        </w:rPr>
        <w:sectPr>
          <w:headerReference r:id="rId37" w:type="default"/>
          <w:footerReference r:id="rId38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0B53A3B8">
      <w:pPr>
        <w:spacing w:before="359" w:line="225" w:lineRule="auto"/>
        <w:ind w:left="13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5"/>
          <w:sz w:val="25"/>
          <w:szCs w:val="25"/>
        </w:rPr>
        <w:t>元</w:t>
      </w:r>
      <w:r>
        <w:rPr>
          <w:rFonts w:ascii="FangSong" w:hAnsi="FangSong" w:eastAsia="FangSong" w:cs="FangSong"/>
          <w:spacing w:val="4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5"/>
          <w:sz w:val="25"/>
          <w:szCs w:val="25"/>
        </w:rPr>
        <w:t>，增长8.72%。</w:t>
      </w:r>
    </w:p>
    <w:p w14:paraId="6FBD82C6">
      <w:pPr>
        <w:spacing w:before="128" w:line="223" w:lineRule="auto"/>
        <w:ind w:left="18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 w14:paraId="6E4A7FAA">
      <w:pPr>
        <w:spacing w:before="128" w:line="309" w:lineRule="auto"/>
        <w:ind w:left="1300" w:right="1789" w:firstLine="506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2024年度兴县中医院一般公共预算当年支出1,121.55万元,主要用于以下方</w:t>
      </w:r>
      <w:r>
        <w:rPr>
          <w:rFonts w:ascii="FangSong" w:hAnsi="FangSong" w:eastAsia="FangSong" w:cs="FangSong"/>
          <w:spacing w:val="6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-1"/>
          <w:sz w:val="25"/>
          <w:szCs w:val="25"/>
        </w:rPr>
        <w:t>面：社会保障和就业支出118.20万元，</w:t>
      </w:r>
      <w:r>
        <w:rPr>
          <w:rFonts w:ascii="FangSong" w:hAnsi="FangSong" w:eastAsia="FangSong" w:cs="FangSong"/>
          <w:spacing w:val="-6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占10.</w:t>
      </w:r>
      <w:r>
        <w:rPr>
          <w:rFonts w:ascii="FangSong" w:hAnsi="FangSong" w:eastAsia="FangSong" w:cs="FangSong"/>
          <w:spacing w:val="-2"/>
          <w:sz w:val="25"/>
          <w:szCs w:val="25"/>
        </w:rPr>
        <w:t>54%；卫生健康支出944.40万元，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84.20%；住房保障支出58.95万元，</w:t>
      </w:r>
      <w:r>
        <w:rPr>
          <w:rFonts w:ascii="FangSong" w:hAnsi="FangSong" w:eastAsia="FangSong" w:cs="FangSong"/>
          <w:spacing w:val="-5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占5.26%等。</w:t>
      </w:r>
    </w:p>
    <w:p w14:paraId="3E855355">
      <w:pPr>
        <w:spacing w:before="46" w:line="3024" w:lineRule="exact"/>
        <w:ind w:firstLine="4361"/>
      </w:pPr>
      <w:r>
        <w:pict>
          <v:shape id="_x0000_s1027" o:spid="_x0000_s1027" o:spt="136" type="#_x0000_t136" style="position:absolute;left:0pt;margin-left:392.2pt;margin-top:132.35pt;height:22.7pt;width:120.75pt;rotation:21626880f;z-index:251660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60"/>
        </w:rPr>
        <w:drawing>
          <wp:inline distT="0" distB="0" distL="0" distR="0">
            <wp:extent cx="2418715" cy="192024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19103" cy="19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8589">
      <w:pPr>
        <w:spacing w:line="323" w:lineRule="auto"/>
        <w:rPr>
          <w:rFonts w:ascii="Arial Unicode MS"/>
          <w:sz w:val="21"/>
        </w:rPr>
      </w:pPr>
    </w:p>
    <w:p w14:paraId="7168B1D2">
      <w:pPr>
        <w:spacing w:before="81" w:line="222" w:lineRule="auto"/>
        <w:ind w:left="1307"/>
        <w:outlineLvl w:val="1"/>
        <w:rPr>
          <w:rFonts w:ascii="SimHei" w:hAnsi="SimHei" w:eastAsia="SimHei" w:cs="SimHei"/>
          <w:sz w:val="25"/>
          <w:szCs w:val="25"/>
        </w:rPr>
      </w:pPr>
      <w:bookmarkStart w:id="70" w:name="bookmark25"/>
      <w:bookmarkEnd w:id="70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 w14:paraId="0620D63F">
      <w:pPr>
        <w:spacing w:before="131" w:line="223" w:lineRule="auto"/>
        <w:ind w:left="18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2024年度兴县中医院一般公共预算安排基本支出738.55万元，其中：</w:t>
      </w:r>
    </w:p>
    <w:p w14:paraId="6CA5613E">
      <w:pPr>
        <w:spacing w:before="128" w:line="309" w:lineRule="auto"/>
        <w:ind w:left="1318" w:right="1537" w:firstLine="49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人员经费715.64万元，主要包括：其他对个人和家庭的补助、其他工资福利支</w:t>
      </w:r>
      <w:r>
        <w:rPr>
          <w:rFonts w:ascii="FangSong" w:hAnsi="FangSong" w:eastAsia="FangSong" w:cs="FangSong"/>
          <w:spacing w:val="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出、其他社会保障缴费、绩效工资、基本工资、退休费、机关事业单位基本养老保</w:t>
      </w:r>
      <w:r>
        <w:rPr>
          <w:rFonts w:ascii="FangSong" w:hAnsi="FangSong" w:eastAsia="FangSong" w:cs="FangSong"/>
          <w:spacing w:val="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险缴费、住房公积金、职业年金缴费、津贴补贴、职工基本医疗保险缴费等；</w:t>
      </w:r>
    </w:p>
    <w:p w14:paraId="65B9F360">
      <w:pPr>
        <w:spacing w:before="42" w:line="224" w:lineRule="auto"/>
        <w:ind w:left="181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公用经费22.92万元，主要包括：福利费、工会经费等。</w:t>
      </w:r>
    </w:p>
    <w:p w14:paraId="5B954C39">
      <w:pPr>
        <w:spacing w:before="130" w:line="222" w:lineRule="auto"/>
        <w:ind w:left="1293"/>
        <w:outlineLvl w:val="1"/>
        <w:rPr>
          <w:rFonts w:ascii="SimHei" w:hAnsi="SimHei" w:eastAsia="SimHei" w:cs="SimHei"/>
          <w:sz w:val="25"/>
          <w:szCs w:val="25"/>
        </w:rPr>
      </w:pPr>
      <w:bookmarkStart w:id="71" w:name="bookmark26"/>
      <w:bookmarkEnd w:id="71"/>
      <w:r>
        <w:rPr>
          <w:rFonts w:ascii="SimHei" w:hAnsi="SimHei" w:eastAsia="SimHei" w:cs="SimHei"/>
          <w:spacing w:val="1"/>
          <w:sz w:val="25"/>
          <w:szCs w:val="25"/>
        </w:rPr>
        <w:t>七、“三公”经费增减变动原因说明</w:t>
      </w:r>
    </w:p>
    <w:p w14:paraId="03A1917A">
      <w:pPr>
        <w:spacing w:before="131" w:line="222" w:lineRule="auto"/>
        <w:ind w:left="18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本单位无“三公</w:t>
      </w:r>
      <w:r>
        <w:rPr>
          <w:rFonts w:ascii="FangSong" w:hAnsi="FangSong" w:eastAsia="FangSong" w:cs="FangSong"/>
          <w:spacing w:val="-82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”经费预算。</w:t>
      </w:r>
    </w:p>
    <w:p w14:paraId="174A320E">
      <w:pPr>
        <w:spacing w:before="132" w:line="222" w:lineRule="auto"/>
        <w:ind w:left="1294"/>
        <w:outlineLvl w:val="1"/>
        <w:rPr>
          <w:rFonts w:ascii="SimHei" w:hAnsi="SimHei" w:eastAsia="SimHei" w:cs="SimHei"/>
          <w:sz w:val="25"/>
          <w:szCs w:val="25"/>
        </w:rPr>
      </w:pPr>
      <w:bookmarkStart w:id="72" w:name="bookmark27"/>
      <w:bookmarkEnd w:id="72"/>
      <w:r>
        <w:rPr>
          <w:rFonts w:ascii="SimHei" w:hAnsi="SimHei" w:eastAsia="SimHei" w:cs="SimHei"/>
          <w:spacing w:val="1"/>
          <w:sz w:val="25"/>
          <w:szCs w:val="25"/>
        </w:rPr>
        <w:t>八、机关运行经费增减变动原因说明</w:t>
      </w:r>
    </w:p>
    <w:p w14:paraId="0C2B87D9">
      <w:pPr>
        <w:spacing w:before="131" w:line="222" w:lineRule="auto"/>
        <w:ind w:left="18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本单位无机关运行经费。</w:t>
      </w:r>
    </w:p>
    <w:p w14:paraId="6D92738F">
      <w:pPr>
        <w:spacing w:before="131" w:line="225" w:lineRule="auto"/>
        <w:ind w:left="1300"/>
        <w:outlineLvl w:val="1"/>
        <w:rPr>
          <w:rFonts w:ascii="SimHei" w:hAnsi="SimHei" w:eastAsia="SimHei" w:cs="SimHei"/>
          <w:sz w:val="25"/>
          <w:szCs w:val="25"/>
        </w:rPr>
      </w:pPr>
      <w:bookmarkStart w:id="73" w:name="bookmark28"/>
      <w:bookmarkEnd w:id="73"/>
      <w:r>
        <w:rPr>
          <w:rFonts w:ascii="SimHei" w:hAnsi="SimHei" w:eastAsia="SimHei" w:cs="SimHei"/>
          <w:spacing w:val="-1"/>
          <w:sz w:val="25"/>
          <w:szCs w:val="25"/>
        </w:rPr>
        <w:t>九、政府采购情况</w:t>
      </w:r>
    </w:p>
    <w:p w14:paraId="477B8D57">
      <w:pPr>
        <w:spacing w:before="127" w:line="304" w:lineRule="auto"/>
        <w:ind w:left="1306" w:right="2161" w:firstLine="49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2024年兴县中医院政府采购预算总额56</w:t>
      </w:r>
      <w:r>
        <w:rPr>
          <w:rFonts w:ascii="FangSong" w:hAnsi="FangSong" w:eastAsia="FangSong" w:cs="FangSong"/>
          <w:spacing w:val="1"/>
          <w:sz w:val="25"/>
          <w:szCs w:val="25"/>
        </w:rPr>
        <w:t>.00万元。其中：政府采购货物预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算56.00万元、政府采购工程预算0万元、政府采</w:t>
      </w:r>
      <w:r>
        <w:rPr>
          <w:rFonts w:ascii="FangSong" w:hAnsi="FangSong" w:eastAsia="FangSong" w:cs="FangSong"/>
          <w:spacing w:val="1"/>
          <w:sz w:val="25"/>
          <w:szCs w:val="25"/>
        </w:rPr>
        <w:t>购服务预算0万元。</w:t>
      </w:r>
    </w:p>
    <w:p w14:paraId="24D11850">
      <w:pPr>
        <w:spacing w:before="42" w:line="222" w:lineRule="auto"/>
        <w:ind w:left="1297"/>
        <w:outlineLvl w:val="1"/>
        <w:rPr>
          <w:rFonts w:ascii="SimHei" w:hAnsi="SimHei" w:eastAsia="SimHei" w:cs="SimHei"/>
          <w:sz w:val="25"/>
          <w:szCs w:val="25"/>
        </w:rPr>
      </w:pPr>
      <w:bookmarkStart w:id="74" w:name="bookmark29"/>
      <w:bookmarkEnd w:id="74"/>
      <w:r>
        <w:rPr>
          <w:rFonts w:ascii="SimHei" w:hAnsi="SimHei" w:eastAsia="SimHei" w:cs="SimHei"/>
          <w:sz w:val="25"/>
          <w:szCs w:val="25"/>
        </w:rPr>
        <w:t>十、绩效管理情况</w:t>
      </w:r>
    </w:p>
    <w:p w14:paraId="71167B07">
      <w:pPr>
        <w:spacing w:before="131" w:line="224" w:lineRule="auto"/>
        <w:ind w:left="182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1、整体绩效目标</w:t>
      </w:r>
    </w:p>
    <w:p w14:paraId="389BDC9B">
      <w:pPr>
        <w:spacing w:before="130" w:line="222" w:lineRule="auto"/>
        <w:ind w:left="18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2024年编报单位整体绩效目标，涉及资金383.5万元。</w:t>
      </w:r>
    </w:p>
    <w:p w14:paraId="40C0DE2A">
      <w:pPr>
        <w:spacing w:before="130" w:line="224" w:lineRule="auto"/>
        <w:ind w:left="18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 w14:paraId="467BC4B6">
      <w:pPr>
        <w:spacing w:before="130" w:line="302" w:lineRule="auto"/>
        <w:ind w:left="1339" w:right="1405" w:firstLine="46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2024年兴县中医院纳入绩效目标管理的二级项</w:t>
      </w:r>
      <w:r>
        <w:rPr>
          <w:rFonts w:ascii="FangSong" w:hAnsi="FangSong" w:eastAsia="FangSong" w:cs="FangSong"/>
          <w:spacing w:val="1"/>
          <w:sz w:val="25"/>
          <w:szCs w:val="25"/>
        </w:rPr>
        <w:t>目7个，共计金额383.50万元。其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中：其他运转类项目2个，涉及金额250.00万元；特定目标类</w:t>
      </w:r>
      <w:r>
        <w:rPr>
          <w:rFonts w:ascii="FangSong" w:hAnsi="FangSong" w:eastAsia="FangSong" w:cs="FangSong"/>
          <w:sz w:val="25"/>
          <w:szCs w:val="25"/>
        </w:rPr>
        <w:t>项目5个，涉及金</w:t>
      </w:r>
    </w:p>
    <w:p w14:paraId="648F8F2A">
      <w:pPr>
        <w:spacing w:before="46" w:line="302" w:lineRule="auto"/>
        <w:ind w:left="1307" w:right="1393" w:hanging="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额133.50万元。公开项目绩效目标7个，涉及项目金额3</w:t>
      </w:r>
      <w:r>
        <w:rPr>
          <w:rFonts w:ascii="FangSong" w:hAnsi="FangSong" w:eastAsia="FangSong" w:cs="FangSong"/>
          <w:spacing w:val="-1"/>
          <w:sz w:val="25"/>
          <w:szCs w:val="25"/>
        </w:rPr>
        <w:t>83.50万元，</w:t>
      </w:r>
      <w:r>
        <w:rPr>
          <w:rFonts w:ascii="FangSong" w:hAnsi="FangSong" w:eastAsia="FangSong" w:cs="FangSong"/>
          <w:spacing w:val="-6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占部门（单位）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项目支出总额的100%。其中：其他运转类项目2个，涉及项目金</w:t>
      </w:r>
      <w:r>
        <w:rPr>
          <w:rFonts w:ascii="FangSong" w:hAnsi="FangSong" w:eastAsia="FangSong" w:cs="FangSong"/>
          <w:spacing w:val="1"/>
          <w:sz w:val="25"/>
          <w:szCs w:val="25"/>
        </w:rPr>
        <w:t>额250.00万元；特定</w:t>
      </w:r>
    </w:p>
    <w:p w14:paraId="5AC3F029">
      <w:pPr>
        <w:spacing w:line="302" w:lineRule="auto"/>
        <w:rPr>
          <w:rFonts w:ascii="FangSong" w:hAnsi="FangSong" w:eastAsia="FangSong" w:cs="FangSong"/>
          <w:sz w:val="25"/>
          <w:szCs w:val="25"/>
        </w:rPr>
        <w:sectPr>
          <w:headerReference r:id="rId39" w:type="default"/>
          <w:footerReference r:id="rId40" w:type="default"/>
          <w:pgSz w:w="11900" w:h="16840"/>
          <w:pgMar w:top="611" w:right="0" w:bottom="322" w:left="0" w:header="357" w:footer="132" w:gutter="0"/>
          <w:cols w:space="720" w:num="1"/>
        </w:sectPr>
      </w:pPr>
    </w:p>
    <w:p w14:paraId="68B6A9AE">
      <w:pPr>
        <w:spacing w:before="359" w:line="224" w:lineRule="auto"/>
        <w:ind w:left="135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目标类项目5个，涉及项目金额133.50万元。</w:t>
      </w:r>
    </w:p>
    <w:p w14:paraId="7BFE0769">
      <w:pPr>
        <w:spacing w:before="128" w:line="224" w:lineRule="auto"/>
        <w:ind w:left="18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 w14:paraId="08182DF8">
      <w:pPr>
        <w:spacing w:line="224" w:lineRule="auto"/>
        <w:rPr>
          <w:rFonts w:ascii="FangSong" w:hAnsi="FangSong" w:eastAsia="FangSong" w:cs="FangSong"/>
          <w:sz w:val="25"/>
          <w:szCs w:val="25"/>
        </w:rPr>
        <w:sectPr>
          <w:headerReference r:id="rId41" w:type="default"/>
          <w:footerReference r:id="rId42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6488510A">
      <w:pPr>
        <w:spacing w:line="307" w:lineRule="auto"/>
        <w:rPr>
          <w:rFonts w:ascii="Arial Unicode MS"/>
          <w:sz w:val="21"/>
        </w:rPr>
      </w:pPr>
      <w:r>
        <w:pict>
          <v:shape id="_x0000_s1028" o:spid="_x0000_s1028" o:spt="136" type="#_x0000_t136" style="position:absolute;left:0pt;margin-left:492.2pt;margin-top:42.8pt;height:22.7pt;width:120.75pt;mso-position-horizontal-relative:page;mso-position-vertical-relative:page;rotation:21626880f;z-index:2516654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</w:p>
    <w:p w14:paraId="25CAD190">
      <w:pPr>
        <w:spacing w:line="13456" w:lineRule="exact"/>
        <w:ind w:firstLine="1170"/>
      </w:pPr>
      <w:r>
        <w:pict>
          <v:shape id="_x0000_s1029" o:spid="_x0000_s1029" o:spt="136" type="#_x0000_t136" style="position:absolute;left:0pt;margin-left:392.2pt;margin-top:232.85pt;height:22.7pt;width:120.75pt;rotation:21626880f;z-index:251662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30" o:spid="_x0000_s1030" o:spt="136" type="#_x0000_t136" style="position:absolute;left:0pt;margin-left:87.2pt;margin-top:476.85pt;height:22.7pt;width:120.75pt;rotation:21626880f;z-index:251663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31" o:spid="_x0000_s1031" o:spt="136" type="#_x0000_t136" style="position:absolute;left:0pt;margin-left:492.2pt;margin-top:476.85pt;height:22.7pt;width:120.75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32" o:spid="_x0000_s1032" o:spt="136" type="#_x0000_t136" style="position:absolute;left:0pt;margin-left:-12.75pt;margin-top:232.85pt;height:22.7pt;width:120.75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EE93">
      <w:pPr>
        <w:spacing w:line="13456" w:lineRule="exact"/>
        <w:sectPr>
          <w:headerReference r:id="rId43" w:type="default"/>
          <w:footerReference r:id="rId44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5CA1ABCD">
      <w:pPr>
        <w:spacing w:line="307" w:lineRule="auto"/>
        <w:rPr>
          <w:rFonts w:ascii="Arial Unicode MS"/>
          <w:sz w:val="21"/>
        </w:rPr>
      </w:pPr>
      <w:r>
        <w:pict>
          <v:shape id="_x0000_s1033" o:spid="_x0000_s1033" o:spt="136" type="#_x0000_t136" style="position:absolute;left:0pt;margin-left:492.2pt;margin-top:42.8pt;height:22.7pt;width:120.75pt;mso-position-horizontal-relative:page;mso-position-vertical-relative:page;rotation:21626880f;z-index:251669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</w:p>
    <w:p w14:paraId="302027B6">
      <w:pPr>
        <w:spacing w:line="13456" w:lineRule="exact"/>
        <w:ind w:firstLine="1170"/>
      </w:pPr>
      <w:r>
        <w:pict>
          <v:shape id="_x0000_s1034" o:spid="_x0000_s1034" o:spt="136" type="#_x0000_t136" style="position:absolute;left:0pt;margin-left:492.2pt;margin-top:476.85pt;height:22.7pt;width:120.75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35" o:spid="_x0000_s1035" o:spt="136" type="#_x0000_t136" style="position:absolute;left:0pt;margin-left:-12.75pt;margin-top:232.85pt;height:22.7pt;width:120.75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36" o:spid="_x0000_s1036" o:spt="136" type="#_x0000_t136" style="position:absolute;left:0pt;margin-left:392.2pt;margin-top:232.85pt;height:22.7pt;width:120.75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37" o:spid="_x0000_s1037" o:spt="136" type="#_x0000_t136" style="position:absolute;left:0pt;margin-left:87.2pt;margin-top:476.85pt;height:22.7pt;width:120.75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E459">
      <w:pPr>
        <w:spacing w:line="13456" w:lineRule="exact"/>
        <w:sectPr>
          <w:footerReference r:id="rId45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71CF1C67">
      <w:pPr>
        <w:spacing w:line="307" w:lineRule="auto"/>
        <w:rPr>
          <w:rFonts w:ascii="Arial Unicode MS"/>
          <w:sz w:val="21"/>
        </w:rPr>
      </w:pPr>
      <w:r>
        <w:pict>
          <v:shape id="_x0000_s1038" o:spid="_x0000_s1038" o:spt="136" type="#_x0000_t136" style="position:absolute;left:0pt;margin-left:492.2pt;margin-top:42.8pt;height:22.7pt;width:120.75pt;mso-position-horizontal-relative:page;mso-position-vertical-relative:page;rotation:21626880f;z-index:251673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</w:p>
    <w:p w14:paraId="6A76A6D2">
      <w:pPr>
        <w:spacing w:line="13456" w:lineRule="exact"/>
        <w:ind w:firstLine="1170"/>
      </w:pPr>
      <w:r>
        <w:drawing>
          <wp:inline distT="0" distB="0" distL="114300" distR="114300">
            <wp:extent cx="5799455" cy="6957695"/>
            <wp:effectExtent l="0" t="0" r="10795" b="14605"/>
            <wp:docPr id="3" name="图片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_x0000_s1039" o:spid="_x0000_s1039" o:spt="136" type="#_x0000_t136" style="position:absolute;left:0pt;margin-left:-12.75pt;margin-top:232.85pt;height:22.7pt;width:120.75pt;rotation:21626880f;z-index:251672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40" o:spid="_x0000_s1040" o:spt="136" type="#_x0000_t136" style="position:absolute;left:0pt;margin-left:392.2pt;margin-top:232.85pt;height:22.7pt;width:120.75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41" o:spid="_x0000_s1041" o:spt="136" type="#_x0000_t136" style="position:absolute;left:0pt;margin-left:87.2pt;margin-top:476.85pt;height:22.7pt;width:120.75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42" o:spid="_x0000_s1042" o:spt="136" type="#_x0000_t136" style="position:absolute;left:0pt;margin-left:492.2pt;margin-top:476.85pt;height:22.7pt;width:120.75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</w:p>
    <w:p w14:paraId="5A25B3B4">
      <w:pPr>
        <w:spacing w:line="13456" w:lineRule="exact"/>
        <w:sectPr>
          <w:footerReference r:id="rId46" w:type="default"/>
          <w:pgSz w:w="11900" w:h="16840"/>
          <w:pgMar w:top="611" w:right="0" w:bottom="322" w:left="0" w:header="357" w:footer="132" w:gutter="0"/>
          <w:cols w:space="720" w:num="1"/>
        </w:sectPr>
      </w:pPr>
      <w:bookmarkStart w:id="82" w:name="_GoBack"/>
      <w:bookmarkEnd w:id="82"/>
    </w:p>
    <w:p w14:paraId="28ADCD7E">
      <w:pPr>
        <w:spacing w:line="307" w:lineRule="auto"/>
        <w:rPr>
          <w:rFonts w:ascii="Arial Unicode MS"/>
          <w:sz w:val="21"/>
        </w:rPr>
      </w:pPr>
      <w:r>
        <w:pict>
          <v:shape id="_x0000_s1043" o:spid="_x0000_s1043" o:spt="136" type="#_x0000_t136" style="position:absolute;left:0pt;margin-left:492.2pt;margin-top:42.8pt;height:22.7pt;width:120.75pt;mso-position-horizontal-relative:page;mso-position-vertical-relative:page;rotation:21626880f;z-index:251679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</w:p>
    <w:p w14:paraId="6D587A8A">
      <w:pPr>
        <w:spacing w:line="13456" w:lineRule="exact"/>
        <w:ind w:firstLine="1170"/>
      </w:pPr>
      <w:r>
        <w:pict>
          <v:shape id="_x0000_s1044" o:spid="_x0000_s1044" o:spt="136" type="#_x0000_t136" style="position:absolute;left:0pt;margin-left:492.2pt;margin-top:476.85pt;height:22.7pt;width:120.75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45" o:spid="_x0000_s1045" o:spt="136" type="#_x0000_t136" style="position:absolute;left:0pt;margin-left:-12.75pt;margin-top:232.85pt;height:22.7pt;width:120.75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46" o:spid="_x0000_s1046" o:spt="136" type="#_x0000_t136" style="position:absolute;left:0pt;margin-left:392.2pt;margin-top:232.85pt;height:22.7pt;width:120.75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47" o:spid="_x0000_s1047" o:spt="136" type="#_x0000_t136" style="position:absolute;left:0pt;margin-left:87.2pt;margin-top:476.85pt;height:22.7pt;width:120.75pt;rotation:21626880f;z-index:251681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E3D5">
      <w:pPr>
        <w:spacing w:line="13456" w:lineRule="exact"/>
        <w:sectPr>
          <w:footerReference r:id="rId47" w:type="default"/>
          <w:pgSz w:w="11900" w:h="16840"/>
          <w:pgMar w:top="611" w:right="0" w:bottom="322" w:left="0" w:header="357" w:footer="132" w:gutter="0"/>
          <w:cols w:space="720" w:num="1"/>
        </w:sectPr>
      </w:pPr>
    </w:p>
    <w:p w14:paraId="70617846">
      <w:pPr>
        <w:spacing w:line="307" w:lineRule="auto"/>
        <w:rPr>
          <w:rFonts w:ascii="Arial Unicode MS"/>
          <w:sz w:val="21"/>
        </w:rPr>
      </w:pPr>
      <w:r>
        <w:pict>
          <v:shape id="_x0000_s1048" o:spid="_x0000_s1048" o:spt="136" type="#_x0000_t136" style="position:absolute;left:0pt;margin-left:492.2pt;margin-top:42.8pt;height:22.7pt;width:120.75pt;mso-position-horizontal-relative:page;mso-position-vertical-relative:page;rotation:21626880f;z-index:251683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</w:p>
    <w:p w14:paraId="1D781C3D">
      <w:pPr>
        <w:spacing w:line="13456" w:lineRule="exact"/>
        <w:ind w:firstLine="1170"/>
      </w:pPr>
      <w:r>
        <w:pict>
          <v:shape id="_x0000_s1049" o:spid="_x0000_s1049" o:spt="136" type="#_x0000_t136" style="position:absolute;left:0pt;margin-left:-12.75pt;margin-top:232.85pt;height:22.7pt;width:120.75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50" o:spid="_x0000_s1050" o:spt="136" type="#_x0000_t136" style="position:absolute;left:0pt;margin-left:392.2pt;margin-top:232.85pt;height:22.7pt;width:120.75pt;rotation:21626880f;z-index:251684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51" o:spid="_x0000_s1051" o:spt="136" type="#_x0000_t136" style="position:absolute;left:0pt;margin-left:87.2pt;margin-top:476.85pt;height:22.7pt;width:120.75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52" o:spid="_x0000_s1052" o:spt="136" type="#_x0000_t136" style="position:absolute;left:0pt;margin-left:492.2pt;margin-top:476.85pt;height:22.7pt;width:120.75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9124">
      <w:pPr>
        <w:spacing w:line="13456" w:lineRule="exact"/>
        <w:sectPr>
          <w:footerReference r:id="rId48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2A6F40FA">
      <w:pPr>
        <w:spacing w:line="307" w:lineRule="auto"/>
        <w:rPr>
          <w:rFonts w:ascii="Arial Unicode MS"/>
          <w:sz w:val="21"/>
        </w:rPr>
      </w:pPr>
      <w:r>
        <w:pict>
          <v:shape id="_x0000_s1053" o:spid="_x0000_s1053" o:spt="136" type="#_x0000_t136" style="position:absolute;left:0pt;margin-left:492.2pt;margin-top:42.8pt;height:22.7pt;width:120.75pt;mso-position-horizontal-relative:page;mso-position-vertical-relative:page;rotation:21626880f;z-index:251687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</w:p>
    <w:p w14:paraId="2A95021A">
      <w:pPr>
        <w:spacing w:line="13456" w:lineRule="exact"/>
        <w:ind w:firstLine="1170"/>
      </w:pPr>
      <w:r>
        <w:pict>
          <v:shape id="_x0000_s1054" o:spid="_x0000_s1054" o:spt="136" type="#_x0000_t136" style="position:absolute;left:0pt;margin-left:392.2pt;margin-top:232.85pt;height:22.7pt;width:120.75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55" o:spid="_x0000_s1055" o:spt="136" type="#_x0000_t136" style="position:absolute;left:0pt;margin-left:87.2pt;margin-top:476.85pt;height:22.7pt;width:120.75pt;rotation:21626880f;z-index:251689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56" o:spid="_x0000_s1056" o:spt="136" type="#_x0000_t136" style="position:absolute;left:0pt;margin-left:492.2pt;margin-top:476.85pt;height:22.7pt;width:120.75pt;rotation:21626880f;z-index:251691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57" o:spid="_x0000_s1057" o:spt="136" type="#_x0000_t136" style="position:absolute;left:0pt;margin-left:-12.75pt;margin-top:232.85pt;height:22.7pt;width:120.75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F7F7">
      <w:pPr>
        <w:spacing w:line="13456" w:lineRule="exact"/>
        <w:sectPr>
          <w:footerReference r:id="rId49" w:type="default"/>
          <w:pgSz w:w="11900" w:h="16840"/>
          <w:pgMar w:top="611" w:right="0" w:bottom="322" w:left="0" w:header="357" w:footer="134" w:gutter="0"/>
          <w:cols w:space="720" w:num="1"/>
        </w:sectPr>
      </w:pPr>
    </w:p>
    <w:p w14:paraId="2EFA01D5">
      <w:pPr>
        <w:spacing w:line="307" w:lineRule="auto"/>
        <w:rPr>
          <w:rFonts w:ascii="Arial Unicode MS"/>
          <w:sz w:val="21"/>
        </w:rPr>
      </w:pPr>
      <w:r>
        <w:pict>
          <v:shape id="_x0000_s1058" o:spid="_x0000_s1058" o:spt="136" type="#_x0000_t136" style="position:absolute;left:0pt;margin-left:492.2pt;margin-top:42.8pt;height:22.7pt;width:120.75pt;mso-position-horizontal-relative:page;mso-position-vertical-relative:page;rotation:21626880f;z-index:251697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</w:p>
    <w:p w14:paraId="6A8C0B05">
      <w:pPr>
        <w:spacing w:line="13456" w:lineRule="exact"/>
        <w:ind w:firstLine="1170"/>
      </w:pPr>
      <w:r>
        <w:pict>
          <v:shape id="_x0000_s1059" o:spid="_x0000_s1059" o:spt="136" type="#_x0000_t136" style="position:absolute;left:0pt;margin-left:-12.75pt;margin-top:232.85pt;height:22.7pt;width:120.75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60" o:spid="_x0000_s1060" o:spt="136" type="#_x0000_t136" style="position:absolute;left:0pt;margin-left:392.2pt;margin-top:232.85pt;height:22.7pt;width:120.75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61" o:spid="_x0000_s1061" o:spt="136" type="#_x0000_t136" style="position:absolute;left:0pt;margin-left:87.2pt;margin-top:476.85pt;height:22.7pt;width:120.75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62" o:spid="_x0000_s1062" o:spt="136" type="#_x0000_t136" style="position:absolute;left:0pt;margin-left:492.2pt;margin-top:476.85pt;height:22.7pt;width:120.75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4670">
      <w:pPr>
        <w:spacing w:line="13456" w:lineRule="exact"/>
        <w:sectPr>
          <w:footerReference r:id="rId50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79F4D553">
      <w:pPr>
        <w:spacing w:before="444" w:line="223" w:lineRule="auto"/>
        <w:ind w:left="1297"/>
        <w:outlineLvl w:val="1"/>
        <w:rPr>
          <w:rFonts w:ascii="SimHei" w:hAnsi="SimHei" w:eastAsia="SimHei" w:cs="SimHei"/>
          <w:sz w:val="25"/>
          <w:szCs w:val="25"/>
        </w:rPr>
      </w:pPr>
      <w:bookmarkStart w:id="75" w:name="bookmark30"/>
      <w:bookmarkEnd w:id="75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 w14:paraId="2D71BB9A">
      <w:pPr>
        <w:spacing w:before="129" w:line="221" w:lineRule="auto"/>
        <w:ind w:left="182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1、车辆情况：</w:t>
      </w:r>
    </w:p>
    <w:p w14:paraId="6DC1A8A6">
      <w:pPr>
        <w:spacing w:before="133" w:line="308" w:lineRule="auto"/>
        <w:ind w:left="1307" w:right="1513" w:firstLine="50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pacing w:val="-54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日，兴县中医院共有公务用车编制0辆，</w:t>
      </w:r>
      <w:r>
        <w:rPr>
          <w:rFonts w:ascii="FangSong" w:hAnsi="FangSong" w:eastAsia="FangSong" w:cs="FangSong"/>
          <w:spacing w:val="-1"/>
          <w:sz w:val="25"/>
          <w:szCs w:val="25"/>
        </w:rPr>
        <w:t>实有0辆，其中：领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导用车0辆，机要通信用车0辆，应急保障用车0辆，执法执勤用车0辆，特种专业技</w:t>
      </w:r>
      <w:r>
        <w:rPr>
          <w:rFonts w:ascii="FangSong" w:hAnsi="FangSong" w:eastAsia="FangSong" w:cs="FangSong"/>
          <w:spacing w:val="1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术用车0辆，事业单位业务用车0辆，其他</w:t>
      </w:r>
      <w:r>
        <w:rPr>
          <w:rFonts w:ascii="FangSong" w:hAnsi="FangSong" w:eastAsia="FangSong" w:cs="FangSong"/>
          <w:spacing w:val="1"/>
          <w:sz w:val="25"/>
          <w:szCs w:val="25"/>
        </w:rPr>
        <w:t>公务用车0辆。</w:t>
      </w:r>
    </w:p>
    <w:p w14:paraId="40880F8C">
      <w:pPr>
        <w:spacing w:before="44" w:line="224" w:lineRule="auto"/>
        <w:ind w:left="18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2、房屋情况：</w:t>
      </w:r>
    </w:p>
    <w:p w14:paraId="1A6E8D64">
      <w:pPr>
        <w:spacing w:before="128" w:line="224" w:lineRule="auto"/>
        <w:ind w:left="18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截至2023年12月31</w:t>
      </w:r>
      <w:r>
        <w:rPr>
          <w:rFonts w:ascii="FangSong" w:hAnsi="FangSong" w:eastAsia="FangSong" w:cs="FangSong"/>
          <w:spacing w:val="-3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日，兴县中医院使用的办公用房建筑总面积650平方米。</w:t>
      </w:r>
    </w:p>
    <w:p w14:paraId="7E19DFC9">
      <w:pPr>
        <w:spacing w:before="129" w:line="223" w:lineRule="auto"/>
        <w:ind w:left="18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 w14:paraId="3FEAAC10">
      <w:pPr>
        <w:spacing w:before="131" w:line="303" w:lineRule="auto"/>
        <w:ind w:left="1308" w:right="1537" w:firstLine="5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截至2023年12月31</w:t>
      </w:r>
      <w:r>
        <w:rPr>
          <w:rFonts w:ascii="FangSong" w:hAnsi="FangSong" w:eastAsia="FangSong" w:cs="FangSong"/>
          <w:spacing w:val="-3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日，兴县中医院占有使用价值50万元（原值）以上的通用设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备0台（套</w:t>
      </w:r>
      <w:r>
        <w:rPr>
          <w:rFonts w:ascii="FangSong" w:hAnsi="FangSong" w:eastAsia="FangSong" w:cs="FangSong"/>
          <w:spacing w:val="15"/>
          <w:sz w:val="25"/>
          <w:szCs w:val="25"/>
        </w:rPr>
        <w:t>）；</w:t>
      </w:r>
      <w:r>
        <w:rPr>
          <w:rFonts w:ascii="FangSong" w:hAnsi="FangSong" w:eastAsia="FangSong" w:cs="FangSong"/>
          <w:spacing w:val="1"/>
          <w:sz w:val="25"/>
          <w:szCs w:val="25"/>
        </w:rPr>
        <w:t>兴县中医院占有使用价值100万元（原值）以上的通用设备0台</w:t>
      </w:r>
    </w:p>
    <w:p w14:paraId="5104386A">
      <w:pPr>
        <w:spacing w:before="44" w:line="227" w:lineRule="auto"/>
        <w:ind w:left="13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（套）。</w:t>
      </w:r>
    </w:p>
    <w:p w14:paraId="66DFD5A7">
      <w:pPr>
        <w:spacing w:before="124" w:line="222" w:lineRule="auto"/>
        <w:ind w:left="1297"/>
        <w:outlineLvl w:val="1"/>
        <w:rPr>
          <w:rFonts w:ascii="SimHei" w:hAnsi="SimHei" w:eastAsia="SimHei" w:cs="SimHei"/>
          <w:sz w:val="25"/>
          <w:szCs w:val="25"/>
        </w:rPr>
      </w:pPr>
      <w:bookmarkStart w:id="76" w:name="bookmark31"/>
      <w:bookmarkEnd w:id="76"/>
      <w:r>
        <w:rPr>
          <w:rFonts w:ascii="SimHei" w:hAnsi="SimHei" w:eastAsia="SimHei" w:cs="SimHei"/>
          <w:spacing w:val="-1"/>
          <w:sz w:val="25"/>
          <w:szCs w:val="25"/>
        </w:rPr>
        <w:t>十二、其他说明</w:t>
      </w:r>
    </w:p>
    <w:p w14:paraId="5CCFD68A">
      <w:pPr>
        <w:spacing w:before="131" w:line="222" w:lineRule="auto"/>
        <w:ind w:left="1812"/>
        <w:outlineLvl w:val="2"/>
        <w:rPr>
          <w:rFonts w:ascii="FangSong" w:hAnsi="FangSong" w:eastAsia="FangSong" w:cs="FangSong"/>
          <w:sz w:val="25"/>
          <w:szCs w:val="25"/>
        </w:rPr>
      </w:pPr>
      <w:bookmarkStart w:id="77" w:name="bookmark32"/>
      <w:bookmarkEnd w:id="77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 w14:paraId="1E204EBB">
      <w:pPr>
        <w:spacing w:before="275" w:line="227" w:lineRule="auto"/>
        <w:ind w:left="18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 w14:paraId="5D59B0B4">
      <w:pPr>
        <w:spacing w:before="270" w:line="223" w:lineRule="auto"/>
        <w:ind w:left="1812"/>
        <w:outlineLvl w:val="2"/>
        <w:rPr>
          <w:rFonts w:ascii="FangSong" w:hAnsi="FangSong" w:eastAsia="FangSong" w:cs="FangSong"/>
          <w:sz w:val="25"/>
          <w:szCs w:val="25"/>
        </w:rPr>
      </w:pPr>
      <w:bookmarkStart w:id="78" w:name="bookmark33"/>
      <w:bookmarkEnd w:id="78"/>
      <w:r>
        <w:rPr>
          <w:rFonts w:ascii="FangSong" w:hAnsi="FangSong" w:eastAsia="FangSong" w:cs="FangSong"/>
          <w:spacing w:val="-2"/>
          <w:sz w:val="25"/>
          <w:szCs w:val="25"/>
        </w:rPr>
        <w:t>（二）其他</w:t>
      </w:r>
    </w:p>
    <w:p w14:paraId="551C0258">
      <w:pPr>
        <w:spacing w:before="273" w:line="227" w:lineRule="auto"/>
        <w:ind w:left="18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 w14:paraId="7264E6B7">
      <w:pPr>
        <w:spacing w:line="227" w:lineRule="auto"/>
        <w:rPr>
          <w:rFonts w:ascii="FangSong" w:hAnsi="FangSong" w:eastAsia="FangSong" w:cs="FangSong"/>
          <w:sz w:val="25"/>
          <w:szCs w:val="25"/>
        </w:rPr>
        <w:sectPr>
          <w:headerReference r:id="rId51" w:type="default"/>
          <w:footerReference r:id="rId52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702F8DDA">
      <w:pPr>
        <w:spacing w:line="307" w:lineRule="auto"/>
        <w:rPr>
          <w:rFonts w:ascii="Arial Unicode MS"/>
          <w:sz w:val="21"/>
        </w:rPr>
      </w:pPr>
    </w:p>
    <w:p w14:paraId="0D2F8D0E">
      <w:pPr>
        <w:spacing w:line="11763" w:lineRule="exact"/>
        <w:ind w:firstLine="1170"/>
      </w:pPr>
      <w:r>
        <w:pict>
          <v:shape id="_x0000_s1063" o:spid="_x0000_s1063" o:spt="136" type="#_x0000_t136" style="position:absolute;left:0pt;margin-left:87.2pt;margin-top:476.85pt;height:22.7pt;width:120.75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64" o:spid="_x0000_s1064" o:spt="136" type="#_x0000_t136" style="position:absolute;left:0pt;margin-left:-12.75pt;margin-top:232.85pt;height:22.7pt;width:120.75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65" o:spid="_x0000_s1065" o:spt="136" type="#_x0000_t136" style="position:absolute;left:0pt;margin-left:392.2pt;margin-top:232.85pt;height:22.7pt;width:120.75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72FF">
      <w:pPr>
        <w:spacing w:line="11763" w:lineRule="exact"/>
        <w:sectPr>
          <w:headerReference r:id="rId53" w:type="default"/>
          <w:footerReference r:id="rId54" w:type="default"/>
          <w:pgSz w:w="11900" w:h="16840"/>
          <w:pgMar w:top="611" w:right="0" w:bottom="322" w:left="0" w:header="357" w:footer="132" w:gutter="0"/>
          <w:cols w:space="720" w:num="1"/>
        </w:sectPr>
      </w:pPr>
    </w:p>
    <w:p w14:paraId="042C9BFF">
      <w:pPr>
        <w:spacing w:line="307" w:lineRule="auto"/>
        <w:rPr>
          <w:rFonts w:ascii="Arial Unicode MS"/>
          <w:sz w:val="21"/>
        </w:rPr>
      </w:pPr>
    </w:p>
    <w:p w14:paraId="60384727">
      <w:pPr>
        <w:spacing w:line="11763" w:lineRule="exact"/>
        <w:ind w:firstLine="1170"/>
      </w:pPr>
      <w:r>
        <w:pict>
          <v:shape id="_x0000_s1066" o:spid="_x0000_s1066" o:spt="136" type="#_x0000_t136" style="position:absolute;left:0pt;margin-left:87.2pt;margin-top:476.85pt;height:22.7pt;width:120.75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67" o:spid="_x0000_s1067" o:spt="136" type="#_x0000_t136" style="position:absolute;left:0pt;margin-left:-12.75pt;margin-top:232.85pt;height:22.7pt;width:120.75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68" o:spid="_x0000_s1068" o:spt="136" type="#_x0000_t136" style="position:absolute;left:0pt;margin-left:392.2pt;margin-top:232.85pt;height:22.7pt;width:120.75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E51C">
      <w:pPr>
        <w:spacing w:line="11763" w:lineRule="exact"/>
        <w:sectPr>
          <w:footerReference r:id="rId55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5DF18EC9">
      <w:pPr>
        <w:spacing w:line="307" w:lineRule="auto"/>
        <w:rPr>
          <w:rFonts w:ascii="Arial Unicode MS"/>
          <w:sz w:val="21"/>
        </w:rPr>
      </w:pPr>
    </w:p>
    <w:p w14:paraId="783D02FD">
      <w:pPr>
        <w:spacing w:line="11763" w:lineRule="exact"/>
        <w:ind w:firstLine="1170"/>
      </w:pPr>
      <w:r>
        <w:pict>
          <v:shape id="_x0000_s1069" o:spid="_x0000_s1069" o:spt="136" type="#_x0000_t136" style="position:absolute;left:0pt;margin-left:-12.75pt;margin-top:232.85pt;height:22.7pt;width:120.75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70" o:spid="_x0000_s1070" o:spt="136" type="#_x0000_t136" style="position:absolute;left:0pt;margin-left:87.2pt;margin-top:476.85pt;height:22.7pt;width:120.75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71" o:spid="_x0000_s1071" o:spt="136" type="#_x0000_t136" style="position:absolute;left:0pt;margin-left:392.2pt;margin-top:232.85pt;height:22.7pt;width:120.75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1924">
      <w:pPr>
        <w:spacing w:line="11763" w:lineRule="exact"/>
        <w:sectPr>
          <w:footerReference r:id="rId56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6721F023">
      <w:pPr>
        <w:spacing w:line="307" w:lineRule="auto"/>
        <w:rPr>
          <w:rFonts w:ascii="Arial Unicode MS"/>
          <w:sz w:val="21"/>
        </w:rPr>
      </w:pPr>
    </w:p>
    <w:p w14:paraId="0EE1981B">
      <w:pPr>
        <w:spacing w:line="11763" w:lineRule="exact"/>
        <w:ind w:firstLine="1170"/>
      </w:pPr>
      <w:r>
        <w:pict>
          <v:shape id="_x0000_s1072" o:spid="_x0000_s1072" o:spt="136" type="#_x0000_t136" style="position:absolute;left:0pt;margin-left:-12.75pt;margin-top:232.85pt;height:22.7pt;width:120.75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73" o:spid="_x0000_s1073" o:spt="136" type="#_x0000_t136" style="position:absolute;left:0pt;margin-left:392.2pt;margin-top:232.85pt;height:22.7pt;width:120.75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pict>
          <v:shape id="_x0000_s1074" o:spid="_x0000_s1074" o:spt="136" type="#_x0000_t136" style="position:absolute;left:0pt;margin-left:87.2pt;margin-top:476.85pt;height:22.7pt;width:120.75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font-weight:bold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CC2B">
      <w:pPr>
        <w:spacing w:line="11763" w:lineRule="exact"/>
        <w:sectPr>
          <w:headerReference r:id="rId57" w:type="default"/>
          <w:footerReference r:id="rId58" w:type="default"/>
          <w:pgSz w:w="11900" w:h="16840"/>
          <w:pgMar w:top="611" w:right="0" w:bottom="322" w:left="0" w:header="357" w:footer="131" w:gutter="0"/>
          <w:cols w:space="720" w:num="1"/>
        </w:sectPr>
      </w:pPr>
    </w:p>
    <w:p w14:paraId="0759BEA0">
      <w:pPr>
        <w:spacing w:before="372" w:line="223" w:lineRule="auto"/>
        <w:ind w:left="4877"/>
        <w:outlineLvl w:val="0"/>
        <w:rPr>
          <w:rFonts w:ascii="SimHei" w:hAnsi="SimHei" w:eastAsia="SimHei" w:cs="SimHei"/>
          <w:sz w:val="25"/>
          <w:szCs w:val="25"/>
        </w:rPr>
      </w:pPr>
      <w:bookmarkStart w:id="79" w:name="bookmark34"/>
      <w:bookmarkEnd w:id="79"/>
      <w:r>
        <w:rPr>
          <w:rFonts w:ascii="SimHei" w:hAnsi="SimHei" w:eastAsia="SimHei" w:cs="SimHei"/>
          <w:spacing w:val="-2"/>
          <w:sz w:val="25"/>
          <w:szCs w:val="25"/>
        </w:rPr>
        <w:t>第四部分</w:t>
      </w:r>
      <w:r>
        <w:rPr>
          <w:rFonts w:ascii="SimHei" w:hAnsi="SimHei" w:eastAsia="SimHei" w:cs="SimHei"/>
          <w:spacing w:val="26"/>
          <w:sz w:val="25"/>
          <w:szCs w:val="25"/>
        </w:rPr>
        <w:t xml:space="preserve"> </w:t>
      </w:r>
      <w:r>
        <w:rPr>
          <w:rFonts w:ascii="SimHei" w:hAnsi="SimHei" w:eastAsia="SimHei" w:cs="SimHei"/>
          <w:spacing w:val="-2"/>
          <w:sz w:val="25"/>
          <w:szCs w:val="25"/>
        </w:rPr>
        <w:t>名词解释</w:t>
      </w:r>
    </w:p>
    <w:p w14:paraId="38CAEB1E">
      <w:pPr>
        <w:spacing w:before="201" w:line="272" w:lineRule="auto"/>
        <w:ind w:left="1306" w:right="1537" w:firstLine="501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2"/>
          <w:sz w:val="25"/>
          <w:szCs w:val="25"/>
        </w:rPr>
        <w:t>一、基本支出：</w:t>
      </w:r>
      <w:r>
        <w:rPr>
          <w:rFonts w:ascii="FangSong" w:hAnsi="FangSong" w:eastAsia="FangSong" w:cs="FangSong"/>
          <w:spacing w:val="2"/>
          <w:sz w:val="25"/>
          <w:szCs w:val="25"/>
        </w:rPr>
        <w:t>指为保障机构正常运转、完</w:t>
      </w:r>
      <w:r>
        <w:rPr>
          <w:rFonts w:ascii="FangSong" w:hAnsi="FangSong" w:eastAsia="FangSong" w:cs="FangSong"/>
          <w:spacing w:val="1"/>
          <w:sz w:val="25"/>
          <w:szCs w:val="25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和公用支出。</w:t>
      </w:r>
    </w:p>
    <w:p w14:paraId="44D079F8">
      <w:pPr>
        <w:spacing w:before="128" w:line="272" w:lineRule="auto"/>
        <w:ind w:left="1321" w:right="1537" w:firstLine="486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2"/>
          <w:sz w:val="25"/>
          <w:szCs w:val="25"/>
        </w:rPr>
        <w:t>二、项目支出：</w:t>
      </w:r>
      <w:r>
        <w:rPr>
          <w:rFonts w:ascii="FangSong" w:hAnsi="FangSong" w:eastAsia="FangSong" w:cs="FangSong"/>
          <w:spacing w:val="2"/>
          <w:sz w:val="25"/>
          <w:szCs w:val="25"/>
        </w:rPr>
        <w:t>指在基本支出之外为完成特</w:t>
      </w:r>
      <w:r>
        <w:rPr>
          <w:rFonts w:ascii="FangSong" w:hAnsi="FangSong" w:eastAsia="FangSong" w:cs="FangSong"/>
          <w:spacing w:val="1"/>
          <w:sz w:val="25"/>
          <w:szCs w:val="25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7"/>
          <w:sz w:val="25"/>
          <w:szCs w:val="25"/>
        </w:rPr>
        <w:t>的支出。</w:t>
      </w:r>
    </w:p>
    <w:p w14:paraId="3B7C2319">
      <w:pPr>
        <w:spacing w:before="127" w:line="270" w:lineRule="auto"/>
        <w:ind w:left="1306" w:right="1537" w:firstLine="502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三、“三公”经费：</w:t>
      </w:r>
      <w:r>
        <w:rPr>
          <w:rFonts w:ascii="FangSong" w:hAnsi="FangSong" w:eastAsia="FangSong" w:cs="FangSong"/>
          <w:spacing w:val="1"/>
          <w:sz w:val="25"/>
          <w:szCs w:val="25"/>
        </w:rPr>
        <w:t>指省直部门用财政拨款安排的因公出国（境）费用、公务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0D594CAC">
      <w:pPr>
        <w:spacing w:before="133" w:line="223" w:lineRule="auto"/>
        <w:ind w:left="13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7F43C317">
      <w:pPr>
        <w:spacing w:before="130" w:line="270" w:lineRule="auto"/>
        <w:ind w:left="1308" w:right="1537" w:firstLine="2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pacing w:val="14"/>
          <w:sz w:val="25"/>
          <w:szCs w:val="25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34E764A5">
      <w:pPr>
        <w:spacing w:before="133" w:line="271" w:lineRule="auto"/>
        <w:ind w:left="1311" w:right="1537" w:firstLine="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pacing w:val="10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 w14:paraId="595D922B">
      <w:pPr>
        <w:spacing w:before="131" w:line="271" w:lineRule="auto"/>
        <w:ind w:left="1309" w:right="1537" w:firstLine="509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四、机关运行经费：</w:t>
      </w:r>
      <w:r>
        <w:rPr>
          <w:rFonts w:ascii="FangSong" w:hAnsi="FangSong" w:eastAsia="FangSong" w:cs="FangSong"/>
          <w:spacing w:val="1"/>
          <w:sz w:val="25"/>
          <w:szCs w:val="25"/>
        </w:rPr>
        <w:t>指行政单位和参照公务员法管理的事业单位使用财政拨款</w:t>
      </w:r>
      <w:r>
        <w:rPr>
          <w:rFonts w:ascii="FangSong" w:hAnsi="FangSong" w:eastAsia="FangSong" w:cs="FangSong"/>
          <w:spacing w:val="8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 w14:paraId="65DE0B07">
      <w:pPr>
        <w:spacing w:before="130" w:line="270" w:lineRule="auto"/>
        <w:ind w:left="1307" w:right="1537" w:firstLine="503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五、政府购买服务：</w:t>
      </w:r>
      <w:r>
        <w:rPr>
          <w:rFonts w:ascii="FangSong" w:hAnsi="FangSong" w:eastAsia="FangSong" w:cs="FangSong"/>
          <w:spacing w:val="1"/>
          <w:sz w:val="25"/>
          <w:szCs w:val="25"/>
        </w:rPr>
        <w:t>根据我国现行政策规定，政府购买服务，是指充分发挥市</w:t>
      </w:r>
      <w:r>
        <w:rPr>
          <w:rFonts w:ascii="FangSong" w:hAnsi="FangSong" w:eastAsia="FangSong" w:cs="FangSong"/>
          <w:spacing w:val="1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7CAAAD15">
      <w:pPr>
        <w:spacing w:before="131" w:line="271" w:lineRule="auto"/>
        <w:ind w:left="1306" w:right="1537" w:firstLine="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 w14:paraId="484B621A">
      <w:pPr>
        <w:spacing w:before="131" w:line="223" w:lineRule="auto"/>
        <w:ind w:left="181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 w14:paraId="3E8E84F0">
      <w:pPr>
        <w:spacing w:before="167" w:line="303" w:lineRule="auto"/>
        <w:ind w:left="1307" w:right="1537" w:firstLine="5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pacing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596D930A">
      <w:pPr>
        <w:spacing w:before="78" w:line="271" w:lineRule="auto"/>
        <w:ind w:left="1306" w:right="1537" w:firstLine="496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2"/>
          <w:sz w:val="25"/>
          <w:szCs w:val="25"/>
        </w:rPr>
        <w:t>七、单位资金：</w:t>
      </w:r>
      <w:r>
        <w:rPr>
          <w:rFonts w:ascii="FangSong" w:hAnsi="FangSong" w:eastAsia="FangSong" w:cs="FangSong"/>
          <w:spacing w:val="2"/>
          <w:sz w:val="25"/>
          <w:szCs w:val="25"/>
        </w:rPr>
        <w:t>是指除政府预算资金和财政专户管理资</w:t>
      </w:r>
      <w:r>
        <w:rPr>
          <w:rFonts w:ascii="FangSong" w:hAnsi="FangSong" w:eastAsia="FangSong" w:cs="FangSong"/>
          <w:spacing w:val="1"/>
          <w:sz w:val="25"/>
          <w:szCs w:val="25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54F35424">
      <w:pPr>
        <w:spacing w:before="131" w:line="272" w:lineRule="auto"/>
        <w:ind w:left="1319" w:right="1537" w:firstLine="484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2"/>
          <w:sz w:val="25"/>
          <w:szCs w:val="25"/>
        </w:rPr>
        <w:t>八、上年结转：</w:t>
      </w:r>
      <w:r>
        <w:rPr>
          <w:rFonts w:ascii="FangSong" w:hAnsi="FangSong" w:eastAsia="FangSong" w:cs="FangSong"/>
          <w:spacing w:val="2"/>
          <w:sz w:val="25"/>
          <w:szCs w:val="25"/>
        </w:rPr>
        <w:t>指以前年度预算安排、结转到本年仍</w:t>
      </w:r>
      <w:r>
        <w:rPr>
          <w:rFonts w:ascii="FangSong" w:hAnsi="FangSong" w:eastAsia="FangSong" w:cs="FangSong"/>
          <w:spacing w:val="1"/>
          <w:sz w:val="25"/>
          <w:szCs w:val="25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0"/>
          <w:sz w:val="25"/>
          <w:szCs w:val="25"/>
        </w:rPr>
        <w:t>资金。</w:t>
      </w:r>
    </w:p>
    <w:p w14:paraId="55CCE3D9">
      <w:pPr>
        <w:spacing w:before="127" w:line="270" w:lineRule="auto"/>
        <w:ind w:left="1308" w:right="1576" w:firstLine="501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pacing w:val="12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4C3F4380">
      <w:pPr>
        <w:spacing w:before="134" w:line="271" w:lineRule="auto"/>
        <w:ind w:left="1311" w:right="1537" w:firstLine="495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2"/>
          <w:sz w:val="25"/>
          <w:szCs w:val="25"/>
        </w:rPr>
        <w:t>十、政府性基金预算：</w:t>
      </w:r>
      <w:r>
        <w:rPr>
          <w:rFonts w:ascii="FangSong" w:hAnsi="FangSong" w:eastAsia="FangSong" w:cs="FangSong"/>
          <w:spacing w:val="2"/>
          <w:sz w:val="25"/>
          <w:szCs w:val="25"/>
        </w:rPr>
        <w:t>是对依照法律、行政法</w:t>
      </w:r>
      <w:r>
        <w:rPr>
          <w:rFonts w:ascii="FangSong" w:hAnsi="FangSong" w:eastAsia="FangSong" w:cs="FangSong"/>
          <w:spacing w:val="1"/>
          <w:sz w:val="25"/>
          <w:szCs w:val="25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6580554B">
      <w:pPr>
        <w:spacing w:before="130" w:line="223" w:lineRule="auto"/>
        <w:ind w:left="13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9"/>
          <w:sz w:val="25"/>
          <w:szCs w:val="25"/>
        </w:rPr>
        <w:t>算。</w:t>
      </w:r>
    </w:p>
    <w:p w14:paraId="3394F29C">
      <w:pPr>
        <w:spacing w:before="129" w:line="222" w:lineRule="auto"/>
        <w:ind w:left="1807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十一、国有资本经营预算</w:t>
      </w:r>
      <w:r>
        <w:rPr>
          <w:rFonts w:ascii="FangSong" w:hAnsi="FangSong" w:eastAsia="FangSong" w:cs="FangSong"/>
          <w:spacing w:val="1"/>
          <w:sz w:val="25"/>
          <w:szCs w:val="25"/>
        </w:rPr>
        <w:t>是对国有资本收益作出支出安排的收支预算。</w:t>
      </w:r>
    </w:p>
    <w:p w14:paraId="49FB8052">
      <w:pPr>
        <w:spacing w:before="132" w:line="222" w:lineRule="auto"/>
        <w:ind w:left="1807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十二、财政拨款：</w:t>
      </w:r>
      <w:r>
        <w:rPr>
          <w:rFonts w:ascii="FangSong" w:hAnsi="FangSong" w:eastAsia="FangSong" w:cs="FangSong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59" w:type="default"/>
      <w:footerReference r:id="rId60" w:type="default"/>
      <w:pgSz w:w="11900" w:h="16840"/>
      <w:pgMar w:top="611" w:right="0" w:bottom="322" w:left="0" w:header="357" w:footer="13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1F00FF" w:csb1="FFFF0000"/>
  </w:font>
  <w:font w:name="STZho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42A7BA">
    <w:pPr>
      <w:spacing w:line="185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4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58B67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FBDFC2">
    <w:pPr>
      <w:spacing w:line="185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D4644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583EA6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796C1">
    <w:pPr>
      <w:spacing w:line="183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701AD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9C5391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BBEAA0">
    <w:pPr>
      <w:spacing w:line="185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D36BD4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ACEF8C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3392B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4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5F4B1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6D0E72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B7E841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B80B9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bookmarkStart w:id="80" w:name="bookmark48"/>
    <w:bookmarkEnd w:id="80"/>
    <w:r>
      <w:rPr>
        <w:rFonts w:ascii="STSong" w:hAnsi="STSong" w:eastAsia="STSong" w:cs="STSong"/>
        <w:b/>
        <w:bCs/>
        <w:spacing w:val="3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3B6ED">
    <w:pPr>
      <w:spacing w:line="184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0D4332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759A9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AF8625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A87FBD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bookmarkStart w:id="81" w:name="bookmark49"/>
    <w:bookmarkEnd w:id="81"/>
    <w:r>
      <w:rPr>
        <w:rFonts w:ascii="STSong" w:hAnsi="STSong" w:eastAsia="STSong" w:cs="STSong"/>
        <w:b/>
        <w:bCs/>
        <w:spacing w:val="3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B53C5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CA0E57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4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5B99F1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0748E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3"/>
        <w:sz w:val="16"/>
        <w:szCs w:val="16"/>
      </w:rPr>
      <w:t>-31-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BA61AF">
    <w:pPr>
      <w:spacing w:line="182" w:lineRule="auto"/>
      <w:ind w:left="82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4"/>
        <w:sz w:val="16"/>
        <w:szCs w:val="16"/>
      </w:rPr>
      <w:t>-4-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5FDDB9">
    <w:pPr>
      <w:spacing w:line="184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4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1FA74A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4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17107">
    <w:pPr>
      <w:spacing w:line="184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4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EEC5D5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4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9E10E">
    <w:pPr>
      <w:spacing w:line="186" w:lineRule="auto"/>
      <w:ind w:left="5888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b/>
        <w:bCs/>
        <w:spacing w:val="4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7C9455">
    <w:pPr>
      <w:spacing w:line="14" w:lineRule="auto"/>
      <w:rPr>
        <w:rFonts w:ascii="Arial Unicode MS"/>
        <w:sz w:val="2"/>
      </w:rPr>
    </w:pPr>
    <w:r>
      <w:pict>
        <v:shape id="PowerPlusWaterMarkObject2" o:spid="_x0000_s2049" o:spt="136" type="#_x0000_t136" style="position:absolute;left:0pt;margin-left:-12.75pt;margin-top:286.8pt;height:22.7pt;width:120.75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4" o:spid="_x0000_s2050" o:spt="136" type="#_x0000_t136" style="position:absolute;left:0pt;margin-left:87.2pt;margin-top:42.8pt;height:22.7pt;width:120.75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6" o:spid="_x0000_s2051" o:spt="136" type="#_x0000_t136" style="position:absolute;left:0pt;margin-left:492.2pt;margin-top:42.8pt;height:22.7pt;width:120.75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8" o:spid="_x0000_s2052" o:spt="136" type="#_x0000_t136" style="position:absolute;left:0pt;margin-left:392.2pt;margin-top:286.8pt;height:22.7pt;width:120.75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0" o:spid="_x0000_s2053" o:spt="136" type="#_x0000_t136" style="position:absolute;left:0pt;margin-left:87.2pt;margin-top:530.8pt;height:22.7pt;width:120.75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2" o:spid="_x0000_s2054" o:spt="136" type="#_x0000_t136" style="position:absolute;left:0pt;margin-left:-12.75pt;margin-top:774.8pt;height:22.7pt;width:120.75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4" o:spid="_x0000_s2055" o:spt="136" type="#_x0000_t136" style="position:absolute;left:0pt;margin-left:492.2pt;margin-top:530.8pt;height:22.7pt;width:120.75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6" o:spid="_x0000_s2056" o:spt="136" type="#_x0000_t136" style="position:absolute;left:0pt;margin-left:392.2pt;margin-top:774.8pt;height:22.7pt;width:120.75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6A8904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_x0000_s2126" o:spid="_x0000_s2126" o:spt="136" type="#_x0000_t136" style="position:absolute;left:0pt;margin-left:87.2pt;margin-top:24.95pt;height:22.7pt;width:120.75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27" o:spid="_x0000_s2127" o:spt="136" type="#_x0000_t136" style="position:absolute;left:0pt;margin-left:-12.75pt;margin-top:286.8pt;height:22.7pt;width:120.75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28" o:spid="_x0000_s2128" o:spt="136" type="#_x0000_t136" style="position:absolute;left:0pt;margin-left:492.2pt;margin-top:42.8pt;height:22.7pt;width:120.75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26" o:spid="_x0000_s2129" o:spt="136" type="#_x0000_t136" style="position:absolute;left:0pt;margin-left:392.2pt;margin-top:286.8pt;height:22.7pt;width:120.75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28" o:spid="_x0000_s2130" o:spt="136" type="#_x0000_t136" style="position:absolute;left:0pt;margin-left:87.2pt;margin-top:530.8pt;height:22.7pt;width:120.75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31" o:spid="_x0000_s2131" o:spt="136" type="#_x0000_t136" style="position:absolute;left:0pt;margin-left:-12.75pt;margin-top:774.8pt;height:22.7pt;width:120.75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32" o:spid="_x0000_s2132" o:spt="136" type="#_x0000_t136" style="position:absolute;left:0pt;margin-left:492.2pt;margin-top:530.8pt;height:22.7pt;width:120.75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33" o:spid="_x0000_s2133" o:spt="136" type="#_x0000_t136" style="position:absolute;left:0pt;margin-left:392.2pt;margin-top:774.8pt;height:22.7pt;width:120.75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34" o:spid="_x0000_s2134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4FD0D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156" o:spid="_x0000_s2135" o:spt="136" type="#_x0000_t136" style="position:absolute;left:0pt;margin-left:87.2pt;margin-top:24.95pt;height:22.7pt;width:120.75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36" o:spid="_x0000_s2136" o:spt="136" type="#_x0000_t136" style="position:absolute;left:0pt;margin-left:-12.75pt;margin-top:286.8pt;height:22.7pt;width:120.75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60" o:spid="_x0000_s2137" o:spt="136" type="#_x0000_t136" style="position:absolute;left:0pt;margin-left:492.2pt;margin-top:42.8pt;height:22.7pt;width:120.75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38" o:spid="_x0000_s2138" o:spt="136" type="#_x0000_t136" style="position:absolute;left:0pt;margin-left:392.2pt;margin-top:286.8pt;height:22.7pt;width:120.75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39" o:spid="_x0000_s2139" o:spt="136" type="#_x0000_t136" style="position:absolute;left:0pt;margin-left:87.2pt;margin-top:530.8pt;height:22.7pt;width:120.75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40" o:spid="_x0000_s2140" o:spt="136" type="#_x0000_t136" style="position:absolute;left:0pt;margin-left:-12.75pt;margin-top:774.8pt;height:22.7pt;width:120.75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41" o:spid="_x0000_s2141" o:spt="136" type="#_x0000_t136" style="position:absolute;left:0pt;margin-left:492.2pt;margin-top:530.8pt;height:22.7pt;width:120.75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42" o:spid="_x0000_s2142" o:spt="136" type="#_x0000_t136" style="position:absolute;left:0pt;margin-left:392.2pt;margin-top:774.8pt;height:22.7pt;width:120.75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43" o:spid="_x0000_s2143" style="position:absolute;left:0pt;margin-left:30pt;margin-top:29.5pt;height:1pt;width:535pt;mso-position-horizontal-relative:page;mso-position-vertical-relative:page;z-index:-2515722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4A1E6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50" o:spid="_x0000_s2144" o:spt="136" type="#_x0000_t136" style="position:absolute;left:0pt;margin-left:87.2pt;margin-top:24.95pt;height:22.7pt;width:120.75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52" o:spid="_x0000_s2145" o:spt="136" type="#_x0000_t136" style="position:absolute;left:0pt;margin-left:-12.75pt;margin-top:286.8pt;height:22.7pt;width:120.75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54" o:spid="_x0000_s2146" o:spt="136" type="#_x0000_t136" style="position:absolute;left:0pt;margin-left:492.2pt;margin-top:42.8pt;height:22.7pt;width:120.75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47" o:spid="_x0000_s2147" o:spt="136" type="#_x0000_t136" style="position:absolute;left:0pt;margin-left:392.2pt;margin-top:286.8pt;height:22.7pt;width:120.75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48" o:spid="_x0000_s2148" o:spt="136" type="#_x0000_t136" style="position:absolute;left:0pt;margin-left:87.2pt;margin-top:530.8pt;height:22.7pt;width:120.75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49" o:spid="_x0000_s2149" o:spt="136" type="#_x0000_t136" style="position:absolute;left:0pt;margin-left:-12.75pt;margin-top:774.8pt;height:22.7pt;width:120.75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50" o:spid="_x0000_s2150" o:spt="136" type="#_x0000_t136" style="position:absolute;left:0pt;margin-left:492.2pt;margin-top:530.8pt;height:22.7pt;width:120.75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51" o:spid="_x0000_s2151" o:spt="136" type="#_x0000_t136" style="position:absolute;left:0pt;margin-left:392.2pt;margin-top:774.8pt;height:22.7pt;width:120.75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52" o:spid="_x0000_s2152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FAF0D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_x0000_s2153" o:spid="_x0000_s2153" o:spt="136" type="#_x0000_t136" style="position:absolute;left:0pt;margin-left:87.2pt;margin-top:24.95pt;height:22.7pt;width:120.75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54" o:spid="_x0000_s2154" o:spt="136" type="#_x0000_t136" style="position:absolute;left:0pt;margin-left:-12.75pt;margin-top:286.8pt;height:22.7pt;width:120.75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90" o:spid="_x0000_s2155" o:spt="136" type="#_x0000_t136" style="position:absolute;left:0pt;margin-left:492.2pt;margin-top:42.8pt;height:22.7pt;width:120.75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56" o:spid="_x0000_s2156" o:spt="136" type="#_x0000_t136" style="position:absolute;left:0pt;margin-left:392.2pt;margin-top:286.8pt;height:22.7pt;width:120.75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57" o:spid="_x0000_s2157" o:spt="136" type="#_x0000_t136" style="position:absolute;left:0pt;margin-left:87.2pt;margin-top:530.8pt;height:22.7pt;width:120.75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58" o:spid="_x0000_s2158" o:spt="136" type="#_x0000_t136" style="position:absolute;left:0pt;margin-left:-12.75pt;margin-top:774.8pt;height:22.7pt;width:120.75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59" o:spid="_x0000_s2159" o:spt="136" type="#_x0000_t136" style="position:absolute;left:0pt;margin-left:492.2pt;margin-top:530.8pt;height:22.7pt;width:120.75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60" o:spid="_x0000_s2160" o:spt="136" type="#_x0000_t136" style="position:absolute;left:0pt;margin-left:392.2pt;margin-top:774.8pt;height:22.7pt;width:120.75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61" o:spid="_x0000_s2161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CBD6C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_x0000_s2162" o:spid="_x0000_s2162" o:spt="136" type="#_x0000_t136" style="position:absolute;left:0pt;margin-left:87.2pt;margin-top:24.95pt;height:22.7pt;width:120.75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63" o:spid="_x0000_s2163" o:spt="136" type="#_x0000_t136" style="position:absolute;left:0pt;margin-left:-12.75pt;margin-top:286.8pt;height:22.7pt;width:120.75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24" o:spid="_x0000_s2164" o:spt="136" type="#_x0000_t136" style="position:absolute;left:0pt;margin-left:492.2pt;margin-top:42.8pt;height:22.7pt;width:120.75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65" o:spid="_x0000_s2165" o:spt="136" type="#_x0000_t136" style="position:absolute;left:0pt;margin-left:392.2pt;margin-top:286.8pt;height:22.7pt;width:120.75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66" o:spid="_x0000_s2166" o:spt="136" type="#_x0000_t136" style="position:absolute;left:0pt;margin-left:87.2pt;margin-top:530.8pt;height:22.7pt;width:120.75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67" o:spid="_x0000_s2167" o:spt="136" type="#_x0000_t136" style="position:absolute;left:0pt;margin-left:-12.75pt;margin-top:774.8pt;height:22.7pt;width:120.75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68" o:spid="_x0000_s2168" o:spt="136" type="#_x0000_t136" style="position:absolute;left:0pt;margin-left:492.2pt;margin-top:530.8pt;height:22.7pt;width:120.75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69" o:spid="_x0000_s2169" o:spt="136" type="#_x0000_t136" style="position:absolute;left:0pt;margin-left:392.2pt;margin-top:774.8pt;height:22.7pt;width:120.75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70" o:spid="_x0000_s2170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F262E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86" o:spid="_x0000_s2171" o:spt="136" type="#_x0000_t136" style="position:absolute;left:0pt;margin-left:87.2pt;margin-top:24.95pt;height:22.7pt;width:120.75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88" o:spid="_x0000_s2172" o:spt="136" type="#_x0000_t136" style="position:absolute;left:0pt;margin-left:-12.75pt;margin-top:286.8pt;height:22.7pt;width:120.75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73" o:spid="_x0000_s2173" o:spt="136" type="#_x0000_t136" style="position:absolute;left:0pt;margin-left:492.2pt;margin-top:42.8pt;height:22.7pt;width:120.75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92" o:spid="_x0000_s2174" o:spt="136" type="#_x0000_t136" style="position:absolute;left:0pt;margin-left:392.2pt;margin-top:286.8pt;height:22.7pt;width:120.75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94" o:spid="_x0000_s2175" o:spt="136" type="#_x0000_t136" style="position:absolute;left:0pt;margin-left:87.2pt;margin-top:530.8pt;height:22.7pt;width:120.75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76" o:spid="_x0000_s2176" o:spt="136" type="#_x0000_t136" style="position:absolute;left:0pt;margin-left:-12.75pt;margin-top:774.8pt;height:22.7pt;width:120.75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77" o:spid="_x0000_s2177" o:spt="136" type="#_x0000_t136" style="position:absolute;left:0pt;margin-left:492.2pt;margin-top:530.8pt;height:22.7pt;width:120.75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78" o:spid="_x0000_s2178" o:spt="136" type="#_x0000_t136" style="position:absolute;left:0pt;margin-left:392.2pt;margin-top:774.8pt;height:22.7pt;width:120.75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79" o:spid="_x0000_s217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D3C3C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_x0000_s2180" o:spid="_x0000_s2180" o:spt="136" type="#_x0000_t136" style="position:absolute;left:0pt;margin-left:87.2pt;margin-top:24.95pt;height:22.7pt;width:120.75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58" o:spid="_x0000_s2181" o:spt="136" type="#_x0000_t136" style="position:absolute;left:0pt;margin-left:-12.75pt;margin-top:286.8pt;height:22.7pt;width:120.75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82" o:spid="_x0000_s2182" o:spt="136" type="#_x0000_t136" style="position:absolute;left:0pt;margin-left:492.2pt;margin-top:42.8pt;height:22.7pt;width:120.75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62" o:spid="_x0000_s2183" o:spt="136" type="#_x0000_t136" style="position:absolute;left:0pt;margin-left:392.2pt;margin-top:286.8pt;height:22.7pt;width:120.75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64" o:spid="_x0000_s2184" o:spt="136" type="#_x0000_t136" style="position:absolute;left:0pt;margin-left:87.2pt;margin-top:530.8pt;height:22.7pt;width:120.75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66" o:spid="_x0000_s2185" o:spt="136" type="#_x0000_t136" style="position:absolute;left:0pt;margin-left:-12.75pt;margin-top:774.8pt;height:22.7pt;width:120.75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68" o:spid="_x0000_s2186" o:spt="136" type="#_x0000_t136" style="position:absolute;left:0pt;margin-left:492.2pt;margin-top:530.8pt;height:22.7pt;width:120.75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70" o:spid="_x0000_s2187" o:spt="136" type="#_x0000_t136" style="position:absolute;left:0pt;margin-left:392.2pt;margin-top:774.8pt;height:22.7pt;width:120.75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88" o:spid="_x0000_s2188" style="position:absolute;left:0pt;margin-left:30pt;margin-top:29.5pt;height:1pt;width:535pt;mso-position-horizontal-relative:page;mso-position-vertical-relative:page;z-index:-2515722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E3CED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_x0000_s2189" o:spid="_x0000_s2189" o:spt="136" type="#_x0000_t136" style="position:absolute;left:0pt;margin-left:87.2pt;margin-top:24.95pt;height:22.7pt;width:120.75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90" o:spid="_x0000_s2190" o:spt="136" type="#_x0000_t136" style="position:absolute;left:0pt;margin-left:-12.75pt;margin-top:286.8pt;height:22.7pt;width:120.75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91" o:spid="_x0000_s2191" o:spt="136" type="#_x0000_t136" style="position:absolute;left:0pt;margin-left:492.2pt;margin-top:42.8pt;height:22.7pt;width:120.75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92" o:spid="_x0000_s2192" o:spt="136" type="#_x0000_t136" style="position:absolute;left:0pt;margin-left:392.2pt;margin-top:286.8pt;height:22.7pt;width:120.75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93" o:spid="_x0000_s2193" o:spt="136" type="#_x0000_t136" style="position:absolute;left:0pt;margin-left:87.2pt;margin-top:530.8pt;height:22.7pt;width:120.75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96" o:spid="_x0000_s2194" o:spt="136" type="#_x0000_t136" style="position:absolute;left:0pt;margin-left:-12.75pt;margin-top:774.8pt;height:22.7pt;width:120.75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98" o:spid="_x0000_s2195" o:spt="136" type="#_x0000_t136" style="position:absolute;left:0pt;margin-left:492.2pt;margin-top:530.8pt;height:22.7pt;width:120.75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00" o:spid="_x0000_s2196" o:spt="136" type="#_x0000_t136" style="position:absolute;left:0pt;margin-left:392.2pt;margin-top:774.8pt;height:22.7pt;width:120.75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97" o:spid="_x0000_s2197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C61A4E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174" o:spid="_x0000_s2198" o:spt="136" type="#_x0000_t136" style="position:absolute;left:0pt;margin-left:87.2pt;margin-top:24.95pt;height:22.7pt;width:120.75pt;rotation:21626880f;z-index:-2515619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76" o:spid="_x0000_s2199" o:spt="136" type="#_x0000_t136" style="position:absolute;left:0pt;margin-left:-12.75pt;margin-top:286.8pt;height:22.7pt;width:120.75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78" o:spid="_x0000_s2200" o:spt="136" type="#_x0000_t136" style="position:absolute;left:0pt;margin-left:492.2pt;margin-top:42.8pt;height:22.7pt;width:120.75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80" o:spid="_x0000_s2201" o:spt="136" type="#_x0000_t136" style="position:absolute;left:0pt;margin-left:392.2pt;margin-top:286.8pt;height:22.7pt;width:120.75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82" o:spid="_x0000_s2202" o:spt="136" type="#_x0000_t136" style="position:absolute;left:0pt;margin-left:-12.75pt;margin-top:774.8pt;height:22.7pt;width:120.75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84" o:spid="_x0000_s2203" o:spt="136" type="#_x0000_t136" style="position:absolute;left:0pt;margin-left:492.2pt;margin-top:530.8pt;height:22.7pt;width:120.75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86" o:spid="_x0000_s2204" o:spt="136" type="#_x0000_t136" style="position:absolute;left:0pt;margin-left:392.2pt;margin-top:774.8pt;height:22.7pt;width:120.75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05" o:spid="_x0000_s2205" style="position:absolute;left:0pt;margin-left:30pt;margin-top:29.5pt;height:1pt;width:535pt;mso-position-horizontal-relative:page;mso-position-vertical-relative:page;z-index:-2515640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5211FC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192" o:spid="_x0000_s2206" o:spt="136" type="#_x0000_t136" style="position:absolute;left:0pt;margin-left:87.2pt;margin-top:24.95pt;height:22.7pt;width:120.75pt;rotation:21626880f;z-index:-2515537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94" o:spid="_x0000_s2207" o:spt="136" type="#_x0000_t136" style="position:absolute;left:0pt;margin-left:-12.75pt;margin-top:286.8pt;height:22.7pt;width:120.75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96" o:spid="_x0000_s2208" o:spt="136" type="#_x0000_t136" style="position:absolute;left:0pt;margin-left:492.2pt;margin-top:42.8pt;height:22.7pt;width:120.75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98" o:spid="_x0000_s2209" o:spt="136" type="#_x0000_t136" style="position:absolute;left:0pt;margin-left:87.2pt;margin-top:530.8pt;height:22.7pt;width:120.75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00" o:spid="_x0000_s2210" o:spt="136" type="#_x0000_t136" style="position:absolute;left:0pt;margin-left:-12.75pt;margin-top:774.8pt;height:22.7pt;width:120.75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02" o:spid="_x0000_s2211" o:spt="136" type="#_x0000_t136" style="position:absolute;left:0pt;margin-left:492.2pt;margin-top:530.8pt;height:22.7pt;width:120.75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04" o:spid="_x0000_s2212" o:spt="136" type="#_x0000_t136" style="position:absolute;left:0pt;margin-left:392.2pt;margin-top:774.8pt;height:22.7pt;width:120.75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5558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17BAC">
    <w:pPr>
      <w:spacing w:line="14" w:lineRule="auto"/>
      <w:rPr>
        <w:rFonts w:ascii="Arial Unicode MS"/>
        <w:sz w:val="2"/>
      </w:rPr>
    </w:pPr>
    <w:r>
      <w:pict>
        <v:shape id="PowerPlusWaterMarkObject18" o:spid="_x0000_s2057" o:spt="136" type="#_x0000_t136" style="position:absolute;left:0pt;margin-left:-12.75pt;margin-top:286.8pt;height:22.7pt;width:120.75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0" o:spid="_x0000_s2058" o:spt="136" type="#_x0000_t136" style="position:absolute;left:0pt;margin-left:392.2pt;margin-top:286.8pt;height:22.7pt;width:120.75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2" o:spid="_x0000_s2059" o:spt="136" type="#_x0000_t136" style="position:absolute;left:0pt;margin-left:87.2pt;margin-top:530.8pt;height:22.7pt;width:120.75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4" o:spid="_x0000_s2060" o:spt="136" type="#_x0000_t136" style="position:absolute;left:0pt;margin-left:-12.75pt;margin-top:774.8pt;height:22.7pt;width:120.75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6" o:spid="_x0000_s2061" o:spt="136" type="#_x0000_t136" style="position:absolute;left:0pt;margin-left:492.2pt;margin-top:530.8pt;height:22.7pt;width:120.75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8" o:spid="_x0000_s2062" o:spt="136" type="#_x0000_t136" style="position:absolute;left:0pt;margin-left:87.2pt;margin-top:42.8pt;height:22.7pt;width:120.75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0" o:spid="_x0000_s2063" o:spt="136" type="#_x0000_t136" style="position:absolute;left:0pt;margin-left:492.2pt;margin-top:42.8pt;height:22.7pt;width:120.75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2" o:spid="_x0000_s2064" o:spt="136" type="#_x0000_t136" style="position:absolute;left:0pt;margin-left:392.2pt;margin-top:774.8pt;height:22.7pt;width:120.75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B8DA9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210" o:spid="_x0000_s2214" o:spt="136" type="#_x0000_t136" style="position:absolute;left:0pt;margin-left:87.2pt;margin-top:24.95pt;height:22.7pt;width:120.75pt;rotation:21626880f;z-index:-2515445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12" o:spid="_x0000_s2215" o:spt="136" type="#_x0000_t136" style="position:absolute;left:0pt;margin-left:-12.75pt;margin-top:286.8pt;height:22.7pt;width:120.75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14" o:spid="_x0000_s2216" o:spt="136" type="#_x0000_t136" style="position:absolute;left:0pt;margin-left:492.2pt;margin-top:42.8pt;height:22.7pt;width:120.75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16" o:spid="_x0000_s2217" o:spt="136" type="#_x0000_t136" style="position:absolute;left:0pt;margin-left:392.2pt;margin-top:286.8pt;height:22.7pt;width:120.75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18" o:spid="_x0000_s2218" o:spt="136" type="#_x0000_t136" style="position:absolute;left:0pt;margin-left:87.2pt;margin-top:530.8pt;height:22.7pt;width:120.75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20" o:spid="_x0000_s2219" o:spt="136" type="#_x0000_t136" style="position:absolute;left:0pt;margin-left:-12.75pt;margin-top:774.8pt;height:22.7pt;width:120.75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22" o:spid="_x0000_s2220" o:spt="136" type="#_x0000_t136" style="position:absolute;left:0pt;margin-left:492.2pt;margin-top:530.8pt;height:22.7pt;width:120.75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24" o:spid="_x0000_s2221" o:spt="136" type="#_x0000_t136" style="position:absolute;left:0pt;margin-left:392.2pt;margin-top:774.8pt;height:22.7pt;width:120.75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22" o:spid="_x0000_s2222" style="position:absolute;left:0pt;margin-left:30pt;margin-top:29.5pt;height:1pt;width:535pt;mso-position-horizontal-relative:page;mso-position-vertical-relative:page;z-index:-2515466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0910B8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228" o:spid="_x0000_s2223" o:spt="136" type="#_x0000_t136" style="position:absolute;left:0pt;margin-left:87.2pt;margin-top:24.95pt;height:22.7pt;width:120.75pt;rotation:21626880f;z-index:-2515404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30" o:spid="_x0000_s2224" o:spt="136" type="#_x0000_t136" style="position:absolute;left:0pt;margin-left:-12.75pt;margin-top:774.8pt;height:22.7pt;width:120.75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232" o:spid="_x0000_s2225" o:spt="136" type="#_x0000_t136" style="position:absolute;left:0pt;margin-left:392.2pt;margin-top:774.8pt;height:22.7pt;width:120.75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26" o:spid="_x0000_s2226" style="position:absolute;left:0pt;margin-left:30pt;margin-top:29.5pt;height:1pt;width:535pt;mso-position-horizontal-relative:page;mso-position-vertical-relative:page;z-index:-2515415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ED419E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306" o:spid="_x0000_s2227" o:spt="136" type="#_x0000_t136" style="position:absolute;left:0pt;margin-left:87.2pt;margin-top:24.95pt;height:22.7pt;width:120.75pt;rotation:21626880f;z-index:-2515312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08" o:spid="_x0000_s2228" o:spt="136" type="#_x0000_t136" style="position:absolute;left:0pt;margin-left:-12.75pt;margin-top:286.8pt;height:22.7pt;width:120.75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10" o:spid="_x0000_s2229" o:spt="136" type="#_x0000_t136" style="position:absolute;left:0pt;margin-left:492.2pt;margin-top:42.8pt;height:22.7pt;width:120.75pt;mso-position-horizontal-relative:page;mso-position-vertical-relative:page;rotation:21626880f;z-index:-251532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12" o:spid="_x0000_s2230" o:spt="136" type="#_x0000_t136" style="position:absolute;left:0pt;margin-left:392.2pt;margin-top:286.8pt;height:22.7pt;width:120.75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14" o:spid="_x0000_s2231" o:spt="136" type="#_x0000_t136" style="position:absolute;left:0pt;margin-left:87.2pt;margin-top:530.8pt;height:22.7pt;width:120.75pt;mso-position-horizontal-relative:page;mso-position-vertical-relative:page;rotation:21626880f;z-index:-2515353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16" o:spid="_x0000_s2232" o:spt="136" type="#_x0000_t136" style="position:absolute;left:0pt;margin-left:-12.75pt;margin-top:774.8pt;height:22.7pt;width:120.75pt;mso-position-horizontal-relative:page;mso-position-vertical-relative:page;rotation:21626880f;z-index:-2515343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18" o:spid="_x0000_s2233" o:spt="136" type="#_x0000_t136" style="position:absolute;left:0pt;margin-left:492.2pt;margin-top:530.8pt;height:22.7pt;width:120.75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20" o:spid="_x0000_s2234" o:spt="136" type="#_x0000_t136" style="position:absolute;left:0pt;margin-left:392.2pt;margin-top:774.8pt;height:22.7pt;width:120.75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35" o:spid="_x0000_s2235" style="position:absolute;left:0pt;margin-left:30pt;margin-top:29.5pt;height:1pt;width:535pt;mso-position-horizontal-relative:page;mso-position-vertical-relative:page;z-index:-25153331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32A941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324" o:spid="_x0000_s2236" o:spt="136" type="#_x0000_t136" style="position:absolute;left:0pt;margin-left:87.2pt;margin-top:24.95pt;height:22.7pt;width:120.75pt;rotation:21626880f;z-index:-25152512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26" o:spid="_x0000_s2237" o:spt="136" type="#_x0000_t136" style="position:absolute;left:0pt;margin-left:492.2pt;margin-top:42.8pt;height:22.7pt;width:120.75pt;mso-position-horizontal-relative:page;mso-position-vertical-relative:page;rotation:21626880f;z-index:-251526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28" o:spid="_x0000_s2238" o:spt="136" type="#_x0000_t136" style="position:absolute;left:0pt;margin-left:-12.75pt;margin-top:774.8pt;height:22.7pt;width:120.75pt;mso-position-horizontal-relative:page;mso-position-vertical-relative:page;rotation:21626880f;z-index:-251528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30" o:spid="_x0000_s2239" o:spt="136" type="#_x0000_t136" style="position:absolute;left:0pt;margin-left:492.2pt;margin-top:530.8pt;height:22.7pt;width:120.75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32" o:spid="_x0000_s2240" o:spt="136" type="#_x0000_t136" style="position:absolute;left:0pt;margin-left:392.2pt;margin-top:774.8pt;height:22.7pt;width:120.75pt;mso-position-horizontal-relative:page;mso-position-vertical-relative:page;rotation:21626880f;z-index:-251529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41" o:spid="_x0000_s2241" style="position:absolute;left:0pt;margin-left:30pt;margin-top:29.5pt;height:1pt;width:535pt;mso-position-horizontal-relative:page;mso-position-vertical-relative:page;z-index:-2515271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E717F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354" o:spid="_x0000_s2242" o:spt="136" type="#_x0000_t136" style="position:absolute;left:0pt;margin-left:87.2pt;margin-top:24.95pt;height:22.7pt;width:120.75pt;rotation:21626880f;z-index:-2515189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56" o:spid="_x0000_s2243" o:spt="136" type="#_x0000_t136" style="position:absolute;left:0pt;margin-left:492.2pt;margin-top:42.8pt;height:22.7pt;width:120.75pt;mso-position-horizontal-relative:page;mso-position-vertical-relative:page;rotation:21626880f;z-index:-251520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58" o:spid="_x0000_s2244" o:spt="136" type="#_x0000_t136" style="position:absolute;left:0pt;margin-left:-12.75pt;margin-top:774.8pt;height:22.7pt;width:120.75pt;mso-position-horizontal-relative:page;mso-position-vertical-relative:page;rotation:21626880f;z-index:-251522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60" o:spid="_x0000_s2245" o:spt="136" type="#_x0000_t136" style="position:absolute;left:0pt;margin-left:492.2pt;margin-top:530.8pt;height:22.7pt;width:120.75pt;mso-position-horizontal-relative:page;mso-position-vertical-relative:page;rotation:21626880f;z-index:-251523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62" o:spid="_x0000_s2246" o:spt="136" type="#_x0000_t136" style="position:absolute;left:0pt;margin-left:392.2pt;margin-top:774.8pt;height:22.7pt;width:120.75pt;mso-position-horizontal-relative:page;mso-position-vertical-relative:page;rotation:21626880f;z-index:-251524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47" o:spid="_x0000_s2247" style="position:absolute;left:0pt;margin-left:30pt;margin-top:29.5pt;height:1pt;width:535pt;mso-position-horizontal-relative:page;mso-position-vertical-relative:page;z-index:-251521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E464D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120" o:spid="_x0000_s2248" o:spt="136" type="#_x0000_t136" style="position:absolute;left:0pt;margin-left:87.2pt;margin-top:24.95pt;height:22.7pt;width:120.75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49" o:spid="_x0000_s2249" o:spt="136" type="#_x0000_t136" style="position:absolute;left:0pt;margin-left:-12.75pt;margin-top:286.8pt;height:22.7pt;width:120.75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50" o:spid="_x0000_s2250" o:spt="136" type="#_x0000_t136" style="position:absolute;left:0pt;margin-left:492.2pt;margin-top:42.8pt;height:22.7pt;width:120.75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51" o:spid="_x0000_s2251" o:spt="136" type="#_x0000_t136" style="position:absolute;left:0pt;margin-left:392.2pt;margin-top:286.8pt;height:22.7pt;width:120.75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52" o:spid="_x0000_s2252" o:spt="136" type="#_x0000_t136" style="position:absolute;left:0pt;margin-left:87.2pt;margin-top:530.8pt;height:22.7pt;width:120.75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53" o:spid="_x0000_s2253" o:spt="136" type="#_x0000_t136" style="position:absolute;left:0pt;margin-left:-12.75pt;margin-top:774.8pt;height:22.7pt;width:120.75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54" o:spid="_x0000_s2254" o:spt="136" type="#_x0000_t136" style="position:absolute;left:0pt;margin-left:492.2pt;margin-top:530.8pt;height:22.7pt;width:120.75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55" o:spid="_x0000_s2255" o:spt="136" type="#_x0000_t136" style="position:absolute;left:0pt;margin-left:392.2pt;margin-top:774.8pt;height:22.7pt;width:120.75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256" o:spid="_x0000_s225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CDA6D">
    <w:pPr>
      <w:spacing w:line="14" w:lineRule="auto"/>
      <w:rPr>
        <w:rFonts w:ascii="Arial Unicode MS"/>
        <w:sz w:val="2"/>
      </w:rPr>
    </w:pPr>
    <w:r>
      <w:pict>
        <v:shape id="PowerPlusWaterMarkObject34" o:spid="_x0000_s2065" o:spt="136" type="#_x0000_t136" style="position:absolute;left:0pt;margin-left:87.2pt;margin-top:42.8pt;height:22.7pt;width:120.75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6" o:spid="_x0000_s2066" o:spt="136" type="#_x0000_t136" style="position:absolute;left:0pt;margin-left:492.2pt;margin-top:42.8pt;height:22.7pt;width:120.75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38" o:spid="_x0000_s2067" o:spt="136" type="#_x0000_t136" style="position:absolute;left:0pt;margin-left:-12.75pt;margin-top:286.8pt;height:22.7pt;width:120.75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40" o:spid="_x0000_s2068" o:spt="136" type="#_x0000_t136" style="position:absolute;left:0pt;margin-left:392.2pt;margin-top:286.8pt;height:22.7pt;width:120.75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42" o:spid="_x0000_s2069" o:spt="136" type="#_x0000_t136" style="position:absolute;left:0pt;margin-left:87.2pt;margin-top:530.8pt;height:22.7pt;width:120.75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44" o:spid="_x0000_s2070" o:spt="136" type="#_x0000_t136" style="position:absolute;left:0pt;margin-left:-12.75pt;margin-top:774.8pt;height:22.7pt;width:120.75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46" o:spid="_x0000_s2071" o:spt="136" type="#_x0000_t136" style="position:absolute;left:0pt;margin-left:392.2pt;margin-top:774.8pt;height:22.7pt;width:120.75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48" o:spid="_x0000_s2072" o:spt="136" type="#_x0000_t136" style="position:absolute;left:0pt;margin-left:492.2pt;margin-top:530.8pt;height:22.7pt;width:120.75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5A421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_x0000_s2073" o:spid="_x0000_s2073" o:spt="136" type="#_x0000_t136" style="position:absolute;left:0pt;margin-left:87.2pt;margin-top:24.95pt;height:22.7pt;width:120.75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74" o:spid="_x0000_s2074" o:spt="136" type="#_x0000_t136" style="position:absolute;left:0pt;margin-left:-12.75pt;margin-top:286.8pt;height:22.7pt;width:120.75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75" o:spid="_x0000_s2075" o:spt="136" type="#_x0000_t136" style="position:absolute;left:0pt;margin-left:492.2pt;margin-top:42.8pt;height:22.7pt;width:120.75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56" o:spid="_x0000_s2076" o:spt="136" type="#_x0000_t136" style="position:absolute;left:0pt;margin-left:392.2pt;margin-top:286.8pt;height:22.7pt;width:120.75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58" o:spid="_x0000_s2077" o:spt="136" type="#_x0000_t136" style="position:absolute;left:0pt;margin-left:87.2pt;margin-top:530.8pt;height:22.7pt;width:120.75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60" o:spid="_x0000_s2078" o:spt="136" type="#_x0000_t136" style="position:absolute;left:0pt;margin-left:-12.75pt;margin-top:774.8pt;height:22.7pt;width:120.75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62" o:spid="_x0000_s2079" o:spt="136" type="#_x0000_t136" style="position:absolute;left:0pt;margin-left:492.2pt;margin-top:530.8pt;height:22.7pt;width:120.75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64" o:spid="_x0000_s2080" o:spt="136" type="#_x0000_t136" style="position:absolute;left:0pt;margin-left:392.2pt;margin-top:774.8pt;height:22.7pt;width:120.75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AD91D4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68" o:spid="_x0000_s2082" o:spt="136" type="#_x0000_t136" style="position:absolute;left:0pt;margin-left:87.2pt;margin-top:24.95pt;height:22.7pt;width:120.75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70" o:spid="_x0000_s2083" o:spt="136" type="#_x0000_t136" style="position:absolute;left:0pt;margin-left:-12.75pt;margin-top:286.8pt;height:22.7pt;width:120.75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72" o:spid="_x0000_s2084" o:spt="136" type="#_x0000_t136" style="position:absolute;left:0pt;margin-left:492.2pt;margin-top:42.8pt;height:22.7pt;width:120.75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74" o:spid="_x0000_s2085" o:spt="136" type="#_x0000_t136" style="position:absolute;left:0pt;margin-left:392.2pt;margin-top:286.8pt;height:22.7pt;width:120.75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76" o:spid="_x0000_s2086" o:spt="136" type="#_x0000_t136" style="position:absolute;left:0pt;margin-left:87.2pt;margin-top:530.8pt;height:22.7pt;width:120.75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78" o:spid="_x0000_s2087" o:spt="136" type="#_x0000_t136" style="position:absolute;left:0pt;margin-left:-12.75pt;margin-top:774.8pt;height:22.7pt;width:120.75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80" o:spid="_x0000_s2088" o:spt="136" type="#_x0000_t136" style="position:absolute;left:0pt;margin-left:492.2pt;margin-top:530.8pt;height:22.7pt;width:120.75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82" o:spid="_x0000_s2089" o:spt="136" type="#_x0000_t136" style="position:absolute;left:0pt;margin-left:392.2pt;margin-top:774.8pt;height:22.7pt;width:120.75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2B1E8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_x0000_s2091" o:spid="_x0000_s2091" o:spt="136" type="#_x0000_t136" style="position:absolute;left:0pt;margin-left:87.2pt;margin-top:24.95pt;height:22.7pt;width:120.75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92" o:spid="_x0000_s2092" o:spt="136" type="#_x0000_t136" style="position:absolute;left:0pt;margin-left:-12.75pt;margin-top:286.8pt;height:22.7pt;width:120.75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93" o:spid="_x0000_s2093" o:spt="136" type="#_x0000_t136" style="position:absolute;left:0pt;margin-left:492.2pt;margin-top:42.8pt;height:22.7pt;width:120.75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94" o:spid="_x0000_s2094" o:spt="136" type="#_x0000_t136" style="position:absolute;left:0pt;margin-left:392.2pt;margin-top:286.8pt;height:22.7pt;width:120.75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95" o:spid="_x0000_s2095" o:spt="136" type="#_x0000_t136" style="position:absolute;left:0pt;margin-left:87.2pt;margin-top:530.8pt;height:22.7pt;width:120.75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96" o:spid="_x0000_s2096" o:spt="136" type="#_x0000_t136" style="position:absolute;left:0pt;margin-left:-12.75pt;margin-top:774.8pt;height:22.7pt;width:120.75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97" o:spid="_x0000_s2097" o:spt="136" type="#_x0000_t136" style="position:absolute;left:0pt;margin-left:492.2pt;margin-top:530.8pt;height:22.7pt;width:120.75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98" o:spid="_x0000_s2098" o:spt="136" type="#_x0000_t136" style="position:absolute;left:0pt;margin-left:392.2pt;margin-top:774.8pt;height:22.7pt;width:120.75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D0210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104" o:spid="_x0000_s2100" o:spt="136" type="#_x0000_t136" style="position:absolute;left:0pt;margin-left:-12.75pt;margin-top:25.95pt;height:22.7pt;width:120.75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06" o:spid="_x0000_s2101" o:spt="136" type="#_x0000_t136" style="position:absolute;left:0pt;margin-left:313.2pt;margin-top:43.8pt;height:22.7pt;width:120.75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08" o:spid="_x0000_s2102" o:spt="136" type="#_x0000_t136" style="position:absolute;left:0pt;margin-left:87.2pt;margin-top:285.8pt;height:22.7pt;width:120.75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10" o:spid="_x0000_s2103" o:spt="136" type="#_x0000_t136" style="position:absolute;left:0pt;margin-left:639.2pt;margin-top:43.8pt;height:22.7pt;width:120.75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12" o:spid="_x0000_s2104" o:spt="136" type="#_x0000_t136" style="position:absolute;left:0pt;margin-left:-44.75pt;margin-top:405.1pt;height:26.15pt;width:610.7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                                    仅供内部审核" style="font-family:STSong;font-size:8pt;font-weight:bold;v-text-align:center;"/>
        </v:shape>
      </w:pict>
    </w:r>
    <w:r>
      <w:pict>
        <v:shape id="PowerPlusWaterMarkObject114" o:spid="_x0000_s2105" o:spt="136" type="#_x0000_t136" style="position:absolute;left:0pt;margin-left:281.2pt;margin-top:405.1pt;height:26.15pt;width:610.7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                                    仅供内部审核" style="font-family:STSong;font-size:8pt;font-weight:bold;v-text-align:center;"/>
        </v:shape>
      </w:pict>
    </w:r>
    <w:r>
      <w:pict>
        <v:shape id="PowerPlusWaterMarkObject116" o:spid="_x0000_s2106" o:spt="136" type="#_x0000_t136" style="position:absolute;left:0pt;margin-left:639.2pt;margin-top:527.8pt;height:22.7pt;width:120.75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07" o:spid="_x0000_s2107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5B49AE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_x0000_s2108" o:spid="_x0000_s2108" o:spt="136" type="#_x0000_t136" style="position:absolute;left:0pt;margin-left:87.2pt;margin-top:24.95pt;height:22.7pt;width:120.75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22" o:spid="_x0000_s2109" o:spt="136" type="#_x0000_t136" style="position:absolute;left:0pt;margin-left:-12.75pt;margin-top:286.8pt;height:22.7pt;width:120.75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10" o:spid="_x0000_s2110" o:spt="136" type="#_x0000_t136" style="position:absolute;left:0pt;margin-left:492.2pt;margin-top:42.8pt;height:22.7pt;width:120.75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11" o:spid="_x0000_s2111" o:spt="136" type="#_x0000_t136" style="position:absolute;left:0pt;margin-left:392.2pt;margin-top:286.8pt;height:22.7pt;width:120.75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12" o:spid="_x0000_s2112" o:spt="136" type="#_x0000_t136" style="position:absolute;left:0pt;margin-left:87.2pt;margin-top:530.8pt;height:22.7pt;width:120.75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30" o:spid="_x0000_s2113" o:spt="136" type="#_x0000_t136" style="position:absolute;left:0pt;margin-left:-12.75pt;margin-top:774.8pt;height:22.7pt;width:120.75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32" o:spid="_x0000_s2114" o:spt="136" type="#_x0000_t136" style="position:absolute;left:0pt;margin-left:492.2pt;margin-top:530.8pt;height:22.7pt;width:120.75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34" o:spid="_x0000_s2115" o:spt="136" type="#_x0000_t136" style="position:absolute;left:0pt;margin-left:392.2pt;margin-top:774.8pt;height:22.7pt;width:120.75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07A26">
    <w:pPr>
      <w:spacing w:before="1" w:line="227" w:lineRule="auto"/>
      <w:ind w:left="645"/>
      <w:rPr>
        <w:rFonts w:ascii="STSong" w:hAnsi="STSong" w:eastAsia="STSong" w:cs="STSong"/>
        <w:sz w:val="16"/>
        <w:szCs w:val="16"/>
      </w:rPr>
    </w:pPr>
    <w:r>
      <w:pict>
        <v:shape id="PowerPlusWaterMarkObject138" o:spid="_x0000_s2117" o:spt="136" type="#_x0000_t136" style="position:absolute;left:0pt;margin-left:87.2pt;margin-top:24.95pt;height:22.7pt;width:120.75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40" o:spid="_x0000_s2118" o:spt="136" type="#_x0000_t136" style="position:absolute;left:0pt;margin-left:-12.75pt;margin-top:286.8pt;height:22.7pt;width:120.75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42" o:spid="_x0000_s2119" o:spt="136" type="#_x0000_t136" style="position:absolute;left:0pt;margin-left:492.2pt;margin-top:42.8pt;height:22.7pt;width:120.75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44" o:spid="_x0000_s2120" o:spt="136" type="#_x0000_t136" style="position:absolute;left:0pt;margin-left:392.2pt;margin-top:286.8pt;height:22.7pt;width:120.75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46" o:spid="_x0000_s2121" o:spt="136" type="#_x0000_t136" style="position:absolute;left:0pt;margin-left:87.2pt;margin-top:530.8pt;height:22.7pt;width:120.75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48" o:spid="_x0000_s2122" o:spt="136" type="#_x0000_t136" style="position:absolute;left:0pt;margin-left:-12.75pt;margin-top:774.8pt;height:22.7pt;width:120.75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50" o:spid="_x0000_s2123" o:spt="136" type="#_x0000_t136" style="position:absolute;left:0pt;margin-left:492.2pt;margin-top:530.8pt;height:22.7pt;width:120.75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PowerPlusWaterMarkObject152" o:spid="_x0000_s2124" o:spt="136" type="#_x0000_t136" style="position:absolute;left:0pt;margin-left:392.2pt;margin-top:774.8pt;height:22.7pt;width:120.75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font-weight:bold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STSong" w:hAnsi="STSong" w:eastAsia="STSong" w:cs="STSong"/>
        <w:b/>
        <w:bCs/>
        <w:spacing w:val="-3"/>
        <w:sz w:val="16"/>
        <w:szCs w:val="16"/>
      </w:rPr>
      <w:t>兴县中医院2024年单位预算公开报告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EE54B0A"/>
    <w:rsid w:val="75FB2300"/>
    <w:rsid w:val="B6FE2F62"/>
    <w:rsid w:val="BAB1251E"/>
    <w:rsid w:val="BDB10502"/>
    <w:rsid w:val="DDFB7E31"/>
    <w:rsid w:val="F3EF48E1"/>
    <w:rsid w:val="FAC78214"/>
    <w:rsid w:val="FD772FCA"/>
    <w:rsid w:val="FF60D6D9"/>
    <w:rsid w:val="FF6EBE71"/>
    <w:rsid w:val="FFFFC7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 Unicode MS" w:hAnsi="Arial Unicode MS" w:eastAsia="Arial Unicode MS" w:cs="Arial Unicode M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 Unicode MS" w:hAnsi="Arial Unicode MS" w:eastAsia="Arial Unicode MS" w:cs="Arial Unicode MS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 Unicode MS" w:hAnsi="Arial Unicode MS" w:eastAsia="Arial Unicode MS" w:cs="Arial Unicode MS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8" Type="http://schemas.openxmlformats.org/officeDocument/2006/relationships/header" Target="header4.xml"/><Relationship Id="rId76" Type="http://schemas.openxmlformats.org/officeDocument/2006/relationships/fontTable" Target="fontTable.xml"/><Relationship Id="rId75" Type="http://schemas.openxmlformats.org/officeDocument/2006/relationships/customXml" Target="../customXml/item1.xml"/><Relationship Id="rId74" Type="http://schemas.openxmlformats.org/officeDocument/2006/relationships/image" Target="media/image13.jpeg"/><Relationship Id="rId73" Type="http://schemas.openxmlformats.org/officeDocument/2006/relationships/image" Target="media/image12.jpeg"/><Relationship Id="rId72" Type="http://schemas.openxmlformats.org/officeDocument/2006/relationships/image" Target="media/image11.jpeg"/><Relationship Id="rId71" Type="http://schemas.openxmlformats.org/officeDocument/2006/relationships/image" Target="media/image10.jpeg"/><Relationship Id="rId70" Type="http://schemas.openxmlformats.org/officeDocument/2006/relationships/image" Target="media/image9.jpeg"/><Relationship Id="rId7" Type="http://schemas.openxmlformats.org/officeDocument/2006/relationships/header" Target="header3.xml"/><Relationship Id="rId69" Type="http://schemas.openxmlformats.org/officeDocument/2006/relationships/image" Target="media/image8.jpeg"/><Relationship Id="rId68" Type="http://schemas.openxmlformats.org/officeDocument/2006/relationships/image" Target="media/image7.jpeg"/><Relationship Id="rId67" Type="http://schemas.openxmlformats.org/officeDocument/2006/relationships/image" Target="media/image6.jpeg"/><Relationship Id="rId66" Type="http://schemas.openxmlformats.org/officeDocument/2006/relationships/image" Target="media/image5.png"/><Relationship Id="rId65" Type="http://schemas.openxmlformats.org/officeDocument/2006/relationships/image" Target="media/image4.jpeg"/><Relationship Id="rId64" Type="http://schemas.openxmlformats.org/officeDocument/2006/relationships/image" Target="media/image3.jpeg"/><Relationship Id="rId63" Type="http://schemas.openxmlformats.org/officeDocument/2006/relationships/image" Target="media/image2.png"/><Relationship Id="rId62" Type="http://schemas.openxmlformats.org/officeDocument/2006/relationships/image" Target="media/image1.png"/><Relationship Id="rId61" Type="http://schemas.openxmlformats.org/officeDocument/2006/relationships/theme" Target="theme/theme1.xml"/><Relationship Id="rId60" Type="http://schemas.openxmlformats.org/officeDocument/2006/relationships/footer" Target="footer31.xml"/><Relationship Id="rId6" Type="http://schemas.openxmlformats.org/officeDocument/2006/relationships/header" Target="header2.xml"/><Relationship Id="rId59" Type="http://schemas.openxmlformats.org/officeDocument/2006/relationships/header" Target="header25.xml"/><Relationship Id="rId58" Type="http://schemas.openxmlformats.org/officeDocument/2006/relationships/footer" Target="footer30.xml"/><Relationship Id="rId57" Type="http://schemas.openxmlformats.org/officeDocument/2006/relationships/header" Target="header24.xml"/><Relationship Id="rId56" Type="http://schemas.openxmlformats.org/officeDocument/2006/relationships/footer" Target="footer29.xml"/><Relationship Id="rId55" Type="http://schemas.openxmlformats.org/officeDocument/2006/relationships/footer" Target="footer28.xml"/><Relationship Id="rId54" Type="http://schemas.openxmlformats.org/officeDocument/2006/relationships/footer" Target="footer27.xml"/><Relationship Id="rId53" Type="http://schemas.openxmlformats.org/officeDocument/2006/relationships/header" Target="header23.xml"/><Relationship Id="rId52" Type="http://schemas.openxmlformats.org/officeDocument/2006/relationships/footer" Target="footer26.xml"/><Relationship Id="rId51" Type="http://schemas.openxmlformats.org/officeDocument/2006/relationships/header" Target="header22.xml"/><Relationship Id="rId50" Type="http://schemas.openxmlformats.org/officeDocument/2006/relationships/footer" Target="footer25.xml"/><Relationship Id="rId5" Type="http://schemas.openxmlformats.org/officeDocument/2006/relationships/header" Target="header1.xml"/><Relationship Id="rId49" Type="http://schemas.openxmlformats.org/officeDocument/2006/relationships/footer" Target="footer24.xml"/><Relationship Id="rId48" Type="http://schemas.openxmlformats.org/officeDocument/2006/relationships/footer" Target="footer23.xml"/><Relationship Id="rId47" Type="http://schemas.openxmlformats.org/officeDocument/2006/relationships/footer" Target="footer22.xml"/><Relationship Id="rId46" Type="http://schemas.openxmlformats.org/officeDocument/2006/relationships/footer" Target="footer21.xml"/><Relationship Id="rId45" Type="http://schemas.openxmlformats.org/officeDocument/2006/relationships/footer" Target="footer20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header" Target="header16.xml"/><Relationship Id="rId32" Type="http://schemas.openxmlformats.org/officeDocument/2006/relationships/footer" Target="footer13.xml"/><Relationship Id="rId31" Type="http://schemas.openxmlformats.org/officeDocument/2006/relationships/header" Target="header15.xml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" Type="http://schemas.openxmlformats.org/officeDocument/2006/relationships/header" Target="header14.xml"/><Relationship Id="rId28" Type="http://schemas.openxmlformats.org/officeDocument/2006/relationships/footer" Target="footer11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footer" Target="footer9.xml"/><Relationship Id="rId24" Type="http://schemas.openxmlformats.org/officeDocument/2006/relationships/header" Target="header12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footer" Target="footer5.xml"/><Relationship Id="rId16" Type="http://schemas.openxmlformats.org/officeDocument/2006/relationships/header" Target="header8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34</Pages>
  <TotalTime>13</TotalTime>
  <ScaleCrop>false</ScaleCrop>
  <LinksUpToDate>false</LinksUpToDate>
  <Application>WPS Office_12.8.2.1119_F1E327BC-269C-435d-A152-05C5408002CA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2025-11-01T00:34:00Z</dcterms:created>
  <dc:creator>great</dc:creator>
  <cp:lastModifiedBy>性情男人</cp:lastModifiedBy>
  <dcterms:modified xsi:type="dcterms:W3CDTF">2025-11-12T09:30:17Z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2025-11-12T09:15:26Z</vt:filetime>
  </property>
  <property fmtid="{D5CDD505-2E9C-101B-9397-08002B2CF9AE}" pid="4" name="KSOProductBuildVer">
    <vt:lpwstr>2052-12.8.2.1119</vt:lpwstr>
  </property>
  <property fmtid="{D5CDD505-2E9C-101B-9397-08002B2CF9AE}" pid="5" name="ICV">
    <vt:lpwstr>D98A29FA6FD1C11F29E31369BF0E49E6_43</vt:lpwstr>
  </property>
</Properties>
</file>