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948"/>
        <w:spacing w:before="159" w:line="198" w:lineRule="auto"/>
        <w:rPr/>
      </w:pPr>
      <w:r>
        <w:rPr/>
        <w:t>兴 县 人</w:t>
      </w:r>
      <w:r>
        <w:rPr>
          <w:spacing w:val="-12"/>
        </w:rPr>
        <w:t xml:space="preserve"> </w:t>
      </w:r>
      <w:r>
        <w:rPr/>
        <w:t>力资</w:t>
      </w:r>
      <w:r>
        <w:rPr>
          <w:spacing w:val="-27"/>
        </w:rPr>
        <w:t xml:space="preserve"> </w:t>
      </w:r>
      <w:r>
        <w:rPr/>
        <w:t>源</w:t>
      </w:r>
      <w:r>
        <w:rPr>
          <w:spacing w:val="-20"/>
        </w:rPr>
        <w:t xml:space="preserve"> </w:t>
      </w:r>
      <w:r>
        <w:rPr/>
        <w:t>和</w:t>
      </w:r>
      <w:r>
        <w:rPr>
          <w:spacing w:val="-27"/>
        </w:rPr>
        <w:t xml:space="preserve"> </w:t>
      </w:r>
      <w:r>
        <w:rPr/>
        <w:t>社</w:t>
      </w:r>
      <w:r>
        <w:rPr>
          <w:spacing w:val="-30"/>
        </w:rPr>
        <w:t xml:space="preserve"> </w:t>
      </w:r>
      <w:r>
        <w:rPr/>
        <w:t>会</w:t>
      </w:r>
      <w:r>
        <w:rPr>
          <w:spacing w:val="-25"/>
        </w:rPr>
        <w:t xml:space="preserve"> </w:t>
      </w:r>
      <w:r>
        <w:rPr/>
        <w:t>保 障</w:t>
      </w:r>
      <w:r>
        <w:rPr>
          <w:spacing w:val="-12"/>
        </w:rPr>
        <w:t xml:space="preserve"> </w:t>
      </w:r>
      <w:r>
        <w:rPr/>
        <w:t>局</w:t>
      </w:r>
    </w:p>
    <w:p>
      <w:pPr>
        <w:spacing w:line="349" w:lineRule="auto"/>
        <w:rPr>
          <w:rFonts w:ascii="Arial"/>
          <w:sz w:val="21"/>
        </w:rPr>
      </w:pPr>
      <w:r/>
    </w:p>
    <w:p>
      <w:pPr>
        <w:pStyle w:val="BodyText"/>
        <w:ind w:left="1294"/>
        <w:spacing w:before="159" w:line="676" w:lineRule="exact"/>
        <w:rPr/>
      </w:pPr>
      <w:r>
        <w:rPr>
          <w:spacing w:val="-12"/>
          <w:position w:val="8"/>
        </w:rPr>
        <w:t>2 0 2 3</w:t>
      </w:r>
      <w:r>
        <w:rPr>
          <w:spacing w:val="-20"/>
          <w:position w:val="8"/>
        </w:rPr>
        <w:t xml:space="preserve"> </w:t>
      </w:r>
      <w:r>
        <w:rPr>
          <w:spacing w:val="-12"/>
          <w:position w:val="8"/>
        </w:rPr>
        <w:t>年</w:t>
      </w:r>
      <w:r>
        <w:rPr>
          <w:spacing w:val="-18"/>
          <w:position w:val="8"/>
        </w:rPr>
        <w:t xml:space="preserve"> </w:t>
      </w:r>
      <w:r>
        <w:rPr>
          <w:spacing w:val="-12"/>
          <w:position w:val="8"/>
        </w:rPr>
        <w:t>度</w:t>
      </w:r>
      <w:r>
        <w:rPr>
          <w:spacing w:val="-20"/>
          <w:position w:val="8"/>
        </w:rPr>
        <w:t xml:space="preserve"> </w:t>
      </w:r>
      <w:r>
        <w:rPr>
          <w:spacing w:val="-12"/>
          <w:position w:val="8"/>
        </w:rPr>
        <w:t>部 门 决</w:t>
      </w:r>
      <w:r>
        <w:rPr>
          <w:spacing w:val="-16"/>
          <w:position w:val="8"/>
        </w:rPr>
        <w:t xml:space="preserve"> </w:t>
      </w:r>
      <w:r>
        <w:rPr>
          <w:spacing w:val="-12"/>
          <w:position w:val="8"/>
        </w:rPr>
        <w:t>算</w:t>
      </w:r>
      <w:r>
        <w:rPr>
          <w:spacing w:val="-27"/>
          <w:position w:val="8"/>
        </w:rPr>
        <w:t xml:space="preserve"> </w:t>
      </w:r>
      <w:r>
        <w:rPr>
          <w:spacing w:val="-12"/>
          <w:position w:val="8"/>
        </w:rPr>
        <w:t>公</w:t>
      </w:r>
      <w:r>
        <w:rPr>
          <w:spacing w:val="-21"/>
          <w:position w:val="8"/>
        </w:rPr>
        <w:t xml:space="preserve"> </w:t>
      </w:r>
      <w:r>
        <w:rPr>
          <w:spacing w:val="-12"/>
          <w:position w:val="8"/>
        </w:rPr>
        <w:t>开</w:t>
      </w:r>
    </w:p>
    <w:p>
      <w:pPr>
        <w:spacing w:line="676" w:lineRule="exact"/>
        <w:sectPr>
          <w:pgSz w:w="11900" w:h="16840"/>
          <w:pgMar w:top="1431" w:right="1785" w:bottom="0" w:left="1785" w:header="0" w:footer="0" w:gutter="0"/>
        </w:sectPr>
        <w:rPr/>
      </w:pPr>
    </w:p>
    <w:p>
      <w:pPr>
        <w:ind w:left="3966"/>
        <w:spacing w:before="10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spacing w:before="104" w:line="222" w:lineRule="auto"/>
            <w:tabs>
              <w:tab w:val="right" w:leader="dot" w:pos="9225"/>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31"/>
            <w:spacing w:before="114" w:line="221" w:lineRule="auto"/>
            <w:tabs>
              <w:tab w:val="right" w:leader="dot" w:pos="9225"/>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35"/>
              </w:rPr>
              <w:t>1</w:t>
            </w:r>
          </w:hyperlink>
        </w:p>
        <w:p>
          <w:pPr>
            <w:ind w:left="636"/>
            <w:spacing w:before="117" w:line="222" w:lineRule="auto"/>
            <w:tabs>
              <w:tab w:val="right" w:leader="dot" w:pos="9225"/>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5"/>
              </w:rPr>
              <w:t xml:space="preserve"> </w:t>
            </w:r>
            <w:r>
              <w:rPr>
                <w:rFonts w:ascii="FangSong" w:hAnsi="FangSong" w:eastAsia="FangSong" w:cs="FangSong"/>
                <w:sz w:val="32"/>
                <w:szCs w:val="32"/>
                <w:spacing w:val="-16"/>
              </w:rPr>
              <w:t>2</w:t>
            </w:r>
          </w:hyperlink>
        </w:p>
        <w:p>
          <w:pPr>
            <w:spacing w:before="113" w:line="222" w:lineRule="auto"/>
            <w:tabs>
              <w:tab w:val="right" w:leader="dot" w:pos="9225"/>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2023年部门决算表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b/>
                <w:bCs/>
                <w:spacing w:val="-18"/>
              </w:rPr>
              <w:t>6</w:t>
            </w:r>
          </w:hyperlink>
        </w:p>
        <w:p>
          <w:pPr>
            <w:ind w:left="631"/>
            <w:spacing w:before="116" w:line="222" w:lineRule="auto"/>
            <w:tabs>
              <w:tab w:val="right" w:leader="dot" w:pos="9225"/>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52"/>
              </w:rPr>
              <w:t xml:space="preserve"> </w:t>
            </w:r>
            <w:r>
              <w:rPr>
                <w:rFonts w:ascii="FangSong" w:hAnsi="FangSong" w:eastAsia="FangSong" w:cs="FangSong"/>
                <w:sz w:val="32"/>
                <w:szCs w:val="32"/>
                <w:spacing w:val="-19"/>
              </w:rPr>
              <w:t>7</w:t>
            </w:r>
          </w:hyperlink>
        </w:p>
        <w:p>
          <w:pPr>
            <w:ind w:left="636"/>
            <w:spacing w:before="115" w:line="222" w:lineRule="auto"/>
            <w:tabs>
              <w:tab w:val="right" w:leader="dot" w:pos="9225"/>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3"/>
              </w:rPr>
              <w:t xml:space="preserve"> </w:t>
            </w:r>
            <w:r>
              <w:rPr>
                <w:rFonts w:ascii="FangSong" w:hAnsi="FangSong" w:eastAsia="FangSong" w:cs="FangSong"/>
                <w:sz w:val="32"/>
                <w:szCs w:val="32"/>
                <w:spacing w:val="-13"/>
              </w:rPr>
              <w:t>9</w:t>
            </w:r>
          </w:hyperlink>
        </w:p>
        <w:p>
          <w:pPr>
            <w:ind w:left="635"/>
            <w:spacing w:before="115" w:line="222" w:lineRule="auto"/>
            <w:tabs>
              <w:tab w:val="right" w:leader="dot" w:pos="9225"/>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12</w:t>
            </w:r>
          </w:hyperlink>
        </w:p>
        <w:p>
          <w:pPr>
            <w:ind w:left="663"/>
            <w:spacing w:before="115" w:line="222" w:lineRule="auto"/>
            <w:tabs>
              <w:tab w:val="right" w:leader="dot" w:pos="9225"/>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15</w:t>
            </w:r>
          </w:hyperlink>
        </w:p>
        <w:p>
          <w:pPr>
            <w:ind w:left="631"/>
            <w:spacing w:before="115" w:line="222" w:lineRule="auto"/>
            <w:tabs>
              <w:tab w:val="right" w:leader="dot" w:pos="9225"/>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17</w:t>
            </w:r>
          </w:hyperlink>
        </w:p>
        <w:p>
          <w:pPr>
            <w:ind w:left="628"/>
            <w:spacing w:before="116" w:line="222" w:lineRule="auto"/>
            <w:tabs>
              <w:tab w:val="right" w:leader="dot" w:pos="9225"/>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19</w:t>
            </w:r>
          </w:hyperlink>
        </w:p>
        <w:p>
          <w:pPr>
            <w:ind w:left="632"/>
            <w:spacing w:before="116" w:line="220" w:lineRule="auto"/>
            <w:tabs>
              <w:tab w:val="right" w:leader="dot" w:pos="9225"/>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40"/>
              </w:rPr>
              <w:t xml:space="preserve"> </w:t>
            </w:r>
            <w:r>
              <w:rPr>
                <w:rFonts w:ascii="FangSong" w:hAnsi="FangSong" w:eastAsia="FangSong" w:cs="FangSong"/>
                <w:sz w:val="32"/>
                <w:szCs w:val="32"/>
                <w:spacing w:val="-8"/>
              </w:rPr>
              <w:t>21</w:t>
            </w:r>
          </w:hyperlink>
        </w:p>
        <w:p>
          <w:pPr>
            <w:ind w:left="625"/>
            <w:spacing w:before="117" w:line="222" w:lineRule="auto"/>
            <w:tabs>
              <w:tab w:val="right" w:leader="dot" w:pos="9225"/>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25"/>
              </w:rPr>
              <w:t xml:space="preserve"> </w:t>
            </w:r>
            <w:r>
              <w:rPr>
                <w:rFonts w:ascii="FangSong" w:hAnsi="FangSong" w:eastAsia="FangSong" w:cs="FangSong"/>
                <w:sz w:val="32"/>
                <w:szCs w:val="32"/>
                <w:spacing w:val="-8"/>
              </w:rPr>
              <w:t>22</w:t>
            </w:r>
          </w:hyperlink>
        </w:p>
        <w:p>
          <w:pPr>
            <w:ind w:left="637"/>
            <w:spacing w:before="116" w:line="222" w:lineRule="auto"/>
            <w:tabs>
              <w:tab w:val="right" w:leader="dot" w:pos="9225"/>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23</w:t>
            </w:r>
          </w:hyperlink>
        </w:p>
        <w:p>
          <w:pPr>
            <w:ind w:left="635"/>
            <w:spacing w:before="115" w:line="222" w:lineRule="auto"/>
            <w:tabs>
              <w:tab w:val="right" w:leader="dot" w:pos="9225"/>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80"/>
              </w:rPr>
              <w:t xml:space="preserve"> </w:t>
            </w:r>
            <w:r>
              <w:rPr>
                <w:rFonts w:ascii="FangSong" w:hAnsi="FangSong" w:eastAsia="FangSong" w:cs="FangSong"/>
                <w:sz w:val="32"/>
                <w:szCs w:val="32"/>
                <w:spacing w:val="-8"/>
              </w:rPr>
              <w:t>24</w:t>
            </w:r>
          </w:hyperlink>
        </w:p>
        <w:p>
          <w:pPr>
            <w:spacing w:before="116" w:line="222" w:lineRule="auto"/>
            <w:tabs>
              <w:tab w:val="right" w:leader="dot" w:pos="9225"/>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b/>
                <w:bCs/>
                <w:spacing w:val="-11"/>
              </w:rPr>
              <w:t>25</w:t>
            </w:r>
          </w:hyperlink>
        </w:p>
        <w:p>
          <w:pPr>
            <w:ind w:left="631"/>
            <w:spacing w:before="114" w:line="222" w:lineRule="auto"/>
            <w:tabs>
              <w:tab w:val="right" w:leader="dot" w:pos="9225"/>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spacing w:val="-8"/>
              </w:rPr>
              <w:t>25</w:t>
            </w:r>
          </w:hyperlink>
        </w:p>
        <w:p>
          <w:pPr>
            <w:ind w:left="636"/>
            <w:spacing w:before="115" w:line="222" w:lineRule="auto"/>
            <w:tabs>
              <w:tab w:val="right" w:leader="dot" w:pos="9225"/>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spacing w:val="-8"/>
              </w:rPr>
              <w:t>25</w:t>
            </w:r>
          </w:hyperlink>
        </w:p>
        <w:p>
          <w:pPr>
            <w:ind w:left="635"/>
            <w:spacing w:before="116" w:line="222" w:lineRule="auto"/>
            <w:tabs>
              <w:tab w:val="right" w:leader="dot" w:pos="9225"/>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spacing w:val="-8"/>
              </w:rPr>
              <w:t>25</w:t>
            </w:r>
          </w:hyperlink>
        </w:p>
        <w:p>
          <w:pPr>
            <w:ind w:left="663"/>
            <w:spacing w:before="115" w:line="222" w:lineRule="auto"/>
            <w:tabs>
              <w:tab w:val="right" w:leader="dot" w:pos="9225"/>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25</w:t>
            </w:r>
          </w:hyperlink>
        </w:p>
        <w:p>
          <w:pPr>
            <w:ind w:left="631"/>
            <w:spacing w:before="115" w:line="222" w:lineRule="auto"/>
            <w:tabs>
              <w:tab w:val="right" w:leader="dot" w:pos="9225"/>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40"/>
              </w:rPr>
              <w:t xml:space="preserve"> </w:t>
            </w:r>
            <w:r>
              <w:rPr>
                <w:rFonts w:ascii="FangSong" w:hAnsi="FangSong" w:eastAsia="FangSong" w:cs="FangSong"/>
                <w:sz w:val="32"/>
                <w:szCs w:val="32"/>
                <w:spacing w:val="-8"/>
              </w:rPr>
              <w:t>26</w:t>
            </w:r>
          </w:hyperlink>
        </w:p>
        <w:p>
          <w:pPr>
            <w:ind w:left="628"/>
            <w:spacing w:before="115" w:line="222" w:lineRule="auto"/>
            <w:tabs>
              <w:tab w:val="right" w:leader="dot" w:pos="9225"/>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spacing w:val="-8"/>
              </w:rPr>
              <w:t>27</w:t>
            </w:r>
          </w:hyperlink>
        </w:p>
        <w:p>
          <w:pPr>
            <w:ind w:left="632"/>
            <w:spacing w:before="116" w:line="220" w:lineRule="auto"/>
            <w:tabs>
              <w:tab w:val="right" w:leader="dot" w:pos="9225"/>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50"/>
              </w:rPr>
              <w:t xml:space="preserve"> </w:t>
            </w:r>
            <w:r>
              <w:rPr>
                <w:rFonts w:ascii="FangSong" w:hAnsi="FangSong" w:eastAsia="FangSong" w:cs="FangSong"/>
                <w:sz w:val="32"/>
                <w:szCs w:val="32"/>
                <w:spacing w:val="-8"/>
              </w:rPr>
              <w:t>27</w:t>
            </w:r>
          </w:hyperlink>
        </w:p>
        <w:p>
          <w:pPr>
            <w:ind w:left="625"/>
            <w:spacing w:before="118" w:line="222" w:lineRule="auto"/>
            <w:tabs>
              <w:tab w:val="right" w:leader="dot" w:pos="9225"/>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spacing w:val="-8"/>
              </w:rPr>
              <w:t>27</w:t>
            </w:r>
          </w:hyperlink>
        </w:p>
        <w:p>
          <w:pPr>
            <w:ind w:left="637"/>
            <w:spacing w:before="115" w:line="222" w:lineRule="auto"/>
            <w:tabs>
              <w:tab w:val="right" w:leader="dot" w:pos="9225"/>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40"/>
              </w:rPr>
              <w:t xml:space="preserve"> </w:t>
            </w:r>
            <w:r>
              <w:rPr>
                <w:rFonts w:ascii="FangSong" w:hAnsi="FangSong" w:eastAsia="FangSong" w:cs="FangSong"/>
                <w:sz w:val="32"/>
                <w:szCs w:val="32"/>
                <w:spacing w:val="-8"/>
              </w:rPr>
              <w:t>27</w:t>
            </w:r>
          </w:hyperlink>
        </w:p>
        <w:p>
          <w:pPr>
            <w:ind w:left="635"/>
            <w:spacing w:before="115" w:line="222" w:lineRule="auto"/>
            <w:tabs>
              <w:tab w:val="right" w:leader="dot" w:pos="9225"/>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5"/>
              </w:rPr>
              <w:t>27</w:t>
            </w:r>
          </w:hyperlink>
        </w:p>
        <w:p>
          <w:pPr>
            <w:spacing w:before="117" w:line="222" w:lineRule="auto"/>
            <w:tabs>
              <w:tab w:val="right" w:leader="dot" w:pos="9225"/>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b/>
                <w:bCs/>
                <w:spacing w:val="-11"/>
              </w:rPr>
              <w:t>29</w:t>
            </w:r>
          </w:hyperlink>
        </w:p>
        <w:p>
          <w:pPr>
            <w:spacing w:before="115" w:line="222" w:lineRule="auto"/>
            <w:tabs>
              <w:tab w:val="right" w:leader="dot" w:pos="9225"/>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37"/>
              </w:rPr>
              <w:t xml:space="preserve"> </w:t>
            </w:r>
            <w:r>
              <w:rPr>
                <w:rFonts w:ascii="FangSong" w:hAnsi="FangSong" w:eastAsia="FangSong" w:cs="FangSong"/>
                <w:sz w:val="32"/>
                <w:szCs w:val="32"/>
                <w:b/>
                <w:bCs/>
                <w:spacing w:val="-13"/>
              </w:rPr>
              <w:t>30</w:t>
            </w:r>
          </w:hyperlink>
        </w:p>
      </w:sdtContent>
    </w:sdt>
    <w:p>
      <w:pPr>
        <w:spacing w:line="222" w:lineRule="auto"/>
        <w:sectPr>
          <w:pgSz w:w="11900" w:h="16840"/>
          <w:pgMar w:top="938" w:right="1320" w:bottom="0" w:left="1354" w:header="0" w:footer="0" w:gutter="0"/>
        </w:sectPr>
        <w:rPr>
          <w:rFonts w:ascii="FangSong" w:hAnsi="FangSong" w:eastAsia="FangSong" w:cs="FangSong"/>
          <w:sz w:val="32"/>
          <w:szCs w:val="32"/>
        </w:rPr>
      </w:pP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5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55" w:lineRule="auto"/>
        <w:rPr>
          <w:rFonts w:ascii="Arial"/>
          <w:sz w:val="21"/>
        </w:rPr>
      </w:pPr>
      <w:r/>
    </w:p>
    <w:p>
      <w:pPr>
        <w:ind w:left="1393"/>
        <w:spacing w:before="78" w:line="221" w:lineRule="auto"/>
        <w:outlineLvl w:val="1"/>
        <w:rPr>
          <w:rFonts w:ascii="SimHei" w:hAnsi="SimHei" w:eastAsia="SimHei" w:cs="SimHei"/>
          <w:sz w:val="24"/>
          <w:szCs w:val="24"/>
        </w:rPr>
      </w:pPr>
      <w:bookmarkStart w:name="bookmark3" w:id="3"/>
      <w:bookmarkEnd w:id="3"/>
      <w:r>
        <w:rPr>
          <w:rFonts w:ascii="SimHei" w:hAnsi="SimHei" w:eastAsia="SimHei" w:cs="SimHei"/>
          <w:sz w:val="24"/>
          <w:szCs w:val="24"/>
          <w:spacing w:val="-3"/>
        </w:rPr>
        <w:t>一、本部门（单位）职责</w:t>
      </w:r>
    </w:p>
    <w:p>
      <w:pPr>
        <w:ind w:left="922" w:right="874" w:firstLine="3"/>
        <w:spacing w:before="332" w:line="299" w:lineRule="auto"/>
        <w:rPr>
          <w:rFonts w:ascii="FangSong" w:hAnsi="FangSong" w:eastAsia="FangSong" w:cs="FangSong"/>
          <w:sz w:val="31"/>
          <w:szCs w:val="31"/>
        </w:rPr>
      </w:pPr>
      <w:r>
        <w:rPr>
          <w:rFonts w:ascii="FangSong" w:hAnsi="FangSong" w:eastAsia="FangSong" w:cs="FangSong"/>
          <w:sz w:val="31"/>
          <w:szCs w:val="31"/>
          <w:spacing w:val="19"/>
        </w:rPr>
        <w:t>（一）贯彻执行国家、省、市人力资源和社会保障事业发展规</w:t>
      </w:r>
      <w:r>
        <w:rPr>
          <w:rFonts w:ascii="FangSong" w:hAnsi="FangSong" w:eastAsia="FangSong" w:cs="FangSong"/>
          <w:sz w:val="31"/>
          <w:szCs w:val="31"/>
          <w:spacing w:val="14"/>
        </w:rPr>
        <w:t xml:space="preserve"> </w:t>
      </w:r>
      <w:r>
        <w:rPr>
          <w:rFonts w:ascii="FangSong" w:hAnsi="FangSong" w:eastAsia="FangSong" w:cs="FangSong"/>
          <w:sz w:val="31"/>
          <w:szCs w:val="31"/>
          <w:spacing w:val="19"/>
        </w:rPr>
        <w:t>划和政策法规，拟订全县人力资源和社会保障事业发展规划和</w:t>
      </w:r>
      <w:r>
        <w:rPr>
          <w:rFonts w:ascii="FangSong" w:hAnsi="FangSong" w:eastAsia="FangSong" w:cs="FangSong"/>
          <w:sz w:val="31"/>
          <w:szCs w:val="31"/>
          <w:spacing w:val="18"/>
        </w:rPr>
        <w:t xml:space="preserve"> </w:t>
      </w:r>
      <w:r>
        <w:rPr>
          <w:rFonts w:ascii="FangSong" w:hAnsi="FangSong" w:eastAsia="FangSong" w:cs="FangSong"/>
          <w:sz w:val="31"/>
          <w:szCs w:val="31"/>
          <w:spacing w:val="7"/>
        </w:rPr>
        <w:t>政策，并组织实施和监督检查。</w:t>
      </w:r>
    </w:p>
    <w:p>
      <w:pPr>
        <w:ind w:left="921" w:right="874" w:firstLine="4"/>
        <w:spacing w:before="177" w:line="301" w:lineRule="auto"/>
        <w:rPr>
          <w:rFonts w:ascii="FangSong" w:hAnsi="FangSong" w:eastAsia="FangSong" w:cs="FangSong"/>
          <w:sz w:val="31"/>
          <w:szCs w:val="31"/>
        </w:rPr>
      </w:pPr>
      <w:r>
        <w:rPr>
          <w:rFonts w:ascii="FangSong" w:hAnsi="FangSong" w:eastAsia="FangSong" w:cs="FangSong"/>
          <w:sz w:val="31"/>
          <w:szCs w:val="31"/>
          <w:spacing w:val="19"/>
        </w:rPr>
        <w:t>（二）拟订全县人力资源市场发展规划和人力资源流动政策，</w:t>
      </w:r>
      <w:r>
        <w:rPr>
          <w:rFonts w:ascii="FangSong" w:hAnsi="FangSong" w:eastAsia="FangSong" w:cs="FangSong"/>
          <w:sz w:val="31"/>
          <w:szCs w:val="31"/>
          <w:spacing w:val="14"/>
        </w:rPr>
        <w:t xml:space="preserve"> </w:t>
      </w:r>
      <w:r>
        <w:rPr>
          <w:rFonts w:ascii="FangSong" w:hAnsi="FangSong" w:eastAsia="FangSong" w:cs="FangSong"/>
          <w:sz w:val="31"/>
          <w:szCs w:val="31"/>
          <w:spacing w:val="20"/>
        </w:rPr>
        <w:t>指导全县人力资源市场建设，促进人力资源</w:t>
      </w:r>
      <w:r>
        <w:rPr>
          <w:rFonts w:ascii="FangSong" w:hAnsi="FangSong" w:eastAsia="FangSong" w:cs="FangSong"/>
          <w:sz w:val="31"/>
          <w:szCs w:val="31"/>
          <w:spacing w:val="19"/>
        </w:rPr>
        <w:t>合理流动、有效配</w:t>
      </w:r>
      <w:r>
        <w:rPr>
          <w:rFonts w:ascii="FangSong" w:hAnsi="FangSong" w:eastAsia="FangSong" w:cs="FangSong"/>
          <w:sz w:val="31"/>
          <w:szCs w:val="31"/>
        </w:rPr>
        <w:t xml:space="preserve"> </w:t>
      </w:r>
      <w:r>
        <w:rPr>
          <w:rFonts w:ascii="FangSong" w:hAnsi="FangSong" w:eastAsia="FangSong" w:cs="FangSong"/>
          <w:sz w:val="31"/>
          <w:szCs w:val="31"/>
          <w:spacing w:val="-6"/>
        </w:rPr>
        <w:t>置。</w:t>
      </w:r>
    </w:p>
    <w:p>
      <w:pPr>
        <w:ind w:left="917" w:right="874" w:firstLine="8"/>
        <w:spacing w:before="166" w:line="316" w:lineRule="auto"/>
        <w:rPr>
          <w:rFonts w:ascii="FangSong" w:hAnsi="FangSong" w:eastAsia="FangSong" w:cs="FangSong"/>
          <w:sz w:val="31"/>
          <w:szCs w:val="31"/>
        </w:rPr>
      </w:pPr>
      <w:r>
        <w:rPr>
          <w:rFonts w:ascii="FangSong" w:hAnsi="FangSong" w:eastAsia="FangSong" w:cs="FangSong"/>
          <w:sz w:val="31"/>
          <w:szCs w:val="31"/>
          <w:spacing w:val="17"/>
        </w:rPr>
        <w:t>（三）</w:t>
      </w:r>
      <w:r>
        <w:rPr>
          <w:rFonts w:ascii="FangSong" w:hAnsi="FangSong" w:eastAsia="FangSong" w:cs="FangSong"/>
          <w:sz w:val="31"/>
          <w:szCs w:val="31"/>
          <w:spacing w:val="-87"/>
        </w:rPr>
        <w:t xml:space="preserve"> </w:t>
      </w:r>
      <w:r>
        <w:rPr>
          <w:rFonts w:ascii="FangSong" w:hAnsi="FangSong" w:eastAsia="FangSong" w:cs="FangSong"/>
          <w:sz w:val="31"/>
          <w:szCs w:val="31"/>
          <w:spacing w:val="17"/>
        </w:rPr>
        <w:t>负责全县促进就业工作，拟订统筹城乡的就业发展规划</w:t>
      </w:r>
      <w:r>
        <w:rPr>
          <w:rFonts w:ascii="FangSong" w:hAnsi="FangSong" w:eastAsia="FangSong" w:cs="FangSong"/>
          <w:sz w:val="31"/>
          <w:szCs w:val="31"/>
        </w:rPr>
        <w:t xml:space="preserve"> </w:t>
      </w:r>
      <w:r>
        <w:rPr>
          <w:rFonts w:ascii="FangSong" w:hAnsi="FangSong" w:eastAsia="FangSong" w:cs="FangSong"/>
          <w:sz w:val="31"/>
          <w:szCs w:val="31"/>
          <w:spacing w:val="20"/>
        </w:rPr>
        <w:t>和政策，完善公共就业服务体系，拟订就业援助制度</w:t>
      </w:r>
      <w:r>
        <w:rPr>
          <w:rFonts w:ascii="FangSong" w:hAnsi="FangSong" w:eastAsia="FangSong" w:cs="FangSong"/>
          <w:sz w:val="31"/>
          <w:szCs w:val="31"/>
          <w:spacing w:val="19"/>
        </w:rPr>
        <w:t>，完善职</w:t>
      </w:r>
      <w:r>
        <w:rPr>
          <w:rFonts w:ascii="FangSong" w:hAnsi="FangSong" w:eastAsia="FangSong" w:cs="FangSong"/>
          <w:sz w:val="31"/>
          <w:szCs w:val="31"/>
        </w:rPr>
        <w:t xml:space="preserve"> </w:t>
      </w:r>
      <w:r>
        <w:rPr>
          <w:rFonts w:ascii="FangSong" w:hAnsi="FangSong" w:eastAsia="FangSong" w:cs="FangSong"/>
          <w:sz w:val="31"/>
          <w:szCs w:val="31"/>
          <w:spacing w:val="20"/>
        </w:rPr>
        <w:t>业资格制度，统筹建立面向城乡劳动者的职业培训制</w:t>
      </w:r>
      <w:r>
        <w:rPr>
          <w:rFonts w:ascii="FangSong" w:hAnsi="FangSong" w:eastAsia="FangSong" w:cs="FangSong"/>
          <w:sz w:val="31"/>
          <w:szCs w:val="31"/>
          <w:spacing w:val="19"/>
        </w:rPr>
        <w:t>度，会同</w:t>
      </w:r>
      <w:r>
        <w:rPr>
          <w:rFonts w:ascii="FangSong" w:hAnsi="FangSong" w:eastAsia="FangSong" w:cs="FangSong"/>
          <w:sz w:val="31"/>
          <w:szCs w:val="31"/>
        </w:rPr>
        <w:t xml:space="preserve"> </w:t>
      </w:r>
      <w:r>
        <w:rPr>
          <w:rFonts w:ascii="FangSong" w:hAnsi="FangSong" w:eastAsia="FangSong" w:cs="FangSong"/>
          <w:sz w:val="31"/>
          <w:szCs w:val="31"/>
          <w:spacing w:val="20"/>
        </w:rPr>
        <w:t>有关部门拟订高技能人才、农村实用人才培养和激励</w:t>
      </w:r>
      <w:r>
        <w:rPr>
          <w:rFonts w:ascii="FangSong" w:hAnsi="FangSong" w:eastAsia="FangSong" w:cs="FangSong"/>
          <w:sz w:val="31"/>
          <w:szCs w:val="31"/>
          <w:spacing w:val="19"/>
        </w:rPr>
        <w:t>政策。会</w:t>
      </w:r>
      <w:r>
        <w:rPr>
          <w:rFonts w:ascii="FangSong" w:hAnsi="FangSong" w:eastAsia="FangSong" w:cs="FangSong"/>
          <w:sz w:val="31"/>
          <w:szCs w:val="31"/>
        </w:rPr>
        <w:t xml:space="preserve"> </w:t>
      </w:r>
      <w:r>
        <w:rPr>
          <w:rFonts w:ascii="FangSong" w:hAnsi="FangSong" w:eastAsia="FangSong" w:cs="FangSong"/>
          <w:sz w:val="31"/>
          <w:szCs w:val="31"/>
          <w:spacing w:val="20"/>
        </w:rPr>
        <w:t>同有关部门拟订高校毕业生就业政策，负责高校毕业</w:t>
      </w:r>
      <w:r>
        <w:rPr>
          <w:rFonts w:ascii="FangSong" w:hAnsi="FangSong" w:eastAsia="FangSong" w:cs="FangSong"/>
          <w:sz w:val="31"/>
          <w:szCs w:val="31"/>
          <w:spacing w:val="19"/>
        </w:rPr>
        <w:t>生的就业</w:t>
      </w:r>
      <w:r>
        <w:rPr>
          <w:rFonts w:ascii="FangSong" w:hAnsi="FangSong" w:eastAsia="FangSong" w:cs="FangSong"/>
          <w:sz w:val="31"/>
          <w:szCs w:val="31"/>
        </w:rPr>
        <w:t xml:space="preserve"> </w:t>
      </w:r>
      <w:r>
        <w:rPr>
          <w:rFonts w:ascii="FangSong" w:hAnsi="FangSong" w:eastAsia="FangSong" w:cs="FangSong"/>
          <w:sz w:val="31"/>
          <w:szCs w:val="31"/>
          <w:spacing w:val="5"/>
        </w:rPr>
        <w:t>指导和服务。</w:t>
      </w:r>
    </w:p>
    <w:p>
      <w:pPr>
        <w:ind w:left="921" w:right="874" w:firstLine="4"/>
        <w:spacing w:before="174" w:line="316" w:lineRule="auto"/>
        <w:rPr>
          <w:rFonts w:ascii="FangSong" w:hAnsi="FangSong" w:eastAsia="FangSong" w:cs="FangSong"/>
          <w:sz w:val="31"/>
          <w:szCs w:val="31"/>
        </w:rPr>
      </w:pPr>
      <w:r>
        <w:rPr>
          <w:rFonts w:ascii="FangSong" w:hAnsi="FangSong" w:eastAsia="FangSong" w:cs="FangSong"/>
          <w:sz w:val="31"/>
          <w:szCs w:val="31"/>
          <w:spacing w:val="17"/>
        </w:rPr>
        <w:t>（</w:t>
      </w:r>
      <w:r>
        <w:rPr>
          <w:rFonts w:ascii="FangSong" w:hAnsi="FangSong" w:eastAsia="FangSong" w:cs="FangSong"/>
          <w:sz w:val="31"/>
          <w:szCs w:val="31"/>
          <w:spacing w:val="-84"/>
        </w:rPr>
        <w:t xml:space="preserve"> </w:t>
      </w:r>
      <w:r>
        <w:rPr>
          <w:rFonts w:ascii="FangSong" w:hAnsi="FangSong" w:eastAsia="FangSong" w:cs="FangSong"/>
          <w:sz w:val="31"/>
          <w:szCs w:val="31"/>
          <w:spacing w:val="17"/>
        </w:rPr>
        <w:t>四）统筹建立覆盖城乡的社会保障体系，拟订并组织</w:t>
      </w:r>
      <w:r>
        <w:rPr>
          <w:rFonts w:ascii="FangSong" w:hAnsi="FangSong" w:eastAsia="FangSong" w:cs="FangSong"/>
          <w:sz w:val="31"/>
          <w:szCs w:val="31"/>
          <w:spacing w:val="16"/>
        </w:rPr>
        <w:t>实施城</w:t>
      </w:r>
      <w:r>
        <w:rPr>
          <w:rFonts w:ascii="FangSong" w:hAnsi="FangSong" w:eastAsia="FangSong" w:cs="FangSong"/>
          <w:sz w:val="31"/>
          <w:szCs w:val="31"/>
        </w:rPr>
        <w:t xml:space="preserve"> </w:t>
      </w:r>
      <w:r>
        <w:rPr>
          <w:rFonts w:ascii="FangSong" w:hAnsi="FangSong" w:eastAsia="FangSong" w:cs="FangSong"/>
          <w:sz w:val="31"/>
          <w:szCs w:val="31"/>
          <w:spacing w:val="20"/>
        </w:rPr>
        <w:t>乡相关社会保险及其补充保险政策和标准，</w:t>
      </w:r>
      <w:r>
        <w:rPr>
          <w:rFonts w:ascii="FangSong" w:hAnsi="FangSong" w:eastAsia="FangSong" w:cs="FangSong"/>
          <w:sz w:val="31"/>
          <w:szCs w:val="31"/>
          <w:spacing w:val="19"/>
        </w:rPr>
        <w:t>组织拟订全县统一</w:t>
      </w:r>
      <w:r>
        <w:rPr>
          <w:rFonts w:ascii="FangSong" w:hAnsi="FangSong" w:eastAsia="FangSong" w:cs="FangSong"/>
          <w:sz w:val="31"/>
          <w:szCs w:val="31"/>
        </w:rPr>
        <w:t xml:space="preserve"> </w:t>
      </w:r>
      <w:r>
        <w:rPr>
          <w:rFonts w:ascii="FangSong" w:hAnsi="FangSong" w:eastAsia="FangSong" w:cs="FangSong"/>
          <w:sz w:val="31"/>
          <w:szCs w:val="31"/>
          <w:spacing w:val="20"/>
        </w:rPr>
        <w:t>的相关社会保险关系转移接续办法，统筹拟</w:t>
      </w:r>
      <w:r>
        <w:rPr>
          <w:rFonts w:ascii="FangSong" w:hAnsi="FangSong" w:eastAsia="FangSong" w:cs="FangSong"/>
          <w:sz w:val="31"/>
          <w:szCs w:val="31"/>
          <w:spacing w:val="19"/>
        </w:rPr>
        <w:t>订机关企事业单位</w:t>
      </w:r>
      <w:r>
        <w:rPr>
          <w:rFonts w:ascii="FangSong" w:hAnsi="FangSong" w:eastAsia="FangSong" w:cs="FangSong"/>
          <w:sz w:val="31"/>
          <w:szCs w:val="31"/>
        </w:rPr>
        <w:t xml:space="preserve"> </w:t>
      </w:r>
      <w:r>
        <w:rPr>
          <w:rFonts w:ascii="FangSong" w:hAnsi="FangSong" w:eastAsia="FangSong" w:cs="FangSong"/>
          <w:sz w:val="31"/>
          <w:szCs w:val="31"/>
          <w:spacing w:val="20"/>
        </w:rPr>
        <w:t>基本养老保险政策并逐步提高基金统筹层次</w:t>
      </w:r>
      <w:r>
        <w:rPr>
          <w:rFonts w:ascii="FangSong" w:hAnsi="FangSong" w:eastAsia="FangSong" w:cs="FangSong"/>
          <w:sz w:val="31"/>
          <w:szCs w:val="31"/>
          <w:spacing w:val="19"/>
        </w:rPr>
        <w:t>，会同有关部门拟</w:t>
      </w:r>
      <w:r>
        <w:rPr>
          <w:rFonts w:ascii="FangSong" w:hAnsi="FangSong" w:eastAsia="FangSong" w:cs="FangSong"/>
          <w:sz w:val="31"/>
          <w:szCs w:val="31"/>
        </w:rPr>
        <w:t xml:space="preserve"> </w:t>
      </w:r>
      <w:r>
        <w:rPr>
          <w:rFonts w:ascii="FangSong" w:hAnsi="FangSong" w:eastAsia="FangSong" w:cs="FangSong"/>
          <w:sz w:val="31"/>
          <w:szCs w:val="31"/>
          <w:spacing w:val="20"/>
        </w:rPr>
        <w:t>订相关社会保险及其补充保险基金管理和监</w:t>
      </w:r>
      <w:r>
        <w:rPr>
          <w:rFonts w:ascii="FangSong" w:hAnsi="FangSong" w:eastAsia="FangSong" w:cs="FangSong"/>
          <w:sz w:val="31"/>
          <w:szCs w:val="31"/>
          <w:spacing w:val="19"/>
        </w:rPr>
        <w:t>督办法，编制全县</w:t>
      </w:r>
      <w:r>
        <w:rPr>
          <w:rFonts w:ascii="FangSong" w:hAnsi="FangSong" w:eastAsia="FangSong" w:cs="FangSong"/>
          <w:sz w:val="31"/>
          <w:szCs w:val="31"/>
        </w:rPr>
        <w:t xml:space="preserve"> </w:t>
      </w:r>
      <w:r>
        <w:rPr>
          <w:rFonts w:ascii="FangSong" w:hAnsi="FangSong" w:eastAsia="FangSong" w:cs="FangSong"/>
          <w:sz w:val="31"/>
          <w:szCs w:val="31"/>
          <w:spacing w:val="7"/>
        </w:rPr>
        <w:t>相关社会保险基金预决算草案。</w:t>
      </w:r>
    </w:p>
    <w:p>
      <w:pPr>
        <w:ind w:left="931" w:right="874" w:hanging="5"/>
        <w:spacing w:before="176" w:line="298" w:lineRule="auto"/>
        <w:rPr>
          <w:rFonts w:ascii="FangSong" w:hAnsi="FangSong" w:eastAsia="FangSong" w:cs="FangSong"/>
          <w:sz w:val="31"/>
          <w:szCs w:val="31"/>
        </w:rPr>
      </w:pPr>
      <w:r>
        <w:rPr>
          <w:rFonts w:ascii="FangSong" w:hAnsi="FangSong" w:eastAsia="FangSong" w:cs="FangSong"/>
          <w:sz w:val="31"/>
          <w:szCs w:val="31"/>
          <w:spacing w:val="17"/>
        </w:rPr>
        <w:t>（五）</w:t>
      </w:r>
      <w:r>
        <w:rPr>
          <w:rFonts w:ascii="FangSong" w:hAnsi="FangSong" w:eastAsia="FangSong" w:cs="FangSong"/>
          <w:sz w:val="31"/>
          <w:szCs w:val="31"/>
          <w:spacing w:val="-87"/>
        </w:rPr>
        <w:t xml:space="preserve"> </w:t>
      </w:r>
      <w:r>
        <w:rPr>
          <w:rFonts w:ascii="FangSong" w:hAnsi="FangSong" w:eastAsia="FangSong" w:cs="FangSong"/>
          <w:sz w:val="31"/>
          <w:szCs w:val="31"/>
          <w:spacing w:val="17"/>
        </w:rPr>
        <w:t>负责全县就业、失业和相关社会保险基金预测预警和信</w:t>
      </w:r>
      <w:r>
        <w:rPr>
          <w:rFonts w:ascii="FangSong" w:hAnsi="FangSong" w:eastAsia="FangSong" w:cs="FangSong"/>
          <w:sz w:val="31"/>
          <w:szCs w:val="31"/>
        </w:rPr>
        <w:t xml:space="preserve"> </w:t>
      </w:r>
      <w:r>
        <w:rPr>
          <w:rFonts w:ascii="FangSong" w:hAnsi="FangSong" w:eastAsia="FangSong" w:cs="FangSong"/>
          <w:sz w:val="31"/>
          <w:szCs w:val="31"/>
          <w:spacing w:val="19"/>
        </w:rPr>
        <w:t>息引导，拟订应对预案，实施预防、调节和控制，保持就业形</w:t>
      </w:r>
      <w:r>
        <w:rPr>
          <w:rFonts w:ascii="FangSong" w:hAnsi="FangSong" w:eastAsia="FangSong" w:cs="FangSong"/>
          <w:sz w:val="31"/>
          <w:szCs w:val="31"/>
          <w:spacing w:val="9"/>
        </w:rPr>
        <w:t xml:space="preserve"> </w:t>
      </w:r>
      <w:r>
        <w:rPr>
          <w:rFonts w:ascii="FangSong" w:hAnsi="FangSong" w:eastAsia="FangSong" w:cs="FangSong"/>
          <w:sz w:val="31"/>
          <w:szCs w:val="31"/>
          <w:spacing w:val="7"/>
        </w:rPr>
        <w:t>势稳定和相关社会保险基金总体收支平衡。</w:t>
      </w:r>
    </w:p>
    <w:p>
      <w:pPr>
        <w:spacing w:line="298" w:lineRule="auto"/>
        <w:sectPr>
          <w:headerReference w:type="default" r:id="rId1"/>
          <w:footerReference w:type="default" r:id="rId2"/>
          <w:pgSz w:w="11900" w:h="16840"/>
          <w:pgMar w:top="642" w:right="600" w:bottom="340" w:left="600" w:header="326" w:footer="91" w:gutter="0"/>
        </w:sectPr>
        <w:rPr>
          <w:rFonts w:ascii="FangSong" w:hAnsi="FangSong" w:eastAsia="FangSong" w:cs="FangSong"/>
          <w:sz w:val="31"/>
          <w:szCs w:val="31"/>
        </w:rPr>
      </w:pPr>
    </w:p>
    <w:p>
      <w:pPr>
        <w:spacing w:line="270" w:lineRule="auto"/>
        <w:rPr>
          <w:rFonts w:ascii="Arial"/>
          <w:sz w:val="21"/>
        </w:rPr>
      </w:pPr>
      <w:r/>
    </w:p>
    <w:p>
      <w:pPr>
        <w:spacing w:line="271" w:lineRule="auto"/>
        <w:rPr>
          <w:rFonts w:ascii="Arial"/>
          <w:sz w:val="21"/>
        </w:rPr>
      </w:pPr>
      <w:r/>
    </w:p>
    <w:p>
      <w:pPr>
        <w:ind w:left="1393"/>
        <w:spacing w:before="78" w:line="222" w:lineRule="auto"/>
        <w:outlineLvl w:val="1"/>
        <w:rPr>
          <w:rFonts w:ascii="SimHei" w:hAnsi="SimHei" w:eastAsia="SimHei" w:cs="SimHei"/>
          <w:sz w:val="24"/>
          <w:szCs w:val="24"/>
        </w:rPr>
      </w:pPr>
      <w:bookmarkStart w:name="bookmark4" w:id="4"/>
      <w:bookmarkEnd w:id="4"/>
      <w:r>
        <w:rPr>
          <w:rFonts w:ascii="SimHei" w:hAnsi="SimHei" w:eastAsia="SimHei" w:cs="SimHei"/>
          <w:sz w:val="24"/>
          <w:szCs w:val="24"/>
          <w:spacing w:val="-2"/>
        </w:rPr>
        <w:t>二、机构设置情况</w:t>
      </w:r>
    </w:p>
    <w:p>
      <w:pPr>
        <w:ind w:left="1447"/>
        <w:spacing w:before="167" w:line="230" w:lineRule="auto"/>
        <w:rPr>
          <w:rFonts w:ascii="FangSong" w:hAnsi="FangSong" w:eastAsia="FangSong" w:cs="FangSong"/>
          <w:sz w:val="31"/>
          <w:szCs w:val="31"/>
        </w:rPr>
      </w:pPr>
      <w:r>
        <w:rPr>
          <w:rFonts w:ascii="FangSong" w:hAnsi="FangSong" w:eastAsia="FangSong" w:cs="FangSong"/>
          <w:sz w:val="31"/>
          <w:szCs w:val="31"/>
          <w:spacing w:val="3"/>
        </w:rPr>
        <w:t>(一)办公室(综合办公室)</w:t>
      </w:r>
    </w:p>
    <w:p>
      <w:pPr>
        <w:ind w:left="921" w:right="874" w:firstLine="3"/>
        <w:spacing w:before="167" w:line="333" w:lineRule="auto"/>
        <w:jc w:val="both"/>
        <w:rPr>
          <w:rFonts w:ascii="FangSong" w:hAnsi="FangSong" w:eastAsia="FangSong" w:cs="FangSong"/>
          <w:sz w:val="31"/>
          <w:szCs w:val="31"/>
        </w:rPr>
      </w:pPr>
      <w:r>
        <w:rPr>
          <w:rFonts w:ascii="FangSong" w:hAnsi="FangSong" w:eastAsia="FangSong" w:cs="FangSong"/>
          <w:sz w:val="31"/>
          <w:szCs w:val="31"/>
          <w:spacing w:val="19"/>
        </w:rPr>
        <w:t>综合协调局机关党务、政务、事务工作，负责文电、文秘、会</w:t>
      </w:r>
      <w:r>
        <w:rPr>
          <w:rFonts w:ascii="FangSong" w:hAnsi="FangSong" w:eastAsia="FangSong" w:cs="FangSong"/>
          <w:sz w:val="31"/>
          <w:szCs w:val="31"/>
          <w:spacing w:val="16"/>
        </w:rPr>
        <w:t xml:space="preserve"> </w:t>
      </w:r>
      <w:r>
        <w:rPr>
          <w:rFonts w:ascii="FangSong" w:hAnsi="FangSong" w:eastAsia="FangSong" w:cs="FangSong"/>
          <w:sz w:val="31"/>
          <w:szCs w:val="31"/>
          <w:spacing w:val="16"/>
        </w:rPr>
        <w:t>务、机要、保密、接待、车辆、安保等</w:t>
      </w:r>
      <w:r>
        <w:rPr>
          <w:rFonts w:ascii="FangSong" w:hAnsi="FangSong" w:eastAsia="FangSong" w:cs="FangSong"/>
          <w:sz w:val="31"/>
          <w:szCs w:val="31"/>
          <w:spacing w:val="-55"/>
        </w:rPr>
        <w:t xml:space="preserve"> </w:t>
      </w:r>
      <w:r>
        <w:rPr>
          <w:rFonts w:ascii="FangSong" w:hAnsi="FangSong" w:eastAsia="FangSong" w:cs="FangSong"/>
          <w:sz w:val="31"/>
          <w:szCs w:val="31"/>
          <w:spacing w:val="16"/>
        </w:rPr>
        <w:t>日常工作；负责工作制</w:t>
      </w:r>
      <w:r>
        <w:rPr>
          <w:rFonts w:ascii="FangSong" w:hAnsi="FangSong" w:eastAsia="FangSong" w:cs="FangSong"/>
          <w:sz w:val="31"/>
          <w:szCs w:val="31"/>
        </w:rPr>
        <w:t xml:space="preserve"> </w:t>
      </w:r>
      <w:r>
        <w:rPr>
          <w:rFonts w:ascii="FangSong" w:hAnsi="FangSong" w:eastAsia="FangSong" w:cs="FangSong"/>
          <w:sz w:val="31"/>
          <w:szCs w:val="31"/>
          <w:spacing w:val="25"/>
        </w:rPr>
        <w:t>度的制定</w:t>
      </w:r>
      <w:r>
        <w:rPr>
          <w:rFonts w:ascii="FangSong" w:hAnsi="FangSong" w:eastAsia="FangSong" w:cs="FangSong"/>
          <w:sz w:val="31"/>
          <w:szCs w:val="31"/>
          <w:spacing w:val="-86"/>
        </w:rPr>
        <w:t xml:space="preserve"> </w:t>
      </w:r>
      <w:r>
        <w:rPr>
          <w:rFonts w:ascii="FangSong" w:hAnsi="FangSong" w:eastAsia="FangSong" w:cs="FangSong"/>
          <w:sz w:val="31"/>
          <w:szCs w:val="31"/>
          <w:spacing w:val="25"/>
        </w:rPr>
        <w:t>、</w:t>
      </w:r>
      <w:r>
        <w:rPr>
          <w:rFonts w:ascii="FangSong" w:hAnsi="FangSong" w:eastAsia="FangSong" w:cs="FangSong"/>
          <w:sz w:val="31"/>
          <w:szCs w:val="31"/>
          <w:spacing w:val="-93"/>
        </w:rPr>
        <w:t xml:space="preserve"> </w:t>
      </w:r>
      <w:r>
        <w:rPr>
          <w:rFonts w:ascii="FangSong" w:hAnsi="FangSong" w:eastAsia="FangSong" w:cs="FangSong"/>
          <w:sz w:val="31"/>
          <w:szCs w:val="31"/>
          <w:spacing w:val="25"/>
        </w:rPr>
        <w:t>重点工作的跟踪督促落实</w:t>
      </w:r>
      <w:r>
        <w:rPr>
          <w:rFonts w:ascii="FangSong" w:hAnsi="FangSong" w:eastAsia="FangSong" w:cs="FangSong"/>
          <w:sz w:val="31"/>
          <w:szCs w:val="31"/>
          <w:spacing w:val="-87"/>
        </w:rPr>
        <w:t xml:space="preserve"> </w:t>
      </w:r>
      <w:r>
        <w:rPr>
          <w:rFonts w:ascii="FangSong" w:hAnsi="FangSong" w:eastAsia="FangSong" w:cs="FangSong"/>
          <w:sz w:val="31"/>
          <w:szCs w:val="31"/>
          <w:spacing w:val="25"/>
        </w:rPr>
        <w:t>；统筹</w:t>
      </w:r>
      <w:r>
        <w:rPr>
          <w:rFonts w:ascii="FangSong" w:hAnsi="FangSong" w:eastAsia="FangSong" w:cs="FangSong"/>
          <w:sz w:val="31"/>
          <w:szCs w:val="31"/>
          <w:spacing w:val="24"/>
        </w:rPr>
        <w:t>人社乡村振兴工</w:t>
      </w:r>
      <w:r>
        <w:rPr>
          <w:rFonts w:ascii="FangSong" w:hAnsi="FangSong" w:eastAsia="FangSong" w:cs="FangSong"/>
          <w:sz w:val="31"/>
          <w:szCs w:val="31"/>
        </w:rPr>
        <w:t xml:space="preserve"> </w:t>
      </w:r>
      <w:r>
        <w:rPr>
          <w:rFonts w:ascii="FangSong" w:hAnsi="FangSong" w:eastAsia="FangSong" w:cs="FangSong"/>
          <w:sz w:val="31"/>
          <w:szCs w:val="31"/>
          <w:spacing w:val="-6"/>
        </w:rPr>
        <w:t>作。</w:t>
      </w:r>
    </w:p>
    <w:p>
      <w:pPr>
        <w:ind w:left="926"/>
        <w:spacing w:line="229" w:lineRule="auto"/>
        <w:rPr>
          <w:rFonts w:ascii="FangSong" w:hAnsi="FangSong" w:eastAsia="FangSong" w:cs="FangSong"/>
          <w:sz w:val="31"/>
          <w:szCs w:val="31"/>
        </w:rPr>
      </w:pPr>
      <w:r>
        <w:rPr>
          <w:rFonts w:ascii="FangSong" w:hAnsi="FangSong" w:eastAsia="FangSong" w:cs="FangSong"/>
          <w:sz w:val="31"/>
          <w:szCs w:val="31"/>
          <w:spacing w:val="7"/>
        </w:rPr>
        <w:t>（二）规划财务监管股</w:t>
      </w:r>
    </w:p>
    <w:p>
      <w:pPr>
        <w:ind w:left="920" w:right="874"/>
        <w:spacing w:before="188" w:line="333" w:lineRule="auto"/>
        <w:jc w:val="both"/>
        <w:rPr>
          <w:rFonts w:ascii="FangSong" w:hAnsi="FangSong" w:eastAsia="FangSong" w:cs="FangSong"/>
          <w:sz w:val="31"/>
          <w:szCs w:val="31"/>
        </w:rPr>
      </w:pPr>
      <w:r>
        <w:rPr>
          <w:rFonts w:ascii="FangSong" w:hAnsi="FangSong" w:eastAsia="FangSong" w:cs="FangSong"/>
          <w:sz w:val="31"/>
          <w:szCs w:val="31"/>
          <w:spacing w:val="20"/>
        </w:rPr>
        <w:t>拟订全县人力资源和社会保障事业发展规划</w:t>
      </w:r>
      <w:r>
        <w:rPr>
          <w:rFonts w:ascii="FangSong" w:hAnsi="FangSong" w:eastAsia="FangSong" w:cs="FangSong"/>
          <w:sz w:val="31"/>
          <w:szCs w:val="31"/>
          <w:spacing w:val="19"/>
        </w:rPr>
        <w:t>和年度计划；拟订</w:t>
      </w:r>
      <w:r>
        <w:rPr>
          <w:rFonts w:ascii="FangSong" w:hAnsi="FangSong" w:eastAsia="FangSong" w:cs="FangSong"/>
          <w:sz w:val="31"/>
          <w:szCs w:val="31"/>
        </w:rPr>
        <w:t xml:space="preserve"> </w:t>
      </w:r>
      <w:r>
        <w:rPr>
          <w:rFonts w:ascii="FangSong" w:hAnsi="FangSong" w:eastAsia="FangSong" w:cs="FangSong"/>
          <w:sz w:val="31"/>
          <w:szCs w:val="31"/>
          <w:spacing w:val="19"/>
        </w:rPr>
        <w:t>社会保障资金(基金)财务管理监督制度；拟订全县就业补助资</w:t>
      </w:r>
      <w:r>
        <w:rPr>
          <w:rFonts w:ascii="FangSong" w:hAnsi="FangSong" w:eastAsia="FangSong" w:cs="FangSong"/>
          <w:sz w:val="31"/>
          <w:szCs w:val="31"/>
          <w:spacing w:val="1"/>
        </w:rPr>
        <w:t xml:space="preserve"> </w:t>
      </w:r>
      <w:r>
        <w:rPr>
          <w:rFonts w:ascii="FangSong" w:hAnsi="FangSong" w:eastAsia="FangSong" w:cs="FangSong"/>
          <w:sz w:val="31"/>
          <w:szCs w:val="31"/>
          <w:spacing w:val="20"/>
        </w:rPr>
        <w:t>金使用管理监督办法；负责管理县本级人才引</w:t>
      </w:r>
      <w:r>
        <w:rPr>
          <w:rFonts w:ascii="FangSong" w:hAnsi="FangSong" w:eastAsia="FangSong" w:cs="FangSong"/>
          <w:sz w:val="31"/>
          <w:szCs w:val="31"/>
          <w:spacing w:val="19"/>
        </w:rPr>
        <w:t>进与开发专项资</w:t>
      </w:r>
      <w:r>
        <w:rPr>
          <w:rFonts w:ascii="FangSong" w:hAnsi="FangSong" w:eastAsia="FangSong" w:cs="FangSong"/>
          <w:sz w:val="31"/>
          <w:szCs w:val="31"/>
        </w:rPr>
        <w:t xml:space="preserve"> </w:t>
      </w:r>
      <w:r>
        <w:rPr>
          <w:rFonts w:ascii="FangSong" w:hAnsi="FangSong" w:eastAsia="FangSong" w:cs="FangSong"/>
          <w:sz w:val="31"/>
          <w:szCs w:val="31"/>
          <w:spacing w:val="17"/>
        </w:rPr>
        <w:t>金；负责机关财务管理、</w:t>
      </w:r>
      <w:r>
        <w:rPr>
          <w:rFonts w:ascii="FangSong" w:hAnsi="FangSong" w:eastAsia="FangSong" w:cs="FangSong"/>
          <w:sz w:val="31"/>
          <w:szCs w:val="31"/>
          <w:spacing w:val="-80"/>
        </w:rPr>
        <w:t xml:space="preserve"> </w:t>
      </w:r>
      <w:r>
        <w:rPr>
          <w:rFonts w:ascii="FangSong" w:hAnsi="FangSong" w:eastAsia="FangSong" w:cs="FangSong"/>
          <w:sz w:val="31"/>
          <w:szCs w:val="31"/>
          <w:spacing w:val="17"/>
        </w:rPr>
        <w:t>国有资产管理工作；负责指导监督所</w:t>
      </w:r>
      <w:r>
        <w:rPr>
          <w:rFonts w:ascii="FangSong" w:hAnsi="FangSong" w:eastAsia="FangSong" w:cs="FangSong"/>
          <w:sz w:val="31"/>
          <w:szCs w:val="31"/>
        </w:rPr>
        <w:t xml:space="preserve"> </w:t>
      </w:r>
      <w:r>
        <w:rPr>
          <w:rFonts w:ascii="FangSong" w:hAnsi="FangSong" w:eastAsia="FangSong" w:cs="FangSong"/>
          <w:sz w:val="31"/>
          <w:szCs w:val="31"/>
          <w:spacing w:val="30"/>
        </w:rPr>
        <w:t>属事业单位财务工作</w:t>
      </w:r>
      <w:r>
        <w:rPr>
          <w:rFonts w:ascii="FangSong" w:hAnsi="FangSong" w:eastAsia="FangSong" w:cs="FangSong"/>
          <w:sz w:val="31"/>
          <w:szCs w:val="31"/>
          <w:spacing w:val="-87"/>
        </w:rPr>
        <w:t xml:space="preserve"> </w:t>
      </w:r>
      <w:r>
        <w:rPr>
          <w:rFonts w:ascii="FangSong" w:hAnsi="FangSong" w:eastAsia="FangSong" w:cs="FangSong"/>
          <w:sz w:val="31"/>
          <w:szCs w:val="31"/>
          <w:spacing w:val="30"/>
        </w:rPr>
        <w:t>；组织编制全县社会保险基</w:t>
      </w:r>
      <w:r>
        <w:rPr>
          <w:rFonts w:ascii="FangSong" w:hAnsi="FangSong" w:eastAsia="FangSong" w:cs="FangSong"/>
          <w:sz w:val="31"/>
          <w:szCs w:val="31"/>
          <w:spacing w:val="29"/>
        </w:rPr>
        <w:t>金预决算草</w:t>
      </w:r>
      <w:r>
        <w:rPr>
          <w:rFonts w:ascii="FangSong" w:hAnsi="FangSong" w:eastAsia="FangSong" w:cs="FangSong"/>
          <w:sz w:val="31"/>
          <w:szCs w:val="31"/>
        </w:rPr>
        <w:t xml:space="preserve"> </w:t>
      </w:r>
      <w:r>
        <w:rPr>
          <w:rFonts w:ascii="FangSong" w:hAnsi="FangSong" w:eastAsia="FangSong" w:cs="FangSong"/>
          <w:sz w:val="31"/>
          <w:szCs w:val="31"/>
          <w:spacing w:val="20"/>
        </w:rPr>
        <w:t>案；综合协调所属事业单位拟订全县人力资源</w:t>
      </w:r>
      <w:r>
        <w:rPr>
          <w:rFonts w:ascii="FangSong" w:hAnsi="FangSong" w:eastAsia="FangSong" w:cs="FangSong"/>
          <w:sz w:val="31"/>
          <w:szCs w:val="31"/>
          <w:spacing w:val="19"/>
        </w:rPr>
        <w:t>和社会保障专项</w:t>
      </w:r>
      <w:r>
        <w:rPr>
          <w:rFonts w:ascii="FangSong" w:hAnsi="FangSong" w:eastAsia="FangSong" w:cs="FangSong"/>
          <w:sz w:val="31"/>
          <w:szCs w:val="31"/>
        </w:rPr>
        <w:t xml:space="preserve"> </w:t>
      </w:r>
      <w:r>
        <w:rPr>
          <w:rFonts w:ascii="FangSong" w:hAnsi="FangSong" w:eastAsia="FangSong" w:cs="FangSong"/>
          <w:sz w:val="31"/>
          <w:szCs w:val="31"/>
          <w:spacing w:val="20"/>
        </w:rPr>
        <w:t>规划和年度计划；统筹推进综合改革、统计管</w:t>
      </w:r>
      <w:r>
        <w:rPr>
          <w:rFonts w:ascii="FangSong" w:hAnsi="FangSong" w:eastAsia="FangSong" w:cs="FangSong"/>
          <w:sz w:val="31"/>
          <w:szCs w:val="31"/>
          <w:spacing w:val="19"/>
        </w:rPr>
        <w:t>理工作；承担内</w:t>
      </w:r>
      <w:r>
        <w:rPr>
          <w:rFonts w:ascii="FangSong" w:hAnsi="FangSong" w:eastAsia="FangSong" w:cs="FangSong"/>
          <w:sz w:val="31"/>
          <w:szCs w:val="31"/>
        </w:rPr>
        <w:t xml:space="preserve"> </w:t>
      </w:r>
      <w:r>
        <w:rPr>
          <w:rFonts w:ascii="FangSong" w:hAnsi="FangSong" w:eastAsia="FangSong" w:cs="FangSong"/>
          <w:sz w:val="31"/>
          <w:szCs w:val="31"/>
          <w:spacing w:val="20"/>
        </w:rPr>
        <w:t>部审计工作；依法监督社会保险基金收支、管</w:t>
      </w:r>
      <w:r>
        <w:rPr>
          <w:rFonts w:ascii="FangSong" w:hAnsi="FangSong" w:eastAsia="FangSong" w:cs="FangSong"/>
          <w:sz w:val="31"/>
          <w:szCs w:val="31"/>
          <w:spacing w:val="19"/>
        </w:rPr>
        <w:t>理、投资运营情</w:t>
      </w:r>
      <w:r>
        <w:rPr>
          <w:rFonts w:ascii="FangSong" w:hAnsi="FangSong" w:eastAsia="FangSong" w:cs="FangSong"/>
          <w:sz w:val="31"/>
          <w:szCs w:val="31"/>
        </w:rPr>
        <w:t xml:space="preserve"> </w:t>
      </w:r>
      <w:r>
        <w:rPr>
          <w:rFonts w:ascii="FangSong" w:hAnsi="FangSong" w:eastAsia="FangSong" w:cs="FangSong"/>
          <w:sz w:val="31"/>
          <w:szCs w:val="31"/>
          <w:spacing w:val="20"/>
        </w:rPr>
        <w:t>况；监督全县人力资源和社会保障及所属事业</w:t>
      </w:r>
      <w:r>
        <w:rPr>
          <w:rFonts w:ascii="FangSong" w:hAnsi="FangSong" w:eastAsia="FangSong" w:cs="FangSong"/>
          <w:sz w:val="31"/>
          <w:szCs w:val="31"/>
          <w:spacing w:val="19"/>
        </w:rPr>
        <w:t>单位年度计划执</w:t>
      </w:r>
      <w:r>
        <w:rPr>
          <w:rFonts w:ascii="FangSong" w:hAnsi="FangSong" w:eastAsia="FangSong" w:cs="FangSong"/>
          <w:sz w:val="31"/>
          <w:szCs w:val="31"/>
        </w:rPr>
        <w:t xml:space="preserve"> </w:t>
      </w:r>
      <w:r>
        <w:rPr>
          <w:rFonts w:ascii="FangSong" w:hAnsi="FangSong" w:eastAsia="FangSong" w:cs="FangSong"/>
          <w:sz w:val="31"/>
          <w:szCs w:val="31"/>
          <w:spacing w:val="2"/>
        </w:rPr>
        <w:t>行情况。</w:t>
      </w:r>
    </w:p>
    <w:p>
      <w:pPr>
        <w:ind w:left="967"/>
        <w:spacing w:before="2" w:line="226" w:lineRule="auto"/>
        <w:rPr>
          <w:rFonts w:ascii="FangSong" w:hAnsi="FangSong" w:eastAsia="FangSong" w:cs="FangSong"/>
          <w:sz w:val="31"/>
          <w:szCs w:val="31"/>
        </w:rPr>
      </w:pPr>
      <w:r>
        <w:rPr>
          <w:rFonts w:ascii="FangSong" w:hAnsi="FangSong" w:eastAsia="FangSong" w:cs="FangSong"/>
          <w:sz w:val="31"/>
          <w:szCs w:val="31"/>
          <w:spacing w:val="3"/>
        </w:rPr>
        <w:t>(三)事业单位人事管理股</w:t>
      </w:r>
    </w:p>
    <w:p>
      <w:pPr>
        <w:ind w:left="920" w:right="874"/>
        <w:spacing w:before="170" w:line="334" w:lineRule="auto"/>
        <w:jc w:val="both"/>
        <w:rPr>
          <w:rFonts w:ascii="FangSong" w:hAnsi="FangSong" w:eastAsia="FangSong" w:cs="FangSong"/>
          <w:sz w:val="31"/>
          <w:szCs w:val="31"/>
        </w:rPr>
      </w:pPr>
      <w:r>
        <w:rPr>
          <w:rFonts w:ascii="FangSong" w:hAnsi="FangSong" w:eastAsia="FangSong" w:cs="FangSong"/>
          <w:sz w:val="31"/>
          <w:szCs w:val="31"/>
          <w:spacing w:val="20"/>
        </w:rPr>
        <w:t>拟订全县事业单位人事制度改革方案和人事</w:t>
      </w:r>
      <w:r>
        <w:rPr>
          <w:rFonts w:ascii="FangSong" w:hAnsi="FangSong" w:eastAsia="FangSong" w:cs="FangSong"/>
          <w:sz w:val="31"/>
          <w:szCs w:val="31"/>
          <w:spacing w:val="19"/>
        </w:rPr>
        <w:t>管理办法并组织实</w:t>
      </w:r>
      <w:r>
        <w:rPr>
          <w:rFonts w:ascii="FangSong" w:hAnsi="FangSong" w:eastAsia="FangSong" w:cs="FangSong"/>
          <w:sz w:val="31"/>
          <w:szCs w:val="31"/>
        </w:rPr>
        <w:t xml:space="preserve"> </w:t>
      </w:r>
      <w:r>
        <w:rPr>
          <w:rFonts w:ascii="FangSong" w:hAnsi="FangSong" w:eastAsia="FangSong" w:cs="FangSong"/>
          <w:sz w:val="31"/>
          <w:szCs w:val="31"/>
          <w:spacing w:val="20"/>
        </w:rPr>
        <w:t>施；拟订全县事业单位人员和机关工勤人员管</w:t>
      </w:r>
      <w:r>
        <w:rPr>
          <w:rFonts w:ascii="FangSong" w:hAnsi="FangSong" w:eastAsia="FangSong" w:cs="FangSong"/>
          <w:sz w:val="31"/>
          <w:szCs w:val="31"/>
          <w:spacing w:val="19"/>
        </w:rPr>
        <w:t>理政策；负责指</w:t>
      </w:r>
      <w:r>
        <w:rPr>
          <w:rFonts w:ascii="FangSong" w:hAnsi="FangSong" w:eastAsia="FangSong" w:cs="FangSong"/>
          <w:sz w:val="31"/>
          <w:szCs w:val="31"/>
        </w:rPr>
        <w:t xml:space="preserve"> </w:t>
      </w:r>
      <w:r>
        <w:rPr>
          <w:rFonts w:ascii="FangSong" w:hAnsi="FangSong" w:eastAsia="FangSong" w:cs="FangSong"/>
          <w:sz w:val="31"/>
          <w:szCs w:val="31"/>
          <w:spacing w:val="27"/>
        </w:rPr>
        <w:t>导监督全县事业单位公开招聘人员工作</w:t>
      </w:r>
      <w:r>
        <w:rPr>
          <w:rFonts w:ascii="FangSong" w:hAnsi="FangSong" w:eastAsia="FangSong" w:cs="FangSong"/>
          <w:sz w:val="31"/>
          <w:szCs w:val="31"/>
          <w:spacing w:val="-80"/>
        </w:rPr>
        <w:t xml:space="preserve"> </w:t>
      </w:r>
      <w:r>
        <w:rPr>
          <w:rFonts w:ascii="FangSong" w:hAnsi="FangSong" w:eastAsia="FangSong" w:cs="FangSong"/>
          <w:sz w:val="31"/>
          <w:szCs w:val="31"/>
          <w:spacing w:val="27"/>
        </w:rPr>
        <w:t>；</w:t>
      </w:r>
      <w:r>
        <w:rPr>
          <w:rFonts w:ascii="FangSong" w:hAnsi="FangSong" w:eastAsia="FangSong" w:cs="FangSong"/>
          <w:sz w:val="31"/>
          <w:szCs w:val="31"/>
          <w:spacing w:val="-89"/>
        </w:rPr>
        <w:t xml:space="preserve"> </w:t>
      </w:r>
      <w:r>
        <w:rPr>
          <w:rFonts w:ascii="FangSong" w:hAnsi="FangSong" w:eastAsia="FangSong" w:cs="FangSong"/>
          <w:sz w:val="31"/>
          <w:szCs w:val="31"/>
          <w:spacing w:val="27"/>
        </w:rPr>
        <w:t>牵头负责经济开发</w:t>
      </w:r>
      <w:r>
        <w:rPr>
          <w:rFonts w:ascii="FangSong" w:hAnsi="FangSong" w:eastAsia="FangSong" w:cs="FangSong"/>
          <w:sz w:val="31"/>
          <w:szCs w:val="31"/>
        </w:rPr>
        <w:t xml:space="preserve"> </w:t>
      </w:r>
      <w:r>
        <w:rPr>
          <w:rFonts w:ascii="FangSong" w:hAnsi="FangSong" w:eastAsia="FangSong" w:cs="FangSong"/>
          <w:sz w:val="31"/>
          <w:szCs w:val="31"/>
          <w:spacing w:val="16"/>
        </w:rPr>
        <w:t>区“</w:t>
      </w:r>
      <w:r>
        <w:rPr>
          <w:rFonts w:ascii="FangSong" w:hAnsi="FangSong" w:eastAsia="FangSong" w:cs="FangSong"/>
          <w:sz w:val="31"/>
          <w:szCs w:val="31"/>
          <w:spacing w:val="-107"/>
        </w:rPr>
        <w:t xml:space="preserve"> </w:t>
      </w:r>
      <w:r>
        <w:rPr>
          <w:rFonts w:ascii="FangSong" w:hAnsi="FangSong" w:eastAsia="FangSong" w:cs="FangSong"/>
          <w:sz w:val="31"/>
          <w:szCs w:val="31"/>
          <w:spacing w:val="16"/>
        </w:rPr>
        <w:t>三化三制</w:t>
      </w:r>
      <w:r>
        <w:rPr>
          <w:rFonts w:ascii="FangSong" w:hAnsi="FangSong" w:eastAsia="FangSong" w:cs="FangSong"/>
          <w:sz w:val="31"/>
          <w:szCs w:val="31"/>
          <w:spacing w:val="-102"/>
        </w:rPr>
        <w:t xml:space="preserve"> </w:t>
      </w:r>
      <w:r>
        <w:rPr>
          <w:rFonts w:ascii="FangSong" w:hAnsi="FangSong" w:eastAsia="FangSong" w:cs="FangSong"/>
          <w:sz w:val="31"/>
          <w:szCs w:val="31"/>
          <w:spacing w:val="16"/>
        </w:rPr>
        <w:t>”等相关工作；承担事业单位人员调配工作；承</w:t>
      </w:r>
      <w:r>
        <w:rPr>
          <w:rFonts w:ascii="FangSong" w:hAnsi="FangSong" w:eastAsia="FangSong" w:cs="FangSong"/>
          <w:sz w:val="31"/>
          <w:szCs w:val="31"/>
        </w:rPr>
        <w:t xml:space="preserve"> </w:t>
      </w:r>
      <w:r>
        <w:rPr>
          <w:rFonts w:ascii="FangSong" w:hAnsi="FangSong" w:eastAsia="FangSong" w:cs="FangSong"/>
          <w:sz w:val="31"/>
          <w:szCs w:val="31"/>
          <w:spacing w:val="20"/>
        </w:rPr>
        <w:t>办全县事业单位人员年报统计工作和年度考核</w:t>
      </w:r>
      <w:r>
        <w:rPr>
          <w:rFonts w:ascii="FangSong" w:hAnsi="FangSong" w:eastAsia="FangSong" w:cs="FangSong"/>
          <w:sz w:val="31"/>
          <w:szCs w:val="31"/>
          <w:spacing w:val="19"/>
        </w:rPr>
        <w:t>工作。负责局机</w:t>
      </w:r>
      <w:r>
        <w:rPr>
          <w:rFonts w:ascii="FangSong" w:hAnsi="FangSong" w:eastAsia="FangSong" w:cs="FangSong"/>
          <w:sz w:val="31"/>
          <w:szCs w:val="31"/>
        </w:rPr>
        <w:t xml:space="preserve"> </w:t>
      </w:r>
      <w:r>
        <w:rPr>
          <w:rFonts w:ascii="FangSong" w:hAnsi="FangSong" w:eastAsia="FangSong" w:cs="FangSong"/>
          <w:sz w:val="31"/>
          <w:szCs w:val="31"/>
          <w:spacing w:val="16"/>
        </w:rPr>
        <w:t>关及所属事业单位的人事劳资。</w:t>
      </w:r>
      <w:r>
        <w:rPr>
          <w:rFonts w:ascii="FangSong" w:hAnsi="FangSong" w:eastAsia="FangSong" w:cs="FangSong"/>
          <w:sz w:val="31"/>
          <w:szCs w:val="31"/>
          <w:spacing w:val="-54"/>
        </w:rPr>
        <w:t xml:space="preserve"> </w:t>
      </w:r>
      <w:r>
        <w:rPr>
          <w:rFonts w:ascii="FangSong" w:hAnsi="FangSong" w:eastAsia="FangSong" w:cs="FangSong"/>
          <w:sz w:val="31"/>
          <w:szCs w:val="31"/>
          <w:spacing w:val="16"/>
        </w:rPr>
        <w:t>目标责任考核、档案管理、机</w:t>
      </w:r>
      <w:r>
        <w:rPr>
          <w:rFonts w:ascii="FangSong" w:hAnsi="FangSong" w:eastAsia="FangSong" w:cs="FangSong"/>
          <w:sz w:val="31"/>
          <w:szCs w:val="31"/>
        </w:rPr>
        <w:t xml:space="preserve"> </w:t>
      </w:r>
      <w:r>
        <w:rPr>
          <w:rFonts w:ascii="FangSong" w:hAnsi="FangSong" w:eastAsia="FangSong" w:cs="FangSong"/>
          <w:sz w:val="31"/>
          <w:szCs w:val="31"/>
          <w:spacing w:val="25"/>
        </w:rPr>
        <w:t>构编制等工作</w:t>
      </w:r>
      <w:r>
        <w:rPr>
          <w:rFonts w:ascii="FangSong" w:hAnsi="FangSong" w:eastAsia="FangSong" w:cs="FangSong"/>
          <w:sz w:val="31"/>
          <w:szCs w:val="31"/>
          <w:spacing w:val="-87"/>
        </w:rPr>
        <w:t xml:space="preserve"> </w:t>
      </w:r>
      <w:r>
        <w:rPr>
          <w:rFonts w:ascii="FangSong" w:hAnsi="FangSong" w:eastAsia="FangSong" w:cs="FangSong"/>
          <w:sz w:val="31"/>
          <w:szCs w:val="31"/>
          <w:spacing w:val="25"/>
        </w:rPr>
        <w:t>；</w:t>
      </w:r>
      <w:r>
        <w:rPr>
          <w:rFonts w:ascii="FangSong" w:hAnsi="FangSong" w:eastAsia="FangSong" w:cs="FangSong"/>
          <w:sz w:val="31"/>
          <w:szCs w:val="31"/>
          <w:spacing w:val="-92"/>
        </w:rPr>
        <w:t xml:space="preserve"> </w:t>
      </w:r>
      <w:r>
        <w:rPr>
          <w:rFonts w:ascii="FangSong" w:hAnsi="FangSong" w:eastAsia="FangSong" w:cs="FangSong"/>
          <w:sz w:val="31"/>
          <w:szCs w:val="31"/>
          <w:spacing w:val="25"/>
        </w:rPr>
        <w:t>会同有关部门</w:t>
      </w:r>
      <w:r>
        <w:rPr>
          <w:rFonts w:ascii="FangSong" w:hAnsi="FangSong" w:eastAsia="FangSong" w:cs="FangSong"/>
          <w:sz w:val="31"/>
          <w:szCs w:val="31"/>
          <w:spacing w:val="-87"/>
        </w:rPr>
        <w:t xml:space="preserve"> </w:t>
      </w:r>
      <w:r>
        <w:rPr>
          <w:rFonts w:ascii="FangSong" w:hAnsi="FangSong" w:eastAsia="FangSong" w:cs="FangSong"/>
          <w:sz w:val="31"/>
          <w:szCs w:val="31"/>
          <w:spacing w:val="25"/>
        </w:rPr>
        <w:t>，拟订全县高校</w:t>
      </w:r>
      <w:r>
        <w:rPr>
          <w:rFonts w:ascii="FangSong" w:hAnsi="FangSong" w:eastAsia="FangSong" w:cs="FangSong"/>
          <w:sz w:val="31"/>
          <w:szCs w:val="31"/>
          <w:spacing w:val="24"/>
        </w:rPr>
        <w:t>毕业生就业政</w:t>
      </w:r>
      <w:r>
        <w:rPr>
          <w:rFonts w:ascii="FangSong" w:hAnsi="FangSong" w:eastAsia="FangSong" w:cs="FangSong"/>
          <w:sz w:val="31"/>
          <w:szCs w:val="31"/>
        </w:rPr>
        <w:t xml:space="preserve"> </w:t>
      </w:r>
      <w:r>
        <w:rPr>
          <w:rFonts w:ascii="FangSong" w:hAnsi="FangSong" w:eastAsia="FangSong" w:cs="FangSong"/>
          <w:sz w:val="31"/>
          <w:szCs w:val="31"/>
          <w:spacing w:val="20"/>
        </w:rPr>
        <w:t>策，组织开展高校毕业生的就业指导和服务工</w:t>
      </w:r>
      <w:r>
        <w:rPr>
          <w:rFonts w:ascii="FangSong" w:hAnsi="FangSong" w:eastAsia="FangSong" w:cs="FangSong"/>
          <w:sz w:val="31"/>
          <w:szCs w:val="31"/>
          <w:spacing w:val="19"/>
        </w:rPr>
        <w:t>作。拟订事业单</w:t>
      </w:r>
      <w:r>
        <w:rPr>
          <w:rFonts w:ascii="FangSong" w:hAnsi="FangSong" w:eastAsia="FangSong" w:cs="FangSong"/>
          <w:sz w:val="31"/>
          <w:szCs w:val="31"/>
        </w:rPr>
        <w:t xml:space="preserve"> </w:t>
      </w:r>
      <w:r>
        <w:rPr>
          <w:rFonts w:ascii="FangSong" w:hAnsi="FangSong" w:eastAsia="FangSong" w:cs="FangSong"/>
          <w:sz w:val="31"/>
          <w:szCs w:val="31"/>
          <w:spacing w:val="31"/>
        </w:rPr>
        <w:t>位工作人员(含特殊贡献人员)和机关工勤人员的工资收入分</w:t>
      </w:r>
    </w:p>
    <w:p>
      <w:pPr>
        <w:spacing w:line="334" w:lineRule="auto"/>
        <w:sectPr>
          <w:footerReference w:type="default" r:id="rId3"/>
          <w:pgSz w:w="11900" w:h="16840"/>
          <w:pgMar w:top="642" w:right="600" w:bottom="340" w:left="600" w:header="326" w:footer="91" w:gutter="0"/>
        </w:sectPr>
        <w:rPr>
          <w:rFonts w:ascii="FangSong" w:hAnsi="FangSong" w:eastAsia="FangSong" w:cs="FangSong"/>
          <w:sz w:val="31"/>
          <w:szCs w:val="31"/>
        </w:rPr>
      </w:pPr>
    </w:p>
    <w:p>
      <w:pPr>
        <w:spacing w:line="286" w:lineRule="auto"/>
        <w:rPr>
          <w:rFonts w:ascii="Arial"/>
          <w:sz w:val="21"/>
        </w:rPr>
      </w:pPr>
      <w:r/>
    </w:p>
    <w:p>
      <w:pPr>
        <w:spacing w:line="286" w:lineRule="auto"/>
        <w:rPr>
          <w:rFonts w:ascii="Arial"/>
          <w:sz w:val="21"/>
        </w:rPr>
      </w:pPr>
      <w:r/>
    </w:p>
    <w:p>
      <w:pPr>
        <w:ind w:left="926" w:right="874"/>
        <w:spacing w:before="101" w:line="333" w:lineRule="auto"/>
        <w:rPr>
          <w:rFonts w:ascii="FangSong" w:hAnsi="FangSong" w:eastAsia="FangSong" w:cs="FangSong"/>
          <w:sz w:val="31"/>
          <w:szCs w:val="31"/>
        </w:rPr>
      </w:pPr>
      <w:r>
        <w:rPr>
          <w:rFonts w:ascii="FangSong" w:hAnsi="FangSong" w:eastAsia="FangSong" w:cs="FangSong"/>
          <w:sz w:val="31"/>
          <w:szCs w:val="31"/>
          <w:spacing w:val="19"/>
        </w:rPr>
        <w:t>配、福利政策并组织实施；拟订地方性津贴、补贴政策并组织</w:t>
      </w:r>
      <w:r>
        <w:rPr>
          <w:rFonts w:ascii="FangSong" w:hAnsi="FangSong" w:eastAsia="FangSong" w:cs="FangSong"/>
          <w:sz w:val="31"/>
          <w:szCs w:val="31"/>
          <w:spacing w:val="14"/>
        </w:rPr>
        <w:t xml:space="preserve"> </w:t>
      </w:r>
      <w:r>
        <w:rPr>
          <w:rFonts w:ascii="FangSong" w:hAnsi="FangSong" w:eastAsia="FangSong" w:cs="FangSong"/>
          <w:sz w:val="31"/>
          <w:szCs w:val="31"/>
          <w:spacing w:val="19"/>
        </w:rPr>
        <w:t>实施；负责机关离退休人员工作，指导所属事业单位的离退休</w:t>
      </w:r>
      <w:r>
        <w:rPr>
          <w:rFonts w:ascii="FangSong" w:hAnsi="FangSong" w:eastAsia="FangSong" w:cs="FangSong"/>
          <w:sz w:val="31"/>
          <w:szCs w:val="31"/>
          <w:spacing w:val="14"/>
        </w:rPr>
        <w:t xml:space="preserve"> </w:t>
      </w:r>
      <w:r>
        <w:rPr>
          <w:rFonts w:ascii="FangSong" w:hAnsi="FangSong" w:eastAsia="FangSong" w:cs="FangSong"/>
          <w:sz w:val="31"/>
          <w:szCs w:val="31"/>
          <w:spacing w:val="8"/>
        </w:rPr>
        <w:t>人员工作；负责全县工人技术等级考评相关工作。</w:t>
      </w:r>
    </w:p>
    <w:p>
      <w:pPr>
        <w:ind w:left="967"/>
        <w:spacing w:before="1" w:line="227" w:lineRule="auto"/>
        <w:rPr>
          <w:rFonts w:ascii="FangSong" w:hAnsi="FangSong" w:eastAsia="FangSong" w:cs="FangSong"/>
          <w:sz w:val="31"/>
          <w:szCs w:val="31"/>
        </w:rPr>
      </w:pPr>
      <w:r>
        <w:rPr>
          <w:rFonts w:ascii="FangSong" w:hAnsi="FangSong" w:eastAsia="FangSong" w:cs="FangSong"/>
          <w:sz w:val="31"/>
          <w:szCs w:val="31"/>
          <w:spacing w:val="2"/>
        </w:rPr>
        <w:t>(四)信访仲裁监察股</w:t>
      </w:r>
    </w:p>
    <w:p>
      <w:pPr>
        <w:ind w:left="920" w:right="874"/>
        <w:spacing w:before="190" w:line="333" w:lineRule="auto"/>
        <w:rPr>
          <w:rFonts w:ascii="FangSong" w:hAnsi="FangSong" w:eastAsia="FangSong" w:cs="FangSong"/>
          <w:sz w:val="31"/>
          <w:szCs w:val="31"/>
        </w:rPr>
      </w:pPr>
      <w:r>
        <w:rPr>
          <w:rFonts w:ascii="FangSong" w:hAnsi="FangSong" w:eastAsia="FangSong" w:cs="FangSong"/>
          <w:sz w:val="31"/>
          <w:szCs w:val="31"/>
          <w:spacing w:val="20"/>
        </w:rPr>
        <w:t>拟订全县人力资源和社会保障信访工作制度</w:t>
      </w:r>
      <w:r>
        <w:rPr>
          <w:rFonts w:ascii="FangSong" w:hAnsi="FangSong" w:eastAsia="FangSong" w:cs="FangSong"/>
          <w:sz w:val="31"/>
          <w:szCs w:val="31"/>
          <w:spacing w:val="19"/>
        </w:rPr>
        <w:t>并组织实施；拟订</w:t>
      </w:r>
      <w:r>
        <w:rPr>
          <w:rFonts w:ascii="FangSong" w:hAnsi="FangSong" w:eastAsia="FangSong" w:cs="FangSong"/>
          <w:sz w:val="31"/>
          <w:szCs w:val="31"/>
        </w:rPr>
        <w:t xml:space="preserve"> </w:t>
      </w:r>
      <w:r>
        <w:rPr>
          <w:rFonts w:ascii="FangSong" w:hAnsi="FangSong" w:eastAsia="FangSong" w:cs="FangSong"/>
          <w:sz w:val="31"/>
          <w:szCs w:val="31"/>
          <w:spacing w:val="20"/>
        </w:rPr>
        <w:t>劳动、人事争议调解仲裁制度及实施规范；研</w:t>
      </w:r>
      <w:r>
        <w:rPr>
          <w:rFonts w:ascii="FangSong" w:hAnsi="FangSong" w:eastAsia="FangSong" w:cs="FangSong"/>
          <w:sz w:val="31"/>
          <w:szCs w:val="31"/>
          <w:spacing w:val="19"/>
        </w:rPr>
        <w:t>究处理重要信访</w:t>
      </w:r>
      <w:r>
        <w:rPr>
          <w:rFonts w:ascii="FangSong" w:hAnsi="FangSong" w:eastAsia="FangSong" w:cs="FangSong"/>
          <w:sz w:val="31"/>
          <w:szCs w:val="31"/>
        </w:rPr>
        <w:t xml:space="preserve"> </w:t>
      </w:r>
      <w:r>
        <w:rPr>
          <w:rFonts w:ascii="FangSong" w:hAnsi="FangSong" w:eastAsia="FangSong" w:cs="FangSong"/>
          <w:sz w:val="31"/>
          <w:szCs w:val="31"/>
          <w:spacing w:val="20"/>
        </w:rPr>
        <w:t>案件和集体上访事件；负责本系统信访工作人</w:t>
      </w:r>
      <w:r>
        <w:rPr>
          <w:rFonts w:ascii="FangSong" w:hAnsi="FangSong" w:eastAsia="FangSong" w:cs="FangSong"/>
          <w:sz w:val="31"/>
          <w:szCs w:val="31"/>
          <w:spacing w:val="19"/>
        </w:rPr>
        <w:t>员的培训；负责</w:t>
      </w:r>
      <w:r>
        <w:rPr>
          <w:rFonts w:ascii="FangSong" w:hAnsi="FangSong" w:eastAsia="FangSong" w:cs="FangSong"/>
          <w:sz w:val="31"/>
          <w:szCs w:val="31"/>
        </w:rPr>
        <w:t xml:space="preserve"> </w:t>
      </w:r>
      <w:r>
        <w:rPr>
          <w:rFonts w:ascii="FangSong" w:hAnsi="FangSong" w:eastAsia="FangSong" w:cs="FangSong"/>
          <w:sz w:val="31"/>
          <w:szCs w:val="31"/>
          <w:spacing w:val="20"/>
        </w:rPr>
        <w:t>信访事项的受理、协调、交办、转送、督办等</w:t>
      </w:r>
      <w:r>
        <w:rPr>
          <w:rFonts w:ascii="FangSong" w:hAnsi="FangSong" w:eastAsia="FangSong" w:cs="FangSong"/>
          <w:sz w:val="31"/>
          <w:szCs w:val="31"/>
          <w:spacing w:val="19"/>
        </w:rPr>
        <w:t>工作；负责有关</w:t>
      </w:r>
      <w:r>
        <w:rPr>
          <w:rFonts w:ascii="FangSong" w:hAnsi="FangSong" w:eastAsia="FangSong" w:cs="FangSong"/>
          <w:sz w:val="31"/>
          <w:szCs w:val="31"/>
        </w:rPr>
        <w:t xml:space="preserve"> </w:t>
      </w:r>
      <w:r>
        <w:rPr>
          <w:rFonts w:ascii="FangSong" w:hAnsi="FangSong" w:eastAsia="FangSong" w:cs="FangSong"/>
          <w:sz w:val="31"/>
          <w:szCs w:val="31"/>
          <w:spacing w:val="20"/>
        </w:rPr>
        <w:t>信访信息的报送、统计等工作；依法指导、处</w:t>
      </w:r>
      <w:r>
        <w:rPr>
          <w:rFonts w:ascii="FangSong" w:hAnsi="FangSong" w:eastAsia="FangSong" w:cs="FangSong"/>
          <w:sz w:val="31"/>
          <w:szCs w:val="31"/>
          <w:spacing w:val="19"/>
        </w:rPr>
        <w:t>理重大劳动、人</w:t>
      </w:r>
      <w:r>
        <w:rPr>
          <w:rFonts w:ascii="FangSong" w:hAnsi="FangSong" w:eastAsia="FangSong" w:cs="FangSong"/>
          <w:sz w:val="31"/>
          <w:szCs w:val="31"/>
        </w:rPr>
        <w:t xml:space="preserve"> </w:t>
      </w:r>
      <w:r>
        <w:rPr>
          <w:rFonts w:ascii="FangSong" w:hAnsi="FangSong" w:eastAsia="FangSong" w:cs="FangSong"/>
          <w:sz w:val="31"/>
          <w:szCs w:val="31"/>
          <w:spacing w:val="20"/>
        </w:rPr>
        <w:t>事争议案件及相关协调工作；组织开展劳动、</w:t>
      </w:r>
      <w:r>
        <w:rPr>
          <w:rFonts w:ascii="FangSong" w:hAnsi="FangSong" w:eastAsia="FangSong" w:cs="FangSong"/>
          <w:sz w:val="31"/>
          <w:szCs w:val="31"/>
          <w:spacing w:val="19"/>
        </w:rPr>
        <w:t>人事仲裁员培训</w:t>
      </w:r>
      <w:r>
        <w:rPr>
          <w:rFonts w:ascii="FangSong" w:hAnsi="FangSong" w:eastAsia="FangSong" w:cs="FangSong"/>
          <w:sz w:val="31"/>
          <w:szCs w:val="31"/>
        </w:rPr>
        <w:t xml:space="preserve"> </w:t>
      </w:r>
      <w:r>
        <w:rPr>
          <w:rFonts w:ascii="FangSong" w:hAnsi="FangSong" w:eastAsia="FangSong" w:cs="FangSong"/>
          <w:sz w:val="31"/>
          <w:szCs w:val="31"/>
          <w:spacing w:val="20"/>
        </w:rPr>
        <w:t>和资格认证工作；指导劳动、人事争议案件调</w:t>
      </w:r>
      <w:r>
        <w:rPr>
          <w:rFonts w:ascii="FangSong" w:hAnsi="FangSong" w:eastAsia="FangSong" w:cs="FangSong"/>
          <w:sz w:val="31"/>
          <w:szCs w:val="31"/>
          <w:spacing w:val="19"/>
        </w:rPr>
        <w:t>解工作；指导开</w:t>
      </w:r>
      <w:r>
        <w:rPr>
          <w:rFonts w:ascii="FangSong" w:hAnsi="FangSong" w:eastAsia="FangSong" w:cs="FangSong"/>
          <w:sz w:val="31"/>
          <w:szCs w:val="31"/>
        </w:rPr>
        <w:t xml:space="preserve"> </w:t>
      </w:r>
      <w:r>
        <w:rPr>
          <w:rFonts w:ascii="FangSong" w:hAnsi="FangSong" w:eastAsia="FangSong" w:cs="FangSong"/>
          <w:sz w:val="31"/>
          <w:szCs w:val="31"/>
          <w:spacing w:val="20"/>
        </w:rPr>
        <w:t>展劳动、人事争议预防工作；指导仲裁员、调</w:t>
      </w:r>
      <w:r>
        <w:rPr>
          <w:rFonts w:ascii="FangSong" w:hAnsi="FangSong" w:eastAsia="FangSong" w:cs="FangSong"/>
          <w:sz w:val="31"/>
          <w:szCs w:val="31"/>
          <w:spacing w:val="19"/>
        </w:rPr>
        <w:t>解员队伍建设。</w:t>
      </w:r>
      <w:r>
        <w:rPr>
          <w:rFonts w:ascii="FangSong" w:hAnsi="FangSong" w:eastAsia="FangSong" w:cs="FangSong"/>
          <w:sz w:val="31"/>
          <w:szCs w:val="31"/>
        </w:rPr>
        <w:t xml:space="preserve"> </w:t>
      </w:r>
      <w:r>
        <w:rPr>
          <w:rFonts w:ascii="FangSong" w:hAnsi="FangSong" w:eastAsia="FangSong" w:cs="FangSong"/>
          <w:sz w:val="31"/>
          <w:szCs w:val="31"/>
          <w:spacing w:val="20"/>
        </w:rPr>
        <w:t>拟订全县劳动关系政策；拟订劳动合同和集体</w:t>
      </w:r>
      <w:r>
        <w:rPr>
          <w:rFonts w:ascii="FangSong" w:hAnsi="FangSong" w:eastAsia="FangSong" w:cs="FangSong"/>
          <w:sz w:val="31"/>
          <w:szCs w:val="31"/>
          <w:spacing w:val="19"/>
        </w:rPr>
        <w:t>合同制度实施规</w:t>
      </w:r>
      <w:r>
        <w:rPr>
          <w:rFonts w:ascii="FangSong" w:hAnsi="FangSong" w:eastAsia="FangSong" w:cs="FangSong"/>
          <w:sz w:val="31"/>
          <w:szCs w:val="31"/>
        </w:rPr>
        <w:t xml:space="preserve"> </w:t>
      </w:r>
      <w:r>
        <w:rPr>
          <w:rFonts w:ascii="FangSong" w:hAnsi="FangSong" w:eastAsia="FangSong" w:cs="FangSong"/>
          <w:sz w:val="31"/>
          <w:szCs w:val="31"/>
          <w:spacing w:val="20"/>
        </w:rPr>
        <w:t>范；拟订消除非法使用童工政策和女工、未成</w:t>
      </w:r>
      <w:r>
        <w:rPr>
          <w:rFonts w:ascii="FangSong" w:hAnsi="FangSong" w:eastAsia="FangSong" w:cs="FangSong"/>
          <w:sz w:val="31"/>
          <w:szCs w:val="31"/>
          <w:spacing w:val="19"/>
        </w:rPr>
        <w:t>年工的特殊劳动</w:t>
      </w:r>
      <w:r>
        <w:rPr>
          <w:rFonts w:ascii="FangSong" w:hAnsi="FangSong" w:eastAsia="FangSong" w:cs="FangSong"/>
          <w:sz w:val="31"/>
          <w:szCs w:val="31"/>
        </w:rPr>
        <w:t xml:space="preserve"> </w:t>
      </w:r>
      <w:r>
        <w:rPr>
          <w:rFonts w:ascii="FangSong" w:hAnsi="FangSong" w:eastAsia="FangSong" w:cs="FangSong"/>
          <w:sz w:val="31"/>
          <w:szCs w:val="31"/>
          <w:spacing w:val="20"/>
        </w:rPr>
        <w:t>保护政策；拟订企业职工工作时间和休息休假</w:t>
      </w:r>
      <w:r>
        <w:rPr>
          <w:rFonts w:ascii="FangSong" w:hAnsi="FangSong" w:eastAsia="FangSong" w:cs="FangSong"/>
          <w:sz w:val="31"/>
          <w:szCs w:val="31"/>
          <w:spacing w:val="19"/>
        </w:rPr>
        <w:t>制度；按照管理</w:t>
      </w:r>
      <w:r>
        <w:rPr>
          <w:rFonts w:ascii="FangSong" w:hAnsi="FangSong" w:eastAsia="FangSong" w:cs="FangSong"/>
          <w:sz w:val="31"/>
          <w:szCs w:val="31"/>
        </w:rPr>
        <w:t xml:space="preserve"> </w:t>
      </w:r>
      <w:r>
        <w:rPr>
          <w:rFonts w:ascii="FangSong" w:hAnsi="FangSong" w:eastAsia="FangSong" w:cs="FangSong"/>
          <w:sz w:val="31"/>
          <w:szCs w:val="31"/>
          <w:spacing w:val="20"/>
        </w:rPr>
        <w:t>权限负责集体合同的审核和劳动用工备案工作</w:t>
      </w:r>
      <w:r>
        <w:rPr>
          <w:rFonts w:ascii="FangSong" w:hAnsi="FangSong" w:eastAsia="FangSong" w:cs="FangSong"/>
          <w:sz w:val="31"/>
          <w:szCs w:val="31"/>
          <w:spacing w:val="19"/>
        </w:rPr>
        <w:t>和劳动关系转移</w:t>
      </w:r>
      <w:r>
        <w:rPr>
          <w:rFonts w:ascii="FangSong" w:hAnsi="FangSong" w:eastAsia="FangSong" w:cs="FangSong"/>
          <w:sz w:val="31"/>
          <w:szCs w:val="31"/>
        </w:rPr>
        <w:t xml:space="preserve"> </w:t>
      </w:r>
      <w:r>
        <w:rPr>
          <w:rFonts w:ascii="FangSong" w:hAnsi="FangSong" w:eastAsia="FangSong" w:cs="FangSong"/>
          <w:sz w:val="31"/>
          <w:szCs w:val="31"/>
          <w:spacing w:val="20"/>
        </w:rPr>
        <w:t>工作；负责劳动合同制工人的政策性安置工作</w:t>
      </w:r>
      <w:r>
        <w:rPr>
          <w:rFonts w:ascii="FangSong" w:hAnsi="FangSong" w:eastAsia="FangSong" w:cs="FangSong"/>
          <w:sz w:val="31"/>
          <w:szCs w:val="31"/>
          <w:spacing w:val="19"/>
        </w:rPr>
        <w:t>；承担安全生产</w:t>
      </w:r>
      <w:r>
        <w:rPr>
          <w:rFonts w:ascii="FangSong" w:hAnsi="FangSong" w:eastAsia="FangSong" w:cs="FangSong"/>
          <w:sz w:val="31"/>
          <w:szCs w:val="31"/>
        </w:rPr>
        <w:t xml:space="preserve"> </w:t>
      </w:r>
      <w:r>
        <w:rPr>
          <w:rFonts w:ascii="FangSong" w:hAnsi="FangSong" w:eastAsia="FangSong" w:cs="FangSong"/>
          <w:sz w:val="31"/>
          <w:szCs w:val="31"/>
          <w:spacing w:val="20"/>
        </w:rPr>
        <w:t>相关工作；拟订全县劳动保障监察事业发展规</w:t>
      </w:r>
      <w:r>
        <w:rPr>
          <w:rFonts w:ascii="FangSong" w:hAnsi="FangSong" w:eastAsia="FangSong" w:cs="FangSong"/>
          <w:sz w:val="31"/>
          <w:szCs w:val="31"/>
          <w:spacing w:val="19"/>
        </w:rPr>
        <w:t>划和劳动保障监</w:t>
      </w:r>
      <w:r>
        <w:rPr>
          <w:rFonts w:ascii="FangSong" w:hAnsi="FangSong" w:eastAsia="FangSong" w:cs="FangSong"/>
          <w:sz w:val="31"/>
          <w:szCs w:val="31"/>
        </w:rPr>
        <w:t xml:space="preserve"> </w:t>
      </w:r>
      <w:r>
        <w:rPr>
          <w:rFonts w:ascii="FangSong" w:hAnsi="FangSong" w:eastAsia="FangSong" w:cs="FangSong"/>
          <w:sz w:val="31"/>
          <w:szCs w:val="31"/>
          <w:spacing w:val="20"/>
        </w:rPr>
        <w:t>察年度计划；制定劳动保障监察制度并组织实</w:t>
      </w:r>
      <w:r>
        <w:rPr>
          <w:rFonts w:ascii="FangSong" w:hAnsi="FangSong" w:eastAsia="FangSong" w:cs="FangSong"/>
          <w:sz w:val="31"/>
          <w:szCs w:val="31"/>
          <w:spacing w:val="19"/>
        </w:rPr>
        <w:t>施；负责全县劳</w:t>
      </w:r>
      <w:r>
        <w:rPr>
          <w:rFonts w:ascii="FangSong" w:hAnsi="FangSong" w:eastAsia="FangSong" w:cs="FangSong"/>
          <w:sz w:val="31"/>
          <w:szCs w:val="31"/>
        </w:rPr>
        <w:t xml:space="preserve"> </w:t>
      </w:r>
      <w:r>
        <w:rPr>
          <w:rFonts w:ascii="FangSong" w:hAnsi="FangSong" w:eastAsia="FangSong" w:cs="FangSong"/>
          <w:sz w:val="31"/>
          <w:szCs w:val="31"/>
          <w:spacing w:val="20"/>
        </w:rPr>
        <w:t>动保障监察员管理和培训工作；依法查处和督</w:t>
      </w:r>
      <w:r>
        <w:rPr>
          <w:rFonts w:ascii="FangSong" w:hAnsi="FangSong" w:eastAsia="FangSong" w:cs="FangSong"/>
          <w:sz w:val="31"/>
          <w:szCs w:val="31"/>
          <w:spacing w:val="19"/>
        </w:rPr>
        <w:t>办重大劳动保障</w:t>
      </w:r>
      <w:r>
        <w:rPr>
          <w:rFonts w:ascii="FangSong" w:hAnsi="FangSong" w:eastAsia="FangSong" w:cs="FangSong"/>
          <w:sz w:val="31"/>
          <w:szCs w:val="31"/>
        </w:rPr>
        <w:t xml:space="preserve"> </w:t>
      </w:r>
      <w:r>
        <w:rPr>
          <w:rFonts w:ascii="FangSong" w:hAnsi="FangSong" w:eastAsia="FangSong" w:cs="FangSong"/>
          <w:sz w:val="31"/>
          <w:szCs w:val="31"/>
          <w:spacing w:val="20"/>
        </w:rPr>
        <w:t>违法案件；协调有关单位开展劳动者维权工作</w:t>
      </w:r>
      <w:r>
        <w:rPr>
          <w:rFonts w:ascii="FangSong" w:hAnsi="FangSong" w:eastAsia="FangSong" w:cs="FangSong"/>
          <w:sz w:val="31"/>
          <w:szCs w:val="31"/>
          <w:spacing w:val="19"/>
        </w:rPr>
        <w:t>，县农民工办公</w:t>
      </w:r>
      <w:r>
        <w:rPr>
          <w:rFonts w:ascii="FangSong" w:hAnsi="FangSong" w:eastAsia="FangSong" w:cs="FangSong"/>
          <w:sz w:val="31"/>
          <w:szCs w:val="31"/>
        </w:rPr>
        <w:t xml:space="preserve"> </w:t>
      </w:r>
      <w:r>
        <w:rPr>
          <w:rFonts w:ascii="FangSong" w:hAnsi="FangSong" w:eastAsia="FangSong" w:cs="FangSong"/>
          <w:sz w:val="31"/>
          <w:szCs w:val="31"/>
          <w:spacing w:val="20"/>
        </w:rPr>
        <w:t>室设在信访监察股。协调处理涉及农民工的重</w:t>
      </w:r>
      <w:r>
        <w:rPr>
          <w:rFonts w:ascii="FangSong" w:hAnsi="FangSong" w:eastAsia="FangSong" w:cs="FangSong"/>
          <w:sz w:val="31"/>
          <w:szCs w:val="31"/>
          <w:spacing w:val="19"/>
        </w:rPr>
        <w:t>大事件；指导、</w:t>
      </w:r>
      <w:r>
        <w:rPr>
          <w:rFonts w:ascii="FangSong" w:hAnsi="FangSong" w:eastAsia="FangSong" w:cs="FangSong"/>
          <w:sz w:val="31"/>
          <w:szCs w:val="31"/>
        </w:rPr>
        <w:t xml:space="preserve"> </w:t>
      </w:r>
      <w:r>
        <w:rPr>
          <w:rFonts w:ascii="FangSong" w:hAnsi="FangSong" w:eastAsia="FangSong" w:cs="FangSong"/>
          <w:sz w:val="31"/>
          <w:szCs w:val="31"/>
          <w:spacing w:val="20"/>
        </w:rPr>
        <w:t>协调农民工工作信息建设；指导全县劳动保障</w:t>
      </w:r>
      <w:r>
        <w:rPr>
          <w:rFonts w:ascii="FangSong" w:hAnsi="FangSong" w:eastAsia="FangSong" w:cs="FangSong"/>
          <w:sz w:val="31"/>
          <w:szCs w:val="31"/>
          <w:spacing w:val="19"/>
        </w:rPr>
        <w:t>监察工作；督促</w:t>
      </w:r>
      <w:r>
        <w:rPr>
          <w:rFonts w:ascii="FangSong" w:hAnsi="FangSong" w:eastAsia="FangSong" w:cs="FangSong"/>
          <w:sz w:val="31"/>
          <w:szCs w:val="31"/>
        </w:rPr>
        <w:t xml:space="preserve"> </w:t>
      </w:r>
      <w:r>
        <w:rPr>
          <w:rFonts w:ascii="FangSong" w:hAnsi="FangSong" w:eastAsia="FangSong" w:cs="FangSong"/>
          <w:sz w:val="31"/>
          <w:szCs w:val="31"/>
          <w:spacing w:val="20"/>
        </w:rPr>
        <w:t>检查农民工相关政策的落实，拟订全县农民工</w:t>
      </w:r>
      <w:r>
        <w:rPr>
          <w:rFonts w:ascii="FangSong" w:hAnsi="FangSong" w:eastAsia="FangSong" w:cs="FangSong"/>
          <w:sz w:val="31"/>
          <w:szCs w:val="31"/>
          <w:spacing w:val="19"/>
        </w:rPr>
        <w:t>工作综合性政策</w:t>
      </w:r>
      <w:r>
        <w:rPr>
          <w:rFonts w:ascii="FangSong" w:hAnsi="FangSong" w:eastAsia="FangSong" w:cs="FangSong"/>
          <w:sz w:val="31"/>
          <w:szCs w:val="31"/>
        </w:rPr>
        <w:t xml:space="preserve"> </w:t>
      </w:r>
      <w:r>
        <w:rPr>
          <w:rFonts w:ascii="FangSong" w:hAnsi="FangSong" w:eastAsia="FangSong" w:cs="FangSong"/>
          <w:sz w:val="31"/>
          <w:szCs w:val="31"/>
          <w:spacing w:val="2"/>
        </w:rPr>
        <w:t>和规划。</w:t>
      </w:r>
    </w:p>
    <w:p>
      <w:pPr>
        <w:ind w:left="967"/>
        <w:spacing w:line="228" w:lineRule="auto"/>
        <w:rPr>
          <w:rFonts w:ascii="FangSong" w:hAnsi="FangSong" w:eastAsia="FangSong" w:cs="FangSong"/>
          <w:sz w:val="31"/>
          <w:szCs w:val="31"/>
        </w:rPr>
      </w:pPr>
      <w:r>
        <w:rPr>
          <w:rFonts w:ascii="FangSong" w:hAnsi="FangSong" w:eastAsia="FangSong" w:cs="FangSong"/>
          <w:sz w:val="31"/>
          <w:szCs w:val="31"/>
          <w:spacing w:val="3"/>
        </w:rPr>
        <w:t>(五)专业技术人员管理股</w:t>
      </w:r>
    </w:p>
    <w:p>
      <w:pPr>
        <w:spacing w:line="228" w:lineRule="auto"/>
        <w:sectPr>
          <w:footerReference w:type="default" r:id="rId4"/>
          <w:pgSz w:w="11900" w:h="16840"/>
          <w:pgMar w:top="642" w:right="600" w:bottom="340" w:left="600" w:header="326" w:footer="93" w:gutter="0"/>
        </w:sectPr>
        <w:rPr>
          <w:rFonts w:ascii="FangSong" w:hAnsi="FangSong" w:eastAsia="FangSong" w:cs="FangSong"/>
          <w:sz w:val="31"/>
          <w:szCs w:val="31"/>
        </w:rPr>
      </w:pPr>
    </w:p>
    <w:p>
      <w:pPr>
        <w:spacing w:line="284" w:lineRule="auto"/>
        <w:rPr>
          <w:rFonts w:ascii="Arial"/>
          <w:sz w:val="21"/>
        </w:rPr>
      </w:pPr>
      <w:r/>
    </w:p>
    <w:p>
      <w:pPr>
        <w:spacing w:line="285" w:lineRule="auto"/>
        <w:rPr>
          <w:rFonts w:ascii="Arial"/>
          <w:sz w:val="21"/>
        </w:rPr>
      </w:pPr>
      <w:r/>
    </w:p>
    <w:p>
      <w:pPr>
        <w:ind w:left="921" w:right="874"/>
        <w:spacing w:before="100" w:line="333" w:lineRule="auto"/>
        <w:rPr>
          <w:rFonts w:ascii="FangSong" w:hAnsi="FangSong" w:eastAsia="FangSong" w:cs="FangSong"/>
          <w:sz w:val="31"/>
          <w:szCs w:val="31"/>
        </w:rPr>
      </w:pPr>
      <w:bookmarkStart w:name="bookmark29" w:id="5"/>
      <w:bookmarkEnd w:id="5"/>
      <w:r>
        <w:rPr>
          <w:rFonts w:ascii="FangSong" w:hAnsi="FangSong" w:eastAsia="FangSong" w:cs="FangSong"/>
          <w:sz w:val="31"/>
          <w:szCs w:val="31"/>
          <w:spacing w:val="20"/>
        </w:rPr>
        <w:t>拟订全县专业技术人员管理和继续教育政策</w:t>
      </w:r>
      <w:r>
        <w:rPr>
          <w:rFonts w:ascii="FangSong" w:hAnsi="FangSong" w:eastAsia="FangSong" w:cs="FangSong"/>
          <w:sz w:val="31"/>
          <w:szCs w:val="31"/>
          <w:spacing w:val="19"/>
        </w:rPr>
        <w:t>规划并组织实施；</w:t>
      </w:r>
      <w:r>
        <w:rPr>
          <w:rFonts w:ascii="FangSong" w:hAnsi="FangSong" w:eastAsia="FangSong" w:cs="FangSong"/>
          <w:sz w:val="31"/>
          <w:szCs w:val="31"/>
        </w:rPr>
        <w:t xml:space="preserve"> </w:t>
      </w:r>
      <w:r>
        <w:rPr>
          <w:rFonts w:ascii="FangSong" w:hAnsi="FangSong" w:eastAsia="FangSong" w:cs="FangSong"/>
          <w:sz w:val="31"/>
          <w:szCs w:val="31"/>
          <w:spacing w:val="20"/>
        </w:rPr>
        <w:t>负责高层次专业技术人才培养、选拔、推荐</w:t>
      </w:r>
      <w:r>
        <w:rPr>
          <w:rFonts w:ascii="FangSong" w:hAnsi="FangSong" w:eastAsia="FangSong" w:cs="FangSong"/>
          <w:sz w:val="31"/>
          <w:szCs w:val="31"/>
          <w:spacing w:val="19"/>
        </w:rPr>
        <w:t>和管理工作；承办</w:t>
      </w:r>
      <w:r>
        <w:rPr>
          <w:rFonts w:ascii="FangSong" w:hAnsi="FangSong" w:eastAsia="FangSong" w:cs="FangSong"/>
          <w:sz w:val="31"/>
          <w:szCs w:val="31"/>
        </w:rPr>
        <w:t xml:space="preserve"> </w:t>
      </w:r>
      <w:r>
        <w:rPr>
          <w:rFonts w:ascii="FangSong" w:hAnsi="FangSong" w:eastAsia="FangSong" w:cs="FangSong"/>
          <w:sz w:val="31"/>
          <w:szCs w:val="31"/>
          <w:spacing w:val="29"/>
        </w:rPr>
        <w:t>全县深化职称制度改革事宜</w:t>
      </w:r>
      <w:r>
        <w:rPr>
          <w:rFonts w:ascii="FangSong" w:hAnsi="FangSong" w:eastAsia="FangSong" w:cs="FangSong"/>
          <w:sz w:val="31"/>
          <w:szCs w:val="31"/>
          <w:spacing w:val="-88"/>
        </w:rPr>
        <w:t xml:space="preserve"> </w:t>
      </w:r>
      <w:r>
        <w:rPr>
          <w:rFonts w:ascii="FangSong" w:hAnsi="FangSong" w:eastAsia="FangSong" w:cs="FangSong"/>
          <w:sz w:val="31"/>
          <w:szCs w:val="31"/>
          <w:spacing w:val="29"/>
        </w:rPr>
        <w:t>，推行专业技术</w:t>
      </w:r>
      <w:r>
        <w:rPr>
          <w:rFonts w:ascii="FangSong" w:hAnsi="FangSong" w:eastAsia="FangSong" w:cs="FangSong"/>
          <w:sz w:val="31"/>
          <w:szCs w:val="31"/>
          <w:spacing w:val="28"/>
        </w:rPr>
        <w:t>职(执)业资格制</w:t>
      </w:r>
      <w:r>
        <w:rPr>
          <w:rFonts w:ascii="FangSong" w:hAnsi="FangSong" w:eastAsia="FangSong" w:cs="FangSong"/>
          <w:sz w:val="31"/>
          <w:szCs w:val="31"/>
        </w:rPr>
        <w:t xml:space="preserve"> </w:t>
      </w:r>
      <w:r>
        <w:rPr>
          <w:rFonts w:ascii="FangSong" w:hAnsi="FangSong" w:eastAsia="FangSong" w:cs="FangSong"/>
          <w:sz w:val="31"/>
          <w:szCs w:val="31"/>
          <w:spacing w:val="17"/>
        </w:rPr>
        <w:t>度；负责上报各系列高、</w:t>
      </w:r>
      <w:r>
        <w:rPr>
          <w:rFonts w:ascii="FangSong" w:hAnsi="FangSong" w:eastAsia="FangSong" w:cs="FangSong"/>
          <w:sz w:val="31"/>
          <w:szCs w:val="31"/>
          <w:spacing w:val="-75"/>
        </w:rPr>
        <w:t xml:space="preserve"> </w:t>
      </w:r>
      <w:r>
        <w:rPr>
          <w:rFonts w:ascii="FangSong" w:hAnsi="FangSong" w:eastAsia="FangSong" w:cs="FangSong"/>
          <w:sz w:val="31"/>
          <w:szCs w:val="31"/>
          <w:spacing w:val="17"/>
        </w:rPr>
        <w:t>中专业技术任职资格</w:t>
      </w:r>
      <w:r>
        <w:rPr>
          <w:rFonts w:ascii="FangSong" w:hAnsi="FangSong" w:eastAsia="FangSong" w:cs="FangSong"/>
          <w:sz w:val="31"/>
          <w:szCs w:val="31"/>
          <w:spacing w:val="16"/>
        </w:rPr>
        <w:t>评审及各系列初</w:t>
      </w:r>
      <w:r>
        <w:rPr>
          <w:rFonts w:ascii="FangSong" w:hAnsi="FangSong" w:eastAsia="FangSong" w:cs="FangSong"/>
          <w:sz w:val="31"/>
          <w:szCs w:val="31"/>
        </w:rPr>
        <w:t xml:space="preserve"> </w:t>
      </w:r>
      <w:r>
        <w:rPr>
          <w:rFonts w:ascii="FangSong" w:hAnsi="FangSong" w:eastAsia="FangSong" w:cs="FangSong"/>
          <w:sz w:val="31"/>
          <w:szCs w:val="31"/>
          <w:spacing w:val="20"/>
        </w:rPr>
        <w:t>级专业技术职务任职资格评审工作。负责专</w:t>
      </w:r>
      <w:r>
        <w:rPr>
          <w:rFonts w:ascii="FangSong" w:hAnsi="FangSong" w:eastAsia="FangSong" w:cs="FangSong"/>
          <w:sz w:val="31"/>
          <w:szCs w:val="31"/>
          <w:spacing w:val="19"/>
        </w:rPr>
        <w:t>业技术职位的聘后</w:t>
      </w:r>
      <w:r>
        <w:rPr>
          <w:rFonts w:ascii="FangSong" w:hAnsi="FangSong" w:eastAsia="FangSong" w:cs="FangSong"/>
          <w:sz w:val="31"/>
          <w:szCs w:val="31"/>
        </w:rPr>
        <w:t xml:space="preserve"> </w:t>
      </w:r>
      <w:r>
        <w:rPr>
          <w:rFonts w:ascii="FangSong" w:hAnsi="FangSong" w:eastAsia="FangSong" w:cs="FangSong"/>
          <w:sz w:val="31"/>
          <w:szCs w:val="31"/>
          <w:spacing w:val="20"/>
        </w:rPr>
        <w:t>管理。拟定事业单位岗位设置管理办法，按</w:t>
      </w:r>
      <w:r>
        <w:rPr>
          <w:rFonts w:ascii="FangSong" w:hAnsi="FangSong" w:eastAsia="FangSong" w:cs="FangSong"/>
          <w:sz w:val="31"/>
          <w:szCs w:val="31"/>
          <w:spacing w:val="19"/>
        </w:rPr>
        <w:t>照管理权限承办事</w:t>
      </w:r>
      <w:r>
        <w:rPr>
          <w:rFonts w:ascii="FangSong" w:hAnsi="FangSong" w:eastAsia="FangSong" w:cs="FangSong"/>
          <w:sz w:val="31"/>
          <w:szCs w:val="31"/>
        </w:rPr>
        <w:t xml:space="preserve"> </w:t>
      </w:r>
      <w:r>
        <w:rPr>
          <w:rFonts w:ascii="FangSong" w:hAnsi="FangSong" w:eastAsia="FangSong" w:cs="FangSong"/>
          <w:sz w:val="31"/>
          <w:szCs w:val="31"/>
          <w:spacing w:val="20"/>
        </w:rPr>
        <w:t>业单位岗位聘用和专业技术岗位设置方案的</w:t>
      </w:r>
      <w:r>
        <w:rPr>
          <w:rFonts w:ascii="FangSong" w:hAnsi="FangSong" w:eastAsia="FangSong" w:cs="FangSong"/>
          <w:sz w:val="31"/>
          <w:szCs w:val="31"/>
          <w:spacing w:val="19"/>
        </w:rPr>
        <w:t>核准备案事宜；负</w:t>
      </w:r>
      <w:r>
        <w:rPr>
          <w:rFonts w:ascii="FangSong" w:hAnsi="FangSong" w:eastAsia="FangSong" w:cs="FangSong"/>
          <w:sz w:val="31"/>
          <w:szCs w:val="31"/>
        </w:rPr>
        <w:t xml:space="preserve"> </w:t>
      </w:r>
      <w:r>
        <w:rPr>
          <w:rFonts w:ascii="FangSong" w:hAnsi="FangSong" w:eastAsia="FangSong" w:cs="FangSong"/>
          <w:sz w:val="31"/>
          <w:szCs w:val="31"/>
          <w:spacing w:val="8"/>
        </w:rPr>
        <w:t>责局机关所属事业单位岗位设置、职称评审相关工作。</w:t>
      </w:r>
    </w:p>
    <w:p>
      <w:pPr>
        <w:ind w:left="926"/>
        <w:spacing w:before="12" w:line="228" w:lineRule="auto"/>
        <w:rPr>
          <w:rFonts w:ascii="FangSong" w:hAnsi="FangSong" w:eastAsia="FangSong" w:cs="FangSong"/>
          <w:sz w:val="31"/>
          <w:szCs w:val="31"/>
        </w:rPr>
      </w:pPr>
      <w:r>
        <w:rPr>
          <w:rFonts w:ascii="FangSong" w:hAnsi="FangSong" w:eastAsia="FangSong" w:cs="FangSong"/>
          <w:sz w:val="31"/>
          <w:szCs w:val="31"/>
          <w:spacing w:val="7"/>
        </w:rPr>
        <w:t>（六）职业能力建设股</w:t>
      </w:r>
    </w:p>
    <w:p>
      <w:pPr>
        <w:ind w:left="921" w:right="874"/>
        <w:spacing w:before="180" w:line="333" w:lineRule="auto"/>
        <w:rPr>
          <w:rFonts w:ascii="FangSong" w:hAnsi="FangSong" w:eastAsia="FangSong" w:cs="FangSong"/>
          <w:sz w:val="31"/>
          <w:szCs w:val="31"/>
        </w:rPr>
      </w:pPr>
      <w:r>
        <w:rPr>
          <w:rFonts w:ascii="FangSong" w:hAnsi="FangSong" w:eastAsia="FangSong" w:cs="FangSong"/>
          <w:sz w:val="31"/>
          <w:szCs w:val="31"/>
          <w:spacing w:val="20"/>
        </w:rPr>
        <w:t>拟订全县城乡劳动者职业培训政策和规划；</w:t>
      </w:r>
      <w:r>
        <w:rPr>
          <w:rFonts w:ascii="FangSong" w:hAnsi="FangSong" w:eastAsia="FangSong" w:cs="FangSong"/>
          <w:sz w:val="31"/>
          <w:szCs w:val="31"/>
          <w:spacing w:val="19"/>
        </w:rPr>
        <w:t>拟订全县城乡就业</w:t>
      </w:r>
      <w:r>
        <w:rPr>
          <w:rFonts w:ascii="FangSong" w:hAnsi="FangSong" w:eastAsia="FangSong" w:cs="FangSong"/>
          <w:sz w:val="31"/>
          <w:szCs w:val="31"/>
        </w:rPr>
        <w:t xml:space="preserve"> </w:t>
      </w:r>
      <w:r>
        <w:rPr>
          <w:rFonts w:ascii="FangSong" w:hAnsi="FangSong" w:eastAsia="FangSong" w:cs="FangSong"/>
          <w:sz w:val="31"/>
          <w:szCs w:val="31"/>
          <w:spacing w:val="20"/>
        </w:rPr>
        <w:t>发展规划和年度计划；拟订劳动者平等就业</w:t>
      </w:r>
      <w:r>
        <w:rPr>
          <w:rFonts w:ascii="FangSong" w:hAnsi="FangSong" w:eastAsia="FangSong" w:cs="FangSong"/>
          <w:sz w:val="31"/>
          <w:szCs w:val="31"/>
          <w:spacing w:val="19"/>
        </w:rPr>
        <w:t>、农村劳动力转移</w:t>
      </w:r>
      <w:r>
        <w:rPr>
          <w:rFonts w:ascii="FangSong" w:hAnsi="FangSong" w:eastAsia="FangSong" w:cs="FangSong"/>
          <w:sz w:val="31"/>
          <w:szCs w:val="31"/>
        </w:rPr>
        <w:t xml:space="preserve"> </w:t>
      </w:r>
      <w:r>
        <w:rPr>
          <w:rFonts w:ascii="FangSong" w:hAnsi="FangSong" w:eastAsia="FangSong" w:cs="FangSong"/>
          <w:sz w:val="31"/>
          <w:szCs w:val="31"/>
          <w:spacing w:val="20"/>
        </w:rPr>
        <w:t>就业和跨地区有序流动政策；负责全县人力</w:t>
      </w:r>
      <w:r>
        <w:rPr>
          <w:rFonts w:ascii="FangSong" w:hAnsi="FangSong" w:eastAsia="FangSong" w:cs="FangSong"/>
          <w:sz w:val="31"/>
          <w:szCs w:val="31"/>
          <w:spacing w:val="19"/>
        </w:rPr>
        <w:t>资源开发规划和预</w:t>
      </w:r>
      <w:r>
        <w:rPr>
          <w:rFonts w:ascii="FangSong" w:hAnsi="FangSong" w:eastAsia="FangSong" w:cs="FangSong"/>
          <w:sz w:val="31"/>
          <w:szCs w:val="31"/>
        </w:rPr>
        <w:t xml:space="preserve"> </w:t>
      </w:r>
      <w:r>
        <w:rPr>
          <w:rFonts w:ascii="FangSong" w:hAnsi="FangSong" w:eastAsia="FangSong" w:cs="FangSong"/>
          <w:sz w:val="31"/>
          <w:szCs w:val="31"/>
          <w:spacing w:val="20"/>
        </w:rPr>
        <w:t>测工作；拟订全县人力资源市场发展规划和</w:t>
      </w:r>
      <w:r>
        <w:rPr>
          <w:rFonts w:ascii="FangSong" w:hAnsi="FangSong" w:eastAsia="FangSong" w:cs="FangSong"/>
          <w:sz w:val="31"/>
          <w:szCs w:val="31"/>
          <w:spacing w:val="19"/>
        </w:rPr>
        <w:t>政策并指导监督；</w:t>
      </w:r>
      <w:r>
        <w:rPr>
          <w:rFonts w:ascii="FangSong" w:hAnsi="FangSong" w:eastAsia="FangSong" w:cs="FangSong"/>
          <w:sz w:val="31"/>
          <w:szCs w:val="31"/>
        </w:rPr>
        <w:t xml:space="preserve"> </w:t>
      </w:r>
      <w:r>
        <w:rPr>
          <w:rFonts w:ascii="FangSong" w:hAnsi="FangSong" w:eastAsia="FangSong" w:cs="FangSong"/>
          <w:sz w:val="31"/>
          <w:szCs w:val="31"/>
          <w:spacing w:val="20"/>
        </w:rPr>
        <w:t>会同有关部门，拟订全县高技能人才、农村</w:t>
      </w:r>
      <w:r>
        <w:rPr>
          <w:rFonts w:ascii="FangSong" w:hAnsi="FangSong" w:eastAsia="FangSong" w:cs="FangSong"/>
          <w:sz w:val="31"/>
          <w:szCs w:val="31"/>
          <w:spacing w:val="19"/>
        </w:rPr>
        <w:t>实用人才培养和激</w:t>
      </w:r>
      <w:r>
        <w:rPr>
          <w:rFonts w:ascii="FangSong" w:hAnsi="FangSong" w:eastAsia="FangSong" w:cs="FangSong"/>
          <w:sz w:val="31"/>
          <w:szCs w:val="31"/>
        </w:rPr>
        <w:t xml:space="preserve"> </w:t>
      </w:r>
      <w:r>
        <w:rPr>
          <w:rFonts w:ascii="FangSong" w:hAnsi="FangSong" w:eastAsia="FangSong" w:cs="FangSong"/>
          <w:sz w:val="31"/>
          <w:szCs w:val="31"/>
          <w:spacing w:val="13"/>
        </w:rPr>
        <w:t>励政策；拟订就业援助和特殊群体就业政策；拟订县外人员(不</w:t>
      </w:r>
      <w:r>
        <w:rPr>
          <w:rFonts w:ascii="FangSong" w:hAnsi="FangSong" w:eastAsia="FangSong" w:cs="FangSong"/>
          <w:sz w:val="31"/>
          <w:szCs w:val="31"/>
          <w:spacing w:val="13"/>
        </w:rPr>
        <w:t xml:space="preserve"> </w:t>
      </w:r>
      <w:r>
        <w:rPr>
          <w:rFonts w:ascii="FangSong" w:hAnsi="FangSong" w:eastAsia="FangSong" w:cs="FangSong"/>
          <w:sz w:val="31"/>
          <w:szCs w:val="31"/>
          <w:spacing w:val="13"/>
        </w:rPr>
        <w:t>含专家)来我县就业管理政策；综合监督管理全县职业技能鉴定</w:t>
      </w:r>
      <w:r>
        <w:rPr>
          <w:rFonts w:ascii="FangSong" w:hAnsi="FangSong" w:eastAsia="FangSong" w:cs="FangSong"/>
          <w:sz w:val="31"/>
          <w:szCs w:val="31"/>
          <w:spacing w:val="13"/>
        </w:rPr>
        <w:t xml:space="preserve"> </w:t>
      </w:r>
      <w:r>
        <w:rPr>
          <w:rFonts w:ascii="FangSong" w:hAnsi="FangSong" w:eastAsia="FangSong" w:cs="FangSong"/>
          <w:sz w:val="31"/>
          <w:szCs w:val="31"/>
          <w:spacing w:val="20"/>
        </w:rPr>
        <w:t>工作；负责劳务派遣、职业中介机构资格认</w:t>
      </w:r>
      <w:r>
        <w:rPr>
          <w:rFonts w:ascii="FangSong" w:hAnsi="FangSong" w:eastAsia="FangSong" w:cs="FangSong"/>
          <w:sz w:val="31"/>
          <w:szCs w:val="31"/>
          <w:spacing w:val="19"/>
        </w:rPr>
        <w:t>定和审批工作。负</w:t>
      </w:r>
      <w:r>
        <w:rPr>
          <w:rFonts w:ascii="FangSong" w:hAnsi="FangSong" w:eastAsia="FangSong" w:cs="FangSong"/>
          <w:sz w:val="31"/>
          <w:szCs w:val="31"/>
        </w:rPr>
        <w:t xml:space="preserve"> </w:t>
      </w:r>
      <w:r>
        <w:rPr>
          <w:rFonts w:ascii="FangSong" w:hAnsi="FangSong" w:eastAsia="FangSong" w:cs="FangSong"/>
          <w:sz w:val="31"/>
          <w:szCs w:val="31"/>
          <w:spacing w:val="7"/>
        </w:rPr>
        <w:t>责就业促进和技能振兴乡村工作。</w:t>
      </w:r>
    </w:p>
    <w:p>
      <w:pPr>
        <w:ind w:left="926"/>
        <w:spacing w:before="1" w:line="226" w:lineRule="auto"/>
        <w:rPr>
          <w:rFonts w:ascii="FangSong" w:hAnsi="FangSong" w:eastAsia="FangSong" w:cs="FangSong"/>
          <w:sz w:val="31"/>
          <w:szCs w:val="31"/>
        </w:rPr>
      </w:pPr>
      <w:r>
        <w:rPr>
          <w:rFonts w:ascii="FangSong" w:hAnsi="FangSong" w:eastAsia="FangSong" w:cs="FangSong"/>
          <w:sz w:val="31"/>
          <w:szCs w:val="31"/>
          <w:spacing w:val="6"/>
        </w:rPr>
        <w:t>（七）社会保障股</w:t>
      </w:r>
    </w:p>
    <w:p>
      <w:pPr>
        <w:ind w:left="921" w:right="874"/>
        <w:spacing w:before="177" w:line="333" w:lineRule="auto"/>
        <w:jc w:val="both"/>
        <w:rPr>
          <w:rFonts w:ascii="FangSong" w:hAnsi="FangSong" w:eastAsia="FangSong" w:cs="FangSong"/>
          <w:sz w:val="31"/>
          <w:szCs w:val="31"/>
        </w:rPr>
      </w:pPr>
      <w:r>
        <w:rPr>
          <w:rFonts w:ascii="FangSong" w:hAnsi="FangSong" w:eastAsia="FangSong" w:cs="FangSong"/>
          <w:sz w:val="31"/>
          <w:szCs w:val="31"/>
          <w:spacing w:val="20"/>
        </w:rPr>
        <w:t>拟订全县机关、企业、事业单位基本养老保</w:t>
      </w:r>
      <w:r>
        <w:rPr>
          <w:rFonts w:ascii="FangSong" w:hAnsi="FangSong" w:eastAsia="FangSong" w:cs="FangSong"/>
          <w:sz w:val="31"/>
          <w:szCs w:val="31"/>
          <w:spacing w:val="19"/>
        </w:rPr>
        <w:t>险及其补充养老保</w:t>
      </w:r>
      <w:r>
        <w:rPr>
          <w:rFonts w:ascii="FangSong" w:hAnsi="FangSong" w:eastAsia="FangSong" w:cs="FangSong"/>
          <w:sz w:val="31"/>
          <w:szCs w:val="31"/>
        </w:rPr>
        <w:t xml:space="preserve"> </w:t>
      </w:r>
      <w:r>
        <w:rPr>
          <w:rFonts w:ascii="FangSong" w:hAnsi="FangSong" w:eastAsia="FangSong" w:cs="FangSong"/>
          <w:sz w:val="31"/>
          <w:szCs w:val="31"/>
          <w:spacing w:val="20"/>
        </w:rPr>
        <w:t>险、城乡居民养老保险、工伤保险、失业保</w:t>
      </w:r>
      <w:r>
        <w:rPr>
          <w:rFonts w:ascii="FangSong" w:hAnsi="FangSong" w:eastAsia="FangSong" w:cs="FangSong"/>
          <w:sz w:val="31"/>
          <w:szCs w:val="31"/>
          <w:spacing w:val="19"/>
        </w:rPr>
        <w:t>险、被征地农民社</w:t>
      </w:r>
      <w:r>
        <w:rPr>
          <w:rFonts w:ascii="FangSong" w:hAnsi="FangSong" w:eastAsia="FangSong" w:cs="FangSong"/>
          <w:sz w:val="31"/>
          <w:szCs w:val="31"/>
        </w:rPr>
        <w:t xml:space="preserve"> </w:t>
      </w:r>
      <w:r>
        <w:rPr>
          <w:rFonts w:ascii="FangSong" w:hAnsi="FangSong" w:eastAsia="FangSong" w:cs="FangSong"/>
          <w:sz w:val="31"/>
          <w:szCs w:val="31"/>
          <w:spacing w:val="20"/>
        </w:rPr>
        <w:t>会保险、企业（职业）年金政策、规划和标</w:t>
      </w:r>
      <w:r>
        <w:rPr>
          <w:rFonts w:ascii="FangSong" w:hAnsi="FangSong" w:eastAsia="FangSong" w:cs="FangSong"/>
          <w:sz w:val="31"/>
          <w:szCs w:val="31"/>
          <w:spacing w:val="19"/>
        </w:rPr>
        <w:t>准；拟订工伤预防</w:t>
      </w:r>
      <w:r>
        <w:rPr>
          <w:rFonts w:ascii="FangSong" w:hAnsi="FangSong" w:eastAsia="FangSong" w:cs="FangSong"/>
          <w:sz w:val="31"/>
          <w:szCs w:val="31"/>
        </w:rPr>
        <w:t xml:space="preserve"> </w:t>
      </w:r>
      <w:r>
        <w:rPr>
          <w:rFonts w:ascii="FangSong" w:hAnsi="FangSong" w:eastAsia="FangSong" w:cs="FangSong"/>
          <w:sz w:val="31"/>
          <w:szCs w:val="31"/>
          <w:spacing w:val="20"/>
        </w:rPr>
        <w:t>和康复政策；督促落实城镇企业死亡职工、</w:t>
      </w:r>
      <w:r>
        <w:rPr>
          <w:rFonts w:ascii="FangSong" w:hAnsi="FangSong" w:eastAsia="FangSong" w:cs="FangSong"/>
          <w:sz w:val="31"/>
          <w:szCs w:val="31"/>
          <w:spacing w:val="19"/>
        </w:rPr>
        <w:t>遗属待遇和非因工</w:t>
      </w:r>
      <w:r>
        <w:rPr>
          <w:rFonts w:ascii="FangSong" w:hAnsi="FangSong" w:eastAsia="FangSong" w:cs="FangSong"/>
          <w:sz w:val="31"/>
          <w:szCs w:val="31"/>
        </w:rPr>
        <w:t xml:space="preserve"> </w:t>
      </w:r>
      <w:r>
        <w:rPr>
          <w:rFonts w:ascii="FangSong" w:hAnsi="FangSong" w:eastAsia="FangSong" w:cs="FangSong"/>
          <w:sz w:val="31"/>
          <w:szCs w:val="31"/>
          <w:spacing w:val="27"/>
        </w:rPr>
        <w:t>伤残职工待遇政策和给付标准</w:t>
      </w:r>
      <w:r>
        <w:rPr>
          <w:rFonts w:ascii="FangSong" w:hAnsi="FangSong" w:eastAsia="FangSong" w:cs="FangSong"/>
          <w:sz w:val="31"/>
          <w:szCs w:val="31"/>
          <w:spacing w:val="-84"/>
        </w:rPr>
        <w:t xml:space="preserve"> </w:t>
      </w:r>
      <w:r>
        <w:rPr>
          <w:rFonts w:ascii="FangSong" w:hAnsi="FangSong" w:eastAsia="FangSong" w:cs="FangSong"/>
          <w:sz w:val="31"/>
          <w:szCs w:val="31"/>
          <w:spacing w:val="27"/>
        </w:rPr>
        <w:t>；监督基本养老保险</w:t>
      </w:r>
      <w:r>
        <w:rPr>
          <w:rFonts w:ascii="FangSong" w:hAnsi="FangSong" w:eastAsia="FangSong" w:cs="FangSong"/>
          <w:sz w:val="31"/>
          <w:szCs w:val="31"/>
          <w:spacing w:val="-86"/>
        </w:rPr>
        <w:t xml:space="preserve"> </w:t>
      </w:r>
      <w:r>
        <w:rPr>
          <w:rFonts w:ascii="FangSong" w:hAnsi="FangSong" w:eastAsia="FangSong" w:cs="FangSong"/>
          <w:sz w:val="31"/>
          <w:szCs w:val="31"/>
          <w:spacing w:val="27"/>
        </w:rPr>
        <w:t>、工伤保</w:t>
      </w:r>
      <w:r>
        <w:rPr>
          <w:rFonts w:ascii="FangSong" w:hAnsi="FangSong" w:eastAsia="FangSong" w:cs="FangSong"/>
          <w:sz w:val="31"/>
          <w:szCs w:val="31"/>
        </w:rPr>
        <w:t xml:space="preserve"> </w:t>
      </w:r>
      <w:r>
        <w:rPr>
          <w:rFonts w:ascii="FangSong" w:hAnsi="FangSong" w:eastAsia="FangSong" w:cs="FangSong"/>
          <w:sz w:val="31"/>
          <w:szCs w:val="31"/>
          <w:spacing w:val="20"/>
        </w:rPr>
        <w:t>险、失业保险政策落实；组织实施工伤认定</w:t>
      </w:r>
      <w:r>
        <w:rPr>
          <w:rFonts w:ascii="FangSong" w:hAnsi="FangSong" w:eastAsia="FangSong" w:cs="FangSong"/>
          <w:sz w:val="31"/>
          <w:szCs w:val="31"/>
          <w:spacing w:val="19"/>
        </w:rPr>
        <w:t>工作；组织实施工</w:t>
      </w:r>
      <w:r>
        <w:rPr>
          <w:rFonts w:ascii="FangSong" w:hAnsi="FangSong" w:eastAsia="FangSong" w:cs="FangSong"/>
          <w:sz w:val="31"/>
          <w:szCs w:val="31"/>
        </w:rPr>
        <w:t xml:space="preserve"> </w:t>
      </w:r>
      <w:r>
        <w:rPr>
          <w:rFonts w:ascii="FangSong" w:hAnsi="FangSong" w:eastAsia="FangSong" w:cs="FangSong"/>
          <w:sz w:val="31"/>
          <w:szCs w:val="31"/>
          <w:spacing w:val="20"/>
        </w:rPr>
        <w:t>伤职工和非工伤职工劳动能力鉴定相关管理</w:t>
      </w:r>
      <w:r>
        <w:rPr>
          <w:rFonts w:ascii="FangSong" w:hAnsi="FangSong" w:eastAsia="FangSong" w:cs="FangSong"/>
          <w:sz w:val="31"/>
          <w:szCs w:val="31"/>
          <w:spacing w:val="19"/>
        </w:rPr>
        <w:t>工作；负责社会保</w:t>
      </w:r>
    </w:p>
    <w:p>
      <w:pPr>
        <w:spacing w:line="333" w:lineRule="auto"/>
        <w:sectPr>
          <w:footerReference w:type="default" r:id="rId5"/>
          <w:pgSz w:w="11900" w:h="16840"/>
          <w:pgMar w:top="642" w:right="600" w:bottom="340" w:left="600" w:header="326" w:footer="93" w:gutter="0"/>
        </w:sectPr>
        <w:rPr>
          <w:rFonts w:ascii="FangSong" w:hAnsi="FangSong" w:eastAsia="FangSong" w:cs="FangSong"/>
          <w:sz w:val="31"/>
          <w:szCs w:val="31"/>
        </w:rPr>
      </w:pPr>
    </w:p>
    <w:p>
      <w:pPr>
        <w:spacing w:line="284" w:lineRule="auto"/>
        <w:rPr>
          <w:rFonts w:ascii="Arial"/>
          <w:sz w:val="21"/>
        </w:rPr>
      </w:pPr>
      <w:r/>
    </w:p>
    <w:p>
      <w:pPr>
        <w:spacing w:line="285" w:lineRule="auto"/>
        <w:rPr>
          <w:rFonts w:ascii="Arial"/>
          <w:sz w:val="21"/>
        </w:rPr>
      </w:pPr>
      <w:r/>
    </w:p>
    <w:p>
      <w:pPr>
        <w:ind w:left="921" w:right="874" w:firstLine="15"/>
        <w:spacing w:before="100" w:line="334" w:lineRule="auto"/>
        <w:jc w:val="both"/>
        <w:rPr>
          <w:rFonts w:ascii="FangSong" w:hAnsi="FangSong" w:eastAsia="FangSong" w:cs="FangSong"/>
          <w:sz w:val="31"/>
          <w:szCs w:val="31"/>
        </w:rPr>
      </w:pPr>
      <w:bookmarkStart w:name="bookmark30" w:id="6"/>
      <w:bookmarkEnd w:id="6"/>
      <w:r>
        <w:rPr>
          <w:rFonts w:ascii="FangSong" w:hAnsi="FangSong" w:eastAsia="FangSong" w:cs="FangSong"/>
          <w:sz w:val="31"/>
          <w:szCs w:val="31"/>
          <w:spacing w:val="19"/>
        </w:rPr>
        <w:t>险扶贫政策延续工作。拟订全县地方企业职工工资收入分配的</w:t>
      </w:r>
      <w:r>
        <w:rPr>
          <w:rFonts w:ascii="FangSong" w:hAnsi="FangSong" w:eastAsia="FangSong" w:cs="FangSong"/>
          <w:sz w:val="31"/>
          <w:szCs w:val="31"/>
          <w:spacing w:val="4"/>
        </w:rPr>
        <w:t xml:space="preserve"> </w:t>
      </w:r>
      <w:r>
        <w:rPr>
          <w:rFonts w:ascii="FangSong" w:hAnsi="FangSong" w:eastAsia="FangSong" w:cs="FangSong"/>
          <w:sz w:val="31"/>
          <w:szCs w:val="31"/>
          <w:spacing w:val="20"/>
        </w:rPr>
        <w:t>宏观调控政策；拟订并组织实施企业工资指</w:t>
      </w:r>
      <w:r>
        <w:rPr>
          <w:rFonts w:ascii="FangSong" w:hAnsi="FangSong" w:eastAsia="FangSong" w:cs="FangSong"/>
          <w:sz w:val="31"/>
          <w:szCs w:val="31"/>
          <w:spacing w:val="19"/>
        </w:rPr>
        <w:t>导线和最低工资标</w:t>
      </w:r>
      <w:r>
        <w:rPr>
          <w:rFonts w:ascii="FangSong" w:hAnsi="FangSong" w:eastAsia="FangSong" w:cs="FangSong"/>
          <w:sz w:val="31"/>
          <w:szCs w:val="31"/>
        </w:rPr>
        <w:t xml:space="preserve"> </w:t>
      </w:r>
      <w:r>
        <w:rPr>
          <w:rFonts w:ascii="FangSong" w:hAnsi="FangSong" w:eastAsia="FangSong" w:cs="FangSong"/>
          <w:sz w:val="31"/>
          <w:szCs w:val="31"/>
          <w:spacing w:val="20"/>
        </w:rPr>
        <w:t>准；负责企业间劳动关系转移后的养老保险</w:t>
      </w:r>
      <w:r>
        <w:rPr>
          <w:rFonts w:ascii="FangSong" w:hAnsi="FangSong" w:eastAsia="FangSong" w:cs="FangSong"/>
          <w:sz w:val="31"/>
          <w:szCs w:val="31"/>
          <w:spacing w:val="19"/>
        </w:rPr>
        <w:t>转接工作；承担企</w:t>
      </w:r>
      <w:r>
        <w:rPr>
          <w:rFonts w:ascii="FangSong" w:hAnsi="FangSong" w:eastAsia="FangSong" w:cs="FangSong"/>
          <w:sz w:val="31"/>
          <w:szCs w:val="31"/>
        </w:rPr>
        <w:t xml:space="preserve"> </w:t>
      </w:r>
      <w:r>
        <w:rPr>
          <w:rFonts w:ascii="FangSong" w:hAnsi="FangSong" w:eastAsia="FangSong" w:cs="FangSong"/>
          <w:sz w:val="31"/>
          <w:szCs w:val="31"/>
          <w:spacing w:val="20"/>
        </w:rPr>
        <w:t>业改制工作；指导和监督国有企业工资总额</w:t>
      </w:r>
      <w:r>
        <w:rPr>
          <w:rFonts w:ascii="FangSong" w:hAnsi="FangSong" w:eastAsia="FangSong" w:cs="FangSong"/>
          <w:sz w:val="31"/>
          <w:szCs w:val="31"/>
          <w:spacing w:val="19"/>
        </w:rPr>
        <w:t>管理和企业负责人</w:t>
      </w:r>
      <w:r>
        <w:rPr>
          <w:rFonts w:ascii="FangSong" w:hAnsi="FangSong" w:eastAsia="FangSong" w:cs="FangSong"/>
          <w:sz w:val="31"/>
          <w:szCs w:val="31"/>
        </w:rPr>
        <w:t xml:space="preserve"> </w:t>
      </w:r>
      <w:r>
        <w:rPr>
          <w:rFonts w:ascii="FangSong" w:hAnsi="FangSong" w:eastAsia="FangSong" w:cs="FangSong"/>
          <w:sz w:val="31"/>
          <w:szCs w:val="31"/>
          <w:spacing w:val="20"/>
        </w:rPr>
        <w:t>工资收入分配；指导全县劳动标准制定工作</w:t>
      </w:r>
      <w:r>
        <w:rPr>
          <w:rFonts w:ascii="FangSong" w:hAnsi="FangSong" w:eastAsia="FangSong" w:cs="FangSong"/>
          <w:sz w:val="31"/>
          <w:szCs w:val="31"/>
          <w:spacing w:val="19"/>
        </w:rPr>
        <w:t>；会同有关部门统</w:t>
      </w:r>
      <w:r>
        <w:rPr>
          <w:rFonts w:ascii="FangSong" w:hAnsi="FangSong" w:eastAsia="FangSong" w:cs="FangSong"/>
          <w:sz w:val="31"/>
          <w:szCs w:val="31"/>
        </w:rPr>
        <w:t xml:space="preserve"> </w:t>
      </w:r>
      <w:r>
        <w:rPr>
          <w:rFonts w:ascii="FangSong" w:hAnsi="FangSong" w:eastAsia="FangSong" w:cs="FangSong"/>
          <w:sz w:val="31"/>
          <w:szCs w:val="31"/>
          <w:spacing w:val="7"/>
        </w:rPr>
        <w:t>筹县级企业劳动模范评定工作。</w:t>
      </w:r>
    </w:p>
    <w:p>
      <w:pPr>
        <w:spacing w:line="334" w:lineRule="auto"/>
        <w:sectPr>
          <w:footerReference w:type="default" r:id="rId6"/>
          <w:pgSz w:w="11900" w:h="16840"/>
          <w:pgMar w:top="642" w:right="600" w:bottom="340" w:left="600" w:header="326" w:footer="93" w:gutter="0"/>
        </w:sectPr>
        <w:rPr>
          <w:rFonts w:ascii="FangSong" w:hAnsi="FangSong" w:eastAsia="FangSong" w:cs="FangSong"/>
          <w:sz w:val="31"/>
          <w:szCs w:val="31"/>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3867"/>
        <w:spacing w:before="99" w:line="237" w:lineRule="exact"/>
        <w:outlineLvl w:val="0"/>
        <w:rPr>
          <w:rFonts w:ascii="Microsoft YaHei" w:hAnsi="Microsoft YaHei" w:eastAsia="Microsoft YaHei" w:cs="Microsoft YaHei"/>
          <w:sz w:val="23"/>
          <w:szCs w:val="23"/>
        </w:rPr>
      </w:pPr>
      <w:bookmarkStart w:name="bookmark5" w:id="7"/>
      <w:bookmarkEnd w:id="7"/>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2023年部门决算表</w:t>
      </w:r>
    </w:p>
    <w:p>
      <w:pPr>
        <w:spacing w:line="237" w:lineRule="exact"/>
        <w:sectPr>
          <w:footerReference w:type="default" r:id="rId7"/>
          <w:pgSz w:w="11900" w:h="16840"/>
          <w:pgMar w:top="642" w:right="600" w:bottom="340" w:left="600" w:header="326" w:footer="93" w:gutter="0"/>
        </w:sectPr>
        <w:rPr>
          <w:rFonts w:ascii="Microsoft YaHei" w:hAnsi="Microsoft YaHei" w:eastAsia="Microsoft YaHei" w:cs="Microsoft YaHei"/>
          <w:sz w:val="23"/>
          <w:szCs w:val="23"/>
        </w:rPr>
      </w:pPr>
    </w:p>
    <w:p>
      <w:pPr>
        <w:spacing w:before="5"/>
        <w:rPr/>
      </w:pPr>
      <w:r/>
    </w:p>
    <w:p>
      <w:pPr>
        <w:spacing w:before="5"/>
        <w:rPr/>
      </w:pPr>
      <w:r/>
    </w:p>
    <w:p>
      <w:pPr>
        <w:spacing w:before="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14"/>
        <w:gridCol w:w="539"/>
        <w:gridCol w:w="1752"/>
        <w:gridCol w:w="2006"/>
        <w:gridCol w:w="524"/>
        <w:gridCol w:w="1714"/>
      </w:tblGrid>
      <w:tr>
        <w:trPr>
          <w:trHeight w:val="53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152"/>
              <w:spacing w:before="114" w:line="278" w:lineRule="exact"/>
              <w:outlineLvl w:val="1"/>
              <w:rPr>
                <w:rFonts w:ascii="Microsoft YaHei" w:hAnsi="Microsoft YaHei" w:eastAsia="Microsoft YaHei" w:cs="Microsoft YaHei"/>
                <w:sz w:val="27"/>
                <w:szCs w:val="27"/>
              </w:rPr>
            </w:pPr>
            <w:bookmarkStart w:name="bookmark31" w:id="8"/>
            <w:bookmarkEnd w:id="8"/>
            <w:bookmarkStart w:name="bookmark6" w:id="9"/>
            <w:bookmarkEnd w:id="9"/>
            <w:r>
              <w:rPr>
                <w:rFonts w:ascii="Microsoft YaHei" w:hAnsi="Microsoft YaHei" w:eastAsia="Microsoft YaHei" w:cs="Microsoft YaHei"/>
                <w:sz w:val="27"/>
                <w:szCs w:val="27"/>
                <w:color w:val="212529"/>
                <w:spacing w:val="7"/>
                <w:position w:val="-1"/>
              </w:rPr>
              <w:t>收入支出决算总表</w:t>
            </w:r>
          </w:p>
        </w:tc>
      </w:tr>
      <w:tr>
        <w:trPr>
          <w:trHeight w:val="52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51" w:line="230" w:lineRule="auto"/>
              <w:jc w:val="right"/>
              <w:rPr>
                <w:sz w:val="19"/>
                <w:szCs w:val="19"/>
              </w:rPr>
            </w:pPr>
            <w:r>
              <w:rPr>
                <w:sz w:val="19"/>
                <w:szCs w:val="19"/>
                <w:color w:val="212529"/>
                <w:spacing w:val="5"/>
              </w:rPr>
              <w:t>公开01表</w:t>
            </w:r>
          </w:p>
        </w:tc>
      </w:tr>
      <w:tr>
        <w:trPr>
          <w:trHeight w:val="524" w:hRule="atLeast"/>
        </w:trPr>
        <w:tc>
          <w:tcPr>
            <w:tcW w:w="4305" w:type="dxa"/>
            <w:vAlign w:val="top"/>
            <w:gridSpan w:val="3"/>
            <w:tcBorders>
              <w:top w:val="single" w:color="FFFFFF" w:sz="6" w:space="0"/>
              <w:left w:val="single" w:color="FFFFFF" w:sz="2" w:space="0"/>
              <w:right w:val="single" w:color="FFFFFF" w:sz="2" w:space="0"/>
            </w:tcBorders>
          </w:tcPr>
          <w:p>
            <w:pPr>
              <w:pStyle w:val="TableText"/>
              <w:ind w:left="15"/>
              <w:spacing w:before="152" w:line="228" w:lineRule="auto"/>
              <w:rPr>
                <w:sz w:val="19"/>
                <w:szCs w:val="19"/>
              </w:rPr>
            </w:pPr>
            <w:r>
              <w:rPr>
                <w:sz w:val="19"/>
                <w:szCs w:val="19"/>
                <w:color w:val="212529"/>
                <w:spacing w:val="9"/>
              </w:rPr>
              <w:t>部门名称：兴县人力资源和社会保障局</w:t>
            </w:r>
          </w:p>
        </w:tc>
        <w:tc>
          <w:tcPr>
            <w:tcW w:w="2006" w:type="dxa"/>
            <w:vAlign w:val="top"/>
            <w:tcBorders>
              <w:top w:val="single" w:color="FFFFFF" w:sz="6" w:space="0"/>
              <w:left w:val="single" w:color="FFFFFF" w:sz="2" w:space="0"/>
              <w:right w:val="single" w:color="FFFFFF" w:sz="2" w:space="0"/>
            </w:tcBorders>
          </w:tcPr>
          <w:p>
            <w:pPr>
              <w:pStyle w:val="TableText"/>
              <w:ind w:left="12"/>
              <w:spacing w:before="152" w:line="229" w:lineRule="auto"/>
              <w:rPr>
                <w:sz w:val="19"/>
                <w:szCs w:val="19"/>
              </w:rPr>
            </w:pPr>
            <w:r>
              <w:rPr>
                <w:sz w:val="19"/>
                <w:szCs w:val="19"/>
                <w:color w:val="212529"/>
                <w:spacing w:val="4"/>
              </w:rPr>
              <w:t>2023年度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714" w:type="dxa"/>
            <w:vAlign w:val="top"/>
            <w:tcBorders>
              <w:top w:val="single" w:color="FFFFFF" w:sz="6" w:space="0"/>
              <w:left w:val="single" w:color="FFFFFF" w:sz="2" w:space="0"/>
              <w:right w:val="single" w:color="FFFFFF" w:sz="2" w:space="0"/>
            </w:tcBorders>
          </w:tcPr>
          <w:p>
            <w:pPr>
              <w:pStyle w:val="TableText"/>
              <w:ind w:right="33"/>
              <w:spacing w:before="152" w:line="229" w:lineRule="auto"/>
              <w:jc w:val="right"/>
              <w:rPr>
                <w:sz w:val="19"/>
                <w:szCs w:val="19"/>
              </w:rPr>
            </w:pPr>
            <w:r>
              <w:rPr>
                <w:sz w:val="19"/>
                <w:szCs w:val="19"/>
                <w:color w:val="212529"/>
                <w:spacing w:val="8"/>
              </w:rPr>
              <w:t>金额单位：万元</w:t>
            </w:r>
          </w:p>
        </w:tc>
      </w:tr>
      <w:tr>
        <w:trPr>
          <w:trHeight w:val="524" w:hRule="atLeast"/>
        </w:trPr>
        <w:tc>
          <w:tcPr>
            <w:tcW w:w="4305" w:type="dxa"/>
            <w:vAlign w:val="top"/>
            <w:gridSpan w:val="3"/>
          </w:tcPr>
          <w:p>
            <w:pPr>
              <w:ind w:left="1917"/>
              <w:spacing w:before="14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4244" w:type="dxa"/>
            <w:vAlign w:val="top"/>
            <w:gridSpan w:val="3"/>
          </w:tcPr>
          <w:p>
            <w:pPr>
              <w:ind w:left="1880"/>
              <w:spacing w:before="149"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524" w:hRule="atLeast"/>
        </w:trPr>
        <w:tc>
          <w:tcPr>
            <w:tcW w:w="2014" w:type="dxa"/>
            <w:vAlign w:val="top"/>
          </w:tcPr>
          <w:p>
            <w:pPr>
              <w:ind w:left="765"/>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39" w:type="dxa"/>
            <w:vAlign w:val="top"/>
          </w:tcPr>
          <w:p>
            <w:pPr>
              <w:ind w:left="25"/>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752" w:type="dxa"/>
            <w:vAlign w:val="top"/>
          </w:tcPr>
          <w:p>
            <w:pPr>
              <w:ind w:left="627"/>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2006" w:type="dxa"/>
            <w:vAlign w:val="top"/>
          </w:tcPr>
          <w:p>
            <w:pPr>
              <w:ind w:left="762"/>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24" w:type="dxa"/>
            <w:vAlign w:val="top"/>
          </w:tcPr>
          <w:p>
            <w:pPr>
              <w:ind w:left="30"/>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714" w:type="dxa"/>
            <w:vAlign w:val="top"/>
          </w:tcPr>
          <w:p>
            <w:pPr>
              <w:ind w:left="620"/>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r>
      <w:tr>
        <w:trPr>
          <w:trHeight w:val="524" w:hRule="atLeast"/>
        </w:trPr>
        <w:tc>
          <w:tcPr>
            <w:tcW w:w="2014" w:type="dxa"/>
            <w:vAlign w:val="top"/>
          </w:tcPr>
          <w:p>
            <w:pPr>
              <w:ind w:left="765"/>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39" w:type="dxa"/>
            <w:vAlign w:val="top"/>
          </w:tcPr>
          <w:p>
            <w:pPr>
              <w:rPr>
                <w:rFonts w:ascii="Arial"/>
                <w:sz w:val="21"/>
              </w:rPr>
            </w:pPr>
            <w:r/>
          </w:p>
        </w:tc>
        <w:tc>
          <w:tcPr>
            <w:tcW w:w="1752" w:type="dxa"/>
            <w:vAlign w:val="top"/>
          </w:tcPr>
          <w:p>
            <w:pPr>
              <w:ind w:left="816"/>
              <w:spacing w:before="179" w:line="221" w:lineRule="auto"/>
              <w:rPr>
                <w:rFonts w:ascii="Arial" w:hAnsi="Arial" w:eastAsia="Arial" w:cs="Arial"/>
                <w:sz w:val="15"/>
                <w:szCs w:val="15"/>
              </w:rPr>
            </w:pPr>
            <w:r>
              <w:rPr>
                <w:rFonts w:ascii="Arial" w:hAnsi="Arial" w:eastAsia="Arial" w:cs="Arial"/>
                <w:sz w:val="15"/>
                <w:szCs w:val="15"/>
                <w:color w:val="212529"/>
              </w:rPr>
              <w:t>1</w:t>
            </w:r>
          </w:p>
        </w:tc>
        <w:tc>
          <w:tcPr>
            <w:tcW w:w="2006" w:type="dxa"/>
            <w:vAlign w:val="top"/>
          </w:tcPr>
          <w:p>
            <w:pPr>
              <w:ind w:left="761"/>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24" w:type="dxa"/>
            <w:vAlign w:val="top"/>
          </w:tcPr>
          <w:p>
            <w:pPr>
              <w:rPr>
                <w:rFonts w:ascii="Arial"/>
                <w:sz w:val="21"/>
              </w:rPr>
            </w:pPr>
            <w:r/>
          </w:p>
        </w:tc>
        <w:tc>
          <w:tcPr>
            <w:tcW w:w="1714" w:type="dxa"/>
            <w:vAlign w:val="top"/>
          </w:tcPr>
          <w:p>
            <w:pPr>
              <w:ind w:left="795"/>
              <w:spacing w:before="181" w:line="219" w:lineRule="auto"/>
              <w:rPr>
                <w:rFonts w:ascii="Arial" w:hAnsi="Arial" w:eastAsia="Arial" w:cs="Arial"/>
                <w:sz w:val="15"/>
                <w:szCs w:val="15"/>
              </w:rPr>
            </w:pPr>
            <w:r>
              <w:rPr>
                <w:rFonts w:ascii="Arial" w:hAnsi="Arial" w:eastAsia="Arial" w:cs="Arial"/>
                <w:sz w:val="15"/>
                <w:szCs w:val="15"/>
                <w:color w:val="212529"/>
                <w:spacing w:val="11"/>
              </w:rPr>
              <w:t>2</w:t>
            </w:r>
          </w:p>
        </w:tc>
      </w:tr>
      <w:tr>
        <w:trPr>
          <w:trHeight w:val="524" w:hRule="atLeast"/>
        </w:trPr>
        <w:tc>
          <w:tcPr>
            <w:tcW w:w="2014" w:type="dxa"/>
            <w:vAlign w:val="top"/>
          </w:tcPr>
          <w:p>
            <w:pPr>
              <w:pStyle w:val="TableText"/>
              <w:ind w:left="9" w:right="204" w:firstLine="1"/>
              <w:spacing w:before="33" w:line="211" w:lineRule="auto"/>
              <w:rPr/>
            </w:pPr>
            <w:r>
              <w:rPr>
                <w:color w:val="212529"/>
                <w:spacing w:val="12"/>
              </w:rPr>
              <w:t>一、一般公共预算</w:t>
            </w:r>
            <w:r>
              <w:rPr>
                <w:color w:val="212529"/>
                <w:spacing w:val="6"/>
              </w:rPr>
              <w:t xml:space="preserve"> </w:t>
            </w:r>
            <w:r>
              <w:rPr>
                <w:color w:val="212529"/>
                <w:spacing w:val="12"/>
              </w:rPr>
              <w:t>财政拨款收入</w:t>
            </w:r>
          </w:p>
        </w:tc>
        <w:tc>
          <w:tcPr>
            <w:tcW w:w="539" w:type="dxa"/>
            <w:vAlign w:val="top"/>
          </w:tcPr>
          <w:p>
            <w:pPr>
              <w:pStyle w:val="TableText"/>
              <w:ind w:left="212"/>
              <w:spacing w:before="154" w:line="284" w:lineRule="exact"/>
              <w:rPr/>
            </w:pPr>
            <w:r>
              <w:rPr>
                <w:color w:val="212529"/>
                <w:position w:val="1"/>
              </w:rPr>
              <w:t>1</w:t>
            </w:r>
          </w:p>
        </w:tc>
        <w:tc>
          <w:tcPr>
            <w:tcW w:w="1752" w:type="dxa"/>
            <w:vAlign w:val="top"/>
          </w:tcPr>
          <w:p>
            <w:pPr>
              <w:pStyle w:val="TableText"/>
              <w:ind w:right="33"/>
              <w:spacing w:before="156" w:line="255" w:lineRule="exact"/>
              <w:jc w:val="right"/>
              <w:rPr>
                <w:sz w:val="19"/>
                <w:szCs w:val="19"/>
              </w:rPr>
            </w:pPr>
            <w:r>
              <w:rPr>
                <w:sz w:val="19"/>
                <w:szCs w:val="19"/>
                <w:color w:val="212529"/>
                <w:spacing w:val="3"/>
                <w:position w:val="1"/>
              </w:rPr>
              <w:t>25977.86</w:t>
            </w:r>
          </w:p>
        </w:tc>
        <w:tc>
          <w:tcPr>
            <w:tcW w:w="2006" w:type="dxa"/>
            <w:vAlign w:val="top"/>
          </w:tcPr>
          <w:p>
            <w:pPr>
              <w:pStyle w:val="TableText"/>
              <w:ind w:left="6" w:right="199" w:firstLine="1"/>
              <w:spacing w:before="33" w:line="211" w:lineRule="auto"/>
              <w:rPr/>
            </w:pPr>
            <w:r>
              <w:rPr>
                <w:color w:val="212529"/>
                <w:spacing w:val="12"/>
              </w:rPr>
              <w:t>一、一般公共服务</w:t>
            </w:r>
            <w:r>
              <w:rPr>
                <w:color w:val="212529"/>
                <w:spacing w:val="6"/>
              </w:rPr>
              <w:t xml:space="preserve"> </w:t>
            </w:r>
            <w:r>
              <w:rPr>
                <w:color w:val="212529"/>
                <w:spacing w:val="7"/>
              </w:rPr>
              <w:t>支出</w:t>
            </w:r>
          </w:p>
        </w:tc>
        <w:tc>
          <w:tcPr>
            <w:tcW w:w="524" w:type="dxa"/>
            <w:vAlign w:val="top"/>
          </w:tcPr>
          <w:p>
            <w:pPr>
              <w:pStyle w:val="TableText"/>
              <w:ind w:left="149"/>
              <w:spacing w:before="154" w:line="282" w:lineRule="exact"/>
              <w:rPr/>
            </w:pPr>
            <w:r>
              <w:rPr>
                <w:color w:val="212529"/>
                <w:spacing w:val="-1"/>
                <w:position w:val="1"/>
              </w:rPr>
              <w:t>32</w:t>
            </w:r>
          </w:p>
        </w:tc>
        <w:tc>
          <w:tcPr>
            <w:tcW w:w="1714" w:type="dxa"/>
            <w:vAlign w:val="top"/>
          </w:tcPr>
          <w:p>
            <w:pPr>
              <w:pStyle w:val="TableText"/>
              <w:ind w:right="29"/>
              <w:spacing w:before="156" w:line="255" w:lineRule="exact"/>
              <w:jc w:val="right"/>
              <w:rPr>
                <w:sz w:val="19"/>
                <w:szCs w:val="19"/>
              </w:rPr>
            </w:pPr>
            <w:r>
              <w:rPr>
                <w:sz w:val="19"/>
                <w:szCs w:val="19"/>
                <w:color w:val="212529"/>
                <w:spacing w:val="2"/>
                <w:position w:val="1"/>
              </w:rPr>
              <w:t>36.94</w:t>
            </w:r>
          </w:p>
        </w:tc>
      </w:tr>
      <w:tr>
        <w:trPr>
          <w:trHeight w:val="524" w:hRule="atLeast"/>
        </w:trPr>
        <w:tc>
          <w:tcPr>
            <w:tcW w:w="2014" w:type="dxa"/>
            <w:vAlign w:val="top"/>
          </w:tcPr>
          <w:p>
            <w:pPr>
              <w:pStyle w:val="TableText"/>
              <w:ind w:left="8" w:right="204" w:firstLine="3"/>
              <w:spacing w:before="36" w:line="210" w:lineRule="auto"/>
              <w:rPr/>
            </w:pPr>
            <w:r>
              <w:rPr>
                <w:color w:val="212529"/>
                <w:spacing w:val="12"/>
              </w:rPr>
              <w:t>二、政府性基金预</w:t>
            </w:r>
            <w:r>
              <w:rPr>
                <w:color w:val="212529"/>
                <w:spacing w:val="5"/>
              </w:rPr>
              <w:t xml:space="preserve"> </w:t>
            </w:r>
            <w:r>
              <w:rPr>
                <w:color w:val="212529"/>
                <w:spacing w:val="13"/>
              </w:rPr>
              <w:t>算财政拨款收入</w:t>
            </w:r>
          </w:p>
        </w:tc>
        <w:tc>
          <w:tcPr>
            <w:tcW w:w="539" w:type="dxa"/>
            <w:vAlign w:val="top"/>
          </w:tcPr>
          <w:p>
            <w:pPr>
              <w:pStyle w:val="TableText"/>
              <w:ind w:left="198"/>
              <w:spacing w:before="155" w:line="284" w:lineRule="exact"/>
              <w:rPr/>
            </w:pPr>
            <w:r>
              <w:rPr>
                <w:color w:val="212529"/>
                <w:position w:val="1"/>
              </w:rPr>
              <w:t>2</w:t>
            </w:r>
          </w:p>
        </w:tc>
        <w:tc>
          <w:tcPr>
            <w:tcW w:w="1752" w:type="dxa"/>
            <w:vAlign w:val="top"/>
          </w:tcPr>
          <w:p>
            <w:pPr>
              <w:rPr>
                <w:rFonts w:ascii="Arial"/>
                <w:sz w:val="21"/>
              </w:rPr>
            </w:pPr>
            <w:r/>
          </w:p>
        </w:tc>
        <w:tc>
          <w:tcPr>
            <w:tcW w:w="2006" w:type="dxa"/>
            <w:vAlign w:val="top"/>
          </w:tcPr>
          <w:p>
            <w:pPr>
              <w:pStyle w:val="TableText"/>
              <w:ind w:left="9"/>
              <w:spacing w:before="155" w:line="228" w:lineRule="auto"/>
              <w:rPr/>
            </w:pPr>
            <w:r>
              <w:rPr>
                <w:color w:val="212529"/>
                <w:spacing w:val="12"/>
              </w:rPr>
              <w:t>二、外交支出</w:t>
            </w:r>
          </w:p>
        </w:tc>
        <w:tc>
          <w:tcPr>
            <w:tcW w:w="524" w:type="dxa"/>
            <w:vAlign w:val="top"/>
          </w:tcPr>
          <w:p>
            <w:pPr>
              <w:pStyle w:val="TableText"/>
              <w:ind w:left="149"/>
              <w:spacing w:before="155" w:line="282" w:lineRule="exact"/>
              <w:rPr/>
            </w:pPr>
            <w:r>
              <w:rPr>
                <w:color w:val="212529"/>
                <w:spacing w:val="-1"/>
                <w:position w:val="1"/>
              </w:rPr>
              <w:t>33</w:t>
            </w:r>
          </w:p>
        </w:tc>
        <w:tc>
          <w:tcPr>
            <w:tcW w:w="1714" w:type="dxa"/>
            <w:vAlign w:val="top"/>
          </w:tcPr>
          <w:p>
            <w:pPr>
              <w:rPr>
                <w:rFonts w:ascii="Arial"/>
                <w:sz w:val="21"/>
              </w:rPr>
            </w:pPr>
            <w:r/>
          </w:p>
        </w:tc>
      </w:tr>
      <w:tr>
        <w:trPr>
          <w:trHeight w:val="524" w:hRule="atLeast"/>
        </w:trPr>
        <w:tc>
          <w:tcPr>
            <w:tcW w:w="2014" w:type="dxa"/>
            <w:vAlign w:val="top"/>
          </w:tcPr>
          <w:p>
            <w:pPr>
              <w:pStyle w:val="TableText"/>
              <w:ind w:left="7" w:right="204"/>
              <w:spacing w:before="36" w:line="210" w:lineRule="auto"/>
              <w:rPr/>
            </w:pPr>
            <w:r>
              <w:rPr>
                <w:color w:val="212529"/>
                <w:spacing w:val="13"/>
              </w:rPr>
              <w:t>三、国有资本经营</w:t>
            </w:r>
            <w:r>
              <w:rPr>
                <w:color w:val="212529"/>
                <w:spacing w:val="2"/>
              </w:rPr>
              <w:t xml:space="preserve"> </w:t>
            </w:r>
            <w:r>
              <w:rPr>
                <w:color w:val="212529"/>
                <w:spacing w:val="13"/>
              </w:rPr>
              <w:t>预算财政拨款收入</w:t>
            </w:r>
          </w:p>
        </w:tc>
        <w:tc>
          <w:tcPr>
            <w:tcW w:w="539" w:type="dxa"/>
            <w:vAlign w:val="top"/>
          </w:tcPr>
          <w:p>
            <w:pPr>
              <w:pStyle w:val="TableText"/>
              <w:ind w:left="200"/>
              <w:spacing w:before="156" w:line="282" w:lineRule="exact"/>
              <w:rPr/>
            </w:pPr>
            <w:r>
              <w:rPr>
                <w:color w:val="212529"/>
                <w:position w:val="1"/>
              </w:rPr>
              <w:t>3</w:t>
            </w:r>
          </w:p>
        </w:tc>
        <w:tc>
          <w:tcPr>
            <w:tcW w:w="1752" w:type="dxa"/>
            <w:vAlign w:val="top"/>
          </w:tcPr>
          <w:p>
            <w:pPr>
              <w:rPr>
                <w:rFonts w:ascii="Arial"/>
                <w:sz w:val="21"/>
              </w:rPr>
            </w:pPr>
            <w:r/>
          </w:p>
        </w:tc>
        <w:tc>
          <w:tcPr>
            <w:tcW w:w="2006" w:type="dxa"/>
            <w:vAlign w:val="top"/>
          </w:tcPr>
          <w:p>
            <w:pPr>
              <w:pStyle w:val="TableText"/>
              <w:ind w:left="4"/>
              <w:spacing w:before="156" w:line="228" w:lineRule="auto"/>
              <w:rPr/>
            </w:pPr>
            <w:r>
              <w:rPr>
                <w:color w:val="212529"/>
                <w:spacing w:val="12"/>
              </w:rPr>
              <w:t>三、国防支出</w:t>
            </w:r>
          </w:p>
        </w:tc>
        <w:tc>
          <w:tcPr>
            <w:tcW w:w="524" w:type="dxa"/>
            <w:vAlign w:val="top"/>
          </w:tcPr>
          <w:p>
            <w:pPr>
              <w:pStyle w:val="TableText"/>
              <w:ind w:left="149"/>
              <w:spacing w:before="156" w:line="282" w:lineRule="exact"/>
              <w:rPr/>
            </w:pPr>
            <w:r>
              <w:rPr>
                <w:color w:val="212529"/>
                <w:spacing w:val="-1"/>
                <w:position w:val="1"/>
              </w:rPr>
              <w:t>34</w:t>
            </w:r>
          </w:p>
        </w:tc>
        <w:tc>
          <w:tcPr>
            <w:tcW w:w="1714" w:type="dxa"/>
            <w:vAlign w:val="top"/>
          </w:tcPr>
          <w:p>
            <w:pPr>
              <w:rPr>
                <w:rFonts w:ascii="Arial"/>
                <w:sz w:val="21"/>
              </w:rPr>
            </w:pPr>
            <w:r/>
          </w:p>
        </w:tc>
      </w:tr>
      <w:tr>
        <w:trPr>
          <w:trHeight w:val="524" w:hRule="atLeast"/>
        </w:trPr>
        <w:tc>
          <w:tcPr>
            <w:tcW w:w="2014" w:type="dxa"/>
            <w:vAlign w:val="top"/>
          </w:tcPr>
          <w:p>
            <w:pPr>
              <w:pStyle w:val="TableText"/>
              <w:ind w:left="29"/>
              <w:spacing w:before="158" w:line="227" w:lineRule="auto"/>
              <w:rPr/>
            </w:pPr>
            <w:r>
              <w:rPr>
                <w:color w:val="212529"/>
                <w:spacing w:val="10"/>
              </w:rPr>
              <w:t>四、上级补助收入</w:t>
            </w:r>
          </w:p>
        </w:tc>
        <w:tc>
          <w:tcPr>
            <w:tcW w:w="539" w:type="dxa"/>
            <w:vAlign w:val="top"/>
          </w:tcPr>
          <w:p>
            <w:pPr>
              <w:pStyle w:val="TableText"/>
              <w:ind w:left="195"/>
              <w:spacing w:before="157" w:line="284" w:lineRule="exact"/>
              <w:rPr/>
            </w:pPr>
            <w:r>
              <w:rPr>
                <w:color w:val="212529"/>
                <w:position w:val="1"/>
              </w:rPr>
              <w:t>4</w:t>
            </w:r>
          </w:p>
        </w:tc>
        <w:tc>
          <w:tcPr>
            <w:tcW w:w="1752" w:type="dxa"/>
            <w:vAlign w:val="top"/>
          </w:tcPr>
          <w:p>
            <w:pPr>
              <w:rPr>
                <w:rFonts w:ascii="Arial"/>
                <w:sz w:val="21"/>
              </w:rPr>
            </w:pPr>
            <w:r/>
          </w:p>
        </w:tc>
        <w:tc>
          <w:tcPr>
            <w:tcW w:w="2006" w:type="dxa"/>
            <w:vAlign w:val="top"/>
          </w:tcPr>
          <w:p>
            <w:pPr>
              <w:pStyle w:val="TableText"/>
              <w:ind w:left="26"/>
              <w:spacing w:before="158" w:line="227" w:lineRule="auto"/>
              <w:rPr/>
            </w:pPr>
            <w:r>
              <w:rPr>
                <w:color w:val="212529"/>
                <w:spacing w:val="10"/>
              </w:rPr>
              <w:t>四、公共安全支出</w:t>
            </w:r>
          </w:p>
        </w:tc>
        <w:tc>
          <w:tcPr>
            <w:tcW w:w="524" w:type="dxa"/>
            <w:vAlign w:val="top"/>
          </w:tcPr>
          <w:p>
            <w:pPr>
              <w:pStyle w:val="TableText"/>
              <w:ind w:left="149"/>
              <w:spacing w:before="157" w:line="282" w:lineRule="exact"/>
              <w:rPr/>
            </w:pPr>
            <w:r>
              <w:rPr>
                <w:color w:val="212529"/>
                <w:spacing w:val="-1"/>
                <w:position w:val="1"/>
              </w:rPr>
              <w:t>35</w:t>
            </w:r>
          </w:p>
        </w:tc>
        <w:tc>
          <w:tcPr>
            <w:tcW w:w="1714" w:type="dxa"/>
            <w:vAlign w:val="top"/>
          </w:tcPr>
          <w:p>
            <w:pPr>
              <w:rPr>
                <w:rFonts w:ascii="Arial"/>
                <w:sz w:val="21"/>
              </w:rPr>
            </w:pPr>
            <w:r/>
          </w:p>
        </w:tc>
      </w:tr>
      <w:tr>
        <w:trPr>
          <w:trHeight w:val="524" w:hRule="atLeast"/>
        </w:trPr>
        <w:tc>
          <w:tcPr>
            <w:tcW w:w="2014" w:type="dxa"/>
            <w:vAlign w:val="top"/>
          </w:tcPr>
          <w:p>
            <w:pPr>
              <w:pStyle w:val="TableText"/>
              <w:ind w:left="12"/>
              <w:spacing w:before="159" w:line="227" w:lineRule="auto"/>
              <w:rPr/>
            </w:pPr>
            <w:r>
              <w:rPr>
                <w:color w:val="212529"/>
                <w:spacing w:val="12"/>
              </w:rPr>
              <w:t>五、事业收入</w:t>
            </w:r>
          </w:p>
        </w:tc>
        <w:tc>
          <w:tcPr>
            <w:tcW w:w="539" w:type="dxa"/>
            <w:vAlign w:val="top"/>
          </w:tcPr>
          <w:p>
            <w:pPr>
              <w:pStyle w:val="TableText"/>
              <w:ind w:left="200"/>
              <w:spacing w:before="158" w:line="282" w:lineRule="exact"/>
              <w:rPr/>
            </w:pPr>
            <w:r>
              <w:rPr>
                <w:color w:val="212529"/>
                <w:position w:val="1"/>
              </w:rPr>
              <w:t>5</w:t>
            </w:r>
          </w:p>
        </w:tc>
        <w:tc>
          <w:tcPr>
            <w:tcW w:w="1752" w:type="dxa"/>
            <w:vAlign w:val="top"/>
          </w:tcPr>
          <w:p>
            <w:pPr>
              <w:rPr>
                <w:rFonts w:ascii="Arial"/>
                <w:sz w:val="21"/>
              </w:rPr>
            </w:pPr>
            <w:r/>
          </w:p>
        </w:tc>
        <w:tc>
          <w:tcPr>
            <w:tcW w:w="2006" w:type="dxa"/>
            <w:vAlign w:val="top"/>
          </w:tcPr>
          <w:p>
            <w:pPr>
              <w:pStyle w:val="TableText"/>
              <w:ind w:left="9"/>
              <w:spacing w:before="159" w:line="227" w:lineRule="auto"/>
              <w:rPr/>
            </w:pPr>
            <w:r>
              <w:rPr>
                <w:color w:val="212529"/>
                <w:spacing w:val="12"/>
              </w:rPr>
              <w:t>五、教育支出</w:t>
            </w:r>
          </w:p>
        </w:tc>
        <w:tc>
          <w:tcPr>
            <w:tcW w:w="524" w:type="dxa"/>
            <w:vAlign w:val="top"/>
          </w:tcPr>
          <w:p>
            <w:pPr>
              <w:pStyle w:val="TableText"/>
              <w:ind w:left="149"/>
              <w:spacing w:before="158" w:line="282" w:lineRule="exact"/>
              <w:rPr/>
            </w:pPr>
            <w:r>
              <w:rPr>
                <w:color w:val="212529"/>
                <w:spacing w:val="-1"/>
                <w:position w:val="1"/>
              </w:rPr>
              <w:t>36</w:t>
            </w:r>
          </w:p>
        </w:tc>
        <w:tc>
          <w:tcPr>
            <w:tcW w:w="1714" w:type="dxa"/>
            <w:vAlign w:val="top"/>
          </w:tcPr>
          <w:p>
            <w:pPr>
              <w:rPr>
                <w:rFonts w:ascii="Arial"/>
                <w:sz w:val="21"/>
              </w:rPr>
            </w:pPr>
            <w:r/>
          </w:p>
        </w:tc>
      </w:tr>
      <w:tr>
        <w:trPr>
          <w:trHeight w:val="524" w:hRule="atLeast"/>
        </w:trPr>
        <w:tc>
          <w:tcPr>
            <w:tcW w:w="2014" w:type="dxa"/>
            <w:vAlign w:val="top"/>
          </w:tcPr>
          <w:p>
            <w:pPr>
              <w:pStyle w:val="TableText"/>
              <w:ind w:left="8"/>
              <w:spacing w:before="160" w:line="227" w:lineRule="auto"/>
              <w:rPr/>
            </w:pPr>
            <w:r>
              <w:rPr>
                <w:color w:val="212529"/>
                <w:spacing w:val="12"/>
              </w:rPr>
              <w:t>六、经营收入</w:t>
            </w:r>
          </w:p>
        </w:tc>
        <w:tc>
          <w:tcPr>
            <w:tcW w:w="539" w:type="dxa"/>
            <w:vAlign w:val="top"/>
          </w:tcPr>
          <w:p>
            <w:pPr>
              <w:pStyle w:val="TableText"/>
              <w:ind w:left="197"/>
              <w:spacing w:before="159" w:line="282" w:lineRule="exact"/>
              <w:rPr/>
            </w:pPr>
            <w:r>
              <w:rPr>
                <w:color w:val="212529"/>
                <w:position w:val="1"/>
              </w:rPr>
              <w:t>6</w:t>
            </w:r>
          </w:p>
        </w:tc>
        <w:tc>
          <w:tcPr>
            <w:tcW w:w="1752" w:type="dxa"/>
            <w:vAlign w:val="top"/>
          </w:tcPr>
          <w:p>
            <w:pPr>
              <w:rPr>
                <w:rFonts w:ascii="Arial"/>
                <w:sz w:val="21"/>
              </w:rPr>
            </w:pPr>
            <w:r/>
          </w:p>
        </w:tc>
        <w:tc>
          <w:tcPr>
            <w:tcW w:w="2006" w:type="dxa"/>
            <w:vAlign w:val="top"/>
          </w:tcPr>
          <w:p>
            <w:pPr>
              <w:pStyle w:val="TableText"/>
              <w:ind w:left="5"/>
              <w:spacing w:before="159" w:line="227" w:lineRule="auto"/>
              <w:rPr/>
            </w:pPr>
            <w:r>
              <w:rPr>
                <w:color w:val="212529"/>
                <w:spacing w:val="13"/>
              </w:rPr>
              <w:t>六、科学技术支出</w:t>
            </w:r>
          </w:p>
        </w:tc>
        <w:tc>
          <w:tcPr>
            <w:tcW w:w="524" w:type="dxa"/>
            <w:vAlign w:val="top"/>
          </w:tcPr>
          <w:p>
            <w:pPr>
              <w:pStyle w:val="TableText"/>
              <w:ind w:left="149"/>
              <w:spacing w:before="159" w:line="282" w:lineRule="exact"/>
              <w:rPr/>
            </w:pPr>
            <w:r>
              <w:rPr>
                <w:color w:val="212529"/>
                <w:spacing w:val="-1"/>
                <w:position w:val="1"/>
              </w:rPr>
              <w:t>37</w:t>
            </w:r>
          </w:p>
        </w:tc>
        <w:tc>
          <w:tcPr>
            <w:tcW w:w="1714" w:type="dxa"/>
            <w:vAlign w:val="top"/>
          </w:tcPr>
          <w:p>
            <w:pPr>
              <w:rPr>
                <w:rFonts w:ascii="Arial"/>
                <w:sz w:val="21"/>
              </w:rPr>
            </w:pPr>
            <w:r/>
          </w:p>
        </w:tc>
      </w:tr>
      <w:tr>
        <w:trPr>
          <w:trHeight w:val="524" w:hRule="atLeast"/>
        </w:trPr>
        <w:tc>
          <w:tcPr>
            <w:tcW w:w="2014" w:type="dxa"/>
            <w:vAlign w:val="top"/>
          </w:tcPr>
          <w:p>
            <w:pPr>
              <w:pStyle w:val="TableText"/>
              <w:ind w:left="14" w:right="204" w:hanging="6"/>
              <w:spacing w:before="40" w:line="208" w:lineRule="auto"/>
              <w:rPr/>
            </w:pPr>
            <w:r>
              <w:rPr>
                <w:color w:val="212529"/>
                <w:spacing w:val="13"/>
              </w:rPr>
              <w:t>七、附属单位上缴</w:t>
            </w:r>
            <w:r>
              <w:rPr>
                <w:color w:val="212529"/>
                <w:spacing w:val="1"/>
              </w:rPr>
              <w:t xml:space="preserve"> </w:t>
            </w:r>
            <w:r>
              <w:rPr>
                <w:color w:val="212529"/>
                <w:spacing w:val="4"/>
              </w:rPr>
              <w:t>收入</w:t>
            </w:r>
          </w:p>
        </w:tc>
        <w:tc>
          <w:tcPr>
            <w:tcW w:w="539" w:type="dxa"/>
            <w:vAlign w:val="top"/>
          </w:tcPr>
          <w:p>
            <w:pPr>
              <w:pStyle w:val="TableText"/>
              <w:ind w:left="201"/>
              <w:spacing w:before="160" w:line="282" w:lineRule="exact"/>
              <w:rPr/>
            </w:pPr>
            <w:r>
              <w:rPr>
                <w:color w:val="212529"/>
                <w:position w:val="1"/>
              </w:rPr>
              <w:t>7</w:t>
            </w:r>
          </w:p>
        </w:tc>
        <w:tc>
          <w:tcPr>
            <w:tcW w:w="1752" w:type="dxa"/>
            <w:vAlign w:val="top"/>
          </w:tcPr>
          <w:p>
            <w:pPr>
              <w:rPr>
                <w:rFonts w:ascii="Arial"/>
                <w:sz w:val="21"/>
              </w:rPr>
            </w:pPr>
            <w:r/>
          </w:p>
        </w:tc>
        <w:tc>
          <w:tcPr>
            <w:tcW w:w="2006" w:type="dxa"/>
            <w:vAlign w:val="top"/>
          </w:tcPr>
          <w:p>
            <w:pPr>
              <w:pStyle w:val="TableText"/>
              <w:ind w:left="9" w:right="199" w:hanging="4"/>
              <w:spacing w:before="40" w:line="208" w:lineRule="auto"/>
              <w:rPr/>
            </w:pPr>
            <w:r>
              <w:rPr>
                <w:color w:val="212529"/>
                <w:spacing w:val="13"/>
              </w:rPr>
              <w:t>七、文化旅游体育</w:t>
            </w:r>
            <w:r>
              <w:rPr>
                <w:color w:val="212529"/>
                <w:spacing w:val="1"/>
              </w:rPr>
              <w:t xml:space="preserve"> </w:t>
            </w:r>
            <w:r>
              <w:rPr>
                <w:color w:val="212529"/>
                <w:spacing w:val="11"/>
              </w:rPr>
              <w:t>与传媒支出</w:t>
            </w:r>
          </w:p>
        </w:tc>
        <w:tc>
          <w:tcPr>
            <w:tcW w:w="524" w:type="dxa"/>
            <w:vAlign w:val="top"/>
          </w:tcPr>
          <w:p>
            <w:pPr>
              <w:pStyle w:val="TableText"/>
              <w:ind w:left="149"/>
              <w:spacing w:before="160" w:line="282" w:lineRule="exact"/>
              <w:rPr/>
            </w:pPr>
            <w:r>
              <w:rPr>
                <w:color w:val="212529"/>
                <w:spacing w:val="-1"/>
                <w:position w:val="1"/>
              </w:rPr>
              <w:t>38</w:t>
            </w:r>
          </w:p>
        </w:tc>
        <w:tc>
          <w:tcPr>
            <w:tcW w:w="1714" w:type="dxa"/>
            <w:vAlign w:val="top"/>
          </w:tcPr>
          <w:p>
            <w:pPr>
              <w:rPr>
                <w:rFonts w:ascii="Arial"/>
                <w:sz w:val="21"/>
              </w:rPr>
            </w:pPr>
            <w:r/>
          </w:p>
        </w:tc>
      </w:tr>
      <w:tr>
        <w:trPr>
          <w:trHeight w:val="524" w:hRule="atLeast"/>
        </w:trPr>
        <w:tc>
          <w:tcPr>
            <w:tcW w:w="2014" w:type="dxa"/>
            <w:vAlign w:val="top"/>
          </w:tcPr>
          <w:p>
            <w:pPr>
              <w:pStyle w:val="TableText"/>
              <w:ind w:left="12"/>
              <w:spacing w:before="162" w:line="227" w:lineRule="auto"/>
              <w:rPr/>
            </w:pPr>
            <w:r>
              <w:rPr>
                <w:color w:val="212529"/>
                <w:spacing w:val="12"/>
              </w:rPr>
              <w:t>八、其他收入</w:t>
            </w:r>
          </w:p>
        </w:tc>
        <w:tc>
          <w:tcPr>
            <w:tcW w:w="539" w:type="dxa"/>
            <w:vAlign w:val="top"/>
          </w:tcPr>
          <w:p>
            <w:pPr>
              <w:pStyle w:val="TableText"/>
              <w:ind w:left="196"/>
              <w:spacing w:before="161" w:line="282" w:lineRule="exact"/>
              <w:rPr/>
            </w:pPr>
            <w:r>
              <w:rPr>
                <w:color w:val="212529"/>
                <w:position w:val="1"/>
              </w:rPr>
              <w:t>8</w:t>
            </w:r>
          </w:p>
        </w:tc>
        <w:tc>
          <w:tcPr>
            <w:tcW w:w="1752" w:type="dxa"/>
            <w:vAlign w:val="top"/>
          </w:tcPr>
          <w:p>
            <w:pPr>
              <w:rPr>
                <w:rFonts w:ascii="Arial"/>
                <w:sz w:val="21"/>
              </w:rPr>
            </w:pPr>
            <w:r/>
          </w:p>
        </w:tc>
        <w:tc>
          <w:tcPr>
            <w:tcW w:w="2006" w:type="dxa"/>
            <w:vAlign w:val="top"/>
          </w:tcPr>
          <w:p>
            <w:pPr>
              <w:pStyle w:val="TableText"/>
              <w:ind w:left="4" w:right="199" w:firstLine="4"/>
              <w:spacing w:before="43" w:line="207" w:lineRule="auto"/>
              <w:rPr/>
            </w:pPr>
            <w:r>
              <w:rPr>
                <w:color w:val="212529"/>
                <w:spacing w:val="12"/>
              </w:rPr>
              <w:t>八、社会保障和就</w:t>
            </w:r>
            <w:r>
              <w:rPr>
                <w:color w:val="212529"/>
                <w:spacing w:val="5"/>
              </w:rPr>
              <w:t xml:space="preserve"> </w:t>
            </w:r>
            <w:r>
              <w:rPr>
                <w:color w:val="212529"/>
                <w:spacing w:val="10"/>
              </w:rPr>
              <w:t>业支出</w:t>
            </w:r>
          </w:p>
        </w:tc>
        <w:tc>
          <w:tcPr>
            <w:tcW w:w="524" w:type="dxa"/>
            <w:vAlign w:val="top"/>
          </w:tcPr>
          <w:p>
            <w:pPr>
              <w:pStyle w:val="TableText"/>
              <w:ind w:left="149"/>
              <w:spacing w:before="161" w:line="282" w:lineRule="exact"/>
              <w:rPr/>
            </w:pPr>
            <w:r>
              <w:rPr>
                <w:color w:val="212529"/>
                <w:spacing w:val="-1"/>
                <w:position w:val="1"/>
              </w:rPr>
              <w:t>39</w:t>
            </w:r>
          </w:p>
        </w:tc>
        <w:tc>
          <w:tcPr>
            <w:tcW w:w="1714" w:type="dxa"/>
            <w:vAlign w:val="top"/>
          </w:tcPr>
          <w:p>
            <w:pPr>
              <w:pStyle w:val="TableText"/>
              <w:ind w:right="28"/>
              <w:spacing w:before="163" w:line="255" w:lineRule="exact"/>
              <w:jc w:val="right"/>
              <w:rPr>
                <w:sz w:val="19"/>
                <w:szCs w:val="19"/>
              </w:rPr>
            </w:pPr>
            <w:r>
              <w:rPr>
                <w:sz w:val="19"/>
                <w:szCs w:val="19"/>
                <w:color w:val="212529"/>
                <w:spacing w:val="3"/>
                <w:position w:val="1"/>
              </w:rPr>
              <w:t>24432.12</w:t>
            </w:r>
          </w:p>
        </w:tc>
      </w:tr>
      <w:tr>
        <w:trPr>
          <w:trHeight w:val="524" w:hRule="atLeast"/>
        </w:trPr>
        <w:tc>
          <w:tcPr>
            <w:tcW w:w="2014" w:type="dxa"/>
            <w:vAlign w:val="top"/>
          </w:tcPr>
          <w:p>
            <w:pPr>
              <w:rPr>
                <w:rFonts w:ascii="Arial"/>
                <w:sz w:val="21"/>
              </w:rPr>
            </w:pPr>
            <w:r/>
          </w:p>
        </w:tc>
        <w:tc>
          <w:tcPr>
            <w:tcW w:w="539" w:type="dxa"/>
            <w:vAlign w:val="top"/>
          </w:tcPr>
          <w:p>
            <w:pPr>
              <w:pStyle w:val="TableText"/>
              <w:ind w:left="196"/>
              <w:spacing w:before="162" w:line="282" w:lineRule="exact"/>
              <w:rPr/>
            </w:pPr>
            <w:r>
              <w:rPr>
                <w:color w:val="212529"/>
                <w:position w:val="1"/>
              </w:rPr>
              <w:t>9</w:t>
            </w:r>
          </w:p>
        </w:tc>
        <w:tc>
          <w:tcPr>
            <w:tcW w:w="1752" w:type="dxa"/>
            <w:vAlign w:val="top"/>
          </w:tcPr>
          <w:p>
            <w:pPr>
              <w:rPr>
                <w:rFonts w:ascii="Arial"/>
                <w:sz w:val="21"/>
              </w:rPr>
            </w:pPr>
            <w:r/>
          </w:p>
        </w:tc>
        <w:tc>
          <w:tcPr>
            <w:tcW w:w="2006" w:type="dxa"/>
            <w:vAlign w:val="top"/>
          </w:tcPr>
          <w:p>
            <w:pPr>
              <w:pStyle w:val="TableText"/>
              <w:ind w:left="9"/>
              <w:spacing w:before="163" w:line="227" w:lineRule="auto"/>
              <w:rPr/>
            </w:pPr>
            <w:r>
              <w:rPr>
                <w:color w:val="212529"/>
                <w:spacing w:val="12"/>
              </w:rPr>
              <w:t>九、卫生健康支出</w:t>
            </w:r>
          </w:p>
        </w:tc>
        <w:tc>
          <w:tcPr>
            <w:tcW w:w="524" w:type="dxa"/>
            <w:vAlign w:val="top"/>
          </w:tcPr>
          <w:p>
            <w:pPr>
              <w:pStyle w:val="TableText"/>
              <w:ind w:left="143"/>
              <w:spacing w:before="162" w:line="282" w:lineRule="exact"/>
              <w:rPr/>
            </w:pPr>
            <w:r>
              <w:rPr>
                <w:color w:val="212529"/>
                <w:spacing w:val="2"/>
                <w:position w:val="1"/>
              </w:rPr>
              <w:t>40</w:t>
            </w:r>
          </w:p>
        </w:tc>
        <w:tc>
          <w:tcPr>
            <w:tcW w:w="1714" w:type="dxa"/>
            <w:vAlign w:val="top"/>
          </w:tcPr>
          <w:p>
            <w:pPr>
              <w:pStyle w:val="TableText"/>
              <w:ind w:right="29"/>
              <w:spacing w:before="164" w:line="255" w:lineRule="exact"/>
              <w:jc w:val="right"/>
              <w:rPr>
                <w:sz w:val="19"/>
                <w:szCs w:val="19"/>
              </w:rPr>
            </w:pPr>
            <w:r>
              <w:rPr>
                <w:sz w:val="19"/>
                <w:szCs w:val="19"/>
                <w:color w:val="212529"/>
                <w:spacing w:val="2"/>
                <w:position w:val="1"/>
              </w:rPr>
              <w:t>35.39</w:t>
            </w:r>
          </w:p>
        </w:tc>
      </w:tr>
      <w:tr>
        <w:trPr>
          <w:trHeight w:val="524" w:hRule="atLeast"/>
        </w:trPr>
        <w:tc>
          <w:tcPr>
            <w:tcW w:w="2014" w:type="dxa"/>
            <w:vAlign w:val="top"/>
          </w:tcPr>
          <w:p>
            <w:pPr>
              <w:rPr>
                <w:rFonts w:ascii="Arial"/>
                <w:sz w:val="21"/>
              </w:rPr>
            </w:pPr>
            <w:r/>
          </w:p>
        </w:tc>
        <w:tc>
          <w:tcPr>
            <w:tcW w:w="539" w:type="dxa"/>
            <w:vAlign w:val="top"/>
          </w:tcPr>
          <w:p>
            <w:pPr>
              <w:pStyle w:val="TableText"/>
              <w:ind w:left="156"/>
              <w:spacing w:before="163" w:line="282" w:lineRule="exact"/>
              <w:rPr/>
            </w:pPr>
            <w:r>
              <w:rPr>
                <w:color w:val="212529"/>
                <w:spacing w:val="-7"/>
                <w:position w:val="1"/>
              </w:rPr>
              <w:t>10</w:t>
            </w:r>
          </w:p>
        </w:tc>
        <w:tc>
          <w:tcPr>
            <w:tcW w:w="1752" w:type="dxa"/>
            <w:vAlign w:val="top"/>
          </w:tcPr>
          <w:p>
            <w:pPr>
              <w:rPr>
                <w:rFonts w:ascii="Arial"/>
                <w:sz w:val="21"/>
              </w:rPr>
            </w:pPr>
            <w:r/>
          </w:p>
        </w:tc>
        <w:tc>
          <w:tcPr>
            <w:tcW w:w="2006" w:type="dxa"/>
            <w:vAlign w:val="top"/>
          </w:tcPr>
          <w:p>
            <w:pPr>
              <w:pStyle w:val="TableText"/>
              <w:ind w:left="6"/>
              <w:spacing w:before="163" w:line="228" w:lineRule="auto"/>
              <w:rPr/>
            </w:pPr>
            <w:r>
              <w:rPr>
                <w:color w:val="212529"/>
                <w:spacing w:val="13"/>
              </w:rPr>
              <w:t>十、节能环保支出</w:t>
            </w:r>
          </w:p>
        </w:tc>
        <w:tc>
          <w:tcPr>
            <w:tcW w:w="524" w:type="dxa"/>
            <w:vAlign w:val="top"/>
          </w:tcPr>
          <w:p>
            <w:pPr>
              <w:pStyle w:val="TableText"/>
              <w:ind w:left="143"/>
              <w:spacing w:before="163" w:line="284" w:lineRule="exact"/>
              <w:rPr/>
            </w:pPr>
            <w:r>
              <w:rPr>
                <w:color w:val="212529"/>
                <w:spacing w:val="2"/>
                <w:position w:val="1"/>
              </w:rPr>
              <w:t>41</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4" w:lineRule="exact"/>
              <w:rPr/>
            </w:pPr>
            <w:r>
              <w:rPr>
                <w:color w:val="212529"/>
                <w:spacing w:val="-7"/>
                <w:position w:val="1"/>
              </w:rPr>
              <w:t>11</w:t>
            </w:r>
          </w:p>
        </w:tc>
        <w:tc>
          <w:tcPr>
            <w:tcW w:w="1752" w:type="dxa"/>
            <w:vAlign w:val="top"/>
          </w:tcPr>
          <w:p>
            <w:pPr>
              <w:rPr>
                <w:rFonts w:ascii="Arial"/>
                <w:sz w:val="21"/>
              </w:rPr>
            </w:pPr>
            <w:r/>
          </w:p>
        </w:tc>
        <w:tc>
          <w:tcPr>
            <w:tcW w:w="2006" w:type="dxa"/>
            <w:vAlign w:val="top"/>
          </w:tcPr>
          <w:p>
            <w:pPr>
              <w:pStyle w:val="TableText"/>
              <w:ind w:left="24" w:right="199" w:hanging="18"/>
              <w:spacing w:before="44" w:line="207" w:lineRule="auto"/>
              <w:rPr/>
            </w:pPr>
            <w:r>
              <w:rPr>
                <w:color w:val="212529"/>
                <w:spacing w:val="13"/>
              </w:rPr>
              <w:t>十一、城乡社区支</w:t>
            </w:r>
            <w:r>
              <w:rPr>
                <w:color w:val="212529"/>
              </w:rPr>
              <w:t xml:space="preserve"> </w:t>
            </w:r>
            <w:r>
              <w:rPr>
                <w:color w:val="212529"/>
              </w:rPr>
              <w:t>出</w:t>
            </w:r>
          </w:p>
        </w:tc>
        <w:tc>
          <w:tcPr>
            <w:tcW w:w="524" w:type="dxa"/>
            <w:vAlign w:val="top"/>
          </w:tcPr>
          <w:p>
            <w:pPr>
              <w:pStyle w:val="TableText"/>
              <w:ind w:left="143"/>
              <w:spacing w:before="164" w:line="284" w:lineRule="exact"/>
              <w:rPr/>
            </w:pPr>
            <w:r>
              <w:rPr>
                <w:color w:val="212529"/>
                <w:spacing w:val="2"/>
                <w:position w:val="1"/>
              </w:rPr>
              <w:t>42</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4" w:lineRule="exact"/>
              <w:rPr/>
            </w:pPr>
            <w:r>
              <w:rPr>
                <w:color w:val="212529"/>
                <w:spacing w:val="-7"/>
                <w:position w:val="1"/>
              </w:rPr>
              <w:t>12</w:t>
            </w:r>
          </w:p>
        </w:tc>
        <w:tc>
          <w:tcPr>
            <w:tcW w:w="1752" w:type="dxa"/>
            <w:vAlign w:val="top"/>
          </w:tcPr>
          <w:p>
            <w:pPr>
              <w:rPr>
                <w:rFonts w:ascii="Arial"/>
                <w:sz w:val="21"/>
              </w:rPr>
            </w:pPr>
            <w:r/>
          </w:p>
        </w:tc>
        <w:tc>
          <w:tcPr>
            <w:tcW w:w="2006" w:type="dxa"/>
            <w:vAlign w:val="top"/>
          </w:tcPr>
          <w:p>
            <w:pPr>
              <w:pStyle w:val="TableText"/>
              <w:ind w:left="6"/>
              <w:spacing w:before="165" w:line="227" w:lineRule="auto"/>
              <w:rPr/>
            </w:pPr>
            <w:r>
              <w:rPr>
                <w:color w:val="212529"/>
                <w:spacing w:val="13"/>
              </w:rPr>
              <w:t>十二、农林水支出</w:t>
            </w:r>
          </w:p>
        </w:tc>
        <w:tc>
          <w:tcPr>
            <w:tcW w:w="524" w:type="dxa"/>
            <w:vAlign w:val="top"/>
          </w:tcPr>
          <w:p>
            <w:pPr>
              <w:pStyle w:val="TableText"/>
              <w:ind w:left="143"/>
              <w:spacing w:before="164" w:line="282" w:lineRule="exact"/>
              <w:rPr/>
            </w:pPr>
            <w:r>
              <w:rPr>
                <w:color w:val="212529"/>
                <w:spacing w:val="2"/>
                <w:position w:val="1"/>
              </w:rPr>
              <w:t>43</w:t>
            </w:r>
          </w:p>
        </w:tc>
        <w:tc>
          <w:tcPr>
            <w:tcW w:w="1714" w:type="dxa"/>
            <w:vAlign w:val="top"/>
          </w:tcPr>
          <w:p>
            <w:pPr>
              <w:pStyle w:val="TableText"/>
              <w:ind w:right="29"/>
              <w:spacing w:before="166" w:line="255" w:lineRule="exact"/>
              <w:jc w:val="right"/>
              <w:rPr>
                <w:sz w:val="19"/>
                <w:szCs w:val="19"/>
              </w:rPr>
            </w:pPr>
            <w:r>
              <w:rPr>
                <w:sz w:val="19"/>
                <w:szCs w:val="19"/>
                <w:color w:val="212529"/>
                <w:spacing w:val="1"/>
                <w:position w:val="1"/>
              </w:rPr>
              <w:t>1376.82</w:t>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2" w:lineRule="exact"/>
              <w:rPr/>
            </w:pPr>
            <w:r>
              <w:rPr>
                <w:color w:val="212529"/>
                <w:spacing w:val="-7"/>
                <w:position w:val="1"/>
              </w:rPr>
              <w:t>13</w:t>
            </w:r>
          </w:p>
        </w:tc>
        <w:tc>
          <w:tcPr>
            <w:tcW w:w="1752" w:type="dxa"/>
            <w:vAlign w:val="top"/>
          </w:tcPr>
          <w:p>
            <w:pPr>
              <w:rPr>
                <w:rFonts w:ascii="Arial"/>
                <w:sz w:val="21"/>
              </w:rPr>
            </w:pPr>
            <w:r/>
          </w:p>
        </w:tc>
        <w:tc>
          <w:tcPr>
            <w:tcW w:w="2006" w:type="dxa"/>
            <w:vAlign w:val="top"/>
          </w:tcPr>
          <w:p>
            <w:pPr>
              <w:pStyle w:val="TableText"/>
              <w:ind w:left="24" w:right="199" w:hanging="18"/>
              <w:spacing w:before="44" w:line="207" w:lineRule="auto"/>
              <w:rPr/>
            </w:pPr>
            <w:r>
              <w:rPr>
                <w:color w:val="212529"/>
                <w:spacing w:val="13"/>
              </w:rPr>
              <w:t>十三、交通运输支</w:t>
            </w:r>
            <w:r>
              <w:rPr>
                <w:color w:val="212529"/>
              </w:rPr>
              <w:t xml:space="preserve"> </w:t>
            </w:r>
            <w:r>
              <w:rPr>
                <w:color w:val="212529"/>
              </w:rPr>
              <w:t>出</w:t>
            </w:r>
          </w:p>
        </w:tc>
        <w:tc>
          <w:tcPr>
            <w:tcW w:w="524" w:type="dxa"/>
            <w:vAlign w:val="top"/>
          </w:tcPr>
          <w:p>
            <w:pPr>
              <w:pStyle w:val="TableText"/>
              <w:ind w:left="143"/>
              <w:spacing w:before="164" w:line="284" w:lineRule="exact"/>
              <w:rPr/>
            </w:pPr>
            <w:r>
              <w:rPr>
                <w:color w:val="212529"/>
                <w:spacing w:val="2"/>
                <w:position w:val="1"/>
              </w:rPr>
              <w:t>44</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4" w:lineRule="exact"/>
              <w:rPr/>
            </w:pPr>
            <w:r>
              <w:rPr>
                <w:color w:val="212529"/>
                <w:spacing w:val="-7"/>
                <w:position w:val="1"/>
              </w:rPr>
              <w:t>14</w:t>
            </w:r>
          </w:p>
        </w:tc>
        <w:tc>
          <w:tcPr>
            <w:tcW w:w="1752" w:type="dxa"/>
            <w:vAlign w:val="top"/>
          </w:tcPr>
          <w:p>
            <w:pPr>
              <w:rPr>
                <w:rFonts w:ascii="Arial"/>
                <w:sz w:val="21"/>
              </w:rPr>
            </w:pPr>
            <w:r/>
          </w:p>
        </w:tc>
        <w:tc>
          <w:tcPr>
            <w:tcW w:w="2006" w:type="dxa"/>
            <w:vAlign w:val="top"/>
          </w:tcPr>
          <w:p>
            <w:pPr>
              <w:pStyle w:val="TableText"/>
              <w:ind w:left="4" w:right="199" w:firstLine="1"/>
              <w:spacing w:before="44" w:line="207" w:lineRule="auto"/>
              <w:rPr/>
            </w:pPr>
            <w:r>
              <w:rPr>
                <w:color w:val="212529"/>
                <w:spacing w:val="13"/>
              </w:rPr>
              <w:t>十四、资源勘探工</w:t>
            </w:r>
            <w:r>
              <w:rPr>
                <w:color w:val="212529"/>
              </w:rPr>
              <w:t xml:space="preserve"> </w:t>
            </w:r>
            <w:r>
              <w:rPr>
                <w:color w:val="212529"/>
                <w:spacing w:val="12"/>
              </w:rPr>
              <w:t>业信息等支出</w:t>
            </w:r>
          </w:p>
        </w:tc>
        <w:tc>
          <w:tcPr>
            <w:tcW w:w="524" w:type="dxa"/>
            <w:vAlign w:val="top"/>
          </w:tcPr>
          <w:p>
            <w:pPr>
              <w:pStyle w:val="TableText"/>
              <w:ind w:left="143"/>
              <w:spacing w:before="164" w:line="282" w:lineRule="exact"/>
              <w:rPr/>
            </w:pPr>
            <w:r>
              <w:rPr>
                <w:color w:val="212529"/>
                <w:spacing w:val="2"/>
                <w:position w:val="1"/>
              </w:rPr>
              <w:t>45</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2" w:lineRule="exact"/>
              <w:rPr/>
            </w:pPr>
            <w:r>
              <w:rPr>
                <w:color w:val="212529"/>
                <w:spacing w:val="-7"/>
                <w:position w:val="1"/>
              </w:rPr>
              <w:t>15</w:t>
            </w:r>
          </w:p>
        </w:tc>
        <w:tc>
          <w:tcPr>
            <w:tcW w:w="1752" w:type="dxa"/>
            <w:vAlign w:val="top"/>
          </w:tcPr>
          <w:p>
            <w:pPr>
              <w:rPr>
                <w:rFonts w:ascii="Arial"/>
                <w:sz w:val="21"/>
              </w:rPr>
            </w:pPr>
            <w:r/>
          </w:p>
        </w:tc>
        <w:tc>
          <w:tcPr>
            <w:tcW w:w="2006" w:type="dxa"/>
            <w:vAlign w:val="top"/>
          </w:tcPr>
          <w:p>
            <w:pPr>
              <w:pStyle w:val="TableText"/>
              <w:ind w:left="6" w:right="199"/>
              <w:spacing w:before="44" w:line="207" w:lineRule="auto"/>
              <w:rPr/>
            </w:pPr>
            <w:r>
              <w:rPr>
                <w:color w:val="212529"/>
                <w:spacing w:val="13"/>
              </w:rPr>
              <w:t>十五、商业服务业</w:t>
            </w:r>
            <w:r>
              <w:rPr>
                <w:color w:val="212529"/>
              </w:rPr>
              <w:t xml:space="preserve"> </w:t>
            </w:r>
            <w:r>
              <w:rPr>
                <w:color w:val="212529"/>
                <w:spacing w:val="9"/>
              </w:rPr>
              <w:t>等支出</w:t>
            </w:r>
          </w:p>
        </w:tc>
        <w:tc>
          <w:tcPr>
            <w:tcW w:w="524" w:type="dxa"/>
            <w:vAlign w:val="top"/>
          </w:tcPr>
          <w:p>
            <w:pPr>
              <w:pStyle w:val="TableText"/>
              <w:ind w:left="143"/>
              <w:spacing w:before="164" w:line="282" w:lineRule="exact"/>
              <w:rPr/>
            </w:pPr>
            <w:r>
              <w:rPr>
                <w:color w:val="212529"/>
                <w:spacing w:val="2"/>
                <w:position w:val="1"/>
              </w:rPr>
              <w:t>46</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2" w:lineRule="exact"/>
              <w:rPr/>
            </w:pPr>
            <w:r>
              <w:rPr>
                <w:color w:val="212529"/>
                <w:spacing w:val="-7"/>
                <w:position w:val="1"/>
              </w:rPr>
              <w:t>16</w:t>
            </w:r>
          </w:p>
        </w:tc>
        <w:tc>
          <w:tcPr>
            <w:tcW w:w="1752" w:type="dxa"/>
            <w:vAlign w:val="top"/>
          </w:tcPr>
          <w:p>
            <w:pPr>
              <w:rPr>
                <w:rFonts w:ascii="Arial"/>
                <w:sz w:val="21"/>
              </w:rPr>
            </w:pPr>
            <w:r/>
          </w:p>
        </w:tc>
        <w:tc>
          <w:tcPr>
            <w:tcW w:w="2006" w:type="dxa"/>
            <w:vAlign w:val="top"/>
          </w:tcPr>
          <w:p>
            <w:pPr>
              <w:pStyle w:val="TableText"/>
              <w:ind w:left="6"/>
              <w:spacing w:before="164" w:line="228" w:lineRule="auto"/>
              <w:rPr/>
            </w:pPr>
            <w:r>
              <w:rPr>
                <w:color w:val="212529"/>
                <w:spacing w:val="12"/>
              </w:rPr>
              <w:t>十六、金融支出</w:t>
            </w:r>
          </w:p>
        </w:tc>
        <w:tc>
          <w:tcPr>
            <w:tcW w:w="524" w:type="dxa"/>
            <w:vAlign w:val="top"/>
          </w:tcPr>
          <w:p>
            <w:pPr>
              <w:pStyle w:val="TableText"/>
              <w:ind w:left="143"/>
              <w:spacing w:before="164" w:line="282" w:lineRule="exact"/>
              <w:rPr/>
            </w:pPr>
            <w:r>
              <w:rPr>
                <w:color w:val="212529"/>
                <w:spacing w:val="2"/>
                <w:position w:val="1"/>
              </w:rPr>
              <w:t>47</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2" w:lineRule="exact"/>
              <w:rPr/>
            </w:pPr>
            <w:r>
              <w:rPr>
                <w:color w:val="212529"/>
                <w:spacing w:val="-7"/>
                <w:position w:val="1"/>
              </w:rPr>
              <w:t>17</w:t>
            </w:r>
          </w:p>
        </w:tc>
        <w:tc>
          <w:tcPr>
            <w:tcW w:w="1752" w:type="dxa"/>
            <w:vAlign w:val="top"/>
          </w:tcPr>
          <w:p>
            <w:pPr>
              <w:rPr>
                <w:rFonts w:ascii="Arial"/>
                <w:sz w:val="21"/>
              </w:rPr>
            </w:pPr>
            <w:r/>
          </w:p>
        </w:tc>
        <w:tc>
          <w:tcPr>
            <w:tcW w:w="2006" w:type="dxa"/>
            <w:vAlign w:val="top"/>
          </w:tcPr>
          <w:p>
            <w:pPr>
              <w:pStyle w:val="TableText"/>
              <w:ind w:left="17" w:right="199" w:hanging="11"/>
              <w:spacing w:before="44" w:line="207" w:lineRule="auto"/>
              <w:rPr/>
            </w:pPr>
            <w:r>
              <w:rPr>
                <w:color w:val="212529"/>
                <w:spacing w:val="13"/>
              </w:rPr>
              <w:t>十七、援助其他地</w:t>
            </w:r>
            <w:r>
              <w:rPr>
                <w:color w:val="212529"/>
              </w:rPr>
              <w:t xml:space="preserve"> </w:t>
            </w:r>
            <w:r>
              <w:rPr>
                <w:color w:val="212529"/>
                <w:spacing w:val="6"/>
              </w:rPr>
              <w:t>区支出</w:t>
            </w:r>
          </w:p>
        </w:tc>
        <w:tc>
          <w:tcPr>
            <w:tcW w:w="524" w:type="dxa"/>
            <w:vAlign w:val="top"/>
          </w:tcPr>
          <w:p>
            <w:pPr>
              <w:pStyle w:val="TableText"/>
              <w:ind w:left="143"/>
              <w:spacing w:before="164" w:line="282" w:lineRule="exact"/>
              <w:rPr/>
            </w:pPr>
            <w:r>
              <w:rPr>
                <w:color w:val="212529"/>
                <w:spacing w:val="2"/>
                <w:position w:val="1"/>
              </w:rPr>
              <w:t>48</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2" w:lineRule="exact"/>
              <w:rPr/>
            </w:pPr>
            <w:r>
              <w:rPr>
                <w:color w:val="212529"/>
                <w:spacing w:val="-7"/>
                <w:position w:val="1"/>
              </w:rPr>
              <w:t>18</w:t>
            </w:r>
          </w:p>
        </w:tc>
        <w:tc>
          <w:tcPr>
            <w:tcW w:w="1752" w:type="dxa"/>
            <w:vAlign w:val="top"/>
          </w:tcPr>
          <w:p>
            <w:pPr>
              <w:rPr>
                <w:rFonts w:ascii="Arial"/>
                <w:sz w:val="21"/>
              </w:rPr>
            </w:pPr>
            <w:r/>
          </w:p>
        </w:tc>
        <w:tc>
          <w:tcPr>
            <w:tcW w:w="2006" w:type="dxa"/>
            <w:vAlign w:val="top"/>
          </w:tcPr>
          <w:p>
            <w:pPr>
              <w:pStyle w:val="TableText"/>
              <w:ind w:left="6" w:right="199"/>
              <w:spacing w:before="44" w:line="207" w:lineRule="auto"/>
              <w:rPr/>
            </w:pPr>
            <w:r>
              <w:rPr>
                <w:color w:val="212529"/>
                <w:spacing w:val="5"/>
              </w:rPr>
              <w:t>十八、</w:t>
            </w:r>
            <w:r>
              <w:rPr>
                <w:color w:val="212529"/>
                <w:spacing w:val="-41"/>
              </w:rPr>
              <w:t xml:space="preserve"> </w:t>
            </w:r>
            <w:r>
              <w:rPr>
                <w:color w:val="212529"/>
                <w:spacing w:val="5"/>
              </w:rPr>
              <w:t>自然资源海</w:t>
            </w:r>
            <w:r>
              <w:rPr>
                <w:color w:val="212529"/>
              </w:rPr>
              <w:t xml:space="preserve"> </w:t>
            </w:r>
            <w:r>
              <w:rPr>
                <w:color w:val="212529"/>
                <w:spacing w:val="12"/>
              </w:rPr>
              <w:t>洋气象等支出</w:t>
            </w:r>
          </w:p>
        </w:tc>
        <w:tc>
          <w:tcPr>
            <w:tcW w:w="524" w:type="dxa"/>
            <w:vAlign w:val="top"/>
          </w:tcPr>
          <w:p>
            <w:pPr>
              <w:pStyle w:val="TableText"/>
              <w:ind w:left="143"/>
              <w:spacing w:before="164" w:line="282" w:lineRule="exact"/>
              <w:rPr/>
            </w:pPr>
            <w:r>
              <w:rPr>
                <w:color w:val="212529"/>
                <w:spacing w:val="2"/>
                <w:position w:val="1"/>
              </w:rPr>
              <w:t>49</w:t>
            </w:r>
          </w:p>
        </w:tc>
        <w:tc>
          <w:tcPr>
            <w:tcW w:w="1714" w:type="dxa"/>
            <w:vAlign w:val="top"/>
          </w:tcPr>
          <w:p>
            <w:pPr>
              <w:rPr>
                <w:rFonts w:ascii="Arial"/>
                <w:sz w:val="21"/>
              </w:rPr>
            </w:pPr>
            <w:r/>
          </w:p>
        </w:tc>
      </w:tr>
      <w:tr>
        <w:trPr>
          <w:trHeight w:val="525" w:hRule="atLeast"/>
        </w:trPr>
        <w:tc>
          <w:tcPr>
            <w:tcW w:w="2014" w:type="dxa"/>
            <w:vAlign w:val="top"/>
          </w:tcPr>
          <w:p>
            <w:pPr>
              <w:rPr>
                <w:rFonts w:ascii="Arial"/>
                <w:sz w:val="21"/>
              </w:rPr>
            </w:pPr>
            <w:r/>
          </w:p>
        </w:tc>
        <w:tc>
          <w:tcPr>
            <w:tcW w:w="539" w:type="dxa"/>
            <w:vAlign w:val="top"/>
          </w:tcPr>
          <w:p>
            <w:pPr>
              <w:pStyle w:val="TableText"/>
              <w:ind w:left="156"/>
              <w:spacing w:before="164" w:line="282" w:lineRule="exact"/>
              <w:rPr/>
            </w:pPr>
            <w:r>
              <w:rPr>
                <w:color w:val="212529"/>
                <w:spacing w:val="-7"/>
                <w:position w:val="1"/>
              </w:rPr>
              <w:t>19</w:t>
            </w:r>
          </w:p>
        </w:tc>
        <w:tc>
          <w:tcPr>
            <w:tcW w:w="1752" w:type="dxa"/>
            <w:vAlign w:val="top"/>
          </w:tcPr>
          <w:p>
            <w:pPr>
              <w:rPr>
                <w:rFonts w:ascii="Arial"/>
                <w:sz w:val="21"/>
              </w:rPr>
            </w:pPr>
            <w:r/>
          </w:p>
        </w:tc>
        <w:tc>
          <w:tcPr>
            <w:tcW w:w="2006" w:type="dxa"/>
            <w:vAlign w:val="top"/>
          </w:tcPr>
          <w:p>
            <w:pPr>
              <w:pStyle w:val="TableText"/>
              <w:ind w:left="24" w:right="199" w:hanging="18"/>
              <w:spacing w:before="44" w:line="207" w:lineRule="auto"/>
              <w:rPr/>
            </w:pPr>
            <w:r>
              <w:rPr>
                <w:color w:val="212529"/>
                <w:spacing w:val="13"/>
              </w:rPr>
              <w:t>十九、住房保障支</w:t>
            </w:r>
            <w:r>
              <w:rPr>
                <w:color w:val="212529"/>
              </w:rPr>
              <w:t xml:space="preserve"> </w:t>
            </w:r>
            <w:r>
              <w:rPr>
                <w:color w:val="212529"/>
              </w:rPr>
              <w:t>出</w:t>
            </w:r>
          </w:p>
        </w:tc>
        <w:tc>
          <w:tcPr>
            <w:tcW w:w="524" w:type="dxa"/>
            <w:vAlign w:val="top"/>
          </w:tcPr>
          <w:p>
            <w:pPr>
              <w:pStyle w:val="TableText"/>
              <w:ind w:left="149"/>
              <w:spacing w:before="164" w:line="282" w:lineRule="exact"/>
              <w:rPr/>
            </w:pPr>
            <w:r>
              <w:rPr>
                <w:color w:val="212529"/>
                <w:spacing w:val="-1"/>
                <w:position w:val="1"/>
              </w:rPr>
              <w:t>50</w:t>
            </w:r>
          </w:p>
        </w:tc>
        <w:tc>
          <w:tcPr>
            <w:tcW w:w="1714" w:type="dxa"/>
            <w:vAlign w:val="top"/>
          </w:tcPr>
          <w:p>
            <w:pPr>
              <w:pStyle w:val="TableText"/>
              <w:ind w:right="29"/>
              <w:spacing w:before="166" w:line="255" w:lineRule="exact"/>
              <w:jc w:val="right"/>
              <w:rPr>
                <w:sz w:val="19"/>
                <w:szCs w:val="19"/>
              </w:rPr>
            </w:pPr>
            <w:r>
              <w:rPr>
                <w:sz w:val="19"/>
                <w:szCs w:val="19"/>
                <w:color w:val="212529"/>
                <w:spacing w:val="3"/>
                <w:position w:val="1"/>
              </w:rPr>
              <w:t>96.58</w:t>
            </w:r>
          </w:p>
        </w:tc>
      </w:tr>
      <w:tr>
        <w:trPr>
          <w:trHeight w:val="525" w:hRule="atLeast"/>
        </w:trPr>
        <w:tc>
          <w:tcPr>
            <w:tcW w:w="2014" w:type="dxa"/>
            <w:vAlign w:val="top"/>
          </w:tcPr>
          <w:p>
            <w:pPr>
              <w:rPr>
                <w:rFonts w:ascii="Arial"/>
                <w:sz w:val="21"/>
              </w:rPr>
            </w:pPr>
            <w:r/>
          </w:p>
        </w:tc>
        <w:tc>
          <w:tcPr>
            <w:tcW w:w="539" w:type="dxa"/>
            <w:vAlign w:val="top"/>
          </w:tcPr>
          <w:p>
            <w:pPr>
              <w:pStyle w:val="TableText"/>
              <w:ind w:left="142"/>
              <w:spacing w:before="164" w:line="282" w:lineRule="exact"/>
              <w:rPr/>
            </w:pPr>
            <w:r>
              <w:rPr>
                <w:color w:val="212529"/>
                <w:position w:val="1"/>
              </w:rPr>
              <w:t>20</w:t>
            </w:r>
          </w:p>
        </w:tc>
        <w:tc>
          <w:tcPr>
            <w:tcW w:w="1752" w:type="dxa"/>
            <w:vAlign w:val="top"/>
          </w:tcPr>
          <w:p>
            <w:pPr>
              <w:rPr>
                <w:rFonts w:ascii="Arial"/>
                <w:sz w:val="21"/>
              </w:rPr>
            </w:pPr>
            <w:r/>
          </w:p>
        </w:tc>
        <w:tc>
          <w:tcPr>
            <w:tcW w:w="2006" w:type="dxa"/>
            <w:vAlign w:val="top"/>
          </w:tcPr>
          <w:p>
            <w:pPr>
              <w:pStyle w:val="TableText"/>
              <w:ind w:left="8" w:right="199"/>
              <w:spacing w:before="44" w:line="207" w:lineRule="auto"/>
              <w:rPr/>
            </w:pPr>
            <w:r>
              <w:rPr>
                <w:color w:val="212529"/>
                <w:spacing w:val="12"/>
              </w:rPr>
              <w:t>二十、粮油物资储</w:t>
            </w:r>
            <w:r>
              <w:rPr>
                <w:color w:val="212529"/>
                <w:spacing w:val="5"/>
              </w:rPr>
              <w:t xml:space="preserve"> </w:t>
            </w:r>
            <w:r>
              <w:rPr>
                <w:color w:val="212529"/>
                <w:spacing w:val="9"/>
              </w:rPr>
              <w:t>备支出</w:t>
            </w:r>
          </w:p>
        </w:tc>
        <w:tc>
          <w:tcPr>
            <w:tcW w:w="524" w:type="dxa"/>
            <w:vAlign w:val="top"/>
          </w:tcPr>
          <w:p>
            <w:pPr>
              <w:pStyle w:val="TableText"/>
              <w:ind w:left="149"/>
              <w:spacing w:before="164" w:line="282" w:lineRule="exact"/>
              <w:rPr/>
            </w:pPr>
            <w:r>
              <w:rPr>
                <w:color w:val="212529"/>
                <w:spacing w:val="-1"/>
                <w:position w:val="1"/>
              </w:rPr>
              <w:t>51</w:t>
            </w:r>
          </w:p>
        </w:tc>
        <w:tc>
          <w:tcPr>
            <w:tcW w:w="1714" w:type="dxa"/>
            <w:vAlign w:val="top"/>
          </w:tcPr>
          <w:p>
            <w:pPr>
              <w:rPr>
                <w:rFonts w:ascii="Arial"/>
                <w:sz w:val="21"/>
              </w:rPr>
            </w:pPr>
            <w:r/>
          </w:p>
        </w:tc>
      </w:tr>
      <w:tr>
        <w:trPr>
          <w:trHeight w:val="532" w:hRule="atLeast"/>
        </w:trPr>
        <w:tc>
          <w:tcPr>
            <w:tcW w:w="2014" w:type="dxa"/>
            <w:vAlign w:val="top"/>
          </w:tcPr>
          <w:p>
            <w:pPr>
              <w:rPr>
                <w:rFonts w:ascii="Arial"/>
                <w:sz w:val="21"/>
              </w:rPr>
            </w:pPr>
            <w:r/>
          </w:p>
        </w:tc>
        <w:tc>
          <w:tcPr>
            <w:tcW w:w="539" w:type="dxa"/>
            <w:vAlign w:val="top"/>
          </w:tcPr>
          <w:p>
            <w:pPr>
              <w:pStyle w:val="TableText"/>
              <w:ind w:left="142"/>
              <w:spacing w:before="164" w:line="284" w:lineRule="exact"/>
              <w:rPr/>
            </w:pPr>
            <w:r>
              <w:rPr>
                <w:color w:val="212529"/>
                <w:position w:val="1"/>
              </w:rPr>
              <w:t>21</w:t>
            </w:r>
          </w:p>
        </w:tc>
        <w:tc>
          <w:tcPr>
            <w:tcW w:w="1752" w:type="dxa"/>
            <w:vAlign w:val="top"/>
          </w:tcPr>
          <w:p>
            <w:pPr>
              <w:rPr>
                <w:rFonts w:ascii="Arial"/>
                <w:sz w:val="21"/>
              </w:rPr>
            </w:pPr>
            <w:r/>
          </w:p>
        </w:tc>
        <w:tc>
          <w:tcPr>
            <w:tcW w:w="2006" w:type="dxa"/>
            <w:vAlign w:val="top"/>
          </w:tcPr>
          <w:p>
            <w:pPr>
              <w:pStyle w:val="TableText"/>
              <w:ind w:left="7" w:right="199" w:firstLine="1"/>
              <w:spacing w:before="44" w:line="210" w:lineRule="auto"/>
              <w:rPr/>
            </w:pPr>
            <w:r>
              <w:rPr>
                <w:color w:val="212529"/>
                <w:spacing w:val="12"/>
              </w:rPr>
              <w:t>二十一、国有资本</w:t>
            </w:r>
            <w:r>
              <w:rPr>
                <w:color w:val="212529"/>
                <w:spacing w:val="5"/>
              </w:rPr>
              <w:t xml:space="preserve"> </w:t>
            </w:r>
            <w:r>
              <w:rPr>
                <w:color w:val="212529"/>
                <w:spacing w:val="12"/>
              </w:rPr>
              <w:t>经营预算支出</w:t>
            </w:r>
          </w:p>
        </w:tc>
        <w:tc>
          <w:tcPr>
            <w:tcW w:w="524" w:type="dxa"/>
            <w:vAlign w:val="top"/>
          </w:tcPr>
          <w:p>
            <w:pPr>
              <w:pStyle w:val="TableText"/>
              <w:ind w:left="149"/>
              <w:spacing w:before="164" w:line="282" w:lineRule="exact"/>
              <w:rPr/>
            </w:pPr>
            <w:r>
              <w:rPr>
                <w:color w:val="212529"/>
                <w:spacing w:val="-1"/>
                <w:position w:val="1"/>
              </w:rPr>
              <w:t>52</w:t>
            </w:r>
          </w:p>
        </w:tc>
        <w:tc>
          <w:tcPr>
            <w:tcW w:w="1714" w:type="dxa"/>
            <w:vAlign w:val="top"/>
          </w:tcPr>
          <w:p>
            <w:pPr>
              <w:rPr>
                <w:rFonts w:ascii="Arial"/>
                <w:sz w:val="21"/>
              </w:rPr>
            </w:pPr>
            <w:r/>
          </w:p>
        </w:tc>
      </w:tr>
    </w:tbl>
    <w:p>
      <w:pPr>
        <w:rPr>
          <w:rFonts w:ascii="Arial"/>
          <w:sz w:val="21"/>
        </w:rPr>
      </w:pPr>
      <w:r/>
    </w:p>
    <w:p>
      <w:pPr>
        <w:sectPr>
          <w:footerReference w:type="default" r:id="rId8"/>
          <w:pgSz w:w="11900" w:h="16840"/>
          <w:pgMar w:top="642" w:right="600" w:bottom="340" w:left="600" w:header="326" w:footer="90" w:gutter="0"/>
        </w:sectPr>
        <w:rPr>
          <w:rFonts w:ascii="Arial" w:hAnsi="Arial" w:eastAsia="Arial" w:cs="Arial"/>
          <w:sz w:val="21"/>
          <w:szCs w:val="21"/>
        </w:rPr>
      </w:pPr>
    </w:p>
    <w:p>
      <w:pPr>
        <w:spacing w:before="38"/>
        <w:rPr/>
      </w:pPr>
      <w:r/>
    </w:p>
    <w:p>
      <w:pPr>
        <w:spacing w:before="38"/>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14"/>
        <w:gridCol w:w="539"/>
        <w:gridCol w:w="1752"/>
        <w:gridCol w:w="2006"/>
        <w:gridCol w:w="524"/>
        <w:gridCol w:w="1714"/>
      </w:tblGrid>
      <w:tr>
        <w:trPr>
          <w:trHeight w:val="531" w:hRule="atLeast"/>
        </w:trPr>
        <w:tc>
          <w:tcPr>
            <w:tcW w:w="2014" w:type="dxa"/>
            <w:vAlign w:val="top"/>
          </w:tcPr>
          <w:p>
            <w:pPr>
              <w:rPr>
                <w:rFonts w:ascii="Arial"/>
                <w:sz w:val="21"/>
              </w:rPr>
            </w:pPr>
            <w:r/>
          </w:p>
        </w:tc>
        <w:tc>
          <w:tcPr>
            <w:tcW w:w="539" w:type="dxa"/>
            <w:vAlign w:val="top"/>
          </w:tcPr>
          <w:p>
            <w:pPr>
              <w:pStyle w:val="TableText"/>
              <w:ind w:left="142"/>
              <w:spacing w:before="156" w:line="284" w:lineRule="exact"/>
              <w:rPr/>
            </w:pPr>
            <w:r>
              <w:rPr>
                <w:color w:val="212529"/>
                <w:position w:val="1"/>
              </w:rPr>
              <w:t>22</w:t>
            </w:r>
          </w:p>
        </w:tc>
        <w:tc>
          <w:tcPr>
            <w:tcW w:w="1752" w:type="dxa"/>
            <w:vAlign w:val="top"/>
          </w:tcPr>
          <w:p>
            <w:pPr>
              <w:rPr>
                <w:rFonts w:ascii="Arial"/>
                <w:sz w:val="21"/>
              </w:rPr>
            </w:pPr>
            <w:r/>
          </w:p>
        </w:tc>
        <w:tc>
          <w:tcPr>
            <w:tcW w:w="2006" w:type="dxa"/>
            <w:vAlign w:val="top"/>
          </w:tcPr>
          <w:p>
            <w:pPr>
              <w:pStyle w:val="TableText"/>
              <w:ind w:left="4" w:right="199" w:firstLine="4"/>
              <w:spacing w:before="22" w:line="219" w:lineRule="auto"/>
              <w:rPr/>
            </w:pPr>
            <w:r>
              <w:rPr>
                <w:color w:val="212529"/>
                <w:spacing w:val="12"/>
              </w:rPr>
              <w:t>二十二、灾害防治</w:t>
            </w:r>
            <w:r>
              <w:rPr>
                <w:color w:val="212529"/>
                <w:spacing w:val="5"/>
              </w:rPr>
              <w:t xml:space="preserve"> </w:t>
            </w:r>
            <w:r>
              <w:rPr>
                <w:color w:val="212529"/>
                <w:spacing w:val="13"/>
              </w:rPr>
              <w:t>及应急管理支出</w:t>
            </w:r>
          </w:p>
        </w:tc>
        <w:tc>
          <w:tcPr>
            <w:tcW w:w="524" w:type="dxa"/>
            <w:vAlign w:val="top"/>
          </w:tcPr>
          <w:p>
            <w:pPr>
              <w:pStyle w:val="TableText"/>
              <w:ind w:left="149"/>
              <w:spacing w:before="156" w:line="282" w:lineRule="exact"/>
              <w:rPr/>
            </w:pPr>
            <w:r>
              <w:rPr>
                <w:color w:val="212529"/>
                <w:spacing w:val="-1"/>
                <w:position w:val="1"/>
              </w:rPr>
              <w:t>53</w:t>
            </w:r>
          </w:p>
        </w:tc>
        <w:tc>
          <w:tcPr>
            <w:tcW w:w="1714" w:type="dxa"/>
            <w:vAlign w:val="top"/>
          </w:tcPr>
          <w:p>
            <w:pPr>
              <w:rPr>
                <w:rFonts w:ascii="Arial"/>
                <w:sz w:val="21"/>
              </w:rPr>
            </w:pPr>
            <w:r/>
          </w:p>
        </w:tc>
      </w:tr>
      <w:tr>
        <w:trPr>
          <w:trHeight w:val="523" w:hRule="atLeast"/>
        </w:trPr>
        <w:tc>
          <w:tcPr>
            <w:tcW w:w="2014" w:type="dxa"/>
            <w:vAlign w:val="top"/>
          </w:tcPr>
          <w:p>
            <w:pPr>
              <w:rPr>
                <w:rFonts w:ascii="Arial"/>
                <w:sz w:val="21"/>
              </w:rPr>
            </w:pPr>
            <w:r/>
          </w:p>
        </w:tc>
        <w:tc>
          <w:tcPr>
            <w:tcW w:w="539" w:type="dxa"/>
            <w:vAlign w:val="top"/>
          </w:tcPr>
          <w:p>
            <w:pPr>
              <w:pStyle w:val="TableText"/>
              <w:ind w:left="142"/>
              <w:spacing w:before="150" w:line="282" w:lineRule="exact"/>
              <w:rPr/>
            </w:pPr>
            <w:r>
              <w:rPr>
                <w:color w:val="212529"/>
                <w:position w:val="1"/>
              </w:rPr>
              <w:t>23</w:t>
            </w:r>
          </w:p>
        </w:tc>
        <w:tc>
          <w:tcPr>
            <w:tcW w:w="1752" w:type="dxa"/>
            <w:vAlign w:val="top"/>
          </w:tcPr>
          <w:p>
            <w:pPr>
              <w:rPr>
                <w:rFonts w:ascii="Arial"/>
                <w:sz w:val="21"/>
              </w:rPr>
            </w:pPr>
            <w:r/>
          </w:p>
        </w:tc>
        <w:tc>
          <w:tcPr>
            <w:tcW w:w="2006" w:type="dxa"/>
            <w:vAlign w:val="top"/>
          </w:tcPr>
          <w:p>
            <w:pPr>
              <w:pStyle w:val="TableText"/>
              <w:ind w:left="9"/>
              <w:spacing w:before="150" w:line="228" w:lineRule="auto"/>
              <w:rPr/>
            </w:pPr>
            <w:r>
              <w:rPr>
                <w:color w:val="212529"/>
                <w:spacing w:val="12"/>
              </w:rPr>
              <w:t>二十三、其他支出</w:t>
            </w:r>
          </w:p>
        </w:tc>
        <w:tc>
          <w:tcPr>
            <w:tcW w:w="524" w:type="dxa"/>
            <w:vAlign w:val="top"/>
          </w:tcPr>
          <w:p>
            <w:pPr>
              <w:pStyle w:val="TableText"/>
              <w:ind w:left="149"/>
              <w:spacing w:before="150" w:line="282" w:lineRule="exact"/>
              <w:rPr/>
            </w:pPr>
            <w:r>
              <w:rPr>
                <w:color w:val="212529"/>
                <w:spacing w:val="-1"/>
                <w:position w:val="1"/>
              </w:rPr>
              <w:t>54</w:t>
            </w:r>
          </w:p>
        </w:tc>
        <w:tc>
          <w:tcPr>
            <w:tcW w:w="1714" w:type="dxa"/>
            <w:vAlign w:val="top"/>
          </w:tcPr>
          <w:p>
            <w:pPr>
              <w:rPr>
                <w:rFonts w:ascii="Arial"/>
                <w:sz w:val="21"/>
              </w:rPr>
            </w:pPr>
            <w:r/>
          </w:p>
        </w:tc>
      </w:tr>
      <w:tr>
        <w:trPr>
          <w:trHeight w:val="524" w:hRule="atLeast"/>
        </w:trPr>
        <w:tc>
          <w:tcPr>
            <w:tcW w:w="2014" w:type="dxa"/>
            <w:vAlign w:val="top"/>
          </w:tcPr>
          <w:p>
            <w:pPr>
              <w:rPr>
                <w:rFonts w:ascii="Arial"/>
                <w:sz w:val="21"/>
              </w:rPr>
            </w:pPr>
            <w:r/>
          </w:p>
        </w:tc>
        <w:tc>
          <w:tcPr>
            <w:tcW w:w="539" w:type="dxa"/>
            <w:vAlign w:val="top"/>
          </w:tcPr>
          <w:p>
            <w:pPr>
              <w:pStyle w:val="TableText"/>
              <w:ind w:left="142"/>
              <w:spacing w:before="152" w:line="284" w:lineRule="exact"/>
              <w:rPr/>
            </w:pPr>
            <w:r>
              <w:rPr>
                <w:color w:val="212529"/>
                <w:position w:val="1"/>
              </w:rPr>
              <w:t>24</w:t>
            </w:r>
          </w:p>
        </w:tc>
        <w:tc>
          <w:tcPr>
            <w:tcW w:w="1752" w:type="dxa"/>
            <w:vAlign w:val="top"/>
          </w:tcPr>
          <w:p>
            <w:pPr>
              <w:rPr>
                <w:rFonts w:ascii="Arial"/>
                <w:sz w:val="21"/>
              </w:rPr>
            </w:pPr>
            <w:r/>
          </w:p>
        </w:tc>
        <w:tc>
          <w:tcPr>
            <w:tcW w:w="2006" w:type="dxa"/>
            <w:vAlign w:val="top"/>
          </w:tcPr>
          <w:p>
            <w:pPr>
              <w:pStyle w:val="TableText"/>
              <w:ind w:left="6" w:right="199" w:firstLine="2"/>
              <w:spacing w:before="18" w:line="218" w:lineRule="auto"/>
              <w:rPr/>
            </w:pPr>
            <w:r>
              <w:rPr>
                <w:color w:val="212529"/>
                <w:spacing w:val="12"/>
              </w:rPr>
              <w:t>二十四、债务还本</w:t>
            </w:r>
            <w:r>
              <w:rPr>
                <w:color w:val="212529"/>
                <w:spacing w:val="5"/>
              </w:rPr>
              <w:t xml:space="preserve"> </w:t>
            </w:r>
            <w:r>
              <w:rPr>
                <w:color w:val="212529"/>
                <w:spacing w:val="7"/>
              </w:rPr>
              <w:t>支出</w:t>
            </w:r>
          </w:p>
        </w:tc>
        <w:tc>
          <w:tcPr>
            <w:tcW w:w="524" w:type="dxa"/>
            <w:vAlign w:val="top"/>
          </w:tcPr>
          <w:p>
            <w:pPr>
              <w:pStyle w:val="TableText"/>
              <w:ind w:left="149"/>
              <w:spacing w:before="152" w:line="282" w:lineRule="exact"/>
              <w:rPr/>
            </w:pPr>
            <w:r>
              <w:rPr>
                <w:color w:val="212529"/>
                <w:spacing w:val="-1"/>
                <w:position w:val="1"/>
              </w:rPr>
              <w:t>55</w:t>
            </w:r>
          </w:p>
        </w:tc>
        <w:tc>
          <w:tcPr>
            <w:tcW w:w="1714" w:type="dxa"/>
            <w:vAlign w:val="top"/>
          </w:tcPr>
          <w:p>
            <w:pPr>
              <w:rPr>
                <w:rFonts w:ascii="Arial"/>
                <w:sz w:val="21"/>
              </w:rPr>
            </w:pPr>
            <w:r/>
          </w:p>
        </w:tc>
      </w:tr>
      <w:tr>
        <w:trPr>
          <w:trHeight w:val="524" w:hRule="atLeast"/>
        </w:trPr>
        <w:tc>
          <w:tcPr>
            <w:tcW w:w="2014" w:type="dxa"/>
            <w:vAlign w:val="top"/>
          </w:tcPr>
          <w:p>
            <w:pPr>
              <w:rPr>
                <w:rFonts w:ascii="Arial"/>
                <w:sz w:val="21"/>
              </w:rPr>
            </w:pPr>
            <w:r/>
          </w:p>
        </w:tc>
        <w:tc>
          <w:tcPr>
            <w:tcW w:w="539" w:type="dxa"/>
            <w:vAlign w:val="top"/>
          </w:tcPr>
          <w:p>
            <w:pPr>
              <w:pStyle w:val="TableText"/>
              <w:ind w:left="142"/>
              <w:spacing w:before="153" w:line="282" w:lineRule="exact"/>
              <w:rPr/>
            </w:pPr>
            <w:r>
              <w:rPr>
                <w:color w:val="212529"/>
                <w:position w:val="1"/>
              </w:rPr>
              <w:t>25</w:t>
            </w:r>
          </w:p>
        </w:tc>
        <w:tc>
          <w:tcPr>
            <w:tcW w:w="1752" w:type="dxa"/>
            <w:vAlign w:val="top"/>
          </w:tcPr>
          <w:p>
            <w:pPr>
              <w:rPr>
                <w:rFonts w:ascii="Arial"/>
                <w:sz w:val="21"/>
              </w:rPr>
            </w:pPr>
            <w:r/>
          </w:p>
        </w:tc>
        <w:tc>
          <w:tcPr>
            <w:tcW w:w="2006" w:type="dxa"/>
            <w:vAlign w:val="top"/>
          </w:tcPr>
          <w:p>
            <w:pPr>
              <w:pStyle w:val="TableText"/>
              <w:ind w:left="6" w:right="199" w:firstLine="2"/>
              <w:spacing w:before="18" w:line="218" w:lineRule="auto"/>
              <w:rPr/>
            </w:pPr>
            <w:r>
              <w:rPr>
                <w:color w:val="212529"/>
                <w:spacing w:val="12"/>
              </w:rPr>
              <w:t>二十五、债务付息</w:t>
            </w:r>
            <w:r>
              <w:rPr>
                <w:color w:val="212529"/>
                <w:spacing w:val="5"/>
              </w:rPr>
              <w:t xml:space="preserve"> </w:t>
            </w:r>
            <w:r>
              <w:rPr>
                <w:color w:val="212529"/>
                <w:spacing w:val="7"/>
              </w:rPr>
              <w:t>支出</w:t>
            </w:r>
          </w:p>
        </w:tc>
        <w:tc>
          <w:tcPr>
            <w:tcW w:w="524" w:type="dxa"/>
            <w:vAlign w:val="top"/>
          </w:tcPr>
          <w:p>
            <w:pPr>
              <w:pStyle w:val="TableText"/>
              <w:ind w:left="149"/>
              <w:spacing w:before="153" w:line="282" w:lineRule="exact"/>
              <w:rPr/>
            </w:pPr>
            <w:r>
              <w:rPr>
                <w:color w:val="212529"/>
                <w:spacing w:val="-1"/>
                <w:position w:val="1"/>
              </w:rPr>
              <w:t>56</w:t>
            </w:r>
          </w:p>
        </w:tc>
        <w:tc>
          <w:tcPr>
            <w:tcW w:w="1714" w:type="dxa"/>
            <w:vAlign w:val="top"/>
          </w:tcPr>
          <w:p>
            <w:pPr>
              <w:rPr>
                <w:rFonts w:ascii="Arial"/>
                <w:sz w:val="21"/>
              </w:rPr>
            </w:pPr>
            <w:r/>
          </w:p>
        </w:tc>
      </w:tr>
      <w:tr>
        <w:trPr>
          <w:trHeight w:val="524" w:hRule="atLeast"/>
        </w:trPr>
        <w:tc>
          <w:tcPr>
            <w:tcW w:w="2014" w:type="dxa"/>
            <w:vAlign w:val="top"/>
          </w:tcPr>
          <w:p>
            <w:pPr>
              <w:rPr>
                <w:rFonts w:ascii="Arial"/>
                <w:sz w:val="21"/>
              </w:rPr>
            </w:pPr>
            <w:r/>
          </w:p>
        </w:tc>
        <w:tc>
          <w:tcPr>
            <w:tcW w:w="539" w:type="dxa"/>
            <w:vAlign w:val="top"/>
          </w:tcPr>
          <w:p>
            <w:pPr>
              <w:pStyle w:val="TableText"/>
              <w:ind w:left="142"/>
              <w:spacing w:before="154" w:line="282" w:lineRule="exact"/>
              <w:rPr/>
            </w:pPr>
            <w:r>
              <w:rPr>
                <w:color w:val="212529"/>
                <w:position w:val="1"/>
              </w:rPr>
              <w:t>26</w:t>
            </w:r>
          </w:p>
        </w:tc>
        <w:tc>
          <w:tcPr>
            <w:tcW w:w="1752" w:type="dxa"/>
            <w:vAlign w:val="top"/>
          </w:tcPr>
          <w:p>
            <w:pPr>
              <w:rPr>
                <w:rFonts w:ascii="Arial"/>
                <w:sz w:val="21"/>
              </w:rPr>
            </w:pPr>
            <w:r/>
          </w:p>
        </w:tc>
        <w:tc>
          <w:tcPr>
            <w:tcW w:w="2006" w:type="dxa"/>
            <w:vAlign w:val="top"/>
          </w:tcPr>
          <w:p>
            <w:pPr>
              <w:pStyle w:val="TableText"/>
              <w:ind w:left="27" w:right="199" w:hanging="18"/>
              <w:spacing w:before="20" w:line="217" w:lineRule="auto"/>
              <w:rPr/>
            </w:pPr>
            <w:r>
              <w:rPr>
                <w:color w:val="212529"/>
                <w:spacing w:val="12"/>
              </w:rPr>
              <w:t>二十六、抗疫特别</w:t>
            </w:r>
            <w:r>
              <w:rPr>
                <w:color w:val="212529"/>
                <w:spacing w:val="5"/>
              </w:rPr>
              <w:t xml:space="preserve"> </w:t>
            </w:r>
            <w:r>
              <w:rPr>
                <w:color w:val="212529"/>
                <w:spacing w:val="9"/>
              </w:rPr>
              <w:t>国债安排的支出</w:t>
            </w:r>
          </w:p>
        </w:tc>
        <w:tc>
          <w:tcPr>
            <w:tcW w:w="524" w:type="dxa"/>
            <w:vAlign w:val="top"/>
          </w:tcPr>
          <w:p>
            <w:pPr>
              <w:pStyle w:val="TableText"/>
              <w:ind w:left="149"/>
              <w:spacing w:before="154" w:line="282" w:lineRule="exact"/>
              <w:rPr/>
            </w:pPr>
            <w:r>
              <w:rPr>
                <w:color w:val="212529"/>
                <w:spacing w:val="-1"/>
                <w:position w:val="1"/>
              </w:rPr>
              <w:t>57</w:t>
            </w:r>
          </w:p>
        </w:tc>
        <w:tc>
          <w:tcPr>
            <w:tcW w:w="1714" w:type="dxa"/>
            <w:vAlign w:val="top"/>
          </w:tcPr>
          <w:p>
            <w:pPr>
              <w:rPr>
                <w:rFonts w:ascii="Arial"/>
                <w:sz w:val="21"/>
              </w:rPr>
            </w:pPr>
            <w:r/>
          </w:p>
        </w:tc>
      </w:tr>
      <w:tr>
        <w:trPr>
          <w:trHeight w:val="524" w:hRule="atLeast"/>
        </w:trPr>
        <w:tc>
          <w:tcPr>
            <w:tcW w:w="2014" w:type="dxa"/>
            <w:vAlign w:val="top"/>
          </w:tcPr>
          <w:p>
            <w:pPr>
              <w:ind w:left="319"/>
              <w:spacing w:before="152"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本年收入合计</w:t>
            </w:r>
          </w:p>
        </w:tc>
        <w:tc>
          <w:tcPr>
            <w:tcW w:w="539" w:type="dxa"/>
            <w:vAlign w:val="top"/>
          </w:tcPr>
          <w:p>
            <w:pPr>
              <w:pStyle w:val="TableText"/>
              <w:ind w:left="142"/>
              <w:spacing w:before="155" w:line="282" w:lineRule="exact"/>
              <w:rPr/>
            </w:pPr>
            <w:r>
              <w:rPr>
                <w:color w:val="212529"/>
                <w:position w:val="1"/>
              </w:rPr>
              <w:t>27</w:t>
            </w:r>
          </w:p>
        </w:tc>
        <w:tc>
          <w:tcPr>
            <w:tcW w:w="1752" w:type="dxa"/>
            <w:vAlign w:val="top"/>
          </w:tcPr>
          <w:p>
            <w:pPr>
              <w:pStyle w:val="TableText"/>
              <w:ind w:right="35"/>
              <w:spacing w:before="155" w:line="281" w:lineRule="exact"/>
              <w:jc w:val="right"/>
              <w:rPr/>
            </w:pPr>
            <w:r>
              <w:rPr>
                <w:color w:val="212529"/>
                <w:spacing w:val="5"/>
                <w:position w:val="1"/>
              </w:rPr>
              <w:t>25977.86</w:t>
            </w:r>
          </w:p>
        </w:tc>
        <w:tc>
          <w:tcPr>
            <w:tcW w:w="2006" w:type="dxa"/>
            <w:vAlign w:val="top"/>
          </w:tcPr>
          <w:p>
            <w:pPr>
              <w:ind w:left="316"/>
              <w:spacing w:before="15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本年支出合计</w:t>
            </w:r>
          </w:p>
        </w:tc>
        <w:tc>
          <w:tcPr>
            <w:tcW w:w="524" w:type="dxa"/>
            <w:vAlign w:val="top"/>
          </w:tcPr>
          <w:p>
            <w:pPr>
              <w:pStyle w:val="TableText"/>
              <w:ind w:left="149"/>
              <w:spacing w:before="155" w:line="282" w:lineRule="exact"/>
              <w:rPr/>
            </w:pPr>
            <w:r>
              <w:rPr>
                <w:color w:val="212529"/>
                <w:spacing w:val="-1"/>
                <w:position w:val="1"/>
              </w:rPr>
              <w:t>58</w:t>
            </w:r>
          </w:p>
        </w:tc>
        <w:tc>
          <w:tcPr>
            <w:tcW w:w="1714" w:type="dxa"/>
            <w:vAlign w:val="top"/>
          </w:tcPr>
          <w:p>
            <w:pPr>
              <w:pStyle w:val="TableText"/>
              <w:ind w:right="31"/>
              <w:spacing w:before="155" w:line="281" w:lineRule="exact"/>
              <w:jc w:val="right"/>
              <w:rPr/>
            </w:pPr>
            <w:r>
              <w:rPr>
                <w:color w:val="212529"/>
                <w:spacing w:val="5"/>
                <w:position w:val="1"/>
              </w:rPr>
              <w:t>25977.86</w:t>
            </w:r>
          </w:p>
        </w:tc>
      </w:tr>
      <w:tr>
        <w:trPr>
          <w:trHeight w:val="524" w:hRule="atLeast"/>
        </w:trPr>
        <w:tc>
          <w:tcPr>
            <w:tcW w:w="2014" w:type="dxa"/>
            <w:vAlign w:val="top"/>
          </w:tcPr>
          <w:p>
            <w:pPr>
              <w:pStyle w:val="TableText"/>
              <w:ind w:left="10" w:right="204"/>
              <w:spacing w:before="22" w:line="216" w:lineRule="auto"/>
              <w:rPr/>
            </w:pPr>
            <w:r>
              <w:rPr>
                <w:color w:val="212529"/>
                <w:spacing w:val="13"/>
              </w:rPr>
              <w:t>使用非财政拨款结</w:t>
            </w:r>
            <w:r>
              <w:rPr>
                <w:color w:val="212529"/>
              </w:rPr>
              <w:t xml:space="preserve"> </w:t>
            </w:r>
            <w:r>
              <w:rPr>
                <w:color w:val="212529"/>
                <w:spacing w:val="12"/>
              </w:rPr>
              <w:t>余和专用结余</w:t>
            </w:r>
          </w:p>
        </w:tc>
        <w:tc>
          <w:tcPr>
            <w:tcW w:w="539" w:type="dxa"/>
            <w:vAlign w:val="top"/>
          </w:tcPr>
          <w:p>
            <w:pPr>
              <w:pStyle w:val="TableText"/>
              <w:ind w:left="142"/>
              <w:spacing w:before="156" w:line="282" w:lineRule="exact"/>
              <w:rPr/>
            </w:pPr>
            <w:r>
              <w:rPr>
                <w:color w:val="212529"/>
                <w:position w:val="1"/>
              </w:rPr>
              <w:t>28</w:t>
            </w:r>
          </w:p>
        </w:tc>
        <w:tc>
          <w:tcPr>
            <w:tcW w:w="1752" w:type="dxa"/>
            <w:vAlign w:val="top"/>
          </w:tcPr>
          <w:p>
            <w:pPr>
              <w:rPr>
                <w:rFonts w:ascii="Arial"/>
                <w:sz w:val="21"/>
              </w:rPr>
            </w:pPr>
            <w:r/>
          </w:p>
        </w:tc>
        <w:tc>
          <w:tcPr>
            <w:tcW w:w="2006" w:type="dxa"/>
            <w:vAlign w:val="top"/>
          </w:tcPr>
          <w:p>
            <w:pPr>
              <w:pStyle w:val="TableText"/>
              <w:ind w:left="12"/>
              <w:spacing w:before="156" w:line="228" w:lineRule="auto"/>
              <w:rPr/>
            </w:pPr>
            <w:r>
              <w:rPr>
                <w:color w:val="212529"/>
                <w:spacing w:val="9"/>
              </w:rPr>
              <w:t>结余分配</w:t>
            </w:r>
          </w:p>
        </w:tc>
        <w:tc>
          <w:tcPr>
            <w:tcW w:w="524" w:type="dxa"/>
            <w:vAlign w:val="top"/>
          </w:tcPr>
          <w:p>
            <w:pPr>
              <w:pStyle w:val="TableText"/>
              <w:ind w:left="149"/>
              <w:spacing w:before="156" w:line="282" w:lineRule="exact"/>
              <w:rPr/>
            </w:pPr>
            <w:r>
              <w:rPr>
                <w:color w:val="212529"/>
                <w:spacing w:val="-1"/>
                <w:position w:val="1"/>
              </w:rPr>
              <w:t>59</w:t>
            </w:r>
          </w:p>
        </w:tc>
        <w:tc>
          <w:tcPr>
            <w:tcW w:w="1714" w:type="dxa"/>
            <w:vAlign w:val="top"/>
          </w:tcPr>
          <w:p>
            <w:pPr>
              <w:rPr>
                <w:rFonts w:ascii="Arial"/>
                <w:sz w:val="21"/>
              </w:rPr>
            </w:pPr>
            <w:r/>
          </w:p>
        </w:tc>
      </w:tr>
      <w:tr>
        <w:trPr>
          <w:trHeight w:val="524" w:hRule="atLeast"/>
        </w:trPr>
        <w:tc>
          <w:tcPr>
            <w:tcW w:w="2014" w:type="dxa"/>
            <w:vAlign w:val="top"/>
          </w:tcPr>
          <w:p>
            <w:pPr>
              <w:pStyle w:val="TableText"/>
              <w:ind w:left="9"/>
              <w:spacing w:before="158" w:line="227" w:lineRule="auto"/>
              <w:rPr/>
            </w:pPr>
            <w:r>
              <w:rPr>
                <w:color w:val="212529"/>
                <w:spacing w:val="12"/>
              </w:rPr>
              <w:t>年初结转和结余</w:t>
            </w:r>
          </w:p>
        </w:tc>
        <w:tc>
          <w:tcPr>
            <w:tcW w:w="539" w:type="dxa"/>
            <w:vAlign w:val="top"/>
          </w:tcPr>
          <w:p>
            <w:pPr>
              <w:pStyle w:val="TableText"/>
              <w:ind w:left="142"/>
              <w:spacing w:before="157" w:line="282" w:lineRule="exact"/>
              <w:rPr/>
            </w:pPr>
            <w:r>
              <w:rPr>
                <w:color w:val="212529"/>
                <w:position w:val="1"/>
              </w:rPr>
              <w:t>29</w:t>
            </w:r>
          </w:p>
        </w:tc>
        <w:tc>
          <w:tcPr>
            <w:tcW w:w="1752" w:type="dxa"/>
            <w:vAlign w:val="top"/>
          </w:tcPr>
          <w:p>
            <w:pPr>
              <w:rPr>
                <w:rFonts w:ascii="Arial"/>
                <w:sz w:val="21"/>
              </w:rPr>
            </w:pPr>
            <w:r/>
          </w:p>
        </w:tc>
        <w:tc>
          <w:tcPr>
            <w:tcW w:w="2006" w:type="dxa"/>
            <w:vAlign w:val="top"/>
          </w:tcPr>
          <w:p>
            <w:pPr>
              <w:pStyle w:val="TableText"/>
              <w:ind w:left="6"/>
              <w:spacing w:before="158" w:line="227" w:lineRule="auto"/>
              <w:rPr/>
            </w:pPr>
            <w:r>
              <w:rPr>
                <w:color w:val="212529"/>
                <w:spacing w:val="12"/>
              </w:rPr>
              <w:t>年末结转和结余</w:t>
            </w:r>
          </w:p>
        </w:tc>
        <w:tc>
          <w:tcPr>
            <w:tcW w:w="524" w:type="dxa"/>
            <w:vAlign w:val="top"/>
          </w:tcPr>
          <w:p>
            <w:pPr>
              <w:pStyle w:val="TableText"/>
              <w:ind w:left="146"/>
              <w:spacing w:before="157" w:line="282" w:lineRule="exact"/>
              <w:rPr/>
            </w:pPr>
            <w:r>
              <w:rPr>
                <w:color w:val="212529"/>
                <w:spacing w:val="1"/>
                <w:position w:val="1"/>
              </w:rPr>
              <w:t>60</w:t>
            </w:r>
          </w:p>
        </w:tc>
        <w:tc>
          <w:tcPr>
            <w:tcW w:w="1714" w:type="dxa"/>
            <w:vAlign w:val="top"/>
          </w:tcPr>
          <w:p>
            <w:pPr>
              <w:rPr>
                <w:rFonts w:ascii="Arial"/>
                <w:sz w:val="21"/>
              </w:rPr>
            </w:pPr>
            <w:r/>
          </w:p>
        </w:tc>
      </w:tr>
      <w:tr>
        <w:trPr>
          <w:trHeight w:val="524" w:hRule="atLeast"/>
        </w:trPr>
        <w:tc>
          <w:tcPr>
            <w:tcW w:w="2014" w:type="dxa"/>
            <w:vAlign w:val="top"/>
          </w:tcPr>
          <w:p>
            <w:pPr>
              <w:rPr>
                <w:rFonts w:ascii="Arial"/>
                <w:sz w:val="21"/>
              </w:rPr>
            </w:pPr>
            <w:r/>
          </w:p>
        </w:tc>
        <w:tc>
          <w:tcPr>
            <w:tcW w:w="539" w:type="dxa"/>
            <w:vAlign w:val="top"/>
          </w:tcPr>
          <w:p>
            <w:pPr>
              <w:pStyle w:val="TableText"/>
              <w:ind w:left="144"/>
              <w:spacing w:before="158" w:line="282" w:lineRule="exact"/>
              <w:rPr/>
            </w:pPr>
            <w:r>
              <w:rPr>
                <w:color w:val="212529"/>
                <w:spacing w:val="-1"/>
                <w:position w:val="1"/>
              </w:rPr>
              <w:t>30</w:t>
            </w:r>
          </w:p>
        </w:tc>
        <w:tc>
          <w:tcPr>
            <w:tcW w:w="1752" w:type="dxa"/>
            <w:vAlign w:val="top"/>
          </w:tcPr>
          <w:p>
            <w:pPr>
              <w:rPr>
                <w:rFonts w:ascii="Arial"/>
                <w:sz w:val="21"/>
              </w:rPr>
            </w:pPr>
            <w:r/>
          </w:p>
        </w:tc>
        <w:tc>
          <w:tcPr>
            <w:tcW w:w="2006" w:type="dxa"/>
            <w:vAlign w:val="top"/>
          </w:tcPr>
          <w:p>
            <w:pPr>
              <w:rPr>
                <w:rFonts w:ascii="Arial"/>
                <w:sz w:val="21"/>
              </w:rPr>
            </w:pPr>
            <w:r/>
          </w:p>
        </w:tc>
        <w:tc>
          <w:tcPr>
            <w:tcW w:w="524" w:type="dxa"/>
            <w:vAlign w:val="top"/>
          </w:tcPr>
          <w:p>
            <w:pPr>
              <w:pStyle w:val="TableText"/>
              <w:ind w:left="146"/>
              <w:spacing w:before="158" w:line="282" w:lineRule="exact"/>
              <w:rPr/>
            </w:pPr>
            <w:r>
              <w:rPr>
                <w:color w:val="212529"/>
                <w:spacing w:val="1"/>
                <w:position w:val="1"/>
              </w:rPr>
              <w:t>61</w:t>
            </w:r>
          </w:p>
        </w:tc>
        <w:tc>
          <w:tcPr>
            <w:tcW w:w="1714" w:type="dxa"/>
            <w:vAlign w:val="top"/>
          </w:tcPr>
          <w:p>
            <w:pPr>
              <w:rPr>
                <w:rFonts w:ascii="Arial"/>
                <w:sz w:val="21"/>
              </w:rPr>
            </w:pPr>
            <w:r/>
          </w:p>
        </w:tc>
      </w:tr>
      <w:tr>
        <w:trPr>
          <w:trHeight w:val="524" w:hRule="atLeast"/>
        </w:trPr>
        <w:tc>
          <w:tcPr>
            <w:tcW w:w="2014" w:type="dxa"/>
            <w:vAlign w:val="top"/>
          </w:tcPr>
          <w:p>
            <w:pPr>
              <w:ind w:left="776"/>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39" w:type="dxa"/>
            <w:vAlign w:val="top"/>
          </w:tcPr>
          <w:p>
            <w:pPr>
              <w:pStyle w:val="TableText"/>
              <w:ind w:left="144"/>
              <w:spacing w:before="159" w:line="282" w:lineRule="exact"/>
              <w:rPr/>
            </w:pPr>
            <w:r>
              <w:rPr>
                <w:color w:val="212529"/>
                <w:spacing w:val="-1"/>
                <w:position w:val="1"/>
              </w:rPr>
              <w:t>31</w:t>
            </w:r>
          </w:p>
        </w:tc>
        <w:tc>
          <w:tcPr>
            <w:tcW w:w="1752" w:type="dxa"/>
            <w:vAlign w:val="top"/>
          </w:tcPr>
          <w:p>
            <w:pPr>
              <w:pStyle w:val="TableText"/>
              <w:ind w:right="35"/>
              <w:spacing w:before="159" w:line="281" w:lineRule="exact"/>
              <w:jc w:val="right"/>
              <w:rPr/>
            </w:pPr>
            <w:r>
              <w:rPr>
                <w:color w:val="212529"/>
                <w:spacing w:val="5"/>
                <w:position w:val="1"/>
              </w:rPr>
              <w:t>25977.86</w:t>
            </w:r>
          </w:p>
        </w:tc>
        <w:tc>
          <w:tcPr>
            <w:tcW w:w="2006" w:type="dxa"/>
            <w:vAlign w:val="top"/>
          </w:tcPr>
          <w:p>
            <w:pPr>
              <w:ind w:left="773"/>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24" w:type="dxa"/>
            <w:vAlign w:val="top"/>
          </w:tcPr>
          <w:p>
            <w:pPr>
              <w:pStyle w:val="TableText"/>
              <w:ind w:left="146"/>
              <w:spacing w:before="159" w:line="282" w:lineRule="exact"/>
              <w:rPr/>
            </w:pPr>
            <w:r>
              <w:rPr>
                <w:color w:val="212529"/>
                <w:spacing w:val="1"/>
                <w:position w:val="1"/>
              </w:rPr>
              <w:t>62</w:t>
            </w:r>
          </w:p>
        </w:tc>
        <w:tc>
          <w:tcPr>
            <w:tcW w:w="1714" w:type="dxa"/>
            <w:vAlign w:val="top"/>
          </w:tcPr>
          <w:p>
            <w:pPr>
              <w:pStyle w:val="TableText"/>
              <w:ind w:right="31"/>
              <w:spacing w:before="159" w:line="281" w:lineRule="exact"/>
              <w:jc w:val="right"/>
              <w:rPr/>
            </w:pPr>
            <w:r>
              <w:rPr>
                <w:color w:val="212529"/>
                <w:spacing w:val="5"/>
                <w:position w:val="1"/>
              </w:rPr>
              <w:t>25977.86</w:t>
            </w:r>
          </w:p>
        </w:tc>
      </w:tr>
      <w:tr>
        <w:trPr>
          <w:trHeight w:val="538" w:hRule="atLeast"/>
        </w:trPr>
        <w:tc>
          <w:tcPr>
            <w:tcW w:w="8549" w:type="dxa"/>
            <w:vAlign w:val="top"/>
            <w:gridSpan w:val="6"/>
            <w:tcBorders>
              <w:left w:val="single" w:color="FFFFFF" w:sz="2" w:space="0"/>
              <w:right w:val="single" w:color="FFFFFF" w:sz="2" w:space="0"/>
              <w:bottom w:val="single" w:color="FFFFFF" w:sz="6" w:space="0"/>
            </w:tcBorders>
          </w:tcPr>
          <w:p>
            <w:pPr>
              <w:ind w:left="23" w:right="184" w:firstLine="2"/>
              <w:spacing w:before="25" w:line="22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注：本表反映部门本年度的总收支和年末结转结余情况。本套报表金额单位转换时可能</w:t>
            </w:r>
            <w:r>
              <w:rPr>
                <w:rFonts w:ascii="FangSong" w:hAnsi="FangSong" w:eastAsia="FangSong" w:cs="FangSong"/>
                <w:sz w:val="21"/>
                <w:szCs w:val="21"/>
                <w:color w:val="212529"/>
                <w:spacing w:val="10"/>
              </w:rPr>
              <w:t xml:space="preserve"> </w:t>
            </w:r>
            <w:r>
              <w:rPr>
                <w:rFonts w:ascii="FangSong" w:hAnsi="FangSong" w:eastAsia="FangSong" w:cs="FangSong"/>
                <w:sz w:val="21"/>
                <w:szCs w:val="21"/>
                <w:color w:val="212529"/>
                <w:spacing w:val="5"/>
              </w:rPr>
              <w:t>存在尾数误差。</w:t>
            </w:r>
          </w:p>
        </w:tc>
      </w:tr>
      <w:tr>
        <w:trPr>
          <w:trHeight w:val="53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9"/>
          <w:pgSz w:w="11900" w:h="16840"/>
          <w:pgMar w:top="642" w:right="600" w:bottom="340" w:left="600" w:header="326" w:footer="93"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1123"/>
        <w:gridCol w:w="1363"/>
        <w:gridCol w:w="1318"/>
        <w:gridCol w:w="674"/>
        <w:gridCol w:w="674"/>
        <w:gridCol w:w="793"/>
        <w:gridCol w:w="644"/>
        <w:gridCol w:w="68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571"/>
              <w:spacing w:before="54" w:line="278" w:lineRule="exact"/>
              <w:outlineLvl w:val="1"/>
              <w:rPr>
                <w:rFonts w:ascii="Microsoft YaHei" w:hAnsi="Microsoft YaHei" w:eastAsia="Microsoft YaHei" w:cs="Microsoft YaHei"/>
                <w:sz w:val="27"/>
                <w:szCs w:val="27"/>
              </w:rPr>
            </w:pPr>
            <w:bookmarkStart w:name="bookmark7" w:id="10"/>
            <w:bookmarkEnd w:id="10"/>
            <w:r>
              <w:rPr>
                <w:rFonts w:ascii="Microsoft YaHei" w:hAnsi="Microsoft YaHei" w:eastAsia="Microsoft YaHei" w:cs="Microsoft YaHei"/>
                <w:sz w:val="27"/>
                <w:szCs w:val="27"/>
                <w:color w:val="212529"/>
                <w:spacing w:val="6"/>
                <w:position w:val="-1"/>
              </w:rPr>
              <w:t>收入决算表</w:t>
            </w:r>
          </w:p>
        </w:tc>
      </w:tr>
      <w:tr>
        <w:trPr>
          <w:trHeight w:val="419" w:hRule="atLeast"/>
        </w:trPr>
        <w:tc>
          <w:tcPr>
            <w:tcW w:w="128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6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6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6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681" w:type="dxa"/>
            <w:vAlign w:val="top"/>
            <w:tcBorders>
              <w:left w:val="single" w:color="FFFFFF" w:sz="2" w:space="0"/>
              <w:right w:val="single" w:color="FFFFFF" w:sz="2" w:space="0"/>
              <w:bottom w:val="single" w:color="FFFFFF" w:sz="6" w:space="0"/>
              <w:top w:val="single" w:color="FFFFFF" w:sz="6" w:space="0"/>
            </w:tcBorders>
          </w:tcPr>
          <w:p>
            <w:pPr>
              <w:pStyle w:val="TableText"/>
              <w:ind w:left="113"/>
              <w:spacing w:before="4" w:line="215" w:lineRule="auto"/>
              <w:rPr>
                <w:sz w:val="18"/>
                <w:szCs w:val="18"/>
              </w:rPr>
            </w:pPr>
            <w:r>
              <w:rPr>
                <w:sz w:val="18"/>
                <w:szCs w:val="18"/>
                <w:color w:val="212529"/>
                <w:spacing w:val="-3"/>
              </w:rPr>
              <w:t>公开02</w:t>
            </w:r>
          </w:p>
          <w:p>
            <w:pPr>
              <w:pStyle w:val="TableText"/>
              <w:ind w:right="28"/>
              <w:spacing w:line="199" w:lineRule="auto"/>
              <w:jc w:val="right"/>
              <w:rPr>
                <w:sz w:val="18"/>
                <w:szCs w:val="18"/>
              </w:rPr>
            </w:pPr>
            <w:r>
              <w:rPr>
                <w:sz w:val="18"/>
                <w:szCs w:val="18"/>
                <w:color w:val="212529"/>
              </w:rPr>
              <w:t>表</w:t>
            </w:r>
          </w:p>
        </w:tc>
      </w:tr>
      <w:tr>
        <w:trPr>
          <w:trHeight w:val="404" w:hRule="atLeast"/>
        </w:trPr>
        <w:tc>
          <w:tcPr>
            <w:tcW w:w="3766" w:type="dxa"/>
            <w:vAlign w:val="top"/>
            <w:gridSpan w:val="3"/>
            <w:tcBorders>
              <w:left w:val="single" w:color="FFFFFF" w:sz="2" w:space="0"/>
              <w:right w:val="single" w:color="FFFFFF" w:sz="2" w:space="0"/>
              <w:top w:val="single" w:color="FFFFFF" w:sz="6" w:space="0"/>
            </w:tcBorders>
          </w:tcPr>
          <w:p>
            <w:pPr>
              <w:pStyle w:val="TableText"/>
              <w:ind w:left="14"/>
              <w:spacing w:before="109" w:line="219" w:lineRule="auto"/>
              <w:rPr>
                <w:sz w:val="18"/>
                <w:szCs w:val="18"/>
              </w:rPr>
            </w:pPr>
            <w:r>
              <w:rPr>
                <w:sz w:val="18"/>
                <w:szCs w:val="18"/>
                <w:color w:val="212529"/>
                <w:spacing w:val="-1"/>
              </w:rPr>
              <w:t>部门名称：兴县人力资源和社会保障局</w:t>
            </w:r>
          </w:p>
        </w:tc>
        <w:tc>
          <w:tcPr>
            <w:tcW w:w="1992" w:type="dxa"/>
            <w:vAlign w:val="top"/>
            <w:gridSpan w:val="2"/>
            <w:tcBorders>
              <w:left w:val="single" w:color="FFFFFF" w:sz="2" w:space="0"/>
              <w:right w:val="single" w:color="FFFFFF" w:sz="2" w:space="0"/>
              <w:top w:val="single" w:color="FFFFFF" w:sz="6" w:space="0"/>
            </w:tcBorders>
          </w:tcPr>
          <w:p>
            <w:pPr>
              <w:pStyle w:val="TableText"/>
              <w:ind w:left="588"/>
              <w:spacing w:before="92" w:line="229" w:lineRule="auto"/>
              <w:rPr>
                <w:sz w:val="19"/>
                <w:szCs w:val="19"/>
              </w:rPr>
            </w:pPr>
            <w:r>
              <w:rPr>
                <w:sz w:val="19"/>
                <w:szCs w:val="19"/>
                <w:color w:val="212529"/>
                <w:spacing w:val="4"/>
              </w:rPr>
              <w:t>2023年度</w:t>
            </w:r>
          </w:p>
        </w:tc>
        <w:tc>
          <w:tcPr>
            <w:tcW w:w="674" w:type="dxa"/>
            <w:vAlign w:val="top"/>
            <w:tcBorders>
              <w:left w:val="single" w:color="FFFFFF" w:sz="2" w:space="0"/>
              <w:right w:val="single" w:color="FFFFFF" w:sz="2" w:space="0"/>
              <w:top w:val="single" w:color="FFFFFF" w:sz="6" w:space="0"/>
            </w:tcBorders>
          </w:tcPr>
          <w:p>
            <w:pPr>
              <w:rPr>
                <w:rFonts w:ascii="Arial"/>
                <w:sz w:val="21"/>
              </w:rPr>
            </w:pPr>
            <w:r/>
          </w:p>
        </w:tc>
        <w:tc>
          <w:tcPr>
            <w:tcW w:w="793" w:type="dxa"/>
            <w:vAlign w:val="top"/>
            <w:tcBorders>
              <w:left w:val="single" w:color="FFFFFF" w:sz="2" w:space="0"/>
              <w:right w:val="single" w:color="FFFFFF" w:sz="2" w:space="0"/>
              <w:top w:val="single" w:color="FFFFFF" w:sz="6" w:space="0"/>
            </w:tcBorders>
          </w:tcPr>
          <w:p>
            <w:pPr>
              <w:rPr>
                <w:rFonts w:ascii="Arial"/>
                <w:sz w:val="21"/>
              </w:rPr>
            </w:pPr>
            <w:r/>
          </w:p>
        </w:tc>
        <w:tc>
          <w:tcPr>
            <w:tcW w:w="1325" w:type="dxa"/>
            <w:vAlign w:val="top"/>
            <w:gridSpan w:val="2"/>
            <w:tcBorders>
              <w:left w:val="single" w:color="FFFFFF" w:sz="2" w:space="0"/>
              <w:right w:val="single" w:color="FFFFFF" w:sz="2" w:space="0"/>
              <w:top w:val="single" w:color="FFFFFF" w:sz="6" w:space="0"/>
            </w:tcBorders>
          </w:tcPr>
          <w:p>
            <w:pPr>
              <w:pStyle w:val="TableText"/>
              <w:ind w:left="33"/>
              <w:spacing w:before="109" w:line="219" w:lineRule="auto"/>
              <w:rPr>
                <w:sz w:val="18"/>
                <w:szCs w:val="18"/>
              </w:rPr>
            </w:pPr>
            <w:r>
              <w:rPr>
                <w:sz w:val="18"/>
                <w:szCs w:val="18"/>
                <w:color w:val="212529"/>
                <w:spacing w:val="-2"/>
              </w:rPr>
              <w:t>金额单位：万元</w:t>
            </w:r>
          </w:p>
        </w:tc>
      </w:tr>
      <w:tr>
        <w:trPr>
          <w:trHeight w:val="509" w:hRule="atLeast"/>
        </w:trPr>
        <w:tc>
          <w:tcPr>
            <w:tcW w:w="2403" w:type="dxa"/>
            <w:vAlign w:val="top"/>
            <w:gridSpan w:val="2"/>
          </w:tcPr>
          <w:p>
            <w:pPr>
              <w:ind w:left="957"/>
              <w:spacing w:before="137"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1363" w:type="dxa"/>
            <w:vAlign w:val="top"/>
            <w:vMerge w:val="restart"/>
            <w:tcBorders>
              <w:bottom w:val="nil"/>
            </w:tcBorders>
          </w:tcPr>
          <w:p>
            <w:pPr>
              <w:ind w:left="99"/>
              <w:spacing w:before="26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本年收入合</w:t>
            </w:r>
          </w:p>
          <w:p>
            <w:pPr>
              <w:ind w:left="543"/>
              <w:spacing w:before="39" w:line="212"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计</w:t>
            </w:r>
          </w:p>
        </w:tc>
        <w:tc>
          <w:tcPr>
            <w:tcW w:w="1318" w:type="dxa"/>
            <w:vAlign w:val="top"/>
            <w:vMerge w:val="restart"/>
            <w:tcBorders>
              <w:bottom w:val="nil"/>
            </w:tcBorders>
          </w:tcPr>
          <w:p>
            <w:pPr>
              <w:ind w:left="83"/>
              <w:spacing w:before="26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财政拨款收</w:t>
            </w:r>
          </w:p>
          <w:p>
            <w:pPr>
              <w:ind w:left="532"/>
              <w:spacing w:before="46" w:line="194"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color w:val="212529"/>
                <w:spacing w:val="21"/>
                <w:position w:val="-1"/>
              </w:rPr>
              <w:t>入</w:t>
            </w:r>
          </w:p>
        </w:tc>
        <w:tc>
          <w:tcPr>
            <w:tcW w:w="674" w:type="dxa"/>
            <w:vAlign w:val="top"/>
            <w:vMerge w:val="restart"/>
            <w:tcBorders>
              <w:bottom w:val="nil"/>
            </w:tcBorders>
          </w:tcPr>
          <w:p>
            <w:pPr>
              <w:ind w:left="99"/>
              <w:spacing w:before="150" w:line="211"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上级</w:t>
            </w:r>
          </w:p>
          <w:p>
            <w:pPr>
              <w:ind w:left="103"/>
              <w:spacing w:before="4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补助</w:t>
            </w:r>
          </w:p>
          <w:p>
            <w:pPr>
              <w:ind w:left="110"/>
              <w:spacing w:before="3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674" w:type="dxa"/>
            <w:vAlign w:val="top"/>
            <w:vMerge w:val="restart"/>
            <w:tcBorders>
              <w:bottom w:val="nil"/>
            </w:tcBorders>
          </w:tcPr>
          <w:p>
            <w:pPr>
              <w:ind w:left="100"/>
              <w:spacing w:before="26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事业</w:t>
            </w:r>
          </w:p>
          <w:p>
            <w:pPr>
              <w:ind w:left="110"/>
              <w:spacing w:before="39"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793" w:type="dxa"/>
            <w:vAlign w:val="top"/>
            <w:vMerge w:val="restart"/>
            <w:tcBorders>
              <w:bottom w:val="nil"/>
            </w:tcBorders>
          </w:tcPr>
          <w:p>
            <w:pPr>
              <w:ind w:left="50"/>
              <w:spacing w:before="26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经营收</w:t>
            </w:r>
          </w:p>
          <w:p>
            <w:pPr>
              <w:ind w:left="276"/>
              <w:spacing w:before="46" w:line="194"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color w:val="212529"/>
                <w:spacing w:val="21"/>
                <w:position w:val="-1"/>
              </w:rPr>
              <w:t>入</w:t>
            </w:r>
          </w:p>
        </w:tc>
        <w:tc>
          <w:tcPr>
            <w:tcW w:w="644" w:type="dxa"/>
            <w:vAlign w:val="top"/>
            <w:vMerge w:val="restart"/>
            <w:tcBorders>
              <w:bottom w:val="nil"/>
            </w:tcBorders>
          </w:tcPr>
          <w:p>
            <w:pPr>
              <w:ind w:left="107"/>
              <w:spacing w:before="1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附属</w:t>
            </w:r>
          </w:p>
          <w:p>
            <w:pPr>
              <w:ind w:left="86"/>
              <w:spacing w:before="35"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单位</w:t>
            </w:r>
          </w:p>
          <w:p>
            <w:pPr>
              <w:ind w:left="85"/>
              <w:spacing w:before="38"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上缴</w:t>
            </w:r>
          </w:p>
          <w:p>
            <w:pPr>
              <w:ind w:left="96"/>
              <w:spacing w:before="4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681" w:type="dxa"/>
            <w:vAlign w:val="top"/>
            <w:vMerge w:val="restart"/>
            <w:tcBorders>
              <w:bottom w:val="nil"/>
            </w:tcBorders>
          </w:tcPr>
          <w:p>
            <w:pPr>
              <w:ind w:left="99"/>
              <w:spacing w:before="268"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其他</w:t>
            </w:r>
          </w:p>
          <w:p>
            <w:pPr>
              <w:ind w:left="112"/>
              <w:spacing w:before="3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r>
      <w:tr>
        <w:trPr>
          <w:trHeight w:val="494" w:hRule="atLeast"/>
        </w:trPr>
        <w:tc>
          <w:tcPr>
            <w:tcW w:w="1280" w:type="dxa"/>
            <w:vAlign w:val="top"/>
          </w:tcPr>
          <w:p>
            <w:pPr>
              <w:ind w:left="166"/>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123" w:type="dxa"/>
            <w:vAlign w:val="top"/>
          </w:tcPr>
          <w:p>
            <w:pPr>
              <w:ind w:left="86"/>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363" w:type="dxa"/>
            <w:vAlign w:val="top"/>
            <w:vMerge w:val="continue"/>
            <w:tcBorders>
              <w:top w:val="nil"/>
            </w:tcBorders>
          </w:tcPr>
          <w:p>
            <w:pPr>
              <w:rPr>
                <w:rFonts w:ascii="Arial"/>
                <w:sz w:val="21"/>
              </w:rPr>
            </w:pPr>
            <w:r/>
          </w:p>
        </w:tc>
        <w:tc>
          <w:tcPr>
            <w:tcW w:w="1318"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793"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681" w:type="dxa"/>
            <w:vAlign w:val="top"/>
            <w:vMerge w:val="continue"/>
            <w:tcBorders>
              <w:top w:val="nil"/>
            </w:tcBorders>
          </w:tcPr>
          <w:p>
            <w:pPr>
              <w:rPr>
                <w:rFonts w:ascii="Arial"/>
                <w:sz w:val="21"/>
              </w:rPr>
            </w:pPr>
            <w:r/>
          </w:p>
        </w:tc>
      </w:tr>
      <w:tr>
        <w:trPr>
          <w:trHeight w:val="405" w:hRule="atLeast"/>
        </w:trPr>
        <w:tc>
          <w:tcPr>
            <w:tcW w:w="2403" w:type="dxa"/>
            <w:vAlign w:val="top"/>
            <w:gridSpan w:val="2"/>
          </w:tcPr>
          <w:p>
            <w:pPr>
              <w:ind w:left="969"/>
              <w:spacing w:before="9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363" w:type="dxa"/>
            <w:vAlign w:val="top"/>
          </w:tcPr>
          <w:p>
            <w:pPr>
              <w:ind w:left="612"/>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318" w:type="dxa"/>
            <w:vAlign w:val="top"/>
          </w:tcPr>
          <w:p>
            <w:pPr>
              <w:ind w:left="586"/>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674" w:type="dxa"/>
            <w:vAlign w:val="top"/>
          </w:tcPr>
          <w:p>
            <w:pPr>
              <w:ind w:left="270"/>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674" w:type="dxa"/>
            <w:vAlign w:val="top"/>
          </w:tcPr>
          <w:p>
            <w:pPr>
              <w:ind w:left="272"/>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793" w:type="dxa"/>
            <w:vAlign w:val="top"/>
          </w:tcPr>
          <w:p>
            <w:pPr>
              <w:ind w:left="333"/>
              <w:spacing w:before="1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644" w:type="dxa"/>
            <w:vAlign w:val="top"/>
          </w:tcPr>
          <w:p>
            <w:pPr>
              <w:ind w:left="260"/>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c>
          <w:tcPr>
            <w:tcW w:w="681" w:type="dxa"/>
            <w:vAlign w:val="top"/>
          </w:tcPr>
          <w:p>
            <w:pPr>
              <w:ind w:left="275"/>
              <w:spacing w:before="1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7</w:t>
            </w:r>
          </w:p>
        </w:tc>
      </w:tr>
      <w:tr>
        <w:trPr>
          <w:trHeight w:val="405" w:hRule="atLeast"/>
        </w:trPr>
        <w:tc>
          <w:tcPr>
            <w:tcW w:w="2403" w:type="dxa"/>
            <w:vAlign w:val="top"/>
            <w:gridSpan w:val="2"/>
          </w:tcPr>
          <w:p>
            <w:pPr>
              <w:ind w:left="977"/>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63" w:type="dxa"/>
            <w:vAlign w:val="top"/>
          </w:tcPr>
          <w:p>
            <w:pPr>
              <w:pStyle w:val="TableText"/>
              <w:ind w:right="39"/>
              <w:spacing w:before="93" w:line="281" w:lineRule="exact"/>
              <w:jc w:val="right"/>
              <w:rPr/>
            </w:pPr>
            <w:r>
              <w:rPr>
                <w:color w:val="212529"/>
                <w:spacing w:val="5"/>
                <w:position w:val="1"/>
              </w:rPr>
              <w:t>25977.86</w:t>
            </w:r>
          </w:p>
        </w:tc>
        <w:tc>
          <w:tcPr>
            <w:tcW w:w="1318" w:type="dxa"/>
            <w:vAlign w:val="top"/>
          </w:tcPr>
          <w:p>
            <w:pPr>
              <w:pStyle w:val="TableText"/>
              <w:ind w:right="24"/>
              <w:spacing w:before="93" w:line="281" w:lineRule="exact"/>
              <w:jc w:val="right"/>
              <w:rPr/>
            </w:pPr>
            <w:r>
              <w:rPr>
                <w:color w:val="212529"/>
                <w:spacing w:val="5"/>
                <w:position w:val="1"/>
              </w:rPr>
              <w:t>25977.86</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53" w:line="282" w:lineRule="exact"/>
              <w:rPr/>
            </w:pPr>
            <w:r>
              <w:rPr>
                <w:color w:val="212529"/>
                <w:spacing w:val="2"/>
                <w:position w:val="1"/>
              </w:rPr>
              <w:t>201</w:t>
            </w:r>
          </w:p>
        </w:tc>
        <w:tc>
          <w:tcPr>
            <w:tcW w:w="1123" w:type="dxa"/>
            <w:vAlign w:val="top"/>
          </w:tcPr>
          <w:p>
            <w:pPr>
              <w:pStyle w:val="TableText"/>
              <w:ind w:left="2"/>
              <w:spacing w:before="19" w:line="224" w:lineRule="auto"/>
              <w:rPr/>
            </w:pPr>
            <w:r>
              <w:rPr>
                <w:color w:val="212529"/>
                <w:spacing w:val="10"/>
              </w:rPr>
              <w:t>一般公共</w:t>
            </w:r>
          </w:p>
          <w:p>
            <w:pPr>
              <w:pStyle w:val="TableText"/>
              <w:spacing w:line="197" w:lineRule="auto"/>
              <w:rPr/>
            </w:pPr>
            <w:r>
              <w:rPr>
                <w:color w:val="212529"/>
                <w:spacing w:val="11"/>
              </w:rPr>
              <w:t>服务支出</w:t>
            </w:r>
          </w:p>
        </w:tc>
        <w:tc>
          <w:tcPr>
            <w:tcW w:w="1363" w:type="dxa"/>
            <w:vAlign w:val="top"/>
          </w:tcPr>
          <w:p>
            <w:pPr>
              <w:pStyle w:val="TableText"/>
              <w:ind w:right="39"/>
              <w:spacing w:before="153" w:line="281" w:lineRule="exact"/>
              <w:jc w:val="right"/>
              <w:rPr/>
            </w:pPr>
            <w:r>
              <w:rPr>
                <w:color w:val="212529"/>
                <w:spacing w:val="4"/>
                <w:position w:val="1"/>
              </w:rPr>
              <w:t>36.94</w:t>
            </w:r>
          </w:p>
        </w:tc>
        <w:tc>
          <w:tcPr>
            <w:tcW w:w="1318" w:type="dxa"/>
            <w:vAlign w:val="top"/>
          </w:tcPr>
          <w:p>
            <w:pPr>
              <w:pStyle w:val="TableText"/>
              <w:ind w:right="24"/>
              <w:spacing w:before="153" w:line="281" w:lineRule="exact"/>
              <w:jc w:val="right"/>
              <w:rPr/>
            </w:pPr>
            <w:r>
              <w:rPr>
                <w:color w:val="212529"/>
                <w:spacing w:val="4"/>
                <w:position w:val="1"/>
              </w:rPr>
              <w:t>36.94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280" w:type="dxa"/>
            <w:vAlign w:val="top"/>
          </w:tcPr>
          <w:p>
            <w:pPr>
              <w:pStyle w:val="TableText"/>
              <w:ind w:left="11"/>
              <w:spacing w:before="94" w:line="282" w:lineRule="exact"/>
              <w:rPr/>
            </w:pPr>
            <w:r>
              <w:rPr>
                <w:color w:val="212529"/>
                <w:spacing w:val="4"/>
                <w:position w:val="1"/>
              </w:rPr>
              <w:t>20132</w:t>
            </w:r>
          </w:p>
        </w:tc>
        <w:tc>
          <w:tcPr>
            <w:tcW w:w="1123" w:type="dxa"/>
            <w:vAlign w:val="top"/>
          </w:tcPr>
          <w:p>
            <w:pPr>
              <w:pStyle w:val="TableText"/>
              <w:ind w:left="3"/>
              <w:spacing w:before="95" w:line="227" w:lineRule="auto"/>
              <w:rPr/>
            </w:pPr>
            <w:r>
              <w:rPr>
                <w:color w:val="212529"/>
                <w:spacing w:val="10"/>
              </w:rPr>
              <w:t>组织事务</w:t>
            </w:r>
          </w:p>
        </w:tc>
        <w:tc>
          <w:tcPr>
            <w:tcW w:w="1363" w:type="dxa"/>
            <w:vAlign w:val="top"/>
          </w:tcPr>
          <w:p>
            <w:pPr>
              <w:pStyle w:val="TableText"/>
              <w:ind w:right="39"/>
              <w:spacing w:before="94" w:line="281" w:lineRule="exact"/>
              <w:jc w:val="right"/>
              <w:rPr/>
            </w:pPr>
            <w:r>
              <w:rPr>
                <w:color w:val="212529"/>
                <w:spacing w:val="4"/>
                <w:position w:val="1"/>
              </w:rPr>
              <w:t>36.94</w:t>
            </w:r>
          </w:p>
        </w:tc>
        <w:tc>
          <w:tcPr>
            <w:tcW w:w="1318" w:type="dxa"/>
            <w:vAlign w:val="top"/>
          </w:tcPr>
          <w:p>
            <w:pPr>
              <w:pStyle w:val="TableText"/>
              <w:ind w:right="24"/>
              <w:spacing w:before="94" w:line="281" w:lineRule="exact"/>
              <w:jc w:val="right"/>
              <w:rPr/>
            </w:pPr>
            <w:r>
              <w:rPr>
                <w:color w:val="212529"/>
                <w:spacing w:val="4"/>
                <w:position w:val="1"/>
              </w:rPr>
              <w:t>36.94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54" w:line="282" w:lineRule="exact"/>
              <w:rPr/>
            </w:pPr>
            <w:r>
              <w:rPr>
                <w:color w:val="212529"/>
                <w:spacing w:val="5"/>
                <w:position w:val="1"/>
              </w:rPr>
              <w:t>2013299</w:t>
            </w:r>
          </w:p>
        </w:tc>
        <w:tc>
          <w:tcPr>
            <w:tcW w:w="1123" w:type="dxa"/>
            <w:vAlign w:val="top"/>
          </w:tcPr>
          <w:p>
            <w:pPr>
              <w:pStyle w:val="TableText"/>
              <w:spacing w:before="20" w:line="224" w:lineRule="auto"/>
              <w:rPr/>
            </w:pPr>
            <w:r>
              <w:rPr>
                <w:color w:val="212529"/>
                <w:spacing w:val="11"/>
              </w:rPr>
              <w:t>其他组织</w:t>
            </w:r>
          </w:p>
          <w:p>
            <w:pPr>
              <w:pStyle w:val="TableText"/>
              <w:ind w:left="1"/>
              <w:spacing w:before="1" w:line="196" w:lineRule="auto"/>
              <w:rPr/>
            </w:pPr>
            <w:r>
              <w:rPr>
                <w:color w:val="212529"/>
                <w:spacing w:val="11"/>
              </w:rPr>
              <w:t>事务支出</w:t>
            </w:r>
          </w:p>
        </w:tc>
        <w:tc>
          <w:tcPr>
            <w:tcW w:w="1363" w:type="dxa"/>
            <w:vAlign w:val="top"/>
          </w:tcPr>
          <w:p>
            <w:pPr>
              <w:pStyle w:val="TableText"/>
              <w:ind w:right="39"/>
              <w:spacing w:before="154" w:line="281" w:lineRule="exact"/>
              <w:jc w:val="right"/>
              <w:rPr/>
            </w:pPr>
            <w:r>
              <w:rPr>
                <w:color w:val="212529"/>
                <w:spacing w:val="4"/>
                <w:position w:val="1"/>
              </w:rPr>
              <w:t>36.94</w:t>
            </w:r>
          </w:p>
        </w:tc>
        <w:tc>
          <w:tcPr>
            <w:tcW w:w="1318" w:type="dxa"/>
            <w:vAlign w:val="top"/>
          </w:tcPr>
          <w:p>
            <w:pPr>
              <w:pStyle w:val="TableText"/>
              <w:ind w:right="24"/>
              <w:spacing w:before="154" w:line="281" w:lineRule="exact"/>
              <w:jc w:val="right"/>
              <w:rPr/>
            </w:pPr>
            <w:r>
              <w:rPr>
                <w:color w:val="212529"/>
                <w:spacing w:val="4"/>
                <w:position w:val="1"/>
              </w:rPr>
              <w:t>36.94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764" w:hRule="atLeast"/>
        </w:trPr>
        <w:tc>
          <w:tcPr>
            <w:tcW w:w="1280" w:type="dxa"/>
            <w:vAlign w:val="top"/>
          </w:tcPr>
          <w:p>
            <w:pPr>
              <w:pStyle w:val="TableText"/>
              <w:ind w:left="11"/>
              <w:spacing w:before="275" w:line="282" w:lineRule="exact"/>
              <w:rPr/>
            </w:pPr>
            <w:r>
              <w:rPr>
                <w:color w:val="212529"/>
                <w:spacing w:val="2"/>
                <w:position w:val="1"/>
              </w:rPr>
              <w:t>208</w:t>
            </w:r>
          </w:p>
        </w:tc>
        <w:tc>
          <w:tcPr>
            <w:tcW w:w="1123" w:type="dxa"/>
            <w:vAlign w:val="top"/>
          </w:tcPr>
          <w:p>
            <w:pPr>
              <w:pStyle w:val="TableText"/>
              <w:ind w:left="1"/>
              <w:spacing w:before="21" w:line="224" w:lineRule="auto"/>
              <w:rPr/>
            </w:pPr>
            <w:r>
              <w:rPr>
                <w:color w:val="212529"/>
                <w:spacing w:val="11"/>
              </w:rPr>
              <w:t>社会保障</w:t>
            </w:r>
          </w:p>
          <w:p>
            <w:pPr>
              <w:pStyle w:val="TableText"/>
              <w:spacing w:line="224" w:lineRule="auto"/>
              <w:rPr/>
            </w:pPr>
            <w:r>
              <w:rPr>
                <w:color w:val="212529"/>
                <w:spacing w:val="11"/>
              </w:rPr>
              <w:t>和就业支</w:t>
            </w:r>
          </w:p>
          <w:p>
            <w:pPr>
              <w:pStyle w:val="TableText"/>
              <w:ind w:left="18"/>
              <w:spacing w:line="196" w:lineRule="auto"/>
              <w:rPr/>
            </w:pPr>
            <w:r>
              <w:rPr>
                <w:color w:val="212529"/>
              </w:rPr>
              <w:t>出</w:t>
            </w:r>
          </w:p>
        </w:tc>
        <w:tc>
          <w:tcPr>
            <w:tcW w:w="1363" w:type="dxa"/>
            <w:vAlign w:val="top"/>
          </w:tcPr>
          <w:p>
            <w:pPr>
              <w:pStyle w:val="TableText"/>
              <w:ind w:right="39"/>
              <w:spacing w:before="275" w:line="281" w:lineRule="exact"/>
              <w:jc w:val="right"/>
              <w:rPr/>
            </w:pPr>
            <w:r>
              <w:rPr>
                <w:color w:val="212529"/>
                <w:spacing w:val="5"/>
                <w:position w:val="1"/>
              </w:rPr>
              <w:t>24432.12</w:t>
            </w:r>
          </w:p>
        </w:tc>
        <w:tc>
          <w:tcPr>
            <w:tcW w:w="1318" w:type="dxa"/>
            <w:vAlign w:val="top"/>
          </w:tcPr>
          <w:p>
            <w:pPr>
              <w:pStyle w:val="TableText"/>
              <w:ind w:right="24"/>
              <w:spacing w:before="275" w:line="281" w:lineRule="exact"/>
              <w:jc w:val="right"/>
              <w:rPr/>
            </w:pPr>
            <w:r>
              <w:rPr>
                <w:color w:val="212529"/>
                <w:spacing w:val="5"/>
                <w:position w:val="1"/>
              </w:rPr>
              <w:t>24432.12</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19" w:hRule="atLeast"/>
        </w:trPr>
        <w:tc>
          <w:tcPr>
            <w:tcW w:w="1280" w:type="dxa"/>
            <w:vAlign w:val="top"/>
          </w:tcPr>
          <w:p>
            <w:pPr>
              <w:spacing w:line="341" w:lineRule="auto"/>
              <w:rPr>
                <w:rFonts w:ascii="Arial"/>
                <w:sz w:val="21"/>
              </w:rPr>
            </w:pPr>
            <w:r/>
          </w:p>
          <w:p>
            <w:pPr>
              <w:pStyle w:val="TableText"/>
              <w:ind w:left="11"/>
              <w:spacing w:before="68" w:line="282" w:lineRule="exact"/>
              <w:rPr/>
            </w:pPr>
            <w:r>
              <w:rPr>
                <w:color w:val="212529"/>
                <w:spacing w:val="4"/>
                <w:position w:val="1"/>
              </w:rPr>
              <w:t>20801</w:t>
            </w:r>
          </w:p>
        </w:tc>
        <w:tc>
          <w:tcPr>
            <w:tcW w:w="1123" w:type="dxa"/>
            <w:vAlign w:val="top"/>
          </w:tcPr>
          <w:p>
            <w:pPr>
              <w:pStyle w:val="TableText"/>
              <w:spacing w:before="22" w:line="224" w:lineRule="auto"/>
              <w:rPr/>
            </w:pPr>
            <w:r>
              <w:rPr>
                <w:color w:val="212529"/>
                <w:spacing w:val="11"/>
              </w:rPr>
              <w:t>人力资源</w:t>
            </w:r>
          </w:p>
          <w:p>
            <w:pPr>
              <w:pStyle w:val="TableText"/>
              <w:spacing w:line="224" w:lineRule="auto"/>
              <w:rPr/>
            </w:pPr>
            <w:r>
              <w:rPr>
                <w:color w:val="212529"/>
                <w:spacing w:val="11"/>
              </w:rPr>
              <w:t>和社会保</w:t>
            </w:r>
          </w:p>
          <w:p>
            <w:pPr>
              <w:pStyle w:val="TableText"/>
              <w:ind w:left="4" w:right="221" w:firstLine="6"/>
              <w:spacing w:before="1" w:line="209" w:lineRule="auto"/>
              <w:rPr/>
            </w:pPr>
            <w:r>
              <w:rPr>
                <w:color w:val="212529"/>
                <w:spacing w:val="8"/>
              </w:rPr>
              <w:t>障管理事</w:t>
            </w:r>
            <w:r>
              <w:rPr>
                <w:color w:val="212529"/>
                <w:spacing w:val="2"/>
              </w:rPr>
              <w:t xml:space="preserve"> </w:t>
            </w:r>
            <w:r>
              <w:rPr>
                <w:color w:val="212529"/>
              </w:rPr>
              <w:t>务</w:t>
            </w:r>
          </w:p>
        </w:tc>
        <w:tc>
          <w:tcPr>
            <w:tcW w:w="1363" w:type="dxa"/>
            <w:vAlign w:val="top"/>
          </w:tcPr>
          <w:p>
            <w:pPr>
              <w:spacing w:line="341" w:lineRule="auto"/>
              <w:rPr>
                <w:rFonts w:ascii="Arial"/>
                <w:sz w:val="21"/>
              </w:rPr>
            </w:pPr>
            <w:r/>
          </w:p>
          <w:p>
            <w:pPr>
              <w:pStyle w:val="TableText"/>
              <w:ind w:right="39"/>
              <w:spacing w:before="68" w:line="281" w:lineRule="exact"/>
              <w:jc w:val="right"/>
              <w:rPr/>
            </w:pPr>
            <w:r>
              <w:rPr>
                <w:color w:val="212529"/>
                <w:spacing w:val="3"/>
                <w:position w:val="1"/>
              </w:rPr>
              <w:t>1532.17</w:t>
            </w:r>
          </w:p>
        </w:tc>
        <w:tc>
          <w:tcPr>
            <w:tcW w:w="1318" w:type="dxa"/>
            <w:vAlign w:val="top"/>
          </w:tcPr>
          <w:p>
            <w:pPr>
              <w:spacing w:line="341" w:lineRule="auto"/>
              <w:rPr>
                <w:rFonts w:ascii="Arial"/>
                <w:sz w:val="21"/>
              </w:rPr>
            </w:pPr>
            <w:r/>
          </w:p>
          <w:p>
            <w:pPr>
              <w:pStyle w:val="TableText"/>
              <w:ind w:right="24"/>
              <w:spacing w:before="68" w:line="281" w:lineRule="exact"/>
              <w:jc w:val="right"/>
              <w:rPr/>
            </w:pPr>
            <w:r>
              <w:rPr>
                <w:color w:val="212529"/>
                <w:spacing w:val="3"/>
                <w:position w:val="1"/>
              </w:rPr>
              <w:t>1532.17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280" w:type="dxa"/>
            <w:vAlign w:val="top"/>
          </w:tcPr>
          <w:p>
            <w:pPr>
              <w:pStyle w:val="TableText"/>
              <w:ind w:left="11"/>
              <w:spacing w:before="97" w:line="282" w:lineRule="exact"/>
              <w:rPr/>
            </w:pPr>
            <w:r>
              <w:rPr>
                <w:color w:val="212529"/>
                <w:spacing w:val="5"/>
                <w:position w:val="1"/>
              </w:rPr>
              <w:t>2080101</w:t>
            </w:r>
          </w:p>
        </w:tc>
        <w:tc>
          <w:tcPr>
            <w:tcW w:w="1123" w:type="dxa"/>
            <w:vAlign w:val="top"/>
          </w:tcPr>
          <w:p>
            <w:pPr>
              <w:pStyle w:val="TableText"/>
              <w:spacing w:before="97" w:line="228" w:lineRule="auto"/>
              <w:rPr/>
            </w:pPr>
            <w:r>
              <w:rPr>
                <w:color w:val="212529"/>
                <w:spacing w:val="11"/>
              </w:rPr>
              <w:t>行政运行</w:t>
            </w:r>
          </w:p>
        </w:tc>
        <w:tc>
          <w:tcPr>
            <w:tcW w:w="1363" w:type="dxa"/>
            <w:vAlign w:val="top"/>
          </w:tcPr>
          <w:p>
            <w:pPr>
              <w:pStyle w:val="TableText"/>
              <w:ind w:right="39"/>
              <w:spacing w:before="97" w:line="281" w:lineRule="exact"/>
              <w:jc w:val="right"/>
              <w:rPr/>
            </w:pPr>
            <w:r>
              <w:rPr>
                <w:color w:val="212529"/>
                <w:spacing w:val="2"/>
                <w:position w:val="1"/>
              </w:rPr>
              <w:t>174.90</w:t>
            </w:r>
          </w:p>
        </w:tc>
        <w:tc>
          <w:tcPr>
            <w:tcW w:w="1318" w:type="dxa"/>
            <w:vAlign w:val="top"/>
          </w:tcPr>
          <w:p>
            <w:pPr>
              <w:pStyle w:val="TableText"/>
              <w:ind w:right="24"/>
              <w:spacing w:before="97" w:line="281" w:lineRule="exact"/>
              <w:jc w:val="right"/>
              <w:rPr/>
            </w:pPr>
            <w:r>
              <w:rPr>
                <w:color w:val="212529"/>
                <w:spacing w:val="2"/>
                <w:position w:val="1"/>
              </w:rPr>
              <w:t>174.90</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57" w:line="282" w:lineRule="exact"/>
              <w:rPr/>
            </w:pPr>
            <w:r>
              <w:rPr>
                <w:color w:val="212529"/>
                <w:spacing w:val="5"/>
                <w:position w:val="1"/>
              </w:rPr>
              <w:t>2080104</w:t>
            </w:r>
          </w:p>
        </w:tc>
        <w:tc>
          <w:tcPr>
            <w:tcW w:w="1123" w:type="dxa"/>
            <w:vAlign w:val="top"/>
          </w:tcPr>
          <w:p>
            <w:pPr>
              <w:pStyle w:val="TableText"/>
              <w:ind w:left="3" w:right="221" w:hanging="1"/>
              <w:spacing w:before="23" w:line="209" w:lineRule="auto"/>
              <w:rPr/>
            </w:pPr>
            <w:r>
              <w:rPr>
                <w:color w:val="212529"/>
                <w:spacing w:val="10"/>
              </w:rPr>
              <w:t>综合业务</w:t>
            </w:r>
            <w:r>
              <w:rPr>
                <w:color w:val="212529"/>
                <w:spacing w:val="2"/>
              </w:rPr>
              <w:t xml:space="preserve"> </w:t>
            </w:r>
            <w:r>
              <w:rPr>
                <w:color w:val="212529"/>
                <w:spacing w:val="5"/>
              </w:rPr>
              <w:t>管理</w:t>
            </w:r>
          </w:p>
        </w:tc>
        <w:tc>
          <w:tcPr>
            <w:tcW w:w="1363" w:type="dxa"/>
            <w:vAlign w:val="top"/>
          </w:tcPr>
          <w:p>
            <w:pPr>
              <w:pStyle w:val="TableText"/>
              <w:ind w:right="39"/>
              <w:spacing w:before="157" w:line="281" w:lineRule="exact"/>
              <w:jc w:val="right"/>
              <w:rPr/>
            </w:pPr>
            <w:r>
              <w:rPr>
                <w:color w:val="212529"/>
                <w:spacing w:val="4"/>
                <w:position w:val="1"/>
              </w:rPr>
              <w:t>370.88</w:t>
            </w:r>
          </w:p>
        </w:tc>
        <w:tc>
          <w:tcPr>
            <w:tcW w:w="1318" w:type="dxa"/>
            <w:vAlign w:val="top"/>
          </w:tcPr>
          <w:p>
            <w:pPr>
              <w:pStyle w:val="TableText"/>
              <w:ind w:right="24"/>
              <w:spacing w:before="157" w:line="281" w:lineRule="exact"/>
              <w:jc w:val="right"/>
              <w:rPr/>
            </w:pPr>
            <w:r>
              <w:rPr>
                <w:color w:val="212529"/>
                <w:spacing w:val="4"/>
                <w:position w:val="1"/>
              </w:rPr>
              <w:t>370.88</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280" w:type="dxa"/>
            <w:vAlign w:val="top"/>
          </w:tcPr>
          <w:p>
            <w:pPr>
              <w:pStyle w:val="TableText"/>
              <w:ind w:left="11"/>
              <w:spacing w:before="98" w:line="282" w:lineRule="exact"/>
              <w:rPr/>
            </w:pPr>
            <w:r>
              <w:rPr>
                <w:color w:val="212529"/>
                <w:spacing w:val="5"/>
                <w:position w:val="1"/>
              </w:rPr>
              <w:t>2080150</w:t>
            </w:r>
          </w:p>
        </w:tc>
        <w:tc>
          <w:tcPr>
            <w:tcW w:w="1123" w:type="dxa"/>
            <w:vAlign w:val="top"/>
          </w:tcPr>
          <w:p>
            <w:pPr>
              <w:pStyle w:val="TableText"/>
              <w:ind w:left="1"/>
              <w:spacing w:before="98" w:line="228" w:lineRule="auto"/>
              <w:rPr/>
            </w:pPr>
            <w:r>
              <w:rPr>
                <w:color w:val="212529"/>
                <w:spacing w:val="11"/>
              </w:rPr>
              <w:t>事业运行</w:t>
            </w:r>
          </w:p>
        </w:tc>
        <w:tc>
          <w:tcPr>
            <w:tcW w:w="1363" w:type="dxa"/>
            <w:vAlign w:val="top"/>
          </w:tcPr>
          <w:p>
            <w:pPr>
              <w:pStyle w:val="TableText"/>
              <w:ind w:right="39"/>
              <w:spacing w:before="98" w:line="281" w:lineRule="exact"/>
              <w:jc w:val="right"/>
              <w:rPr/>
            </w:pPr>
            <w:r>
              <w:rPr>
                <w:color w:val="212529"/>
                <w:spacing w:val="5"/>
                <w:position w:val="1"/>
              </w:rPr>
              <w:t>413.57</w:t>
            </w:r>
          </w:p>
        </w:tc>
        <w:tc>
          <w:tcPr>
            <w:tcW w:w="1318" w:type="dxa"/>
            <w:vAlign w:val="top"/>
          </w:tcPr>
          <w:p>
            <w:pPr>
              <w:pStyle w:val="TableText"/>
              <w:ind w:right="24"/>
              <w:spacing w:before="98" w:line="281" w:lineRule="exact"/>
              <w:jc w:val="right"/>
              <w:rPr/>
            </w:pPr>
            <w:r>
              <w:rPr>
                <w:color w:val="212529"/>
                <w:spacing w:val="5"/>
                <w:position w:val="1"/>
              </w:rPr>
              <w:t>413.57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274" w:hRule="atLeast"/>
        </w:trPr>
        <w:tc>
          <w:tcPr>
            <w:tcW w:w="1280" w:type="dxa"/>
            <w:vAlign w:val="top"/>
          </w:tcPr>
          <w:p>
            <w:pPr>
              <w:spacing w:line="462" w:lineRule="auto"/>
              <w:rPr>
                <w:rFonts w:ascii="Arial"/>
                <w:sz w:val="21"/>
              </w:rPr>
            </w:pPr>
            <w:r/>
          </w:p>
          <w:p>
            <w:pPr>
              <w:pStyle w:val="TableText"/>
              <w:ind w:left="11"/>
              <w:spacing w:before="69" w:line="281" w:lineRule="exact"/>
              <w:rPr/>
            </w:pPr>
            <w:r>
              <w:rPr>
                <w:color w:val="212529"/>
                <w:spacing w:val="5"/>
                <w:position w:val="1"/>
              </w:rPr>
              <w:t>2080199</w:t>
            </w:r>
          </w:p>
        </w:tc>
        <w:tc>
          <w:tcPr>
            <w:tcW w:w="1123" w:type="dxa"/>
            <w:vAlign w:val="top"/>
          </w:tcPr>
          <w:p>
            <w:pPr>
              <w:pStyle w:val="TableText"/>
              <w:spacing w:before="24" w:line="224" w:lineRule="auto"/>
              <w:rPr/>
            </w:pPr>
            <w:r>
              <w:rPr>
                <w:color w:val="212529"/>
                <w:spacing w:val="11"/>
              </w:rPr>
              <w:t>其他人力</w:t>
            </w:r>
          </w:p>
          <w:p>
            <w:pPr>
              <w:pStyle w:val="TableText"/>
              <w:ind w:left="8"/>
              <w:spacing w:line="224" w:lineRule="auto"/>
              <w:rPr/>
            </w:pPr>
            <w:r>
              <w:rPr>
                <w:color w:val="212529"/>
                <w:spacing w:val="9"/>
              </w:rPr>
              <w:t>资源和社</w:t>
            </w:r>
          </w:p>
          <w:p>
            <w:pPr>
              <w:pStyle w:val="TableText"/>
              <w:spacing w:line="224" w:lineRule="auto"/>
              <w:rPr/>
            </w:pPr>
            <w:r>
              <w:rPr>
                <w:color w:val="212529"/>
                <w:spacing w:val="11"/>
              </w:rPr>
              <w:t>会保障管</w:t>
            </w:r>
          </w:p>
          <w:p>
            <w:pPr>
              <w:pStyle w:val="TableText"/>
              <w:ind w:left="18" w:right="221" w:hanging="16"/>
              <w:spacing w:before="1" w:line="208" w:lineRule="auto"/>
              <w:rPr/>
            </w:pPr>
            <w:r>
              <w:rPr>
                <w:color w:val="212529"/>
                <w:spacing w:val="10"/>
              </w:rPr>
              <w:t>理事务支</w:t>
            </w:r>
            <w:r>
              <w:rPr>
                <w:color w:val="212529"/>
                <w:spacing w:val="2"/>
              </w:rPr>
              <w:t xml:space="preserve"> </w:t>
            </w:r>
            <w:r>
              <w:rPr>
                <w:color w:val="212529"/>
              </w:rPr>
              <w:t>出</w:t>
            </w:r>
          </w:p>
        </w:tc>
        <w:tc>
          <w:tcPr>
            <w:tcW w:w="1363" w:type="dxa"/>
            <w:vAlign w:val="top"/>
          </w:tcPr>
          <w:p>
            <w:pPr>
              <w:spacing w:line="462" w:lineRule="auto"/>
              <w:rPr>
                <w:rFonts w:ascii="Arial"/>
                <w:sz w:val="21"/>
              </w:rPr>
            </w:pPr>
            <w:r/>
          </w:p>
          <w:p>
            <w:pPr>
              <w:pStyle w:val="TableText"/>
              <w:ind w:right="39"/>
              <w:spacing w:before="69" w:line="280" w:lineRule="exact"/>
              <w:jc w:val="right"/>
              <w:rPr/>
            </w:pPr>
            <w:r>
              <w:rPr>
                <w:color w:val="212529"/>
                <w:spacing w:val="4"/>
                <w:position w:val="1"/>
              </w:rPr>
              <w:t>572.82</w:t>
            </w:r>
          </w:p>
        </w:tc>
        <w:tc>
          <w:tcPr>
            <w:tcW w:w="1318" w:type="dxa"/>
            <w:vAlign w:val="top"/>
          </w:tcPr>
          <w:p>
            <w:pPr>
              <w:spacing w:line="462" w:lineRule="auto"/>
              <w:rPr>
                <w:rFonts w:ascii="Arial"/>
                <w:sz w:val="21"/>
              </w:rPr>
            </w:pPr>
            <w:r/>
          </w:p>
          <w:p>
            <w:pPr>
              <w:pStyle w:val="TableText"/>
              <w:ind w:right="24"/>
              <w:spacing w:before="69" w:line="280" w:lineRule="exact"/>
              <w:jc w:val="right"/>
              <w:rPr/>
            </w:pPr>
            <w:r>
              <w:rPr>
                <w:color w:val="212529"/>
                <w:spacing w:val="4"/>
                <w:position w:val="1"/>
              </w:rPr>
              <w:t>572.82</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764" w:hRule="atLeast"/>
        </w:trPr>
        <w:tc>
          <w:tcPr>
            <w:tcW w:w="1280" w:type="dxa"/>
            <w:vAlign w:val="top"/>
          </w:tcPr>
          <w:p>
            <w:pPr>
              <w:pStyle w:val="TableText"/>
              <w:ind w:left="11"/>
              <w:spacing w:before="279" w:line="282" w:lineRule="exact"/>
              <w:rPr/>
            </w:pPr>
            <w:r>
              <w:rPr>
                <w:color w:val="212529"/>
                <w:spacing w:val="4"/>
                <w:position w:val="1"/>
              </w:rPr>
              <w:t>20805</w:t>
            </w:r>
          </w:p>
        </w:tc>
        <w:tc>
          <w:tcPr>
            <w:tcW w:w="1123" w:type="dxa"/>
            <w:vAlign w:val="top"/>
          </w:tcPr>
          <w:p>
            <w:pPr>
              <w:pStyle w:val="TableText"/>
              <w:spacing w:before="25" w:line="224" w:lineRule="auto"/>
              <w:rPr/>
            </w:pPr>
            <w:r>
              <w:rPr>
                <w:color w:val="212529"/>
                <w:spacing w:val="11"/>
              </w:rPr>
              <w:t>行政事业</w:t>
            </w:r>
          </w:p>
          <w:p>
            <w:pPr>
              <w:pStyle w:val="TableText"/>
              <w:ind w:left="1"/>
              <w:spacing w:line="224" w:lineRule="auto"/>
              <w:rPr/>
            </w:pPr>
            <w:r>
              <w:rPr>
                <w:color w:val="212529"/>
                <w:spacing w:val="11"/>
              </w:rPr>
              <w:t>单位养老</w:t>
            </w:r>
          </w:p>
          <w:p>
            <w:pPr>
              <w:pStyle w:val="TableText"/>
              <w:spacing w:line="192" w:lineRule="auto"/>
              <w:rPr/>
            </w:pPr>
            <w:r>
              <w:rPr>
                <w:color w:val="212529"/>
                <w:spacing w:val="7"/>
              </w:rPr>
              <w:t>支出</w:t>
            </w:r>
          </w:p>
        </w:tc>
        <w:tc>
          <w:tcPr>
            <w:tcW w:w="1363" w:type="dxa"/>
            <w:vAlign w:val="top"/>
          </w:tcPr>
          <w:p>
            <w:pPr>
              <w:pStyle w:val="TableText"/>
              <w:ind w:right="39"/>
              <w:spacing w:before="279" w:line="281" w:lineRule="exact"/>
              <w:jc w:val="right"/>
              <w:rPr/>
            </w:pPr>
            <w:r>
              <w:rPr>
                <w:color w:val="212529"/>
                <w:spacing w:val="4"/>
                <w:position w:val="1"/>
              </w:rPr>
              <w:t>11552.40</w:t>
            </w:r>
          </w:p>
        </w:tc>
        <w:tc>
          <w:tcPr>
            <w:tcW w:w="1318" w:type="dxa"/>
            <w:vAlign w:val="top"/>
          </w:tcPr>
          <w:p>
            <w:pPr>
              <w:pStyle w:val="TableText"/>
              <w:ind w:right="24"/>
              <w:spacing w:before="279" w:line="281" w:lineRule="exact"/>
              <w:jc w:val="right"/>
              <w:rPr/>
            </w:pPr>
            <w:r>
              <w:rPr>
                <w:color w:val="212529"/>
                <w:spacing w:val="4"/>
                <w:position w:val="1"/>
              </w:rPr>
              <w:t>11552.40</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60" w:line="282" w:lineRule="exact"/>
              <w:rPr/>
            </w:pPr>
            <w:r>
              <w:rPr>
                <w:color w:val="212529"/>
                <w:spacing w:val="5"/>
                <w:position w:val="1"/>
              </w:rPr>
              <w:t>2080502</w:t>
            </w:r>
          </w:p>
        </w:tc>
        <w:tc>
          <w:tcPr>
            <w:tcW w:w="1123" w:type="dxa"/>
            <w:vAlign w:val="top"/>
          </w:tcPr>
          <w:p>
            <w:pPr>
              <w:pStyle w:val="TableText"/>
              <w:ind w:left="2" w:right="221" w:hanging="1"/>
              <w:spacing w:before="25" w:line="208" w:lineRule="auto"/>
              <w:rPr/>
            </w:pPr>
            <w:r>
              <w:rPr>
                <w:color w:val="212529"/>
                <w:spacing w:val="11"/>
              </w:rPr>
              <w:t>事业单位</w:t>
            </w:r>
            <w:r>
              <w:rPr>
                <w:color w:val="212529"/>
              </w:rPr>
              <w:t xml:space="preserve"> </w:t>
            </w:r>
            <w:r>
              <w:rPr>
                <w:color w:val="212529"/>
                <w:spacing w:val="9"/>
              </w:rPr>
              <w:t>离退休</w:t>
            </w:r>
          </w:p>
        </w:tc>
        <w:tc>
          <w:tcPr>
            <w:tcW w:w="1363" w:type="dxa"/>
            <w:vAlign w:val="top"/>
          </w:tcPr>
          <w:p>
            <w:pPr>
              <w:pStyle w:val="TableText"/>
              <w:ind w:right="39"/>
              <w:spacing w:before="160" w:line="281" w:lineRule="exact"/>
              <w:jc w:val="right"/>
              <w:rPr/>
            </w:pPr>
            <w:r>
              <w:rPr>
                <w:color w:val="212529"/>
                <w:spacing w:val="4"/>
                <w:position w:val="1"/>
              </w:rPr>
              <w:t>25.54</w:t>
            </w:r>
          </w:p>
        </w:tc>
        <w:tc>
          <w:tcPr>
            <w:tcW w:w="1318" w:type="dxa"/>
            <w:vAlign w:val="top"/>
          </w:tcPr>
          <w:p>
            <w:pPr>
              <w:pStyle w:val="TableText"/>
              <w:ind w:right="24"/>
              <w:spacing w:before="160" w:line="281" w:lineRule="exact"/>
              <w:jc w:val="right"/>
              <w:rPr/>
            </w:pPr>
            <w:r>
              <w:rPr>
                <w:color w:val="212529"/>
                <w:spacing w:val="4"/>
                <w:position w:val="1"/>
              </w:rPr>
              <w:t>25.54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19" w:hRule="atLeast"/>
        </w:trPr>
        <w:tc>
          <w:tcPr>
            <w:tcW w:w="1280" w:type="dxa"/>
            <w:vAlign w:val="top"/>
          </w:tcPr>
          <w:p>
            <w:pPr>
              <w:spacing w:line="346" w:lineRule="auto"/>
              <w:rPr>
                <w:rFonts w:ascii="Arial"/>
                <w:sz w:val="21"/>
              </w:rPr>
            </w:pPr>
            <w:r/>
          </w:p>
          <w:p>
            <w:pPr>
              <w:pStyle w:val="TableText"/>
              <w:ind w:left="11"/>
              <w:spacing w:before="68" w:line="282" w:lineRule="exact"/>
              <w:rPr/>
            </w:pPr>
            <w:r>
              <w:rPr>
                <w:color w:val="212529"/>
                <w:spacing w:val="5"/>
                <w:position w:val="1"/>
              </w:rPr>
              <w:t>2080505</w:t>
            </w:r>
          </w:p>
        </w:tc>
        <w:tc>
          <w:tcPr>
            <w:tcW w:w="1123" w:type="dxa"/>
            <w:vAlign w:val="top"/>
          </w:tcPr>
          <w:p>
            <w:pPr>
              <w:pStyle w:val="TableText"/>
              <w:spacing w:before="27" w:line="224" w:lineRule="auto"/>
              <w:rPr/>
            </w:pPr>
            <w:r>
              <w:rPr>
                <w:color w:val="212529"/>
                <w:spacing w:val="11"/>
              </w:rPr>
              <w:t>机关事业</w:t>
            </w:r>
          </w:p>
          <w:p>
            <w:pPr>
              <w:pStyle w:val="TableText"/>
              <w:ind w:left="1"/>
              <w:spacing w:line="224" w:lineRule="auto"/>
              <w:rPr/>
            </w:pPr>
            <w:r>
              <w:rPr>
                <w:color w:val="212529"/>
                <w:spacing w:val="11"/>
              </w:rPr>
              <w:t>单位基本</w:t>
            </w:r>
          </w:p>
          <w:p>
            <w:pPr>
              <w:pStyle w:val="TableText"/>
              <w:spacing w:line="224" w:lineRule="auto"/>
              <w:rPr/>
            </w:pPr>
            <w:r>
              <w:rPr>
                <w:color w:val="212529"/>
                <w:spacing w:val="11"/>
              </w:rPr>
              <w:t>养老保险</w:t>
            </w:r>
          </w:p>
          <w:p>
            <w:pPr>
              <w:pStyle w:val="TableText"/>
              <w:spacing w:line="190" w:lineRule="auto"/>
              <w:rPr/>
            </w:pPr>
            <w:r>
              <w:rPr>
                <w:color w:val="212529"/>
                <w:spacing w:val="11"/>
              </w:rPr>
              <w:t>缴费支出</w:t>
            </w:r>
          </w:p>
        </w:tc>
        <w:tc>
          <w:tcPr>
            <w:tcW w:w="1363" w:type="dxa"/>
            <w:vAlign w:val="top"/>
          </w:tcPr>
          <w:p>
            <w:pPr>
              <w:spacing w:line="346" w:lineRule="auto"/>
              <w:rPr>
                <w:rFonts w:ascii="Arial"/>
                <w:sz w:val="21"/>
              </w:rPr>
            </w:pPr>
            <w:r/>
          </w:p>
          <w:p>
            <w:pPr>
              <w:pStyle w:val="TableText"/>
              <w:ind w:right="39"/>
              <w:spacing w:before="68" w:line="281" w:lineRule="exact"/>
              <w:jc w:val="right"/>
              <w:rPr/>
            </w:pPr>
            <w:r>
              <w:rPr>
                <w:color w:val="212529"/>
                <w:spacing w:val="4"/>
                <w:position w:val="1"/>
              </w:rPr>
              <w:t>398.31</w:t>
            </w:r>
          </w:p>
        </w:tc>
        <w:tc>
          <w:tcPr>
            <w:tcW w:w="1318" w:type="dxa"/>
            <w:vAlign w:val="top"/>
          </w:tcPr>
          <w:p>
            <w:pPr>
              <w:spacing w:line="346" w:lineRule="auto"/>
              <w:rPr>
                <w:rFonts w:ascii="Arial"/>
                <w:sz w:val="21"/>
              </w:rPr>
            </w:pPr>
            <w:r/>
          </w:p>
          <w:p>
            <w:pPr>
              <w:pStyle w:val="TableText"/>
              <w:ind w:right="24"/>
              <w:spacing w:before="68" w:line="281" w:lineRule="exact"/>
              <w:jc w:val="right"/>
              <w:rPr/>
            </w:pPr>
            <w:r>
              <w:rPr>
                <w:color w:val="212529"/>
                <w:spacing w:val="4"/>
                <w:position w:val="1"/>
              </w:rPr>
              <w:t>398.31</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19" w:hRule="atLeast"/>
        </w:trPr>
        <w:tc>
          <w:tcPr>
            <w:tcW w:w="1280" w:type="dxa"/>
            <w:vAlign w:val="top"/>
          </w:tcPr>
          <w:p>
            <w:pPr>
              <w:spacing w:line="347" w:lineRule="auto"/>
              <w:rPr>
                <w:rFonts w:ascii="Arial"/>
                <w:sz w:val="21"/>
              </w:rPr>
            </w:pPr>
            <w:r/>
          </w:p>
          <w:p>
            <w:pPr>
              <w:pStyle w:val="TableText"/>
              <w:ind w:left="11"/>
              <w:spacing w:before="68" w:line="282" w:lineRule="exact"/>
              <w:rPr/>
            </w:pPr>
            <w:r>
              <w:rPr>
                <w:color w:val="212529"/>
                <w:spacing w:val="5"/>
                <w:position w:val="1"/>
              </w:rPr>
              <w:t>2080506</w:t>
            </w:r>
          </w:p>
        </w:tc>
        <w:tc>
          <w:tcPr>
            <w:tcW w:w="1123" w:type="dxa"/>
            <w:vAlign w:val="top"/>
          </w:tcPr>
          <w:p>
            <w:pPr>
              <w:pStyle w:val="TableText"/>
              <w:spacing w:before="28" w:line="224" w:lineRule="auto"/>
              <w:rPr/>
            </w:pPr>
            <w:r>
              <w:rPr>
                <w:color w:val="212529"/>
                <w:spacing w:val="11"/>
              </w:rPr>
              <w:t>机关事业</w:t>
            </w:r>
          </w:p>
          <w:p>
            <w:pPr>
              <w:pStyle w:val="TableText"/>
              <w:ind w:left="1"/>
              <w:spacing w:line="224" w:lineRule="auto"/>
              <w:rPr/>
            </w:pPr>
            <w:r>
              <w:rPr>
                <w:color w:val="212529"/>
                <w:spacing w:val="11"/>
              </w:rPr>
              <w:t>单位职业</w:t>
            </w:r>
          </w:p>
          <w:p>
            <w:pPr>
              <w:pStyle w:val="TableText"/>
              <w:spacing w:line="224" w:lineRule="auto"/>
              <w:rPr/>
            </w:pPr>
            <w:r>
              <w:rPr>
                <w:color w:val="212529"/>
                <w:spacing w:val="11"/>
              </w:rPr>
              <w:t>年金缴费</w:t>
            </w:r>
          </w:p>
          <w:p>
            <w:pPr>
              <w:pStyle w:val="TableText"/>
              <w:spacing w:before="1" w:line="189" w:lineRule="auto"/>
              <w:rPr/>
            </w:pPr>
            <w:r>
              <w:rPr>
                <w:color w:val="212529"/>
                <w:spacing w:val="7"/>
              </w:rPr>
              <w:t>支出</w:t>
            </w:r>
          </w:p>
        </w:tc>
        <w:tc>
          <w:tcPr>
            <w:tcW w:w="1363" w:type="dxa"/>
            <w:vAlign w:val="top"/>
          </w:tcPr>
          <w:p>
            <w:pPr>
              <w:spacing w:line="347" w:lineRule="auto"/>
              <w:rPr>
                <w:rFonts w:ascii="Arial"/>
                <w:sz w:val="21"/>
              </w:rPr>
            </w:pPr>
            <w:r/>
          </w:p>
          <w:p>
            <w:pPr>
              <w:pStyle w:val="TableText"/>
              <w:ind w:right="39"/>
              <w:spacing w:before="68" w:line="281" w:lineRule="exact"/>
              <w:jc w:val="right"/>
              <w:rPr/>
            </w:pPr>
            <w:r>
              <w:rPr>
                <w:color w:val="212529"/>
                <w:spacing w:val="5"/>
                <w:position w:val="1"/>
              </w:rPr>
              <w:t>49.52</w:t>
            </w:r>
          </w:p>
        </w:tc>
        <w:tc>
          <w:tcPr>
            <w:tcW w:w="1318" w:type="dxa"/>
            <w:vAlign w:val="top"/>
          </w:tcPr>
          <w:p>
            <w:pPr>
              <w:spacing w:line="347" w:lineRule="auto"/>
              <w:rPr>
                <w:rFonts w:ascii="Arial"/>
                <w:sz w:val="21"/>
              </w:rPr>
            </w:pPr>
            <w:r/>
          </w:p>
          <w:p>
            <w:pPr>
              <w:pStyle w:val="TableText"/>
              <w:ind w:right="24"/>
              <w:spacing w:before="68" w:line="281" w:lineRule="exact"/>
              <w:jc w:val="right"/>
              <w:rPr/>
            </w:pPr>
            <w:r>
              <w:rPr>
                <w:color w:val="212529"/>
                <w:spacing w:val="5"/>
                <w:position w:val="1"/>
              </w:rPr>
              <w:t>49.52</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274" w:hRule="atLeast"/>
        </w:trPr>
        <w:tc>
          <w:tcPr>
            <w:tcW w:w="1280" w:type="dxa"/>
            <w:vAlign w:val="top"/>
          </w:tcPr>
          <w:p>
            <w:pPr>
              <w:spacing w:line="467" w:lineRule="auto"/>
              <w:rPr>
                <w:rFonts w:ascii="Arial"/>
                <w:sz w:val="21"/>
              </w:rPr>
            </w:pPr>
            <w:r/>
          </w:p>
          <w:p>
            <w:pPr>
              <w:pStyle w:val="TableText"/>
              <w:ind w:left="11"/>
              <w:spacing w:before="69" w:line="281" w:lineRule="exact"/>
              <w:rPr/>
            </w:pPr>
            <w:r>
              <w:rPr>
                <w:color w:val="212529"/>
                <w:spacing w:val="5"/>
                <w:position w:val="1"/>
              </w:rPr>
              <w:t>2080507</w:t>
            </w:r>
          </w:p>
        </w:tc>
        <w:tc>
          <w:tcPr>
            <w:tcW w:w="1123" w:type="dxa"/>
            <w:vAlign w:val="top"/>
          </w:tcPr>
          <w:p>
            <w:pPr>
              <w:pStyle w:val="TableText"/>
              <w:spacing w:before="29" w:line="224" w:lineRule="auto"/>
              <w:rPr/>
            </w:pPr>
            <w:r>
              <w:rPr>
                <w:color w:val="212529"/>
                <w:spacing w:val="11"/>
              </w:rPr>
              <w:t>对机关事</w:t>
            </w:r>
          </w:p>
          <w:p>
            <w:pPr>
              <w:pStyle w:val="TableText"/>
              <w:spacing w:line="224" w:lineRule="auto"/>
              <w:rPr/>
            </w:pPr>
            <w:r>
              <w:rPr>
                <w:color w:val="212529"/>
                <w:spacing w:val="11"/>
              </w:rPr>
              <w:t>业单位基</w:t>
            </w:r>
          </w:p>
          <w:p>
            <w:pPr>
              <w:pStyle w:val="TableText"/>
              <w:spacing w:line="224" w:lineRule="auto"/>
              <w:rPr/>
            </w:pPr>
            <w:r>
              <w:rPr>
                <w:color w:val="212529"/>
                <w:spacing w:val="11"/>
              </w:rPr>
              <w:t>本养老保</w:t>
            </w:r>
          </w:p>
          <w:p>
            <w:pPr>
              <w:pStyle w:val="TableText"/>
              <w:ind w:right="221" w:firstLine="13"/>
              <w:spacing w:before="1" w:line="206" w:lineRule="auto"/>
              <w:rPr/>
            </w:pPr>
            <w:r>
              <w:rPr>
                <w:color w:val="212529"/>
                <w:spacing w:val="8"/>
              </w:rPr>
              <w:t>险基金的</w:t>
            </w:r>
            <w:r>
              <w:rPr>
                <w:color w:val="212529"/>
              </w:rPr>
              <w:t xml:space="preserve"> </w:t>
            </w:r>
            <w:r>
              <w:rPr>
                <w:color w:val="212529"/>
                <w:spacing w:val="8"/>
              </w:rPr>
              <w:t>补助</w:t>
            </w:r>
          </w:p>
        </w:tc>
        <w:tc>
          <w:tcPr>
            <w:tcW w:w="1363" w:type="dxa"/>
            <w:vAlign w:val="top"/>
          </w:tcPr>
          <w:p>
            <w:pPr>
              <w:spacing w:line="467" w:lineRule="auto"/>
              <w:rPr>
                <w:rFonts w:ascii="Arial"/>
                <w:sz w:val="21"/>
              </w:rPr>
            </w:pPr>
            <w:r/>
          </w:p>
          <w:p>
            <w:pPr>
              <w:pStyle w:val="TableText"/>
              <w:ind w:right="39"/>
              <w:spacing w:before="69" w:line="280" w:lineRule="exact"/>
              <w:jc w:val="right"/>
              <w:rPr/>
            </w:pPr>
            <w:r>
              <w:rPr>
                <w:color w:val="212529"/>
                <w:spacing w:val="4"/>
                <w:position w:val="1"/>
              </w:rPr>
              <w:t>11079.03</w:t>
            </w:r>
          </w:p>
        </w:tc>
        <w:tc>
          <w:tcPr>
            <w:tcW w:w="1318" w:type="dxa"/>
            <w:vAlign w:val="top"/>
          </w:tcPr>
          <w:p>
            <w:pPr>
              <w:spacing w:line="467" w:lineRule="auto"/>
              <w:rPr>
                <w:rFonts w:ascii="Arial"/>
                <w:sz w:val="21"/>
              </w:rPr>
            </w:pPr>
            <w:r/>
          </w:p>
          <w:p>
            <w:pPr>
              <w:pStyle w:val="TableText"/>
              <w:ind w:right="24"/>
              <w:spacing w:before="69" w:line="280" w:lineRule="exact"/>
              <w:jc w:val="right"/>
              <w:rPr/>
            </w:pPr>
            <w:r>
              <w:rPr>
                <w:color w:val="212529"/>
                <w:spacing w:val="4"/>
                <w:position w:val="1"/>
              </w:rPr>
              <w:t>11079.03</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280" w:type="dxa"/>
            <w:vAlign w:val="top"/>
          </w:tcPr>
          <w:p>
            <w:pPr>
              <w:pStyle w:val="TableText"/>
              <w:ind w:left="11"/>
              <w:spacing w:before="104" w:line="282" w:lineRule="exact"/>
              <w:rPr/>
            </w:pPr>
            <w:r>
              <w:rPr>
                <w:color w:val="212529"/>
                <w:spacing w:val="4"/>
                <w:position w:val="1"/>
              </w:rPr>
              <w:t>20807</w:t>
            </w:r>
          </w:p>
        </w:tc>
        <w:tc>
          <w:tcPr>
            <w:tcW w:w="1123" w:type="dxa"/>
            <w:vAlign w:val="top"/>
          </w:tcPr>
          <w:p>
            <w:pPr>
              <w:pStyle w:val="TableText"/>
              <w:ind w:left="1"/>
              <w:spacing w:before="104" w:line="228" w:lineRule="auto"/>
              <w:rPr/>
            </w:pPr>
            <w:r>
              <w:rPr>
                <w:color w:val="212529"/>
                <w:spacing w:val="11"/>
              </w:rPr>
              <w:t>就业补助</w:t>
            </w:r>
          </w:p>
        </w:tc>
        <w:tc>
          <w:tcPr>
            <w:tcW w:w="1363" w:type="dxa"/>
            <w:vAlign w:val="top"/>
          </w:tcPr>
          <w:p>
            <w:pPr>
              <w:pStyle w:val="TableText"/>
              <w:ind w:right="39"/>
              <w:spacing w:before="104" w:line="281" w:lineRule="exact"/>
              <w:jc w:val="right"/>
              <w:rPr/>
            </w:pPr>
            <w:r>
              <w:rPr>
                <w:color w:val="212529"/>
                <w:spacing w:val="3"/>
                <w:position w:val="1"/>
              </w:rPr>
              <w:t>1118.25</w:t>
            </w:r>
          </w:p>
        </w:tc>
        <w:tc>
          <w:tcPr>
            <w:tcW w:w="1318" w:type="dxa"/>
            <w:vAlign w:val="top"/>
          </w:tcPr>
          <w:p>
            <w:pPr>
              <w:pStyle w:val="TableText"/>
              <w:ind w:right="24"/>
              <w:spacing w:before="104" w:line="281" w:lineRule="exact"/>
              <w:jc w:val="right"/>
              <w:rPr/>
            </w:pPr>
            <w:r>
              <w:rPr>
                <w:color w:val="212529"/>
                <w:spacing w:val="3"/>
                <w:position w:val="1"/>
              </w:rPr>
              <w:t>1118.25</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17" w:hRule="atLeast"/>
        </w:trPr>
        <w:tc>
          <w:tcPr>
            <w:tcW w:w="1280" w:type="dxa"/>
            <w:vAlign w:val="top"/>
          </w:tcPr>
          <w:p>
            <w:pPr>
              <w:pStyle w:val="TableText"/>
              <w:ind w:left="11"/>
              <w:spacing w:before="164" w:line="282" w:lineRule="exact"/>
              <w:rPr/>
            </w:pPr>
            <w:r>
              <w:rPr>
                <w:color w:val="212529"/>
                <w:spacing w:val="5"/>
                <w:position w:val="1"/>
              </w:rPr>
              <w:t>2080704</w:t>
            </w:r>
          </w:p>
        </w:tc>
        <w:tc>
          <w:tcPr>
            <w:tcW w:w="1123" w:type="dxa"/>
            <w:vAlign w:val="top"/>
          </w:tcPr>
          <w:p>
            <w:pPr>
              <w:pStyle w:val="TableText"/>
              <w:ind w:right="221" w:firstLine="1"/>
              <w:spacing w:before="29" w:line="210" w:lineRule="auto"/>
              <w:rPr/>
            </w:pPr>
            <w:r>
              <w:rPr>
                <w:color w:val="212529"/>
                <w:spacing w:val="11"/>
              </w:rPr>
              <w:t>社会保险</w:t>
            </w:r>
            <w:r>
              <w:rPr>
                <w:color w:val="212529"/>
              </w:rPr>
              <w:t xml:space="preserve"> </w:t>
            </w:r>
            <w:r>
              <w:rPr>
                <w:color w:val="212529"/>
                <w:spacing w:val="8"/>
              </w:rPr>
              <w:t>补贴</w:t>
            </w:r>
          </w:p>
        </w:tc>
        <w:tc>
          <w:tcPr>
            <w:tcW w:w="1363" w:type="dxa"/>
            <w:vAlign w:val="top"/>
          </w:tcPr>
          <w:p>
            <w:pPr>
              <w:pStyle w:val="TableText"/>
              <w:ind w:right="39"/>
              <w:spacing w:before="164" w:line="281" w:lineRule="exact"/>
              <w:jc w:val="right"/>
              <w:rPr/>
            </w:pPr>
            <w:r>
              <w:rPr>
                <w:color w:val="212529"/>
                <w:spacing w:val="2"/>
                <w:position w:val="1"/>
              </w:rPr>
              <w:t>101.97</w:t>
            </w:r>
          </w:p>
        </w:tc>
        <w:tc>
          <w:tcPr>
            <w:tcW w:w="1318" w:type="dxa"/>
            <w:vAlign w:val="top"/>
          </w:tcPr>
          <w:p>
            <w:pPr>
              <w:pStyle w:val="TableText"/>
              <w:ind w:right="24"/>
              <w:spacing w:before="164" w:line="281" w:lineRule="exact"/>
              <w:jc w:val="right"/>
              <w:rPr/>
            </w:pPr>
            <w:r>
              <w:rPr>
                <w:color w:val="212529"/>
                <w:spacing w:val="2"/>
                <w:position w:val="1"/>
              </w:rPr>
              <w:t>101.97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bl>
    <w:p>
      <w:pPr>
        <w:rPr>
          <w:rFonts w:ascii="Arial"/>
          <w:sz w:val="21"/>
        </w:rPr>
      </w:pPr>
      <w:r/>
    </w:p>
    <w:p>
      <w:pPr>
        <w:sectPr>
          <w:footerReference w:type="default" r:id="rId10"/>
          <w:pgSz w:w="11900" w:h="16840"/>
          <w:pgMar w:top="642" w:right="600" w:bottom="340" w:left="600" w:header="326" w:footer="93" w:gutter="0"/>
        </w:sectPr>
        <w:rPr>
          <w:rFonts w:ascii="Arial" w:hAnsi="Arial" w:eastAsia="Arial" w:cs="Arial"/>
          <w:sz w:val="21"/>
          <w:szCs w:val="21"/>
        </w:rPr>
      </w:pPr>
    </w:p>
    <w:p>
      <w:pPr>
        <w:spacing w:before="38"/>
        <w:rPr/>
      </w:pPr>
      <w:r/>
    </w:p>
    <w:p>
      <w:pPr>
        <w:spacing w:before="38"/>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1123"/>
        <w:gridCol w:w="1363"/>
        <w:gridCol w:w="1318"/>
        <w:gridCol w:w="674"/>
        <w:gridCol w:w="674"/>
        <w:gridCol w:w="793"/>
        <w:gridCol w:w="644"/>
        <w:gridCol w:w="681"/>
      </w:tblGrid>
      <w:tr>
        <w:trPr>
          <w:trHeight w:val="517" w:hRule="atLeast"/>
        </w:trPr>
        <w:tc>
          <w:tcPr>
            <w:tcW w:w="1280" w:type="dxa"/>
            <w:vAlign w:val="top"/>
          </w:tcPr>
          <w:p>
            <w:pPr>
              <w:pStyle w:val="TableText"/>
              <w:ind w:left="11"/>
              <w:spacing w:before="141" w:line="282" w:lineRule="exact"/>
              <w:rPr/>
            </w:pPr>
            <w:bookmarkStart w:name="bookmark32" w:id="11"/>
            <w:bookmarkEnd w:id="11"/>
            <w:r>
              <w:rPr>
                <w:color w:val="212529"/>
                <w:spacing w:val="5"/>
                <w:position w:val="1"/>
              </w:rPr>
              <w:t>2080705</w:t>
            </w:r>
          </w:p>
        </w:tc>
        <w:tc>
          <w:tcPr>
            <w:tcW w:w="1123" w:type="dxa"/>
            <w:vAlign w:val="top"/>
          </w:tcPr>
          <w:p>
            <w:pPr>
              <w:pStyle w:val="TableText"/>
              <w:ind w:left="6"/>
              <w:spacing w:before="22" w:line="224" w:lineRule="auto"/>
              <w:rPr/>
            </w:pPr>
            <w:r>
              <w:rPr>
                <w:color w:val="212529"/>
                <w:spacing w:val="9"/>
              </w:rPr>
              <w:t>公益性岗</w:t>
            </w:r>
          </w:p>
          <w:p>
            <w:pPr>
              <w:pStyle w:val="TableText"/>
              <w:spacing w:line="202" w:lineRule="auto"/>
              <w:rPr/>
            </w:pPr>
            <w:r>
              <w:rPr>
                <w:color w:val="212529"/>
                <w:spacing w:val="10"/>
              </w:rPr>
              <w:t>位补贴</w:t>
            </w:r>
          </w:p>
        </w:tc>
        <w:tc>
          <w:tcPr>
            <w:tcW w:w="1363" w:type="dxa"/>
            <w:vAlign w:val="top"/>
          </w:tcPr>
          <w:p>
            <w:pPr>
              <w:pStyle w:val="TableText"/>
              <w:ind w:right="39"/>
              <w:spacing w:before="141" w:line="281" w:lineRule="exact"/>
              <w:jc w:val="right"/>
              <w:rPr/>
            </w:pPr>
            <w:r>
              <w:rPr>
                <w:color w:val="212529"/>
                <w:spacing w:val="5"/>
                <w:position w:val="1"/>
              </w:rPr>
              <w:t>262.00</w:t>
            </w:r>
          </w:p>
        </w:tc>
        <w:tc>
          <w:tcPr>
            <w:tcW w:w="1318" w:type="dxa"/>
            <w:vAlign w:val="top"/>
          </w:tcPr>
          <w:p>
            <w:pPr>
              <w:pStyle w:val="TableText"/>
              <w:ind w:right="24"/>
              <w:spacing w:before="141" w:line="281" w:lineRule="exact"/>
              <w:jc w:val="right"/>
              <w:rPr/>
            </w:pPr>
            <w:r>
              <w:rPr>
                <w:color w:val="212529"/>
                <w:spacing w:val="5"/>
                <w:position w:val="1"/>
              </w:rPr>
              <w:t>262.00</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34" w:line="282" w:lineRule="exact"/>
              <w:rPr/>
            </w:pPr>
            <w:r>
              <w:rPr>
                <w:color w:val="212529"/>
                <w:spacing w:val="5"/>
                <w:position w:val="1"/>
              </w:rPr>
              <w:t>2080711</w:t>
            </w:r>
          </w:p>
        </w:tc>
        <w:tc>
          <w:tcPr>
            <w:tcW w:w="1123" w:type="dxa"/>
            <w:vAlign w:val="top"/>
          </w:tcPr>
          <w:p>
            <w:pPr>
              <w:pStyle w:val="TableText"/>
              <w:ind w:right="221" w:firstLine="1"/>
              <w:spacing w:before="14" w:line="213" w:lineRule="auto"/>
              <w:rPr/>
            </w:pPr>
            <w:r>
              <w:rPr>
                <w:color w:val="212529"/>
                <w:spacing w:val="11"/>
              </w:rPr>
              <w:t>就业见习</w:t>
            </w:r>
            <w:r>
              <w:rPr>
                <w:color w:val="212529"/>
              </w:rPr>
              <w:t xml:space="preserve"> </w:t>
            </w:r>
            <w:r>
              <w:rPr>
                <w:color w:val="212529"/>
                <w:spacing w:val="8"/>
              </w:rPr>
              <w:t>补贴</w:t>
            </w:r>
          </w:p>
        </w:tc>
        <w:tc>
          <w:tcPr>
            <w:tcW w:w="1363" w:type="dxa"/>
            <w:vAlign w:val="top"/>
          </w:tcPr>
          <w:p>
            <w:pPr>
              <w:pStyle w:val="TableText"/>
              <w:ind w:right="39"/>
              <w:spacing w:before="134" w:line="281" w:lineRule="exact"/>
              <w:jc w:val="right"/>
              <w:rPr/>
            </w:pPr>
            <w:r>
              <w:rPr>
                <w:color w:val="212529"/>
                <w:spacing w:val="4"/>
                <w:position w:val="1"/>
              </w:rPr>
              <w:t>29.65</w:t>
            </w:r>
          </w:p>
        </w:tc>
        <w:tc>
          <w:tcPr>
            <w:tcW w:w="1318" w:type="dxa"/>
            <w:vAlign w:val="top"/>
          </w:tcPr>
          <w:p>
            <w:pPr>
              <w:pStyle w:val="TableText"/>
              <w:ind w:right="24"/>
              <w:spacing w:before="134" w:line="281" w:lineRule="exact"/>
              <w:jc w:val="right"/>
              <w:rPr/>
            </w:pPr>
            <w:r>
              <w:rPr>
                <w:color w:val="212529"/>
                <w:spacing w:val="4"/>
                <w:position w:val="1"/>
              </w:rPr>
              <w:t>29.65</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35" w:line="282" w:lineRule="exact"/>
              <w:rPr/>
            </w:pPr>
            <w:r>
              <w:rPr>
                <w:color w:val="212529"/>
                <w:spacing w:val="5"/>
                <w:position w:val="1"/>
              </w:rPr>
              <w:t>2080799</w:t>
            </w:r>
          </w:p>
        </w:tc>
        <w:tc>
          <w:tcPr>
            <w:tcW w:w="1123" w:type="dxa"/>
            <w:vAlign w:val="top"/>
          </w:tcPr>
          <w:p>
            <w:pPr>
              <w:pStyle w:val="TableText"/>
              <w:spacing w:before="16" w:line="224" w:lineRule="auto"/>
              <w:rPr/>
            </w:pPr>
            <w:r>
              <w:rPr>
                <w:color w:val="212529"/>
                <w:spacing w:val="11"/>
              </w:rPr>
              <w:t>其他就业</w:t>
            </w:r>
          </w:p>
          <w:p>
            <w:pPr>
              <w:pStyle w:val="TableText"/>
              <w:spacing w:line="200" w:lineRule="auto"/>
              <w:rPr/>
            </w:pPr>
            <w:r>
              <w:rPr>
                <w:color w:val="212529"/>
                <w:spacing w:val="11"/>
              </w:rPr>
              <w:t>补助支出</w:t>
            </w:r>
          </w:p>
        </w:tc>
        <w:tc>
          <w:tcPr>
            <w:tcW w:w="1363" w:type="dxa"/>
            <w:vAlign w:val="top"/>
          </w:tcPr>
          <w:p>
            <w:pPr>
              <w:pStyle w:val="TableText"/>
              <w:ind w:right="39"/>
              <w:spacing w:before="135" w:line="281" w:lineRule="exact"/>
              <w:jc w:val="right"/>
              <w:rPr/>
            </w:pPr>
            <w:r>
              <w:rPr>
                <w:color w:val="212529"/>
                <w:spacing w:val="4"/>
                <w:position w:val="1"/>
              </w:rPr>
              <w:t>724.63</w:t>
            </w:r>
          </w:p>
        </w:tc>
        <w:tc>
          <w:tcPr>
            <w:tcW w:w="1318" w:type="dxa"/>
            <w:vAlign w:val="top"/>
          </w:tcPr>
          <w:p>
            <w:pPr>
              <w:pStyle w:val="TableText"/>
              <w:ind w:right="24"/>
              <w:spacing w:before="135" w:line="281" w:lineRule="exact"/>
              <w:jc w:val="right"/>
              <w:rPr/>
            </w:pPr>
            <w:r>
              <w:rPr>
                <w:color w:val="212529"/>
                <w:spacing w:val="4"/>
                <w:position w:val="1"/>
              </w:rPr>
              <w:t>724.63</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19" w:hRule="atLeast"/>
        </w:trPr>
        <w:tc>
          <w:tcPr>
            <w:tcW w:w="1280" w:type="dxa"/>
            <w:vAlign w:val="top"/>
          </w:tcPr>
          <w:p>
            <w:pPr>
              <w:spacing w:line="321" w:lineRule="auto"/>
              <w:rPr>
                <w:rFonts w:ascii="Arial"/>
                <w:sz w:val="21"/>
              </w:rPr>
            </w:pPr>
            <w:r/>
          </w:p>
          <w:p>
            <w:pPr>
              <w:pStyle w:val="TableText"/>
              <w:ind w:left="11"/>
              <w:spacing w:before="69" w:line="281" w:lineRule="exact"/>
              <w:rPr/>
            </w:pPr>
            <w:r>
              <w:rPr>
                <w:color w:val="212529"/>
                <w:spacing w:val="4"/>
                <w:position w:val="1"/>
              </w:rPr>
              <w:t>20826</w:t>
            </w:r>
          </w:p>
        </w:tc>
        <w:tc>
          <w:tcPr>
            <w:tcW w:w="1123" w:type="dxa"/>
            <w:vAlign w:val="top"/>
          </w:tcPr>
          <w:p>
            <w:pPr>
              <w:pStyle w:val="TableText"/>
              <w:spacing w:before="17" w:line="224" w:lineRule="auto"/>
              <w:rPr/>
            </w:pPr>
            <w:r>
              <w:rPr>
                <w:color w:val="212529"/>
                <w:spacing w:val="11"/>
              </w:rPr>
              <w:t>财政对基</w:t>
            </w:r>
          </w:p>
          <w:p>
            <w:pPr>
              <w:pStyle w:val="TableText"/>
              <w:spacing w:line="224" w:lineRule="auto"/>
              <w:rPr/>
            </w:pPr>
            <w:r>
              <w:rPr>
                <w:color w:val="212529"/>
                <w:spacing w:val="11"/>
              </w:rPr>
              <w:t>本养老保</w:t>
            </w:r>
          </w:p>
          <w:p>
            <w:pPr>
              <w:pStyle w:val="TableText"/>
              <w:ind w:right="221" w:firstLine="13"/>
              <w:spacing w:before="1" w:line="211" w:lineRule="auto"/>
              <w:rPr/>
            </w:pPr>
            <w:r>
              <w:rPr>
                <w:color w:val="212529"/>
                <w:spacing w:val="8"/>
              </w:rPr>
              <w:t>险基金的</w:t>
            </w:r>
            <w:r>
              <w:rPr>
                <w:color w:val="212529"/>
              </w:rPr>
              <w:t xml:space="preserve"> </w:t>
            </w:r>
            <w:r>
              <w:rPr>
                <w:color w:val="212529"/>
                <w:spacing w:val="8"/>
              </w:rPr>
              <w:t>补助</w:t>
            </w:r>
          </w:p>
        </w:tc>
        <w:tc>
          <w:tcPr>
            <w:tcW w:w="1363" w:type="dxa"/>
            <w:vAlign w:val="top"/>
          </w:tcPr>
          <w:p>
            <w:pPr>
              <w:spacing w:line="321" w:lineRule="auto"/>
              <w:rPr>
                <w:rFonts w:ascii="Arial"/>
                <w:sz w:val="21"/>
              </w:rPr>
            </w:pPr>
            <w:r/>
          </w:p>
          <w:p>
            <w:pPr>
              <w:pStyle w:val="TableText"/>
              <w:ind w:right="39"/>
              <w:spacing w:before="69" w:line="280" w:lineRule="exact"/>
              <w:jc w:val="right"/>
              <w:rPr/>
            </w:pPr>
            <w:r>
              <w:rPr>
                <w:color w:val="212529"/>
                <w:spacing w:val="5"/>
                <w:position w:val="1"/>
              </w:rPr>
              <w:t>9362.94</w:t>
            </w:r>
          </w:p>
        </w:tc>
        <w:tc>
          <w:tcPr>
            <w:tcW w:w="1318" w:type="dxa"/>
            <w:vAlign w:val="top"/>
          </w:tcPr>
          <w:p>
            <w:pPr>
              <w:spacing w:line="321" w:lineRule="auto"/>
              <w:rPr>
                <w:rFonts w:ascii="Arial"/>
                <w:sz w:val="21"/>
              </w:rPr>
            </w:pPr>
            <w:r/>
          </w:p>
          <w:p>
            <w:pPr>
              <w:pStyle w:val="TableText"/>
              <w:ind w:right="24"/>
              <w:spacing w:before="69" w:line="280" w:lineRule="exact"/>
              <w:jc w:val="right"/>
              <w:rPr/>
            </w:pPr>
            <w:r>
              <w:rPr>
                <w:color w:val="212529"/>
                <w:spacing w:val="5"/>
                <w:position w:val="1"/>
              </w:rPr>
              <w:t>9362.94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274" w:hRule="atLeast"/>
        </w:trPr>
        <w:tc>
          <w:tcPr>
            <w:tcW w:w="1280" w:type="dxa"/>
            <w:vAlign w:val="top"/>
          </w:tcPr>
          <w:p>
            <w:pPr>
              <w:spacing w:line="456" w:lineRule="auto"/>
              <w:rPr>
                <w:rFonts w:ascii="Arial"/>
                <w:sz w:val="21"/>
              </w:rPr>
            </w:pPr>
            <w:r/>
          </w:p>
          <w:p>
            <w:pPr>
              <w:pStyle w:val="TableText"/>
              <w:ind w:left="11"/>
              <w:spacing w:before="69" w:line="281" w:lineRule="exact"/>
              <w:rPr/>
            </w:pPr>
            <w:r>
              <w:rPr>
                <w:color w:val="212529"/>
                <w:spacing w:val="5"/>
                <w:position w:val="1"/>
              </w:rPr>
              <w:t>2082601</w:t>
            </w:r>
          </w:p>
        </w:tc>
        <w:tc>
          <w:tcPr>
            <w:tcW w:w="1123" w:type="dxa"/>
            <w:vAlign w:val="top"/>
          </w:tcPr>
          <w:p>
            <w:pPr>
              <w:pStyle w:val="TableText"/>
              <w:spacing w:before="18" w:line="224" w:lineRule="auto"/>
              <w:rPr/>
            </w:pPr>
            <w:r>
              <w:rPr>
                <w:color w:val="212529"/>
                <w:spacing w:val="11"/>
              </w:rPr>
              <w:t>财政对企</w:t>
            </w:r>
          </w:p>
          <w:p>
            <w:pPr>
              <w:pStyle w:val="TableText"/>
              <w:spacing w:line="224" w:lineRule="auto"/>
              <w:rPr/>
            </w:pPr>
            <w:r>
              <w:rPr>
                <w:color w:val="212529"/>
                <w:spacing w:val="11"/>
              </w:rPr>
              <w:t>业职工基</w:t>
            </w:r>
          </w:p>
          <w:p>
            <w:pPr>
              <w:pStyle w:val="TableText"/>
              <w:spacing w:line="224" w:lineRule="auto"/>
              <w:rPr/>
            </w:pPr>
            <w:r>
              <w:rPr>
                <w:color w:val="212529"/>
                <w:spacing w:val="11"/>
              </w:rPr>
              <w:t>本养老保</w:t>
            </w:r>
          </w:p>
          <w:p>
            <w:pPr>
              <w:pStyle w:val="TableText"/>
              <w:ind w:right="221" w:firstLine="13"/>
              <w:spacing w:line="211" w:lineRule="auto"/>
              <w:rPr/>
            </w:pPr>
            <w:r>
              <w:rPr>
                <w:color w:val="212529"/>
                <w:spacing w:val="8"/>
              </w:rPr>
              <w:t>险基金的</w:t>
            </w:r>
            <w:r>
              <w:rPr>
                <w:color w:val="212529"/>
              </w:rPr>
              <w:t xml:space="preserve"> </w:t>
            </w:r>
            <w:r>
              <w:rPr>
                <w:color w:val="212529"/>
                <w:spacing w:val="8"/>
              </w:rPr>
              <w:t>补助</w:t>
            </w:r>
          </w:p>
        </w:tc>
        <w:tc>
          <w:tcPr>
            <w:tcW w:w="1363" w:type="dxa"/>
            <w:vAlign w:val="top"/>
          </w:tcPr>
          <w:p>
            <w:pPr>
              <w:spacing w:line="456" w:lineRule="auto"/>
              <w:rPr>
                <w:rFonts w:ascii="Arial"/>
                <w:sz w:val="21"/>
              </w:rPr>
            </w:pPr>
            <w:r/>
          </w:p>
          <w:p>
            <w:pPr>
              <w:pStyle w:val="TableText"/>
              <w:ind w:right="39"/>
              <w:spacing w:before="69" w:line="280" w:lineRule="exact"/>
              <w:jc w:val="right"/>
              <w:rPr/>
            </w:pPr>
            <w:r>
              <w:rPr>
                <w:color w:val="212529"/>
                <w:spacing w:val="2"/>
                <w:position w:val="1"/>
              </w:rPr>
              <w:t>188.00</w:t>
            </w:r>
          </w:p>
        </w:tc>
        <w:tc>
          <w:tcPr>
            <w:tcW w:w="1318" w:type="dxa"/>
            <w:vAlign w:val="top"/>
          </w:tcPr>
          <w:p>
            <w:pPr>
              <w:spacing w:line="456" w:lineRule="auto"/>
              <w:rPr>
                <w:rFonts w:ascii="Arial"/>
                <w:sz w:val="21"/>
              </w:rPr>
            </w:pPr>
            <w:r/>
          </w:p>
          <w:p>
            <w:pPr>
              <w:pStyle w:val="TableText"/>
              <w:ind w:right="24"/>
              <w:spacing w:before="69" w:line="280" w:lineRule="exact"/>
              <w:jc w:val="right"/>
              <w:rPr/>
            </w:pPr>
            <w:r>
              <w:rPr>
                <w:color w:val="212529"/>
                <w:spacing w:val="2"/>
                <w:position w:val="1"/>
              </w:rPr>
              <w:t>188.00</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274" w:hRule="atLeast"/>
        </w:trPr>
        <w:tc>
          <w:tcPr>
            <w:tcW w:w="1280" w:type="dxa"/>
            <w:vAlign w:val="top"/>
          </w:tcPr>
          <w:p>
            <w:pPr>
              <w:spacing w:line="457" w:lineRule="auto"/>
              <w:rPr>
                <w:rFonts w:ascii="Arial"/>
                <w:sz w:val="21"/>
              </w:rPr>
            </w:pPr>
            <w:r/>
          </w:p>
          <w:p>
            <w:pPr>
              <w:pStyle w:val="TableText"/>
              <w:ind w:left="11"/>
              <w:spacing w:before="69" w:line="281" w:lineRule="exact"/>
              <w:rPr/>
            </w:pPr>
            <w:r>
              <w:rPr>
                <w:color w:val="212529"/>
                <w:spacing w:val="5"/>
                <w:position w:val="1"/>
              </w:rPr>
              <w:t>2082602</w:t>
            </w:r>
          </w:p>
        </w:tc>
        <w:tc>
          <w:tcPr>
            <w:tcW w:w="1123" w:type="dxa"/>
            <w:vAlign w:val="top"/>
          </w:tcPr>
          <w:p>
            <w:pPr>
              <w:pStyle w:val="TableText"/>
              <w:spacing w:before="19" w:line="224" w:lineRule="auto"/>
              <w:rPr/>
            </w:pPr>
            <w:r>
              <w:rPr>
                <w:color w:val="212529"/>
                <w:spacing w:val="11"/>
              </w:rPr>
              <w:t>财政对城</w:t>
            </w:r>
          </w:p>
          <w:p>
            <w:pPr>
              <w:pStyle w:val="TableText"/>
              <w:ind w:left="9"/>
              <w:spacing w:line="224" w:lineRule="auto"/>
              <w:rPr/>
            </w:pPr>
            <w:r>
              <w:rPr>
                <w:color w:val="212529"/>
                <w:spacing w:val="9"/>
              </w:rPr>
              <w:t>乡居民基</w:t>
            </w:r>
          </w:p>
          <w:p>
            <w:pPr>
              <w:pStyle w:val="TableText"/>
              <w:spacing w:line="224" w:lineRule="auto"/>
              <w:rPr/>
            </w:pPr>
            <w:r>
              <w:rPr>
                <w:color w:val="212529"/>
                <w:spacing w:val="11"/>
              </w:rPr>
              <w:t>本养老保</w:t>
            </w:r>
          </w:p>
          <w:p>
            <w:pPr>
              <w:pStyle w:val="TableText"/>
              <w:ind w:right="221" w:firstLine="13"/>
              <w:spacing w:before="2" w:line="210" w:lineRule="auto"/>
              <w:rPr/>
            </w:pPr>
            <w:r>
              <w:rPr>
                <w:color w:val="212529"/>
                <w:spacing w:val="8"/>
              </w:rPr>
              <w:t>险基金的</w:t>
            </w:r>
            <w:r>
              <w:rPr>
                <w:color w:val="212529"/>
              </w:rPr>
              <w:t xml:space="preserve"> </w:t>
            </w:r>
            <w:r>
              <w:rPr>
                <w:color w:val="212529"/>
                <w:spacing w:val="8"/>
              </w:rPr>
              <w:t>补助</w:t>
            </w:r>
          </w:p>
        </w:tc>
        <w:tc>
          <w:tcPr>
            <w:tcW w:w="1363" w:type="dxa"/>
            <w:vAlign w:val="top"/>
          </w:tcPr>
          <w:p>
            <w:pPr>
              <w:spacing w:line="457" w:lineRule="auto"/>
              <w:rPr>
                <w:rFonts w:ascii="Arial"/>
                <w:sz w:val="21"/>
              </w:rPr>
            </w:pPr>
            <w:r/>
          </w:p>
          <w:p>
            <w:pPr>
              <w:pStyle w:val="TableText"/>
              <w:ind w:right="39"/>
              <w:spacing w:before="69" w:line="280" w:lineRule="exact"/>
              <w:jc w:val="right"/>
              <w:rPr/>
            </w:pPr>
            <w:r>
              <w:rPr>
                <w:color w:val="212529"/>
                <w:spacing w:val="5"/>
                <w:position w:val="1"/>
              </w:rPr>
              <w:t>9174.94</w:t>
            </w:r>
          </w:p>
        </w:tc>
        <w:tc>
          <w:tcPr>
            <w:tcW w:w="1318" w:type="dxa"/>
            <w:vAlign w:val="top"/>
          </w:tcPr>
          <w:p>
            <w:pPr>
              <w:spacing w:line="457" w:lineRule="auto"/>
              <w:rPr>
                <w:rFonts w:ascii="Arial"/>
                <w:sz w:val="21"/>
              </w:rPr>
            </w:pPr>
            <w:r/>
          </w:p>
          <w:p>
            <w:pPr>
              <w:pStyle w:val="TableText"/>
              <w:ind w:right="24"/>
              <w:spacing w:before="69" w:line="280" w:lineRule="exact"/>
              <w:jc w:val="right"/>
              <w:rPr/>
            </w:pPr>
            <w:r>
              <w:rPr>
                <w:color w:val="212529"/>
                <w:spacing w:val="5"/>
                <w:position w:val="1"/>
              </w:rPr>
              <w:t>9174.94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19" w:hRule="atLeast"/>
        </w:trPr>
        <w:tc>
          <w:tcPr>
            <w:tcW w:w="1280" w:type="dxa"/>
            <w:vAlign w:val="top"/>
          </w:tcPr>
          <w:p>
            <w:pPr>
              <w:spacing w:line="324" w:lineRule="auto"/>
              <w:rPr>
                <w:rFonts w:ascii="Arial"/>
                <w:sz w:val="21"/>
              </w:rPr>
            </w:pPr>
            <w:r/>
          </w:p>
          <w:p>
            <w:pPr>
              <w:pStyle w:val="TableText"/>
              <w:ind w:left="11"/>
              <w:spacing w:before="68" w:line="282" w:lineRule="exact"/>
              <w:rPr/>
            </w:pPr>
            <w:r>
              <w:rPr>
                <w:color w:val="212529"/>
                <w:spacing w:val="4"/>
                <w:position w:val="1"/>
              </w:rPr>
              <w:t>20827</w:t>
            </w:r>
          </w:p>
        </w:tc>
        <w:tc>
          <w:tcPr>
            <w:tcW w:w="1123" w:type="dxa"/>
            <w:vAlign w:val="top"/>
          </w:tcPr>
          <w:p>
            <w:pPr>
              <w:pStyle w:val="TableText"/>
              <w:spacing w:before="20" w:line="224" w:lineRule="auto"/>
              <w:rPr/>
            </w:pPr>
            <w:r>
              <w:rPr>
                <w:color w:val="212529"/>
                <w:spacing w:val="11"/>
              </w:rPr>
              <w:t>财政对其</w:t>
            </w:r>
          </w:p>
          <w:p>
            <w:pPr>
              <w:pStyle w:val="TableText"/>
              <w:spacing w:line="224" w:lineRule="auto"/>
              <w:rPr/>
            </w:pPr>
            <w:r>
              <w:rPr>
                <w:color w:val="212529"/>
                <w:spacing w:val="11"/>
              </w:rPr>
              <w:t>他社会保</w:t>
            </w:r>
          </w:p>
          <w:p>
            <w:pPr>
              <w:pStyle w:val="TableText"/>
              <w:ind w:right="221" w:firstLine="13"/>
              <w:spacing w:before="1" w:line="210" w:lineRule="auto"/>
              <w:rPr/>
            </w:pPr>
            <w:r>
              <w:rPr>
                <w:color w:val="212529"/>
                <w:spacing w:val="8"/>
              </w:rPr>
              <w:t>险基金的</w:t>
            </w:r>
            <w:r>
              <w:rPr>
                <w:color w:val="212529"/>
              </w:rPr>
              <w:t xml:space="preserve"> </w:t>
            </w:r>
            <w:r>
              <w:rPr>
                <w:color w:val="212529"/>
                <w:spacing w:val="8"/>
              </w:rPr>
              <w:t>补助</w:t>
            </w:r>
          </w:p>
        </w:tc>
        <w:tc>
          <w:tcPr>
            <w:tcW w:w="1363" w:type="dxa"/>
            <w:vAlign w:val="top"/>
          </w:tcPr>
          <w:p>
            <w:pPr>
              <w:spacing w:line="324" w:lineRule="auto"/>
              <w:rPr>
                <w:rFonts w:ascii="Arial"/>
                <w:sz w:val="21"/>
              </w:rPr>
            </w:pPr>
            <w:r/>
          </w:p>
          <w:p>
            <w:pPr>
              <w:pStyle w:val="TableText"/>
              <w:ind w:right="39"/>
              <w:spacing w:before="68" w:line="281" w:lineRule="exact"/>
              <w:jc w:val="right"/>
              <w:rPr/>
            </w:pPr>
            <w:r>
              <w:rPr>
                <w:color w:val="212529"/>
                <w:spacing w:val="5"/>
                <w:position w:val="1"/>
              </w:rPr>
              <w:t>849.57</w:t>
            </w:r>
          </w:p>
        </w:tc>
        <w:tc>
          <w:tcPr>
            <w:tcW w:w="1318" w:type="dxa"/>
            <w:vAlign w:val="top"/>
          </w:tcPr>
          <w:p>
            <w:pPr>
              <w:spacing w:line="324" w:lineRule="auto"/>
              <w:rPr>
                <w:rFonts w:ascii="Arial"/>
                <w:sz w:val="21"/>
              </w:rPr>
            </w:pPr>
            <w:r/>
          </w:p>
          <w:p>
            <w:pPr>
              <w:pStyle w:val="TableText"/>
              <w:ind w:right="24"/>
              <w:spacing w:before="68" w:line="281" w:lineRule="exact"/>
              <w:jc w:val="right"/>
              <w:rPr/>
            </w:pPr>
            <w:r>
              <w:rPr>
                <w:color w:val="212529"/>
                <w:spacing w:val="5"/>
                <w:position w:val="1"/>
              </w:rPr>
              <w:t>849.57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19" w:hRule="atLeast"/>
        </w:trPr>
        <w:tc>
          <w:tcPr>
            <w:tcW w:w="1280" w:type="dxa"/>
            <w:vAlign w:val="top"/>
          </w:tcPr>
          <w:p>
            <w:pPr>
              <w:spacing w:line="325" w:lineRule="auto"/>
              <w:rPr>
                <w:rFonts w:ascii="Arial"/>
                <w:sz w:val="21"/>
              </w:rPr>
            </w:pPr>
            <w:r/>
          </w:p>
          <w:p>
            <w:pPr>
              <w:pStyle w:val="TableText"/>
              <w:ind w:left="11"/>
              <w:spacing w:before="68" w:line="282" w:lineRule="exact"/>
              <w:rPr/>
            </w:pPr>
            <w:r>
              <w:rPr>
                <w:color w:val="212529"/>
                <w:spacing w:val="5"/>
                <w:position w:val="1"/>
              </w:rPr>
              <w:t>2082799</w:t>
            </w:r>
          </w:p>
        </w:tc>
        <w:tc>
          <w:tcPr>
            <w:tcW w:w="1123" w:type="dxa"/>
            <w:vAlign w:val="top"/>
          </w:tcPr>
          <w:p>
            <w:pPr>
              <w:pStyle w:val="TableText"/>
              <w:spacing w:before="21" w:line="224" w:lineRule="auto"/>
              <w:rPr/>
            </w:pPr>
            <w:r>
              <w:rPr>
                <w:color w:val="212529"/>
                <w:spacing w:val="11"/>
              </w:rPr>
              <w:t>其他财政</w:t>
            </w:r>
          </w:p>
          <w:p>
            <w:pPr>
              <w:pStyle w:val="TableText"/>
              <w:spacing w:line="224" w:lineRule="auto"/>
              <w:rPr/>
            </w:pPr>
            <w:r>
              <w:rPr>
                <w:color w:val="212529"/>
                <w:spacing w:val="11"/>
              </w:rPr>
              <w:t>对社会保</w:t>
            </w:r>
          </w:p>
          <w:p>
            <w:pPr>
              <w:pStyle w:val="TableText"/>
              <w:ind w:right="221" w:firstLine="13"/>
              <w:spacing w:line="210" w:lineRule="auto"/>
              <w:rPr/>
            </w:pPr>
            <w:r>
              <w:rPr>
                <w:color w:val="212529"/>
                <w:spacing w:val="8"/>
              </w:rPr>
              <w:t>险基金的</w:t>
            </w:r>
            <w:r>
              <w:rPr>
                <w:color w:val="212529"/>
              </w:rPr>
              <w:t xml:space="preserve"> </w:t>
            </w:r>
            <w:r>
              <w:rPr>
                <w:color w:val="212529"/>
                <w:spacing w:val="8"/>
              </w:rPr>
              <w:t>补助</w:t>
            </w:r>
          </w:p>
        </w:tc>
        <w:tc>
          <w:tcPr>
            <w:tcW w:w="1363" w:type="dxa"/>
            <w:vAlign w:val="top"/>
          </w:tcPr>
          <w:p>
            <w:pPr>
              <w:spacing w:line="325" w:lineRule="auto"/>
              <w:rPr>
                <w:rFonts w:ascii="Arial"/>
                <w:sz w:val="21"/>
              </w:rPr>
            </w:pPr>
            <w:r/>
          </w:p>
          <w:p>
            <w:pPr>
              <w:pStyle w:val="TableText"/>
              <w:ind w:right="39"/>
              <w:spacing w:before="68" w:line="281" w:lineRule="exact"/>
              <w:jc w:val="right"/>
              <w:rPr/>
            </w:pPr>
            <w:r>
              <w:rPr>
                <w:color w:val="212529"/>
                <w:spacing w:val="5"/>
                <w:position w:val="1"/>
              </w:rPr>
              <w:t>849.57</w:t>
            </w:r>
          </w:p>
        </w:tc>
        <w:tc>
          <w:tcPr>
            <w:tcW w:w="1318" w:type="dxa"/>
            <w:vAlign w:val="top"/>
          </w:tcPr>
          <w:p>
            <w:pPr>
              <w:spacing w:line="325" w:lineRule="auto"/>
              <w:rPr>
                <w:rFonts w:ascii="Arial"/>
                <w:sz w:val="21"/>
              </w:rPr>
            </w:pPr>
            <w:r/>
          </w:p>
          <w:p>
            <w:pPr>
              <w:pStyle w:val="TableText"/>
              <w:ind w:right="24"/>
              <w:spacing w:before="68" w:line="281" w:lineRule="exact"/>
              <w:jc w:val="right"/>
              <w:rPr/>
            </w:pPr>
            <w:r>
              <w:rPr>
                <w:color w:val="212529"/>
                <w:spacing w:val="5"/>
                <w:position w:val="1"/>
              </w:rPr>
              <w:t>849.57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764" w:hRule="atLeast"/>
        </w:trPr>
        <w:tc>
          <w:tcPr>
            <w:tcW w:w="1280" w:type="dxa"/>
            <w:vAlign w:val="top"/>
          </w:tcPr>
          <w:p>
            <w:pPr>
              <w:pStyle w:val="TableText"/>
              <w:ind w:left="11"/>
              <w:spacing w:before="276" w:line="282" w:lineRule="exact"/>
              <w:rPr/>
            </w:pPr>
            <w:r>
              <w:rPr>
                <w:color w:val="212529"/>
                <w:spacing w:val="4"/>
                <w:position w:val="1"/>
              </w:rPr>
              <w:t>20899</w:t>
            </w:r>
          </w:p>
        </w:tc>
        <w:tc>
          <w:tcPr>
            <w:tcW w:w="1123" w:type="dxa"/>
            <w:vAlign w:val="top"/>
          </w:tcPr>
          <w:p>
            <w:pPr>
              <w:pStyle w:val="TableText"/>
              <w:spacing w:before="22" w:line="224" w:lineRule="auto"/>
              <w:rPr/>
            </w:pPr>
            <w:r>
              <w:rPr>
                <w:color w:val="212529"/>
                <w:spacing w:val="11"/>
              </w:rPr>
              <w:t>其他社会</w:t>
            </w:r>
          </w:p>
          <w:p>
            <w:pPr>
              <w:pStyle w:val="TableText"/>
              <w:ind w:right="221"/>
              <w:spacing w:before="1" w:line="209" w:lineRule="auto"/>
              <w:rPr/>
            </w:pPr>
            <w:r>
              <w:rPr>
                <w:color w:val="212529"/>
                <w:spacing w:val="11"/>
              </w:rPr>
              <w:t>保障和就</w:t>
            </w:r>
            <w:r>
              <w:rPr>
                <w:color w:val="212529"/>
              </w:rPr>
              <w:t xml:space="preserve"> </w:t>
            </w:r>
            <w:r>
              <w:rPr>
                <w:color w:val="212529"/>
                <w:spacing w:val="10"/>
              </w:rPr>
              <w:t>业支出</w:t>
            </w:r>
          </w:p>
        </w:tc>
        <w:tc>
          <w:tcPr>
            <w:tcW w:w="1363" w:type="dxa"/>
            <w:vAlign w:val="top"/>
          </w:tcPr>
          <w:p>
            <w:pPr>
              <w:pStyle w:val="TableText"/>
              <w:ind w:right="39"/>
              <w:spacing w:before="276" w:line="281" w:lineRule="exact"/>
              <w:jc w:val="right"/>
              <w:rPr/>
            </w:pPr>
            <w:r>
              <w:rPr>
                <w:color w:val="212529"/>
                <w:spacing w:val="2"/>
                <w:position w:val="1"/>
              </w:rPr>
              <w:t>16.80</w:t>
            </w:r>
          </w:p>
        </w:tc>
        <w:tc>
          <w:tcPr>
            <w:tcW w:w="1318" w:type="dxa"/>
            <w:vAlign w:val="top"/>
          </w:tcPr>
          <w:p>
            <w:pPr>
              <w:pStyle w:val="TableText"/>
              <w:ind w:right="24"/>
              <w:spacing w:before="276" w:line="281" w:lineRule="exact"/>
              <w:jc w:val="right"/>
              <w:rPr/>
            </w:pPr>
            <w:r>
              <w:rPr>
                <w:color w:val="212529"/>
                <w:spacing w:val="2"/>
                <w:position w:val="1"/>
              </w:rPr>
              <w:t>16.80</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764" w:hRule="atLeast"/>
        </w:trPr>
        <w:tc>
          <w:tcPr>
            <w:tcW w:w="1280" w:type="dxa"/>
            <w:vAlign w:val="top"/>
          </w:tcPr>
          <w:p>
            <w:pPr>
              <w:pStyle w:val="TableText"/>
              <w:ind w:left="11"/>
              <w:spacing w:before="277" w:line="282" w:lineRule="exact"/>
              <w:rPr/>
            </w:pPr>
            <w:r>
              <w:rPr>
                <w:color w:val="212529"/>
                <w:spacing w:val="5"/>
                <w:position w:val="1"/>
              </w:rPr>
              <w:t>2089999</w:t>
            </w:r>
          </w:p>
        </w:tc>
        <w:tc>
          <w:tcPr>
            <w:tcW w:w="1123" w:type="dxa"/>
            <w:vAlign w:val="top"/>
          </w:tcPr>
          <w:p>
            <w:pPr>
              <w:pStyle w:val="TableText"/>
              <w:spacing w:before="23" w:line="224" w:lineRule="auto"/>
              <w:rPr/>
            </w:pPr>
            <w:r>
              <w:rPr>
                <w:color w:val="212529"/>
                <w:spacing w:val="11"/>
              </w:rPr>
              <w:t>其他社会</w:t>
            </w:r>
          </w:p>
          <w:p>
            <w:pPr>
              <w:pStyle w:val="TableText"/>
              <w:ind w:right="221"/>
              <w:spacing w:line="209" w:lineRule="auto"/>
              <w:rPr/>
            </w:pPr>
            <w:r>
              <w:rPr>
                <w:color w:val="212529"/>
                <w:spacing w:val="11"/>
              </w:rPr>
              <w:t>保障和就</w:t>
            </w:r>
            <w:r>
              <w:rPr>
                <w:color w:val="212529"/>
              </w:rPr>
              <w:t xml:space="preserve"> </w:t>
            </w:r>
            <w:r>
              <w:rPr>
                <w:color w:val="212529"/>
                <w:spacing w:val="10"/>
              </w:rPr>
              <w:t>业支出</w:t>
            </w:r>
          </w:p>
        </w:tc>
        <w:tc>
          <w:tcPr>
            <w:tcW w:w="1363" w:type="dxa"/>
            <w:vAlign w:val="top"/>
          </w:tcPr>
          <w:p>
            <w:pPr>
              <w:pStyle w:val="TableText"/>
              <w:ind w:right="39"/>
              <w:spacing w:before="277" w:line="281" w:lineRule="exact"/>
              <w:jc w:val="right"/>
              <w:rPr/>
            </w:pPr>
            <w:r>
              <w:rPr>
                <w:color w:val="212529"/>
                <w:spacing w:val="2"/>
                <w:position w:val="1"/>
              </w:rPr>
              <w:t>16.80</w:t>
            </w:r>
          </w:p>
        </w:tc>
        <w:tc>
          <w:tcPr>
            <w:tcW w:w="1318" w:type="dxa"/>
            <w:vAlign w:val="top"/>
          </w:tcPr>
          <w:p>
            <w:pPr>
              <w:pStyle w:val="TableText"/>
              <w:ind w:right="24"/>
              <w:spacing w:before="277" w:line="281" w:lineRule="exact"/>
              <w:jc w:val="right"/>
              <w:rPr/>
            </w:pPr>
            <w:r>
              <w:rPr>
                <w:color w:val="212529"/>
                <w:spacing w:val="2"/>
                <w:position w:val="1"/>
              </w:rPr>
              <w:t>16.80</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43" w:line="282" w:lineRule="exact"/>
              <w:rPr/>
            </w:pPr>
            <w:r>
              <w:rPr>
                <w:color w:val="212529"/>
                <w:spacing w:val="2"/>
                <w:position w:val="1"/>
              </w:rPr>
              <w:t>210</w:t>
            </w:r>
          </w:p>
        </w:tc>
        <w:tc>
          <w:tcPr>
            <w:tcW w:w="1123" w:type="dxa"/>
            <w:vAlign w:val="top"/>
          </w:tcPr>
          <w:p>
            <w:pPr>
              <w:pStyle w:val="TableText"/>
              <w:ind w:left="1"/>
              <w:spacing w:before="24" w:line="224" w:lineRule="auto"/>
              <w:rPr/>
            </w:pPr>
            <w:r>
              <w:rPr>
                <w:color w:val="212529"/>
                <w:spacing w:val="11"/>
              </w:rPr>
              <w:t>卫生健康</w:t>
            </w:r>
          </w:p>
          <w:p>
            <w:pPr>
              <w:pStyle w:val="TableText"/>
              <w:spacing w:line="193" w:lineRule="auto"/>
              <w:rPr/>
            </w:pPr>
            <w:r>
              <w:rPr>
                <w:color w:val="212529"/>
                <w:spacing w:val="7"/>
              </w:rPr>
              <w:t>支出</w:t>
            </w:r>
          </w:p>
        </w:tc>
        <w:tc>
          <w:tcPr>
            <w:tcW w:w="1363" w:type="dxa"/>
            <w:vAlign w:val="top"/>
          </w:tcPr>
          <w:p>
            <w:pPr>
              <w:pStyle w:val="TableText"/>
              <w:ind w:right="39"/>
              <w:spacing w:before="143" w:line="281" w:lineRule="exact"/>
              <w:jc w:val="right"/>
              <w:rPr/>
            </w:pPr>
            <w:r>
              <w:rPr>
                <w:color w:val="212529"/>
                <w:spacing w:val="4"/>
                <w:position w:val="1"/>
              </w:rPr>
              <w:t>35.39</w:t>
            </w:r>
          </w:p>
        </w:tc>
        <w:tc>
          <w:tcPr>
            <w:tcW w:w="1318" w:type="dxa"/>
            <w:vAlign w:val="top"/>
          </w:tcPr>
          <w:p>
            <w:pPr>
              <w:pStyle w:val="TableText"/>
              <w:ind w:right="24"/>
              <w:spacing w:before="143" w:line="281" w:lineRule="exact"/>
              <w:jc w:val="right"/>
              <w:rPr/>
            </w:pPr>
            <w:r>
              <w:rPr>
                <w:color w:val="212529"/>
                <w:spacing w:val="4"/>
                <w:position w:val="1"/>
              </w:rPr>
              <w:t>35.39</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44" w:line="282" w:lineRule="exact"/>
              <w:rPr/>
            </w:pPr>
            <w:r>
              <w:rPr>
                <w:color w:val="212529"/>
                <w:spacing w:val="4"/>
                <w:position w:val="1"/>
              </w:rPr>
              <w:t>21011</w:t>
            </w:r>
          </w:p>
        </w:tc>
        <w:tc>
          <w:tcPr>
            <w:tcW w:w="1123" w:type="dxa"/>
            <w:vAlign w:val="top"/>
          </w:tcPr>
          <w:p>
            <w:pPr>
              <w:pStyle w:val="TableText"/>
              <w:spacing w:before="25" w:line="224" w:lineRule="auto"/>
              <w:rPr/>
            </w:pPr>
            <w:r>
              <w:rPr>
                <w:color w:val="212529"/>
                <w:spacing w:val="11"/>
              </w:rPr>
              <w:t>行政事业</w:t>
            </w:r>
          </w:p>
          <w:p>
            <w:pPr>
              <w:pStyle w:val="TableText"/>
              <w:ind w:left="1"/>
              <w:spacing w:line="192" w:lineRule="auto"/>
              <w:rPr/>
            </w:pPr>
            <w:r>
              <w:rPr>
                <w:color w:val="212529"/>
                <w:spacing w:val="11"/>
              </w:rPr>
              <w:t>单位医疗</w:t>
            </w:r>
          </w:p>
        </w:tc>
        <w:tc>
          <w:tcPr>
            <w:tcW w:w="1363" w:type="dxa"/>
            <w:vAlign w:val="top"/>
          </w:tcPr>
          <w:p>
            <w:pPr>
              <w:pStyle w:val="TableText"/>
              <w:ind w:right="39"/>
              <w:spacing w:before="144" w:line="281" w:lineRule="exact"/>
              <w:jc w:val="right"/>
              <w:rPr/>
            </w:pPr>
            <w:r>
              <w:rPr>
                <w:color w:val="212529"/>
                <w:spacing w:val="4"/>
                <w:position w:val="1"/>
              </w:rPr>
              <w:t>35.39</w:t>
            </w:r>
          </w:p>
        </w:tc>
        <w:tc>
          <w:tcPr>
            <w:tcW w:w="1318" w:type="dxa"/>
            <w:vAlign w:val="top"/>
          </w:tcPr>
          <w:p>
            <w:pPr>
              <w:pStyle w:val="TableText"/>
              <w:ind w:right="24"/>
              <w:spacing w:before="144" w:line="281" w:lineRule="exact"/>
              <w:jc w:val="right"/>
              <w:rPr/>
            </w:pPr>
            <w:r>
              <w:rPr>
                <w:color w:val="212529"/>
                <w:spacing w:val="4"/>
                <w:position w:val="1"/>
              </w:rPr>
              <w:t>35.39</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45" w:line="282" w:lineRule="exact"/>
              <w:rPr/>
            </w:pPr>
            <w:r>
              <w:rPr>
                <w:color w:val="212529"/>
                <w:spacing w:val="5"/>
                <w:position w:val="1"/>
              </w:rPr>
              <w:t>2101101</w:t>
            </w:r>
          </w:p>
        </w:tc>
        <w:tc>
          <w:tcPr>
            <w:tcW w:w="1123" w:type="dxa"/>
            <w:vAlign w:val="top"/>
          </w:tcPr>
          <w:p>
            <w:pPr>
              <w:pStyle w:val="TableText"/>
              <w:ind w:left="10" w:right="221" w:hanging="10"/>
              <w:spacing w:before="25" w:line="208" w:lineRule="auto"/>
              <w:rPr/>
            </w:pPr>
            <w:r>
              <w:rPr>
                <w:color w:val="212529"/>
                <w:spacing w:val="11"/>
              </w:rPr>
              <w:t>行政单位</w:t>
            </w:r>
            <w:r>
              <w:rPr>
                <w:color w:val="212529"/>
                <w:spacing w:val="1"/>
              </w:rPr>
              <w:t xml:space="preserve"> </w:t>
            </w:r>
            <w:r>
              <w:rPr>
                <w:color w:val="212529"/>
                <w:spacing w:val="2"/>
              </w:rPr>
              <w:t>医疗</w:t>
            </w:r>
          </w:p>
        </w:tc>
        <w:tc>
          <w:tcPr>
            <w:tcW w:w="1363" w:type="dxa"/>
            <w:vAlign w:val="top"/>
          </w:tcPr>
          <w:p>
            <w:pPr>
              <w:pStyle w:val="TableText"/>
              <w:ind w:right="39"/>
              <w:spacing w:before="145" w:line="281" w:lineRule="exact"/>
              <w:jc w:val="right"/>
              <w:rPr/>
            </w:pPr>
            <w:r>
              <w:rPr>
                <w:color w:val="212529"/>
                <w:spacing w:val="4"/>
                <w:position w:val="1"/>
              </w:rPr>
              <w:t>8.17</w:t>
            </w:r>
          </w:p>
        </w:tc>
        <w:tc>
          <w:tcPr>
            <w:tcW w:w="1318" w:type="dxa"/>
            <w:vAlign w:val="top"/>
          </w:tcPr>
          <w:p>
            <w:pPr>
              <w:pStyle w:val="TableText"/>
              <w:ind w:right="24"/>
              <w:spacing w:before="145" w:line="281" w:lineRule="exact"/>
              <w:jc w:val="right"/>
              <w:rPr/>
            </w:pPr>
            <w:r>
              <w:rPr>
                <w:color w:val="212529"/>
                <w:spacing w:val="4"/>
                <w:position w:val="1"/>
              </w:rPr>
              <w:t>8.17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46" w:line="282" w:lineRule="exact"/>
              <w:rPr/>
            </w:pPr>
            <w:r>
              <w:rPr>
                <w:color w:val="212529"/>
                <w:spacing w:val="5"/>
                <w:position w:val="1"/>
              </w:rPr>
              <w:t>2101102</w:t>
            </w:r>
          </w:p>
        </w:tc>
        <w:tc>
          <w:tcPr>
            <w:tcW w:w="1123" w:type="dxa"/>
            <w:vAlign w:val="top"/>
          </w:tcPr>
          <w:p>
            <w:pPr>
              <w:pStyle w:val="TableText"/>
              <w:ind w:left="9" w:right="221" w:hanging="8"/>
              <w:spacing w:before="28" w:line="207" w:lineRule="auto"/>
              <w:rPr/>
            </w:pPr>
            <w:r>
              <w:rPr>
                <w:color w:val="212529"/>
                <w:spacing w:val="11"/>
              </w:rPr>
              <w:t>事业单位</w:t>
            </w:r>
            <w:r>
              <w:rPr>
                <w:color w:val="212529"/>
              </w:rPr>
              <w:t xml:space="preserve"> </w:t>
            </w:r>
            <w:r>
              <w:rPr>
                <w:color w:val="212529"/>
                <w:spacing w:val="2"/>
              </w:rPr>
              <w:t>医疗</w:t>
            </w:r>
          </w:p>
        </w:tc>
        <w:tc>
          <w:tcPr>
            <w:tcW w:w="1363" w:type="dxa"/>
            <w:vAlign w:val="top"/>
          </w:tcPr>
          <w:p>
            <w:pPr>
              <w:pStyle w:val="TableText"/>
              <w:ind w:right="39"/>
              <w:spacing w:before="146" w:line="281" w:lineRule="exact"/>
              <w:jc w:val="right"/>
              <w:rPr/>
            </w:pPr>
            <w:r>
              <w:rPr>
                <w:color w:val="212529"/>
                <w:spacing w:val="4"/>
                <w:position w:val="1"/>
              </w:rPr>
              <w:t>23.14</w:t>
            </w:r>
          </w:p>
        </w:tc>
        <w:tc>
          <w:tcPr>
            <w:tcW w:w="1318" w:type="dxa"/>
            <w:vAlign w:val="top"/>
          </w:tcPr>
          <w:p>
            <w:pPr>
              <w:pStyle w:val="TableText"/>
              <w:ind w:right="24"/>
              <w:spacing w:before="146" w:line="281" w:lineRule="exact"/>
              <w:jc w:val="right"/>
              <w:rPr/>
            </w:pPr>
            <w:r>
              <w:rPr>
                <w:color w:val="212529"/>
                <w:spacing w:val="4"/>
                <w:position w:val="1"/>
              </w:rPr>
              <w:t>23.14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10" w:hRule="atLeast"/>
        </w:trPr>
        <w:tc>
          <w:tcPr>
            <w:tcW w:w="1280" w:type="dxa"/>
            <w:vAlign w:val="top"/>
          </w:tcPr>
          <w:p>
            <w:pPr>
              <w:pStyle w:val="TableText"/>
              <w:ind w:left="11"/>
              <w:spacing w:before="147" w:line="282" w:lineRule="exact"/>
              <w:rPr/>
            </w:pPr>
            <w:r>
              <w:rPr>
                <w:color w:val="212529"/>
                <w:spacing w:val="5"/>
                <w:position w:val="1"/>
              </w:rPr>
              <w:t>2101103</w:t>
            </w:r>
          </w:p>
        </w:tc>
        <w:tc>
          <w:tcPr>
            <w:tcW w:w="1123" w:type="dxa"/>
            <w:vAlign w:val="top"/>
          </w:tcPr>
          <w:p>
            <w:pPr>
              <w:pStyle w:val="TableText"/>
              <w:ind w:left="6"/>
              <w:spacing w:before="28" w:line="224" w:lineRule="auto"/>
              <w:rPr/>
            </w:pPr>
            <w:r>
              <w:rPr>
                <w:color w:val="212529"/>
                <w:spacing w:val="9"/>
              </w:rPr>
              <w:t>公务员医</w:t>
            </w:r>
          </w:p>
          <w:p>
            <w:pPr>
              <w:pStyle w:val="TableText"/>
              <w:spacing w:line="190" w:lineRule="auto"/>
              <w:rPr/>
            </w:pPr>
            <w:r>
              <w:rPr>
                <w:color w:val="212529"/>
                <w:spacing w:val="10"/>
              </w:rPr>
              <w:t>疗补助</w:t>
            </w:r>
          </w:p>
        </w:tc>
        <w:tc>
          <w:tcPr>
            <w:tcW w:w="1363" w:type="dxa"/>
            <w:vAlign w:val="top"/>
          </w:tcPr>
          <w:p>
            <w:pPr>
              <w:pStyle w:val="TableText"/>
              <w:ind w:right="39"/>
              <w:spacing w:before="147" w:line="281" w:lineRule="exact"/>
              <w:jc w:val="right"/>
              <w:rPr/>
            </w:pPr>
            <w:r>
              <w:rPr>
                <w:color w:val="212529"/>
                <w:spacing w:val="3"/>
                <w:position w:val="1"/>
              </w:rPr>
              <w:t>3.77</w:t>
            </w:r>
          </w:p>
        </w:tc>
        <w:tc>
          <w:tcPr>
            <w:tcW w:w="1318" w:type="dxa"/>
            <w:vAlign w:val="top"/>
          </w:tcPr>
          <w:p>
            <w:pPr>
              <w:pStyle w:val="TableText"/>
              <w:ind w:right="24"/>
              <w:spacing w:before="147" w:line="281" w:lineRule="exact"/>
              <w:jc w:val="right"/>
              <w:rPr/>
            </w:pPr>
            <w:r>
              <w:rPr>
                <w:color w:val="212529"/>
                <w:spacing w:val="3"/>
                <w:position w:val="1"/>
              </w:rPr>
              <w:t>3.77</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764" w:hRule="atLeast"/>
        </w:trPr>
        <w:tc>
          <w:tcPr>
            <w:tcW w:w="1280" w:type="dxa"/>
            <w:vAlign w:val="top"/>
          </w:tcPr>
          <w:p>
            <w:pPr>
              <w:pStyle w:val="TableText"/>
              <w:ind w:left="11"/>
              <w:spacing w:before="282" w:line="282" w:lineRule="exact"/>
              <w:rPr/>
            </w:pPr>
            <w:r>
              <w:rPr>
                <w:color w:val="212529"/>
                <w:spacing w:val="5"/>
                <w:position w:val="1"/>
              </w:rPr>
              <w:t>2101199</w:t>
            </w:r>
          </w:p>
        </w:tc>
        <w:tc>
          <w:tcPr>
            <w:tcW w:w="1123" w:type="dxa"/>
            <w:vAlign w:val="top"/>
          </w:tcPr>
          <w:p>
            <w:pPr>
              <w:pStyle w:val="TableText"/>
              <w:spacing w:before="28" w:line="224" w:lineRule="auto"/>
              <w:rPr/>
            </w:pPr>
            <w:r>
              <w:rPr>
                <w:color w:val="212529"/>
                <w:spacing w:val="11"/>
              </w:rPr>
              <w:t>其他行政</w:t>
            </w:r>
          </w:p>
          <w:p>
            <w:pPr>
              <w:pStyle w:val="TableText"/>
              <w:ind w:left="1"/>
              <w:spacing w:line="224" w:lineRule="auto"/>
              <w:rPr/>
            </w:pPr>
            <w:r>
              <w:rPr>
                <w:color w:val="212529"/>
                <w:spacing w:val="11"/>
              </w:rPr>
              <w:t>事业单位</w:t>
            </w:r>
          </w:p>
          <w:p>
            <w:pPr>
              <w:pStyle w:val="TableText"/>
              <w:ind w:left="10"/>
              <w:spacing w:before="1" w:line="189" w:lineRule="auto"/>
              <w:rPr/>
            </w:pPr>
            <w:r>
              <w:rPr>
                <w:color w:val="212529"/>
                <w:spacing w:val="8"/>
              </w:rPr>
              <w:t>医疗支出</w:t>
            </w:r>
          </w:p>
        </w:tc>
        <w:tc>
          <w:tcPr>
            <w:tcW w:w="1363" w:type="dxa"/>
            <w:vAlign w:val="top"/>
          </w:tcPr>
          <w:p>
            <w:pPr>
              <w:pStyle w:val="TableText"/>
              <w:ind w:right="39"/>
              <w:spacing w:before="282" w:line="281" w:lineRule="exact"/>
              <w:jc w:val="right"/>
              <w:rPr/>
            </w:pPr>
            <w:r>
              <w:rPr>
                <w:color w:val="212529"/>
                <w:spacing w:val="4"/>
                <w:position w:val="1"/>
              </w:rPr>
              <w:t>0.32</w:t>
            </w:r>
          </w:p>
        </w:tc>
        <w:tc>
          <w:tcPr>
            <w:tcW w:w="1318" w:type="dxa"/>
            <w:vAlign w:val="top"/>
          </w:tcPr>
          <w:p>
            <w:pPr>
              <w:pStyle w:val="TableText"/>
              <w:ind w:right="24"/>
              <w:spacing w:before="282" w:line="281" w:lineRule="exact"/>
              <w:jc w:val="right"/>
              <w:rPr/>
            </w:pPr>
            <w:r>
              <w:rPr>
                <w:color w:val="212529"/>
                <w:spacing w:val="4"/>
                <w:position w:val="1"/>
              </w:rPr>
              <w:t>0.32</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10" w:hRule="atLeast"/>
        </w:trPr>
        <w:tc>
          <w:tcPr>
            <w:tcW w:w="1280" w:type="dxa"/>
            <w:vAlign w:val="top"/>
          </w:tcPr>
          <w:p>
            <w:pPr>
              <w:pStyle w:val="TableText"/>
              <w:ind w:left="11"/>
              <w:spacing w:before="148" w:line="282" w:lineRule="exact"/>
              <w:rPr/>
            </w:pPr>
            <w:r>
              <w:rPr>
                <w:color w:val="212529"/>
                <w:spacing w:val="2"/>
                <w:position w:val="1"/>
              </w:rPr>
              <w:t>213</w:t>
            </w:r>
          </w:p>
        </w:tc>
        <w:tc>
          <w:tcPr>
            <w:tcW w:w="1123" w:type="dxa"/>
            <w:vAlign w:val="top"/>
          </w:tcPr>
          <w:p>
            <w:pPr>
              <w:pStyle w:val="TableText"/>
              <w:ind w:left="1"/>
              <w:spacing w:before="29" w:line="224" w:lineRule="auto"/>
              <w:rPr/>
            </w:pPr>
            <w:r>
              <w:rPr>
                <w:color w:val="212529"/>
                <w:spacing w:val="11"/>
              </w:rPr>
              <w:t>农林水支</w:t>
            </w:r>
          </w:p>
          <w:p>
            <w:pPr>
              <w:pStyle w:val="TableText"/>
              <w:ind w:left="18"/>
              <w:spacing w:before="1" w:line="189" w:lineRule="auto"/>
              <w:rPr/>
            </w:pPr>
            <w:r>
              <w:rPr>
                <w:color w:val="212529"/>
              </w:rPr>
              <w:t>出</w:t>
            </w:r>
          </w:p>
        </w:tc>
        <w:tc>
          <w:tcPr>
            <w:tcW w:w="1363" w:type="dxa"/>
            <w:vAlign w:val="top"/>
          </w:tcPr>
          <w:p>
            <w:pPr>
              <w:pStyle w:val="TableText"/>
              <w:ind w:right="39"/>
              <w:spacing w:before="148" w:line="281" w:lineRule="exact"/>
              <w:jc w:val="right"/>
              <w:rPr/>
            </w:pPr>
            <w:r>
              <w:rPr>
                <w:color w:val="212529"/>
                <w:spacing w:val="3"/>
                <w:position w:val="1"/>
              </w:rPr>
              <w:t>1376.82</w:t>
            </w:r>
          </w:p>
        </w:tc>
        <w:tc>
          <w:tcPr>
            <w:tcW w:w="1318" w:type="dxa"/>
            <w:vAlign w:val="top"/>
          </w:tcPr>
          <w:p>
            <w:pPr>
              <w:pStyle w:val="TableText"/>
              <w:ind w:right="24"/>
              <w:spacing w:before="148" w:line="281" w:lineRule="exact"/>
              <w:jc w:val="right"/>
              <w:rPr/>
            </w:pPr>
            <w:r>
              <w:rPr>
                <w:color w:val="212529"/>
                <w:spacing w:val="3"/>
                <w:position w:val="1"/>
              </w:rPr>
              <w:t>1376.82</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1026" w:hRule="atLeast"/>
        </w:trPr>
        <w:tc>
          <w:tcPr>
            <w:tcW w:w="1280" w:type="dxa"/>
            <w:vAlign w:val="top"/>
          </w:tcPr>
          <w:p>
            <w:pPr>
              <w:spacing w:line="333" w:lineRule="auto"/>
              <w:rPr>
                <w:rFonts w:ascii="Arial"/>
                <w:sz w:val="21"/>
              </w:rPr>
            </w:pPr>
            <w:r/>
          </w:p>
          <w:p>
            <w:pPr>
              <w:pStyle w:val="TableText"/>
              <w:ind w:left="11"/>
              <w:spacing w:before="68" w:line="282" w:lineRule="exact"/>
              <w:rPr/>
            </w:pPr>
            <w:r>
              <w:rPr>
                <w:color w:val="212529"/>
                <w:spacing w:val="4"/>
                <w:position w:val="1"/>
              </w:rPr>
              <w:t>21305</w:t>
            </w:r>
          </w:p>
        </w:tc>
        <w:tc>
          <w:tcPr>
            <w:tcW w:w="1123" w:type="dxa"/>
            <w:vAlign w:val="top"/>
          </w:tcPr>
          <w:p>
            <w:pPr>
              <w:pStyle w:val="TableText"/>
              <w:spacing w:before="29" w:line="224" w:lineRule="auto"/>
              <w:rPr/>
            </w:pPr>
            <w:r>
              <w:rPr>
                <w:color w:val="212529"/>
                <w:spacing w:val="11"/>
              </w:rPr>
              <w:t>巩固脱贫</w:t>
            </w:r>
          </w:p>
          <w:p>
            <w:pPr>
              <w:pStyle w:val="TableText"/>
              <w:spacing w:line="224" w:lineRule="auto"/>
              <w:rPr/>
            </w:pPr>
            <w:r>
              <w:rPr>
                <w:color w:val="212529"/>
                <w:spacing w:val="11"/>
              </w:rPr>
              <w:t>攻坚成果</w:t>
            </w:r>
          </w:p>
          <w:p>
            <w:pPr>
              <w:pStyle w:val="TableText"/>
              <w:ind w:right="221"/>
              <w:spacing w:before="1" w:line="209" w:lineRule="auto"/>
              <w:rPr/>
            </w:pPr>
            <w:r>
              <w:rPr>
                <w:color w:val="212529"/>
                <w:spacing w:val="11"/>
              </w:rPr>
              <w:t>衔接乡村</w:t>
            </w:r>
            <w:r>
              <w:rPr>
                <w:color w:val="212529"/>
                <w:spacing w:val="1"/>
              </w:rPr>
              <w:t xml:space="preserve"> </w:t>
            </w:r>
            <w:r>
              <w:rPr>
                <w:color w:val="212529"/>
                <w:spacing w:val="8"/>
              </w:rPr>
              <w:t>振兴</w:t>
            </w:r>
          </w:p>
        </w:tc>
        <w:tc>
          <w:tcPr>
            <w:tcW w:w="1363" w:type="dxa"/>
            <w:vAlign w:val="top"/>
          </w:tcPr>
          <w:p>
            <w:pPr>
              <w:spacing w:line="333" w:lineRule="auto"/>
              <w:rPr>
                <w:rFonts w:ascii="Arial"/>
                <w:sz w:val="21"/>
              </w:rPr>
            </w:pPr>
            <w:r/>
          </w:p>
          <w:p>
            <w:pPr>
              <w:pStyle w:val="TableText"/>
              <w:ind w:right="39"/>
              <w:spacing w:before="68" w:line="281" w:lineRule="exact"/>
              <w:jc w:val="right"/>
              <w:rPr/>
            </w:pPr>
            <w:r>
              <w:rPr>
                <w:color w:val="212529"/>
                <w:spacing w:val="3"/>
                <w:position w:val="1"/>
              </w:rPr>
              <w:t>1350.54</w:t>
            </w:r>
          </w:p>
        </w:tc>
        <w:tc>
          <w:tcPr>
            <w:tcW w:w="1318" w:type="dxa"/>
            <w:vAlign w:val="top"/>
          </w:tcPr>
          <w:p>
            <w:pPr>
              <w:spacing w:line="333" w:lineRule="auto"/>
              <w:rPr>
                <w:rFonts w:ascii="Arial"/>
                <w:sz w:val="21"/>
              </w:rPr>
            </w:pPr>
            <w:r/>
          </w:p>
          <w:p>
            <w:pPr>
              <w:pStyle w:val="TableText"/>
              <w:ind w:right="24"/>
              <w:spacing w:before="68" w:line="281" w:lineRule="exact"/>
              <w:jc w:val="right"/>
              <w:rPr/>
            </w:pPr>
            <w:r>
              <w:rPr>
                <w:color w:val="212529"/>
                <w:spacing w:val="3"/>
                <w:position w:val="1"/>
              </w:rPr>
              <w:t>1350.54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bl>
    <w:p>
      <w:pPr>
        <w:rPr>
          <w:rFonts w:ascii="Arial"/>
          <w:sz w:val="21"/>
        </w:rPr>
      </w:pPr>
      <w:r/>
    </w:p>
    <w:p>
      <w:pPr>
        <w:sectPr>
          <w:footerReference w:type="default" r:id="rId11"/>
          <w:pgSz w:w="11900" w:h="16840"/>
          <w:pgMar w:top="642" w:right="600" w:bottom="340" w:left="600" w:header="326" w:footer="93" w:gutter="0"/>
        </w:sectPr>
        <w:rPr>
          <w:rFonts w:ascii="Arial" w:hAnsi="Arial" w:eastAsia="Arial" w:cs="Arial"/>
          <w:sz w:val="21"/>
          <w:szCs w:val="21"/>
        </w:rPr>
      </w:pPr>
    </w:p>
    <w:p>
      <w:pPr>
        <w:spacing w:before="38"/>
        <w:rPr/>
      </w:pPr>
      <w:r/>
    </w:p>
    <w:p>
      <w:pPr>
        <w:spacing w:before="38"/>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1123"/>
        <w:gridCol w:w="1363"/>
        <w:gridCol w:w="1318"/>
        <w:gridCol w:w="674"/>
        <w:gridCol w:w="674"/>
        <w:gridCol w:w="793"/>
        <w:gridCol w:w="644"/>
        <w:gridCol w:w="681"/>
      </w:tblGrid>
      <w:tr>
        <w:trPr>
          <w:trHeight w:val="1278" w:hRule="atLeast"/>
        </w:trPr>
        <w:tc>
          <w:tcPr>
            <w:tcW w:w="1280" w:type="dxa"/>
            <w:vAlign w:val="top"/>
          </w:tcPr>
          <w:p>
            <w:pPr>
              <w:spacing w:line="460" w:lineRule="auto"/>
              <w:rPr>
                <w:rFonts w:ascii="Arial"/>
                <w:sz w:val="21"/>
              </w:rPr>
            </w:pPr>
            <w:r/>
          </w:p>
          <w:p>
            <w:pPr>
              <w:pStyle w:val="TableText"/>
              <w:ind w:left="11"/>
              <w:spacing w:before="69" w:line="281" w:lineRule="exact"/>
              <w:rPr/>
            </w:pPr>
            <w:r>
              <w:rPr>
                <w:color w:val="212529"/>
                <w:spacing w:val="5"/>
                <w:position w:val="1"/>
              </w:rPr>
              <w:t>2130599</w:t>
            </w:r>
          </w:p>
        </w:tc>
        <w:tc>
          <w:tcPr>
            <w:tcW w:w="1123" w:type="dxa"/>
            <w:vAlign w:val="top"/>
          </w:tcPr>
          <w:p>
            <w:pPr>
              <w:pStyle w:val="TableText"/>
              <w:spacing w:before="22" w:line="224" w:lineRule="auto"/>
              <w:rPr/>
            </w:pPr>
            <w:r>
              <w:rPr>
                <w:color w:val="212529"/>
                <w:spacing w:val="11"/>
              </w:rPr>
              <w:t>其他巩固</w:t>
            </w:r>
          </w:p>
          <w:p>
            <w:pPr>
              <w:pStyle w:val="TableText"/>
              <w:ind w:left="1"/>
              <w:spacing w:line="224" w:lineRule="auto"/>
              <w:rPr/>
            </w:pPr>
            <w:r>
              <w:rPr>
                <w:color w:val="212529"/>
                <w:spacing w:val="11"/>
              </w:rPr>
              <w:t>脱贫攻坚</w:t>
            </w:r>
          </w:p>
          <w:p>
            <w:pPr>
              <w:pStyle w:val="TableText"/>
              <w:ind w:left="1"/>
              <w:spacing w:line="224" w:lineRule="auto"/>
              <w:rPr/>
            </w:pPr>
            <w:r>
              <w:rPr>
                <w:color w:val="212529"/>
                <w:spacing w:val="11"/>
              </w:rPr>
              <w:t>成果衔接</w:t>
            </w:r>
          </w:p>
          <w:p>
            <w:pPr>
              <w:pStyle w:val="TableText"/>
              <w:ind w:right="221" w:firstLine="8"/>
              <w:spacing w:line="211" w:lineRule="auto"/>
              <w:rPr/>
            </w:pPr>
            <w:r>
              <w:rPr>
                <w:color w:val="212529"/>
                <w:spacing w:val="9"/>
              </w:rPr>
              <w:t>乡村振兴</w:t>
            </w:r>
            <w:r>
              <w:rPr>
                <w:color w:val="212529"/>
              </w:rPr>
              <w:t xml:space="preserve"> </w:t>
            </w:r>
            <w:r>
              <w:rPr>
                <w:color w:val="212529"/>
                <w:spacing w:val="7"/>
              </w:rPr>
              <w:t>支出</w:t>
            </w:r>
          </w:p>
        </w:tc>
        <w:tc>
          <w:tcPr>
            <w:tcW w:w="1363" w:type="dxa"/>
            <w:vAlign w:val="top"/>
          </w:tcPr>
          <w:p>
            <w:pPr>
              <w:spacing w:line="460" w:lineRule="auto"/>
              <w:rPr>
                <w:rFonts w:ascii="Arial"/>
                <w:sz w:val="21"/>
              </w:rPr>
            </w:pPr>
            <w:r/>
          </w:p>
          <w:p>
            <w:pPr>
              <w:pStyle w:val="TableText"/>
              <w:ind w:right="39"/>
              <w:spacing w:before="69" w:line="280" w:lineRule="exact"/>
              <w:jc w:val="right"/>
              <w:rPr/>
            </w:pPr>
            <w:r>
              <w:rPr>
                <w:color w:val="212529"/>
                <w:spacing w:val="3"/>
                <w:position w:val="1"/>
              </w:rPr>
              <w:t>1350.54</w:t>
            </w:r>
          </w:p>
        </w:tc>
        <w:tc>
          <w:tcPr>
            <w:tcW w:w="1318" w:type="dxa"/>
            <w:vAlign w:val="top"/>
          </w:tcPr>
          <w:p>
            <w:pPr>
              <w:spacing w:line="460" w:lineRule="auto"/>
              <w:rPr>
                <w:rFonts w:ascii="Arial"/>
                <w:sz w:val="21"/>
              </w:rPr>
            </w:pPr>
            <w:r/>
          </w:p>
          <w:p>
            <w:pPr>
              <w:pStyle w:val="TableText"/>
              <w:ind w:right="24"/>
              <w:spacing w:before="69" w:line="280" w:lineRule="exact"/>
              <w:jc w:val="right"/>
              <w:rPr/>
            </w:pPr>
            <w:r>
              <w:rPr>
                <w:color w:val="212529"/>
                <w:spacing w:val="3"/>
                <w:position w:val="1"/>
              </w:rPr>
              <w:t>1350.54</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8" w:hRule="atLeast"/>
        </w:trPr>
        <w:tc>
          <w:tcPr>
            <w:tcW w:w="1280" w:type="dxa"/>
            <w:vAlign w:val="top"/>
          </w:tcPr>
          <w:p>
            <w:pPr>
              <w:pStyle w:val="TableText"/>
              <w:ind w:left="11"/>
              <w:spacing w:before="138" w:line="282" w:lineRule="exact"/>
              <w:rPr/>
            </w:pPr>
            <w:r>
              <w:rPr>
                <w:color w:val="212529"/>
                <w:spacing w:val="4"/>
                <w:position w:val="1"/>
              </w:rPr>
              <w:t>21308</w:t>
            </w:r>
          </w:p>
        </w:tc>
        <w:tc>
          <w:tcPr>
            <w:tcW w:w="1123" w:type="dxa"/>
            <w:vAlign w:val="top"/>
          </w:tcPr>
          <w:p>
            <w:pPr>
              <w:pStyle w:val="TableText"/>
              <w:spacing w:before="19" w:line="224" w:lineRule="auto"/>
              <w:rPr/>
            </w:pPr>
            <w:r>
              <w:rPr>
                <w:color w:val="212529"/>
                <w:spacing w:val="11"/>
              </w:rPr>
              <w:t>普惠金融</w:t>
            </w:r>
          </w:p>
          <w:p>
            <w:pPr>
              <w:pStyle w:val="TableText"/>
              <w:ind w:left="3"/>
              <w:spacing w:before="1" w:line="196" w:lineRule="auto"/>
              <w:rPr/>
            </w:pPr>
            <w:r>
              <w:rPr>
                <w:color w:val="212529"/>
                <w:spacing w:val="10"/>
              </w:rPr>
              <w:t>发展支出</w:t>
            </w:r>
          </w:p>
        </w:tc>
        <w:tc>
          <w:tcPr>
            <w:tcW w:w="1363" w:type="dxa"/>
            <w:vAlign w:val="top"/>
          </w:tcPr>
          <w:p>
            <w:pPr>
              <w:pStyle w:val="TableText"/>
              <w:ind w:right="39"/>
              <w:spacing w:before="138" w:line="281" w:lineRule="exact"/>
              <w:jc w:val="right"/>
              <w:rPr/>
            </w:pPr>
            <w:r>
              <w:rPr>
                <w:color w:val="212529"/>
                <w:spacing w:val="4"/>
                <w:position w:val="1"/>
              </w:rPr>
              <w:t>26.28</w:t>
            </w:r>
          </w:p>
        </w:tc>
        <w:tc>
          <w:tcPr>
            <w:tcW w:w="1318" w:type="dxa"/>
            <w:vAlign w:val="top"/>
          </w:tcPr>
          <w:p>
            <w:pPr>
              <w:pStyle w:val="TableText"/>
              <w:ind w:right="24"/>
              <w:spacing w:before="138" w:line="281" w:lineRule="exact"/>
              <w:jc w:val="right"/>
              <w:rPr/>
            </w:pPr>
            <w:r>
              <w:rPr>
                <w:color w:val="212529"/>
                <w:spacing w:val="4"/>
                <w:position w:val="1"/>
              </w:rPr>
              <w:t>26.28</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763" w:hRule="atLeast"/>
        </w:trPr>
        <w:tc>
          <w:tcPr>
            <w:tcW w:w="1280" w:type="dxa"/>
            <w:vAlign w:val="top"/>
          </w:tcPr>
          <w:p>
            <w:pPr>
              <w:pStyle w:val="TableText"/>
              <w:ind w:left="11"/>
              <w:spacing w:before="275" w:line="282" w:lineRule="exact"/>
              <w:rPr/>
            </w:pPr>
            <w:r>
              <w:rPr>
                <w:color w:val="212529"/>
                <w:spacing w:val="5"/>
                <w:position w:val="1"/>
              </w:rPr>
              <w:t>2130804</w:t>
            </w:r>
          </w:p>
        </w:tc>
        <w:tc>
          <w:tcPr>
            <w:tcW w:w="1123" w:type="dxa"/>
            <w:vAlign w:val="top"/>
          </w:tcPr>
          <w:p>
            <w:pPr>
              <w:pStyle w:val="TableText"/>
              <w:spacing w:before="21" w:line="224" w:lineRule="auto"/>
              <w:rPr/>
            </w:pPr>
            <w:r>
              <w:rPr>
                <w:color w:val="212529"/>
                <w:spacing w:val="11"/>
              </w:rPr>
              <w:t>创业担保</w:t>
            </w:r>
          </w:p>
          <w:p>
            <w:pPr>
              <w:pStyle w:val="TableText"/>
              <w:ind w:left="1" w:right="221" w:hanging="1"/>
              <w:spacing w:before="1" w:line="209" w:lineRule="auto"/>
              <w:rPr/>
            </w:pPr>
            <w:r>
              <w:rPr>
                <w:color w:val="212529"/>
                <w:spacing w:val="11"/>
              </w:rPr>
              <w:t>贷款贴息</w:t>
            </w:r>
            <w:r>
              <w:rPr>
                <w:color w:val="212529"/>
                <w:spacing w:val="1"/>
              </w:rPr>
              <w:t xml:space="preserve"> </w:t>
            </w:r>
            <w:r>
              <w:rPr>
                <w:color w:val="212529"/>
                <w:spacing w:val="10"/>
              </w:rPr>
              <w:t>及奖补</w:t>
            </w:r>
          </w:p>
        </w:tc>
        <w:tc>
          <w:tcPr>
            <w:tcW w:w="1363" w:type="dxa"/>
            <w:vAlign w:val="top"/>
          </w:tcPr>
          <w:p>
            <w:pPr>
              <w:pStyle w:val="TableText"/>
              <w:ind w:right="39"/>
              <w:spacing w:before="275" w:line="281" w:lineRule="exact"/>
              <w:jc w:val="right"/>
              <w:rPr/>
            </w:pPr>
            <w:r>
              <w:rPr>
                <w:color w:val="212529"/>
                <w:spacing w:val="4"/>
                <w:position w:val="1"/>
              </w:rPr>
              <w:t>26.28</w:t>
            </w:r>
          </w:p>
        </w:tc>
        <w:tc>
          <w:tcPr>
            <w:tcW w:w="1318" w:type="dxa"/>
            <w:vAlign w:val="top"/>
          </w:tcPr>
          <w:p>
            <w:pPr>
              <w:pStyle w:val="TableText"/>
              <w:ind w:right="24"/>
              <w:spacing w:before="275" w:line="281" w:lineRule="exact"/>
              <w:jc w:val="right"/>
              <w:rPr/>
            </w:pPr>
            <w:r>
              <w:rPr>
                <w:color w:val="212529"/>
                <w:spacing w:val="4"/>
                <w:position w:val="1"/>
              </w:rPr>
              <w:t>26.28</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8" w:hRule="atLeast"/>
        </w:trPr>
        <w:tc>
          <w:tcPr>
            <w:tcW w:w="1280" w:type="dxa"/>
            <w:vAlign w:val="top"/>
          </w:tcPr>
          <w:p>
            <w:pPr>
              <w:pStyle w:val="TableText"/>
              <w:ind w:left="11"/>
              <w:spacing w:before="142" w:line="284" w:lineRule="exact"/>
              <w:rPr/>
            </w:pPr>
            <w:r>
              <w:rPr>
                <w:color w:val="212529"/>
                <w:spacing w:val="2"/>
                <w:position w:val="1"/>
              </w:rPr>
              <w:t>221</w:t>
            </w:r>
          </w:p>
        </w:tc>
        <w:tc>
          <w:tcPr>
            <w:tcW w:w="1123" w:type="dxa"/>
            <w:vAlign w:val="top"/>
          </w:tcPr>
          <w:p>
            <w:pPr>
              <w:pStyle w:val="TableText"/>
              <w:ind w:right="221"/>
              <w:spacing w:before="22" w:line="209" w:lineRule="auto"/>
              <w:rPr/>
            </w:pPr>
            <w:r>
              <w:rPr>
                <w:color w:val="212529"/>
                <w:spacing w:val="11"/>
              </w:rPr>
              <w:t>住房保障</w:t>
            </w:r>
            <w:r>
              <w:rPr>
                <w:color w:val="212529"/>
              </w:rPr>
              <w:t xml:space="preserve"> </w:t>
            </w:r>
            <w:r>
              <w:rPr>
                <w:color w:val="212529"/>
                <w:spacing w:val="7"/>
              </w:rPr>
              <w:t>支出</w:t>
            </w:r>
          </w:p>
        </w:tc>
        <w:tc>
          <w:tcPr>
            <w:tcW w:w="1363" w:type="dxa"/>
            <w:vAlign w:val="top"/>
          </w:tcPr>
          <w:p>
            <w:pPr>
              <w:pStyle w:val="TableText"/>
              <w:ind w:right="39"/>
              <w:spacing w:before="142" w:line="281" w:lineRule="exact"/>
              <w:jc w:val="right"/>
              <w:rPr/>
            </w:pPr>
            <w:r>
              <w:rPr>
                <w:color w:val="212529"/>
                <w:spacing w:val="5"/>
                <w:position w:val="1"/>
              </w:rPr>
              <w:t>96.58</w:t>
            </w:r>
          </w:p>
        </w:tc>
        <w:tc>
          <w:tcPr>
            <w:tcW w:w="1318" w:type="dxa"/>
            <w:vAlign w:val="top"/>
          </w:tcPr>
          <w:p>
            <w:pPr>
              <w:pStyle w:val="TableText"/>
              <w:ind w:right="24"/>
              <w:spacing w:before="142" w:line="281" w:lineRule="exact"/>
              <w:jc w:val="right"/>
              <w:rPr/>
            </w:pPr>
            <w:r>
              <w:rPr>
                <w:color w:val="212529"/>
                <w:spacing w:val="5"/>
                <w:position w:val="1"/>
              </w:rPr>
              <w:t>96.58</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8" w:hRule="atLeast"/>
        </w:trPr>
        <w:tc>
          <w:tcPr>
            <w:tcW w:w="1280" w:type="dxa"/>
            <w:vAlign w:val="top"/>
          </w:tcPr>
          <w:p>
            <w:pPr>
              <w:pStyle w:val="TableText"/>
              <w:ind w:left="11"/>
              <w:spacing w:before="144" w:line="282" w:lineRule="exact"/>
              <w:rPr/>
            </w:pPr>
            <w:r>
              <w:rPr>
                <w:color w:val="212529"/>
                <w:spacing w:val="4"/>
                <w:position w:val="1"/>
              </w:rPr>
              <w:t>22102</w:t>
            </w:r>
          </w:p>
        </w:tc>
        <w:tc>
          <w:tcPr>
            <w:tcW w:w="1123" w:type="dxa"/>
            <w:vAlign w:val="top"/>
          </w:tcPr>
          <w:p>
            <w:pPr>
              <w:pStyle w:val="TableText"/>
              <w:ind w:right="221"/>
              <w:spacing w:before="24" w:line="208" w:lineRule="auto"/>
              <w:rPr/>
            </w:pPr>
            <w:r>
              <w:rPr>
                <w:color w:val="212529"/>
                <w:spacing w:val="11"/>
              </w:rPr>
              <w:t>住房改革</w:t>
            </w:r>
            <w:r>
              <w:rPr>
                <w:color w:val="212529"/>
              </w:rPr>
              <w:t xml:space="preserve"> </w:t>
            </w:r>
            <w:r>
              <w:rPr>
                <w:color w:val="212529"/>
                <w:spacing w:val="7"/>
              </w:rPr>
              <w:t>支出</w:t>
            </w:r>
          </w:p>
        </w:tc>
        <w:tc>
          <w:tcPr>
            <w:tcW w:w="1363" w:type="dxa"/>
            <w:vAlign w:val="top"/>
          </w:tcPr>
          <w:p>
            <w:pPr>
              <w:pStyle w:val="TableText"/>
              <w:ind w:right="39"/>
              <w:spacing w:before="144" w:line="281" w:lineRule="exact"/>
              <w:jc w:val="right"/>
              <w:rPr/>
            </w:pPr>
            <w:r>
              <w:rPr>
                <w:color w:val="212529"/>
                <w:spacing w:val="5"/>
                <w:position w:val="1"/>
              </w:rPr>
              <w:t>96.58</w:t>
            </w:r>
          </w:p>
        </w:tc>
        <w:tc>
          <w:tcPr>
            <w:tcW w:w="1318" w:type="dxa"/>
            <w:vAlign w:val="top"/>
          </w:tcPr>
          <w:p>
            <w:pPr>
              <w:pStyle w:val="TableText"/>
              <w:ind w:right="24"/>
              <w:spacing w:before="144" w:line="281" w:lineRule="exact"/>
              <w:jc w:val="right"/>
              <w:rPr/>
            </w:pPr>
            <w:r>
              <w:rPr>
                <w:color w:val="212529"/>
                <w:spacing w:val="5"/>
                <w:position w:val="1"/>
              </w:rPr>
              <w:t>96.58</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509" w:hRule="atLeast"/>
        </w:trPr>
        <w:tc>
          <w:tcPr>
            <w:tcW w:w="1280" w:type="dxa"/>
            <w:vAlign w:val="top"/>
          </w:tcPr>
          <w:p>
            <w:pPr>
              <w:pStyle w:val="TableText"/>
              <w:ind w:left="11"/>
              <w:spacing w:before="146" w:line="282" w:lineRule="exact"/>
              <w:rPr/>
            </w:pPr>
            <w:r>
              <w:rPr>
                <w:color w:val="212529"/>
                <w:spacing w:val="5"/>
                <w:position w:val="1"/>
              </w:rPr>
              <w:t>2210201</w:t>
            </w:r>
          </w:p>
        </w:tc>
        <w:tc>
          <w:tcPr>
            <w:tcW w:w="1123" w:type="dxa"/>
            <w:vAlign w:val="top"/>
          </w:tcPr>
          <w:p>
            <w:pPr>
              <w:pStyle w:val="TableText"/>
              <w:ind w:right="221"/>
              <w:spacing w:before="28" w:line="207" w:lineRule="auto"/>
              <w:rPr/>
            </w:pPr>
            <w:r>
              <w:rPr>
                <w:color w:val="212529"/>
                <w:spacing w:val="11"/>
              </w:rPr>
              <w:t>住房公积</w:t>
            </w:r>
            <w:r>
              <w:rPr>
                <w:color w:val="212529"/>
              </w:rPr>
              <w:t xml:space="preserve"> </w:t>
            </w:r>
            <w:r>
              <w:rPr>
                <w:color w:val="212529"/>
              </w:rPr>
              <w:t>金</w:t>
            </w:r>
          </w:p>
        </w:tc>
        <w:tc>
          <w:tcPr>
            <w:tcW w:w="1363" w:type="dxa"/>
            <w:vAlign w:val="top"/>
          </w:tcPr>
          <w:p>
            <w:pPr>
              <w:pStyle w:val="TableText"/>
              <w:ind w:right="39"/>
              <w:spacing w:before="146" w:line="281" w:lineRule="exact"/>
              <w:jc w:val="right"/>
              <w:rPr/>
            </w:pPr>
            <w:r>
              <w:rPr>
                <w:color w:val="212529"/>
                <w:spacing w:val="5"/>
                <w:position w:val="1"/>
              </w:rPr>
              <w:t>96.58</w:t>
            </w:r>
          </w:p>
        </w:tc>
        <w:tc>
          <w:tcPr>
            <w:tcW w:w="1318" w:type="dxa"/>
            <w:vAlign w:val="top"/>
          </w:tcPr>
          <w:p>
            <w:pPr>
              <w:pStyle w:val="TableText"/>
              <w:ind w:right="24"/>
              <w:spacing w:before="146" w:line="281" w:lineRule="exact"/>
              <w:jc w:val="right"/>
              <w:rPr/>
            </w:pPr>
            <w:r>
              <w:rPr>
                <w:color w:val="212529"/>
                <w:spacing w:val="5"/>
                <w:position w:val="1"/>
              </w:rPr>
              <w:t>96.58</w:t>
            </w:r>
          </w:p>
        </w:tc>
        <w:tc>
          <w:tcPr>
            <w:tcW w:w="674" w:type="dxa"/>
            <w:vAlign w:val="top"/>
          </w:tcPr>
          <w:p>
            <w:pPr>
              <w:rPr>
                <w:rFonts w:ascii="Arial"/>
                <w:sz w:val="21"/>
              </w:rPr>
            </w:pPr>
            <w:r/>
          </w:p>
        </w:tc>
        <w:tc>
          <w:tcPr>
            <w:tcW w:w="674" w:type="dxa"/>
            <w:vAlign w:val="top"/>
          </w:tcPr>
          <w:p>
            <w:pPr>
              <w:rPr>
                <w:rFonts w:ascii="Arial"/>
                <w:sz w:val="21"/>
              </w:rPr>
            </w:pPr>
            <w:r/>
          </w:p>
        </w:tc>
        <w:tc>
          <w:tcPr>
            <w:tcW w:w="793" w:type="dxa"/>
            <w:vAlign w:val="top"/>
          </w:tcPr>
          <w:p>
            <w:pPr>
              <w:rPr>
                <w:rFonts w:ascii="Arial"/>
                <w:sz w:val="21"/>
              </w:rPr>
            </w:pPr>
            <w:r/>
          </w:p>
        </w:tc>
        <w:tc>
          <w:tcPr>
            <w:tcW w:w="644" w:type="dxa"/>
            <w:vAlign w:val="top"/>
          </w:tcPr>
          <w:p>
            <w:pPr>
              <w:rPr>
                <w:rFonts w:ascii="Arial"/>
                <w:sz w:val="21"/>
              </w:rPr>
            </w:pPr>
            <w:r/>
          </w:p>
        </w:tc>
        <w:tc>
          <w:tcPr>
            <w:tcW w:w="681" w:type="dxa"/>
            <w:vAlign w:val="top"/>
          </w:tcPr>
          <w:p>
            <w:pPr>
              <w:rPr>
                <w:rFonts w:ascii="Arial"/>
                <w:sz w:val="21"/>
              </w:rPr>
            </w:pPr>
            <w:r/>
          </w:p>
        </w:tc>
      </w:tr>
      <w:tr>
        <w:trPr>
          <w:trHeight w:val="411" w:hRule="atLeast"/>
        </w:trPr>
        <w:tc>
          <w:tcPr>
            <w:tcW w:w="8550" w:type="dxa"/>
            <w:vAlign w:val="top"/>
            <w:gridSpan w:val="9"/>
            <w:tcBorders>
              <w:left w:val="single" w:color="FFFFFF" w:sz="2" w:space="0"/>
              <w:bottom w:val="single" w:color="FFFFFF" w:sz="6" w:space="0"/>
              <w:right w:val="nil"/>
            </w:tcBorders>
          </w:tcPr>
          <w:p>
            <w:pPr>
              <w:ind w:left="25"/>
              <w:spacing w:before="86"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注：本表反映部门本年度取得的各项收入情况。</w:t>
            </w:r>
          </w:p>
        </w:tc>
      </w:tr>
    </w:tbl>
    <w:p>
      <w:pPr>
        <w:rPr>
          <w:rFonts w:ascii="Arial"/>
          <w:sz w:val="21"/>
        </w:rPr>
      </w:pPr>
      <w:r/>
    </w:p>
    <w:p>
      <w:pPr>
        <w:sectPr>
          <w:footerReference w:type="default" r:id="rId12"/>
          <w:pgSz w:w="11900" w:h="16840"/>
          <w:pgMar w:top="642" w:right="600" w:bottom="340" w:left="600" w:header="326" w:footer="91"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1078"/>
        <w:gridCol w:w="1422"/>
        <w:gridCol w:w="1318"/>
        <w:gridCol w:w="1422"/>
        <w:gridCol w:w="494"/>
        <w:gridCol w:w="749"/>
        <w:gridCol w:w="771"/>
      </w:tblGrid>
      <w:tr>
        <w:trPr>
          <w:trHeight w:val="38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562"/>
              <w:spacing w:before="39" w:line="277" w:lineRule="exact"/>
              <w:outlineLvl w:val="1"/>
              <w:rPr>
                <w:rFonts w:ascii="Microsoft YaHei" w:hAnsi="Microsoft YaHei" w:eastAsia="Microsoft YaHei" w:cs="Microsoft YaHei"/>
                <w:sz w:val="27"/>
                <w:szCs w:val="27"/>
              </w:rPr>
            </w:pPr>
            <w:bookmarkStart w:name="bookmark8" w:id="12"/>
            <w:bookmarkEnd w:id="12"/>
            <w:r>
              <w:rPr>
                <w:rFonts w:ascii="Microsoft YaHei" w:hAnsi="Microsoft YaHei" w:eastAsia="Microsoft YaHei" w:cs="Microsoft YaHei"/>
                <w:sz w:val="27"/>
                <w:szCs w:val="27"/>
                <w:color w:val="212529"/>
                <w:spacing w:val="8"/>
                <w:position w:val="-1"/>
              </w:rPr>
              <w:t>支出决算表</w:t>
            </w:r>
          </w:p>
        </w:tc>
      </w:tr>
      <w:tr>
        <w:trPr>
          <w:trHeight w:val="419" w:hRule="atLeast"/>
        </w:trPr>
        <w:tc>
          <w:tcPr>
            <w:tcW w:w="1295"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7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1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49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4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1" w:type="dxa"/>
            <w:vAlign w:val="top"/>
            <w:tcBorders>
              <w:bottom w:val="single" w:color="FFFFFF" w:sz="6" w:space="0"/>
              <w:top w:val="single" w:color="FFFFFF" w:sz="6" w:space="0"/>
              <w:left w:val="single" w:color="FFFFFF" w:sz="2" w:space="0"/>
              <w:right w:val="single" w:color="FFFFFF" w:sz="2" w:space="0"/>
            </w:tcBorders>
          </w:tcPr>
          <w:p>
            <w:pPr>
              <w:pStyle w:val="TableText"/>
              <w:ind w:left="204"/>
              <w:spacing w:before="4" w:line="215" w:lineRule="auto"/>
              <w:rPr>
                <w:sz w:val="18"/>
                <w:szCs w:val="18"/>
              </w:rPr>
            </w:pPr>
            <w:r>
              <w:rPr>
                <w:sz w:val="18"/>
                <w:szCs w:val="18"/>
                <w:color w:val="212529"/>
                <w:spacing w:val="-3"/>
              </w:rPr>
              <w:t>公开03</w:t>
            </w:r>
          </w:p>
          <w:p>
            <w:pPr>
              <w:pStyle w:val="TableText"/>
              <w:ind w:right="27"/>
              <w:spacing w:line="199" w:lineRule="auto"/>
              <w:jc w:val="right"/>
              <w:rPr>
                <w:sz w:val="18"/>
                <w:szCs w:val="18"/>
              </w:rPr>
            </w:pPr>
            <w:r>
              <w:rPr>
                <w:sz w:val="18"/>
                <w:szCs w:val="18"/>
                <w:color w:val="212529"/>
              </w:rPr>
              <w:t>表</w:t>
            </w:r>
          </w:p>
        </w:tc>
      </w:tr>
      <w:tr>
        <w:trPr>
          <w:trHeight w:val="374" w:hRule="atLeast"/>
        </w:trPr>
        <w:tc>
          <w:tcPr>
            <w:tcW w:w="3795" w:type="dxa"/>
            <w:vAlign w:val="top"/>
            <w:gridSpan w:val="3"/>
            <w:tcBorders>
              <w:top w:val="single" w:color="FFFFFF" w:sz="6" w:space="0"/>
              <w:left w:val="single" w:color="FFFFFF" w:sz="2" w:space="0"/>
              <w:right w:val="single" w:color="FFFFFF" w:sz="2" w:space="0"/>
            </w:tcBorders>
          </w:tcPr>
          <w:p>
            <w:pPr>
              <w:pStyle w:val="TableText"/>
              <w:ind w:left="15"/>
              <w:spacing w:before="77" w:line="228" w:lineRule="auto"/>
              <w:rPr>
                <w:sz w:val="19"/>
                <w:szCs w:val="19"/>
              </w:rPr>
            </w:pPr>
            <w:r>
              <w:rPr>
                <w:sz w:val="19"/>
                <w:szCs w:val="19"/>
                <w:color w:val="212529"/>
                <w:spacing w:val="9"/>
              </w:rPr>
              <w:t>部门名称：兴县人力资源和社会保障局</w:t>
            </w:r>
          </w:p>
        </w:tc>
        <w:tc>
          <w:tcPr>
            <w:tcW w:w="2740" w:type="dxa"/>
            <w:vAlign w:val="top"/>
            <w:gridSpan w:val="2"/>
            <w:tcBorders>
              <w:top w:val="single" w:color="FFFFFF" w:sz="6" w:space="0"/>
              <w:left w:val="single" w:color="FFFFFF" w:sz="2" w:space="0"/>
              <w:right w:val="single" w:color="FFFFFF" w:sz="2" w:space="0"/>
            </w:tcBorders>
          </w:tcPr>
          <w:p>
            <w:pPr>
              <w:pStyle w:val="TableText"/>
              <w:ind w:left="20"/>
              <w:spacing w:before="94" w:line="219" w:lineRule="auto"/>
              <w:rPr>
                <w:sz w:val="18"/>
                <w:szCs w:val="18"/>
              </w:rPr>
            </w:pPr>
            <w:r>
              <w:rPr>
                <w:sz w:val="18"/>
                <w:szCs w:val="18"/>
                <w:color w:val="212529"/>
                <w:spacing w:val="-2"/>
              </w:rPr>
              <w:t>2023年度</w:t>
            </w:r>
          </w:p>
        </w:tc>
        <w:tc>
          <w:tcPr>
            <w:tcW w:w="494" w:type="dxa"/>
            <w:vAlign w:val="top"/>
            <w:tcBorders>
              <w:top w:val="single" w:color="FFFFFF" w:sz="6" w:space="0"/>
              <w:left w:val="single" w:color="FFFFFF" w:sz="2" w:space="0"/>
              <w:right w:val="single" w:color="FFFFFF" w:sz="2" w:space="0"/>
            </w:tcBorders>
          </w:tcPr>
          <w:p>
            <w:pPr>
              <w:rPr>
                <w:rFonts w:ascii="Arial"/>
                <w:sz w:val="21"/>
              </w:rPr>
            </w:pPr>
            <w:r/>
          </w:p>
        </w:tc>
        <w:tc>
          <w:tcPr>
            <w:tcW w:w="1520" w:type="dxa"/>
            <w:vAlign w:val="top"/>
            <w:gridSpan w:val="2"/>
            <w:tcBorders>
              <w:top w:val="single" w:color="FFFFFF" w:sz="6" w:space="0"/>
              <w:left w:val="single" w:color="FFFFFF" w:sz="2" w:space="0"/>
              <w:right w:val="single" w:color="FFFFFF" w:sz="2" w:space="0"/>
            </w:tcBorders>
          </w:tcPr>
          <w:p>
            <w:pPr>
              <w:pStyle w:val="TableText"/>
              <w:ind w:left="229"/>
              <w:spacing w:before="94" w:line="219" w:lineRule="auto"/>
              <w:rPr>
                <w:sz w:val="18"/>
                <w:szCs w:val="18"/>
              </w:rPr>
            </w:pPr>
            <w:r>
              <w:rPr>
                <w:sz w:val="18"/>
                <w:szCs w:val="18"/>
                <w:color w:val="212529"/>
                <w:spacing w:val="-2"/>
              </w:rPr>
              <w:t>金额单位：万元</w:t>
            </w:r>
          </w:p>
        </w:tc>
      </w:tr>
      <w:tr>
        <w:trPr>
          <w:trHeight w:val="764" w:hRule="atLeast"/>
        </w:trPr>
        <w:tc>
          <w:tcPr>
            <w:tcW w:w="2373" w:type="dxa"/>
            <w:vAlign w:val="top"/>
            <w:gridSpan w:val="2"/>
          </w:tcPr>
          <w:p>
            <w:pPr>
              <w:ind w:left="952"/>
              <w:spacing w:before="26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1422"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ind w:left="24"/>
              <w:spacing w:before="9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本年支出合计</w:t>
            </w:r>
          </w:p>
        </w:tc>
        <w:tc>
          <w:tcPr>
            <w:tcW w:w="1318"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ind w:left="193"/>
              <w:spacing w:before="9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基本支出</w:t>
            </w:r>
          </w:p>
        </w:tc>
        <w:tc>
          <w:tcPr>
            <w:tcW w:w="1422" w:type="dxa"/>
            <w:vAlign w:val="top"/>
            <w:vMerge w:val="restart"/>
            <w:tcBorders>
              <w:bottom w:val="nil"/>
            </w:tcBorders>
          </w:tcPr>
          <w:p>
            <w:pPr>
              <w:spacing w:line="282" w:lineRule="auto"/>
              <w:rPr>
                <w:rFonts w:ascii="Arial"/>
                <w:sz w:val="21"/>
              </w:rPr>
            </w:pPr>
            <w:r/>
          </w:p>
          <w:p>
            <w:pPr>
              <w:spacing w:line="283" w:lineRule="auto"/>
              <w:rPr>
                <w:rFonts w:ascii="Arial"/>
                <w:sz w:val="21"/>
              </w:rPr>
            </w:pPr>
            <w:r/>
          </w:p>
          <w:p>
            <w:pPr>
              <w:ind w:left="251"/>
              <w:spacing w:before="9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项目支出</w:t>
            </w:r>
          </w:p>
        </w:tc>
        <w:tc>
          <w:tcPr>
            <w:tcW w:w="494" w:type="dxa"/>
            <w:vAlign w:val="top"/>
            <w:vMerge w:val="restart"/>
            <w:textDirection w:val="tbRlV"/>
            <w:tcBorders>
              <w:bottom w:val="nil"/>
            </w:tcBorders>
          </w:tcPr>
          <w:p>
            <w:pPr>
              <w:ind w:left="15"/>
              <w:spacing w:before="133" w:line="223"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27"/>
                <w:position w:val="-1"/>
              </w:rPr>
              <w:t>上缴上级支出</w:t>
            </w:r>
          </w:p>
        </w:tc>
        <w:tc>
          <w:tcPr>
            <w:tcW w:w="749" w:type="dxa"/>
            <w:vAlign w:val="top"/>
            <w:vMerge w:val="restart"/>
            <w:tcBorders>
              <w:bottom w:val="nil"/>
            </w:tcBorders>
          </w:tcPr>
          <w:p>
            <w:pPr>
              <w:spacing w:line="430" w:lineRule="auto"/>
              <w:rPr>
                <w:rFonts w:ascii="Arial"/>
                <w:sz w:val="21"/>
              </w:rPr>
            </w:pPr>
            <w:r/>
          </w:p>
          <w:p>
            <w:pPr>
              <w:ind w:left="30"/>
              <w:spacing w:before="9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经营支</w:t>
            </w:r>
          </w:p>
          <w:p>
            <w:pPr>
              <w:ind w:left="273"/>
              <w:spacing w:before="41" w:line="208"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position w:val="-1"/>
              </w:rPr>
              <w:t>出</w:t>
            </w:r>
          </w:p>
        </w:tc>
        <w:tc>
          <w:tcPr>
            <w:tcW w:w="771" w:type="dxa"/>
            <w:vAlign w:val="top"/>
            <w:vMerge w:val="restart"/>
            <w:tcBorders>
              <w:bottom w:val="nil"/>
            </w:tcBorders>
          </w:tcPr>
          <w:p>
            <w:pPr>
              <w:ind w:left="40"/>
              <w:spacing w:before="27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对附属</w:t>
            </w:r>
          </w:p>
          <w:p>
            <w:pPr>
              <w:ind w:left="36"/>
              <w:spacing w:before="35"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单位补</w:t>
            </w:r>
          </w:p>
          <w:p>
            <w:pPr>
              <w:ind w:left="264"/>
              <w:spacing w:before="40" w:line="212"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助</w:t>
            </w:r>
          </w:p>
          <w:p>
            <w:pPr>
              <w:ind w:left="152"/>
              <w:spacing w:before="4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749" w:hRule="atLeast"/>
        </w:trPr>
        <w:tc>
          <w:tcPr>
            <w:tcW w:w="1295" w:type="dxa"/>
            <w:vAlign w:val="top"/>
          </w:tcPr>
          <w:p>
            <w:pPr>
              <w:ind w:left="173"/>
              <w:spacing w:before="25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078" w:type="dxa"/>
            <w:vAlign w:val="top"/>
          </w:tcPr>
          <w:p>
            <w:pPr>
              <w:ind w:left="64"/>
              <w:spacing w:before="25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422" w:type="dxa"/>
            <w:vAlign w:val="top"/>
            <w:vMerge w:val="continue"/>
            <w:tcBorders>
              <w:top w:val="nil"/>
            </w:tcBorders>
          </w:tcPr>
          <w:p>
            <w:pPr>
              <w:rPr>
                <w:rFonts w:ascii="Arial"/>
                <w:sz w:val="21"/>
              </w:rPr>
            </w:pPr>
            <w:r/>
          </w:p>
        </w:tc>
        <w:tc>
          <w:tcPr>
            <w:tcW w:w="1318" w:type="dxa"/>
            <w:vAlign w:val="top"/>
            <w:vMerge w:val="continue"/>
            <w:tcBorders>
              <w:top w:val="nil"/>
            </w:tcBorders>
          </w:tcPr>
          <w:p>
            <w:pPr>
              <w:rPr>
                <w:rFonts w:ascii="Arial"/>
                <w:sz w:val="21"/>
              </w:rPr>
            </w:pPr>
            <w:r/>
          </w:p>
        </w:tc>
        <w:tc>
          <w:tcPr>
            <w:tcW w:w="1422" w:type="dxa"/>
            <w:vAlign w:val="top"/>
            <w:vMerge w:val="continue"/>
            <w:tcBorders>
              <w:top w:val="nil"/>
            </w:tcBorders>
          </w:tcPr>
          <w:p>
            <w:pPr>
              <w:rPr>
                <w:rFonts w:ascii="Arial"/>
                <w:sz w:val="21"/>
              </w:rPr>
            </w:pPr>
            <w:r/>
          </w:p>
        </w:tc>
        <w:tc>
          <w:tcPr>
            <w:tcW w:w="494" w:type="dxa"/>
            <w:vAlign w:val="top"/>
            <w:vMerge w:val="continue"/>
            <w:textDirection w:val="tbRlV"/>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771" w:type="dxa"/>
            <w:vAlign w:val="top"/>
            <w:vMerge w:val="continue"/>
            <w:tcBorders>
              <w:top w:val="nil"/>
            </w:tcBorders>
          </w:tcPr>
          <w:p>
            <w:pPr>
              <w:rPr>
                <w:rFonts w:ascii="Arial"/>
                <w:sz w:val="21"/>
              </w:rPr>
            </w:pPr>
            <w:r/>
          </w:p>
        </w:tc>
      </w:tr>
      <w:tr>
        <w:trPr>
          <w:trHeight w:val="375" w:hRule="atLeast"/>
        </w:trPr>
        <w:tc>
          <w:tcPr>
            <w:tcW w:w="2373" w:type="dxa"/>
            <w:vAlign w:val="top"/>
            <w:gridSpan w:val="2"/>
          </w:tcPr>
          <w:p>
            <w:pPr>
              <w:ind w:left="942"/>
              <w:spacing w:before="75"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1422" w:type="dxa"/>
            <w:vAlign w:val="top"/>
          </w:tcPr>
          <w:p>
            <w:pPr>
              <w:ind w:left="649"/>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318" w:type="dxa"/>
            <w:vAlign w:val="top"/>
          </w:tcPr>
          <w:p>
            <w:pPr>
              <w:ind w:left="592"/>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422" w:type="dxa"/>
            <w:vAlign w:val="top"/>
          </w:tcPr>
          <w:p>
            <w:pPr>
              <w:ind w:left="644"/>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494" w:type="dxa"/>
            <w:vAlign w:val="top"/>
          </w:tcPr>
          <w:p>
            <w:pPr>
              <w:ind w:left="182"/>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749" w:type="dxa"/>
            <w:vAlign w:val="top"/>
          </w:tcPr>
          <w:p>
            <w:pPr>
              <w:ind w:left="313"/>
              <w:spacing w:before="104"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771" w:type="dxa"/>
            <w:vAlign w:val="top"/>
          </w:tcPr>
          <w:p>
            <w:pPr>
              <w:ind w:left="323"/>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r>
      <w:tr>
        <w:trPr>
          <w:trHeight w:val="375" w:hRule="atLeast"/>
        </w:trPr>
        <w:tc>
          <w:tcPr>
            <w:tcW w:w="2373" w:type="dxa"/>
            <w:vAlign w:val="top"/>
            <w:gridSpan w:val="2"/>
          </w:tcPr>
          <w:p>
            <w:pPr>
              <w:ind w:left="946"/>
              <w:spacing w:before="76"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422" w:type="dxa"/>
            <w:vAlign w:val="top"/>
          </w:tcPr>
          <w:p>
            <w:pPr>
              <w:pStyle w:val="TableText"/>
              <w:ind w:right="26"/>
              <w:spacing w:before="78" w:line="281" w:lineRule="exact"/>
              <w:jc w:val="right"/>
              <w:rPr/>
            </w:pPr>
            <w:r>
              <w:rPr>
                <w:color w:val="212529"/>
                <w:spacing w:val="5"/>
                <w:position w:val="1"/>
              </w:rPr>
              <w:t>25977.86</w:t>
            </w:r>
          </w:p>
        </w:tc>
        <w:tc>
          <w:tcPr>
            <w:tcW w:w="1318" w:type="dxa"/>
            <w:vAlign w:val="top"/>
          </w:tcPr>
          <w:p>
            <w:pPr>
              <w:pStyle w:val="TableText"/>
              <w:ind w:right="28"/>
              <w:spacing w:before="78" w:line="281" w:lineRule="exact"/>
              <w:jc w:val="right"/>
              <w:rPr/>
            </w:pPr>
            <w:r>
              <w:rPr>
                <w:color w:val="212529"/>
                <w:spacing w:val="3"/>
                <w:position w:val="1"/>
              </w:rPr>
              <w:t>1649.36</w:t>
            </w:r>
          </w:p>
        </w:tc>
        <w:tc>
          <w:tcPr>
            <w:tcW w:w="1422" w:type="dxa"/>
            <w:vAlign w:val="top"/>
          </w:tcPr>
          <w:p>
            <w:pPr>
              <w:pStyle w:val="TableText"/>
              <w:ind w:right="22"/>
              <w:spacing w:before="78" w:line="281" w:lineRule="exact"/>
              <w:jc w:val="right"/>
              <w:rPr/>
            </w:pPr>
            <w:r>
              <w:rPr>
                <w:color w:val="212529"/>
                <w:spacing w:val="5"/>
                <w:position w:val="1"/>
              </w:rPr>
              <w:t>24328.50</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53" w:line="282" w:lineRule="exact"/>
              <w:rPr/>
            </w:pPr>
            <w:r>
              <w:rPr>
                <w:color w:val="212529"/>
                <w:spacing w:val="2"/>
                <w:position w:val="1"/>
              </w:rPr>
              <w:t>201</w:t>
            </w:r>
          </w:p>
        </w:tc>
        <w:tc>
          <w:tcPr>
            <w:tcW w:w="1078" w:type="dxa"/>
            <w:vAlign w:val="top"/>
          </w:tcPr>
          <w:p>
            <w:pPr>
              <w:pStyle w:val="TableText"/>
              <w:ind w:left="1"/>
              <w:spacing w:before="19" w:line="224" w:lineRule="auto"/>
              <w:rPr/>
            </w:pPr>
            <w:r>
              <w:rPr>
                <w:color w:val="212529"/>
                <w:spacing w:val="10"/>
              </w:rPr>
              <w:t>一般公共</w:t>
            </w:r>
          </w:p>
          <w:p>
            <w:pPr>
              <w:pStyle w:val="TableText"/>
              <w:spacing w:line="197" w:lineRule="auto"/>
              <w:rPr/>
            </w:pPr>
            <w:r>
              <w:rPr>
                <w:color w:val="212529"/>
                <w:spacing w:val="11"/>
              </w:rPr>
              <w:t>服务支出</w:t>
            </w:r>
          </w:p>
        </w:tc>
        <w:tc>
          <w:tcPr>
            <w:tcW w:w="1422" w:type="dxa"/>
            <w:vAlign w:val="top"/>
          </w:tcPr>
          <w:p>
            <w:pPr>
              <w:pStyle w:val="TableText"/>
              <w:ind w:right="26"/>
              <w:spacing w:before="153" w:line="281" w:lineRule="exact"/>
              <w:jc w:val="right"/>
              <w:rPr/>
            </w:pPr>
            <w:r>
              <w:rPr>
                <w:color w:val="212529"/>
                <w:spacing w:val="4"/>
                <w:position w:val="1"/>
              </w:rPr>
              <w:t>36.94</w:t>
            </w:r>
          </w:p>
        </w:tc>
        <w:tc>
          <w:tcPr>
            <w:tcW w:w="1318" w:type="dxa"/>
            <w:vAlign w:val="top"/>
          </w:tcPr>
          <w:p>
            <w:pPr>
              <w:rPr>
                <w:rFonts w:ascii="Arial"/>
                <w:sz w:val="21"/>
              </w:rPr>
            </w:pPr>
            <w:r/>
          </w:p>
        </w:tc>
        <w:tc>
          <w:tcPr>
            <w:tcW w:w="1422" w:type="dxa"/>
            <w:vAlign w:val="top"/>
          </w:tcPr>
          <w:p>
            <w:pPr>
              <w:pStyle w:val="TableText"/>
              <w:ind w:right="22"/>
              <w:spacing w:before="153" w:line="281" w:lineRule="exact"/>
              <w:jc w:val="right"/>
              <w:rPr/>
            </w:pPr>
            <w:r>
              <w:rPr>
                <w:color w:val="212529"/>
                <w:spacing w:val="4"/>
                <w:position w:val="1"/>
              </w:rPr>
              <w:t>36.94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375" w:hRule="atLeast"/>
        </w:trPr>
        <w:tc>
          <w:tcPr>
            <w:tcW w:w="1295" w:type="dxa"/>
            <w:vAlign w:val="top"/>
          </w:tcPr>
          <w:p>
            <w:pPr>
              <w:pStyle w:val="TableText"/>
              <w:ind w:left="11"/>
              <w:spacing w:before="79" w:line="282" w:lineRule="exact"/>
              <w:rPr/>
            </w:pPr>
            <w:r>
              <w:rPr>
                <w:color w:val="212529"/>
                <w:spacing w:val="4"/>
                <w:position w:val="1"/>
              </w:rPr>
              <w:t>20132</w:t>
            </w:r>
          </w:p>
        </w:tc>
        <w:tc>
          <w:tcPr>
            <w:tcW w:w="1078" w:type="dxa"/>
            <w:vAlign w:val="top"/>
          </w:tcPr>
          <w:p>
            <w:pPr>
              <w:pStyle w:val="TableText"/>
              <w:ind w:left="2"/>
              <w:spacing w:before="80" w:line="227" w:lineRule="auto"/>
              <w:rPr/>
            </w:pPr>
            <w:r>
              <w:rPr>
                <w:color w:val="212529"/>
                <w:spacing w:val="10"/>
              </w:rPr>
              <w:t>组织事务</w:t>
            </w:r>
          </w:p>
        </w:tc>
        <w:tc>
          <w:tcPr>
            <w:tcW w:w="1422" w:type="dxa"/>
            <w:vAlign w:val="top"/>
          </w:tcPr>
          <w:p>
            <w:pPr>
              <w:pStyle w:val="TableText"/>
              <w:ind w:right="26"/>
              <w:spacing w:before="79" w:line="281" w:lineRule="exact"/>
              <w:jc w:val="right"/>
              <w:rPr/>
            </w:pPr>
            <w:r>
              <w:rPr>
                <w:color w:val="212529"/>
                <w:spacing w:val="4"/>
                <w:position w:val="1"/>
              </w:rPr>
              <w:t>36.94</w:t>
            </w:r>
          </w:p>
        </w:tc>
        <w:tc>
          <w:tcPr>
            <w:tcW w:w="1318" w:type="dxa"/>
            <w:vAlign w:val="top"/>
          </w:tcPr>
          <w:p>
            <w:pPr>
              <w:rPr>
                <w:rFonts w:ascii="Arial"/>
                <w:sz w:val="21"/>
              </w:rPr>
            </w:pPr>
            <w:r/>
          </w:p>
        </w:tc>
        <w:tc>
          <w:tcPr>
            <w:tcW w:w="1422" w:type="dxa"/>
            <w:vAlign w:val="top"/>
          </w:tcPr>
          <w:p>
            <w:pPr>
              <w:pStyle w:val="TableText"/>
              <w:ind w:right="22"/>
              <w:spacing w:before="79" w:line="281" w:lineRule="exact"/>
              <w:jc w:val="right"/>
              <w:rPr/>
            </w:pPr>
            <w:r>
              <w:rPr>
                <w:color w:val="212529"/>
                <w:spacing w:val="4"/>
                <w:position w:val="1"/>
              </w:rPr>
              <w:t>36.94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54" w:line="282" w:lineRule="exact"/>
              <w:rPr/>
            </w:pPr>
            <w:r>
              <w:rPr>
                <w:color w:val="212529"/>
                <w:spacing w:val="5"/>
                <w:position w:val="1"/>
              </w:rPr>
              <w:t>2013299</w:t>
            </w:r>
          </w:p>
        </w:tc>
        <w:tc>
          <w:tcPr>
            <w:tcW w:w="1078" w:type="dxa"/>
            <w:vAlign w:val="top"/>
          </w:tcPr>
          <w:p>
            <w:pPr>
              <w:pStyle w:val="TableText"/>
              <w:spacing w:before="20" w:line="224" w:lineRule="auto"/>
              <w:rPr/>
            </w:pPr>
            <w:r>
              <w:rPr>
                <w:color w:val="212529"/>
                <w:spacing w:val="11"/>
              </w:rPr>
              <w:t>其他组织</w:t>
            </w:r>
          </w:p>
          <w:p>
            <w:pPr>
              <w:pStyle w:val="TableText"/>
              <w:spacing w:before="1" w:line="196" w:lineRule="auto"/>
              <w:rPr/>
            </w:pPr>
            <w:r>
              <w:rPr>
                <w:color w:val="212529"/>
                <w:spacing w:val="11"/>
              </w:rPr>
              <w:t>事务支出</w:t>
            </w:r>
          </w:p>
        </w:tc>
        <w:tc>
          <w:tcPr>
            <w:tcW w:w="1422" w:type="dxa"/>
            <w:vAlign w:val="top"/>
          </w:tcPr>
          <w:p>
            <w:pPr>
              <w:pStyle w:val="TableText"/>
              <w:ind w:right="26"/>
              <w:spacing w:before="154" w:line="281" w:lineRule="exact"/>
              <w:jc w:val="right"/>
              <w:rPr/>
            </w:pPr>
            <w:r>
              <w:rPr>
                <w:color w:val="212529"/>
                <w:spacing w:val="4"/>
                <w:position w:val="1"/>
              </w:rPr>
              <w:t>36.94</w:t>
            </w:r>
          </w:p>
        </w:tc>
        <w:tc>
          <w:tcPr>
            <w:tcW w:w="1318" w:type="dxa"/>
            <w:vAlign w:val="top"/>
          </w:tcPr>
          <w:p>
            <w:pPr>
              <w:rPr>
                <w:rFonts w:ascii="Arial"/>
                <w:sz w:val="21"/>
              </w:rPr>
            </w:pPr>
            <w:r/>
          </w:p>
        </w:tc>
        <w:tc>
          <w:tcPr>
            <w:tcW w:w="1422" w:type="dxa"/>
            <w:vAlign w:val="top"/>
          </w:tcPr>
          <w:p>
            <w:pPr>
              <w:pStyle w:val="TableText"/>
              <w:ind w:right="22"/>
              <w:spacing w:before="154" w:line="281" w:lineRule="exact"/>
              <w:jc w:val="right"/>
              <w:rPr/>
            </w:pPr>
            <w:r>
              <w:rPr>
                <w:color w:val="212529"/>
                <w:spacing w:val="4"/>
                <w:position w:val="1"/>
              </w:rPr>
              <w:t>36.94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764" w:hRule="atLeast"/>
        </w:trPr>
        <w:tc>
          <w:tcPr>
            <w:tcW w:w="1295" w:type="dxa"/>
            <w:vAlign w:val="top"/>
          </w:tcPr>
          <w:p>
            <w:pPr>
              <w:pStyle w:val="TableText"/>
              <w:ind w:left="11"/>
              <w:spacing w:before="275" w:line="282" w:lineRule="exact"/>
              <w:rPr/>
            </w:pPr>
            <w:r>
              <w:rPr>
                <w:color w:val="212529"/>
                <w:spacing w:val="2"/>
                <w:position w:val="1"/>
              </w:rPr>
              <w:t>208</w:t>
            </w:r>
          </w:p>
        </w:tc>
        <w:tc>
          <w:tcPr>
            <w:tcW w:w="1078" w:type="dxa"/>
            <w:vAlign w:val="top"/>
          </w:tcPr>
          <w:p>
            <w:pPr>
              <w:pStyle w:val="TableText"/>
              <w:spacing w:before="21" w:line="224" w:lineRule="auto"/>
              <w:rPr/>
            </w:pPr>
            <w:r>
              <w:rPr>
                <w:color w:val="212529"/>
                <w:spacing w:val="11"/>
              </w:rPr>
              <w:t>社会保障</w:t>
            </w:r>
          </w:p>
          <w:p>
            <w:pPr>
              <w:pStyle w:val="TableText"/>
              <w:spacing w:line="224" w:lineRule="auto"/>
              <w:rPr/>
            </w:pPr>
            <w:r>
              <w:rPr>
                <w:color w:val="212529"/>
                <w:spacing w:val="11"/>
              </w:rPr>
              <w:t>和就业支</w:t>
            </w:r>
          </w:p>
          <w:p>
            <w:pPr>
              <w:pStyle w:val="TableText"/>
              <w:ind w:left="17"/>
              <w:spacing w:line="196" w:lineRule="auto"/>
              <w:rPr/>
            </w:pPr>
            <w:r>
              <w:rPr>
                <w:color w:val="212529"/>
              </w:rPr>
              <w:t>出</w:t>
            </w:r>
          </w:p>
        </w:tc>
        <w:tc>
          <w:tcPr>
            <w:tcW w:w="1422" w:type="dxa"/>
            <w:vAlign w:val="top"/>
          </w:tcPr>
          <w:p>
            <w:pPr>
              <w:pStyle w:val="TableText"/>
              <w:ind w:right="26"/>
              <w:spacing w:before="275" w:line="281" w:lineRule="exact"/>
              <w:jc w:val="right"/>
              <w:rPr/>
            </w:pPr>
            <w:r>
              <w:rPr>
                <w:color w:val="212529"/>
                <w:spacing w:val="5"/>
                <w:position w:val="1"/>
              </w:rPr>
              <w:t>24432.12</w:t>
            </w:r>
          </w:p>
        </w:tc>
        <w:tc>
          <w:tcPr>
            <w:tcW w:w="1318" w:type="dxa"/>
            <w:vAlign w:val="top"/>
          </w:tcPr>
          <w:p>
            <w:pPr>
              <w:pStyle w:val="TableText"/>
              <w:ind w:right="28"/>
              <w:spacing w:before="275" w:line="281" w:lineRule="exact"/>
              <w:jc w:val="right"/>
              <w:rPr/>
            </w:pPr>
            <w:r>
              <w:rPr>
                <w:color w:val="212529"/>
                <w:spacing w:val="3"/>
                <w:position w:val="1"/>
              </w:rPr>
              <w:t>1517.39</w:t>
            </w:r>
          </w:p>
        </w:tc>
        <w:tc>
          <w:tcPr>
            <w:tcW w:w="1422" w:type="dxa"/>
            <w:vAlign w:val="top"/>
          </w:tcPr>
          <w:p>
            <w:pPr>
              <w:pStyle w:val="TableText"/>
              <w:ind w:right="22"/>
              <w:spacing w:before="275" w:line="281" w:lineRule="exact"/>
              <w:jc w:val="right"/>
              <w:rPr/>
            </w:pPr>
            <w:r>
              <w:rPr>
                <w:color w:val="212529"/>
                <w:spacing w:val="5"/>
                <w:position w:val="1"/>
              </w:rPr>
              <w:t>22914.73</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19" w:hRule="atLeast"/>
        </w:trPr>
        <w:tc>
          <w:tcPr>
            <w:tcW w:w="1295" w:type="dxa"/>
            <w:vAlign w:val="top"/>
          </w:tcPr>
          <w:p>
            <w:pPr>
              <w:spacing w:line="341" w:lineRule="auto"/>
              <w:rPr>
                <w:rFonts w:ascii="Arial"/>
                <w:sz w:val="21"/>
              </w:rPr>
            </w:pPr>
            <w:r/>
          </w:p>
          <w:p>
            <w:pPr>
              <w:pStyle w:val="TableText"/>
              <w:ind w:left="11"/>
              <w:spacing w:before="68" w:line="282" w:lineRule="exact"/>
              <w:rPr/>
            </w:pPr>
            <w:r>
              <w:rPr>
                <w:color w:val="212529"/>
                <w:spacing w:val="4"/>
                <w:position w:val="1"/>
              </w:rPr>
              <w:t>20801</w:t>
            </w:r>
          </w:p>
        </w:tc>
        <w:tc>
          <w:tcPr>
            <w:tcW w:w="1078" w:type="dxa"/>
            <w:vAlign w:val="top"/>
          </w:tcPr>
          <w:p>
            <w:pPr>
              <w:pStyle w:val="TableText"/>
              <w:spacing w:before="22" w:line="224" w:lineRule="auto"/>
              <w:rPr/>
            </w:pPr>
            <w:r>
              <w:rPr>
                <w:color w:val="212529"/>
                <w:spacing w:val="11"/>
              </w:rPr>
              <w:t>人力资源</w:t>
            </w:r>
          </w:p>
          <w:p>
            <w:pPr>
              <w:pStyle w:val="TableText"/>
              <w:spacing w:line="224" w:lineRule="auto"/>
              <w:rPr/>
            </w:pPr>
            <w:r>
              <w:rPr>
                <w:color w:val="212529"/>
                <w:spacing w:val="11"/>
              </w:rPr>
              <w:t>和社会保</w:t>
            </w:r>
          </w:p>
          <w:p>
            <w:pPr>
              <w:pStyle w:val="TableText"/>
              <w:ind w:left="3" w:right="178" w:firstLine="6"/>
              <w:spacing w:before="1" w:line="209" w:lineRule="auto"/>
              <w:rPr/>
            </w:pPr>
            <w:r>
              <w:rPr>
                <w:color w:val="212529"/>
                <w:spacing w:val="8"/>
              </w:rPr>
              <w:t>障管理事</w:t>
            </w:r>
            <w:r>
              <w:rPr>
                <w:color w:val="212529"/>
                <w:spacing w:val="2"/>
              </w:rPr>
              <w:t xml:space="preserve"> </w:t>
            </w:r>
            <w:r>
              <w:rPr>
                <w:color w:val="212529"/>
              </w:rPr>
              <w:t>务</w:t>
            </w:r>
          </w:p>
        </w:tc>
        <w:tc>
          <w:tcPr>
            <w:tcW w:w="1422" w:type="dxa"/>
            <w:vAlign w:val="top"/>
          </w:tcPr>
          <w:p>
            <w:pPr>
              <w:spacing w:line="341" w:lineRule="auto"/>
              <w:rPr>
                <w:rFonts w:ascii="Arial"/>
                <w:sz w:val="21"/>
              </w:rPr>
            </w:pPr>
            <w:r/>
          </w:p>
          <w:p>
            <w:pPr>
              <w:pStyle w:val="TableText"/>
              <w:ind w:right="26"/>
              <w:spacing w:before="68" w:line="281" w:lineRule="exact"/>
              <w:jc w:val="right"/>
              <w:rPr/>
            </w:pPr>
            <w:r>
              <w:rPr>
                <w:color w:val="212529"/>
                <w:spacing w:val="3"/>
                <w:position w:val="1"/>
              </w:rPr>
              <w:t>1532.17</w:t>
            </w:r>
          </w:p>
        </w:tc>
        <w:tc>
          <w:tcPr>
            <w:tcW w:w="1318" w:type="dxa"/>
            <w:vAlign w:val="top"/>
          </w:tcPr>
          <w:p>
            <w:pPr>
              <w:spacing w:line="341" w:lineRule="auto"/>
              <w:rPr>
                <w:rFonts w:ascii="Arial"/>
                <w:sz w:val="21"/>
              </w:rPr>
            </w:pPr>
            <w:r/>
          </w:p>
          <w:p>
            <w:pPr>
              <w:pStyle w:val="TableText"/>
              <w:ind w:right="28"/>
              <w:spacing w:before="68" w:line="281" w:lineRule="exact"/>
              <w:jc w:val="right"/>
              <w:rPr/>
            </w:pPr>
            <w:r>
              <w:rPr>
                <w:color w:val="212529"/>
                <w:spacing w:val="5"/>
                <w:position w:val="1"/>
              </w:rPr>
              <w:t>959.35</w:t>
            </w:r>
          </w:p>
        </w:tc>
        <w:tc>
          <w:tcPr>
            <w:tcW w:w="1422" w:type="dxa"/>
            <w:vAlign w:val="top"/>
          </w:tcPr>
          <w:p>
            <w:pPr>
              <w:spacing w:line="341" w:lineRule="auto"/>
              <w:rPr>
                <w:rFonts w:ascii="Arial"/>
                <w:sz w:val="21"/>
              </w:rPr>
            </w:pPr>
            <w:r/>
          </w:p>
          <w:p>
            <w:pPr>
              <w:pStyle w:val="TableText"/>
              <w:ind w:right="22"/>
              <w:spacing w:before="68" w:line="281" w:lineRule="exact"/>
              <w:jc w:val="right"/>
              <w:rPr/>
            </w:pPr>
            <w:r>
              <w:rPr>
                <w:color w:val="212529"/>
                <w:spacing w:val="4"/>
                <w:position w:val="1"/>
              </w:rPr>
              <w:t>572.82</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375" w:hRule="atLeast"/>
        </w:trPr>
        <w:tc>
          <w:tcPr>
            <w:tcW w:w="1295" w:type="dxa"/>
            <w:vAlign w:val="top"/>
          </w:tcPr>
          <w:p>
            <w:pPr>
              <w:pStyle w:val="TableText"/>
              <w:ind w:left="11"/>
              <w:spacing w:before="82" w:line="282" w:lineRule="exact"/>
              <w:rPr/>
            </w:pPr>
            <w:r>
              <w:rPr>
                <w:color w:val="212529"/>
                <w:spacing w:val="5"/>
                <w:position w:val="1"/>
              </w:rPr>
              <w:t>2080101</w:t>
            </w:r>
          </w:p>
        </w:tc>
        <w:tc>
          <w:tcPr>
            <w:tcW w:w="1078" w:type="dxa"/>
            <w:vAlign w:val="top"/>
          </w:tcPr>
          <w:p>
            <w:pPr>
              <w:pStyle w:val="TableText"/>
              <w:spacing w:before="82" w:line="228" w:lineRule="auto"/>
              <w:rPr/>
            </w:pPr>
            <w:r>
              <w:rPr>
                <w:color w:val="212529"/>
                <w:spacing w:val="11"/>
              </w:rPr>
              <w:t>行政运行</w:t>
            </w:r>
          </w:p>
        </w:tc>
        <w:tc>
          <w:tcPr>
            <w:tcW w:w="1422" w:type="dxa"/>
            <w:vAlign w:val="top"/>
          </w:tcPr>
          <w:p>
            <w:pPr>
              <w:pStyle w:val="TableText"/>
              <w:ind w:right="26"/>
              <w:spacing w:before="82" w:line="281" w:lineRule="exact"/>
              <w:jc w:val="right"/>
              <w:rPr/>
            </w:pPr>
            <w:r>
              <w:rPr>
                <w:color w:val="212529"/>
                <w:spacing w:val="2"/>
                <w:position w:val="1"/>
              </w:rPr>
              <w:t>174.90</w:t>
            </w:r>
          </w:p>
        </w:tc>
        <w:tc>
          <w:tcPr>
            <w:tcW w:w="1318" w:type="dxa"/>
            <w:vAlign w:val="top"/>
          </w:tcPr>
          <w:p>
            <w:pPr>
              <w:pStyle w:val="TableText"/>
              <w:ind w:right="28"/>
              <w:spacing w:before="82" w:line="281" w:lineRule="exact"/>
              <w:jc w:val="right"/>
              <w:rPr/>
            </w:pPr>
            <w:r>
              <w:rPr>
                <w:color w:val="212529"/>
                <w:spacing w:val="2"/>
                <w:position w:val="1"/>
              </w:rPr>
              <w:t>174.90</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57" w:line="282" w:lineRule="exact"/>
              <w:rPr/>
            </w:pPr>
            <w:r>
              <w:rPr>
                <w:color w:val="212529"/>
                <w:spacing w:val="5"/>
                <w:position w:val="1"/>
              </w:rPr>
              <w:t>2080104</w:t>
            </w:r>
          </w:p>
        </w:tc>
        <w:tc>
          <w:tcPr>
            <w:tcW w:w="1078" w:type="dxa"/>
            <w:vAlign w:val="top"/>
          </w:tcPr>
          <w:p>
            <w:pPr>
              <w:pStyle w:val="TableText"/>
              <w:ind w:left="2" w:right="178" w:hanging="1"/>
              <w:spacing w:before="23" w:line="209" w:lineRule="auto"/>
              <w:rPr/>
            </w:pPr>
            <w:r>
              <w:rPr>
                <w:color w:val="212529"/>
                <w:spacing w:val="10"/>
              </w:rPr>
              <w:t>综合业务</w:t>
            </w:r>
            <w:r>
              <w:rPr>
                <w:color w:val="212529"/>
                <w:spacing w:val="2"/>
              </w:rPr>
              <w:t xml:space="preserve"> </w:t>
            </w:r>
            <w:r>
              <w:rPr>
                <w:color w:val="212529"/>
                <w:spacing w:val="5"/>
              </w:rPr>
              <w:t>管理</w:t>
            </w:r>
          </w:p>
        </w:tc>
        <w:tc>
          <w:tcPr>
            <w:tcW w:w="1422" w:type="dxa"/>
            <w:vAlign w:val="top"/>
          </w:tcPr>
          <w:p>
            <w:pPr>
              <w:pStyle w:val="TableText"/>
              <w:ind w:right="26"/>
              <w:spacing w:before="157" w:line="281" w:lineRule="exact"/>
              <w:jc w:val="right"/>
              <w:rPr/>
            </w:pPr>
            <w:r>
              <w:rPr>
                <w:color w:val="212529"/>
                <w:spacing w:val="4"/>
                <w:position w:val="1"/>
              </w:rPr>
              <w:t>370.88</w:t>
            </w:r>
          </w:p>
        </w:tc>
        <w:tc>
          <w:tcPr>
            <w:tcW w:w="1318" w:type="dxa"/>
            <w:vAlign w:val="top"/>
          </w:tcPr>
          <w:p>
            <w:pPr>
              <w:pStyle w:val="TableText"/>
              <w:ind w:right="28"/>
              <w:spacing w:before="157" w:line="281" w:lineRule="exact"/>
              <w:jc w:val="right"/>
              <w:rPr/>
            </w:pPr>
            <w:r>
              <w:rPr>
                <w:color w:val="212529"/>
                <w:spacing w:val="4"/>
                <w:position w:val="1"/>
              </w:rPr>
              <w:t>370.88</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375" w:hRule="atLeast"/>
        </w:trPr>
        <w:tc>
          <w:tcPr>
            <w:tcW w:w="1295" w:type="dxa"/>
            <w:vAlign w:val="top"/>
          </w:tcPr>
          <w:p>
            <w:pPr>
              <w:pStyle w:val="TableText"/>
              <w:ind w:left="11"/>
              <w:spacing w:before="83" w:line="282" w:lineRule="exact"/>
              <w:rPr/>
            </w:pPr>
            <w:r>
              <w:rPr>
                <w:color w:val="212529"/>
                <w:spacing w:val="5"/>
                <w:position w:val="1"/>
              </w:rPr>
              <w:t>2080150</w:t>
            </w:r>
          </w:p>
        </w:tc>
        <w:tc>
          <w:tcPr>
            <w:tcW w:w="1078" w:type="dxa"/>
            <w:vAlign w:val="top"/>
          </w:tcPr>
          <w:p>
            <w:pPr>
              <w:pStyle w:val="TableText"/>
              <w:spacing w:before="83" w:line="228" w:lineRule="auto"/>
              <w:rPr/>
            </w:pPr>
            <w:r>
              <w:rPr>
                <w:color w:val="212529"/>
                <w:spacing w:val="11"/>
              </w:rPr>
              <w:t>事业运行</w:t>
            </w:r>
          </w:p>
        </w:tc>
        <w:tc>
          <w:tcPr>
            <w:tcW w:w="1422" w:type="dxa"/>
            <w:vAlign w:val="top"/>
          </w:tcPr>
          <w:p>
            <w:pPr>
              <w:pStyle w:val="TableText"/>
              <w:ind w:right="26"/>
              <w:spacing w:before="83" w:line="281" w:lineRule="exact"/>
              <w:jc w:val="right"/>
              <w:rPr/>
            </w:pPr>
            <w:r>
              <w:rPr>
                <w:color w:val="212529"/>
                <w:spacing w:val="5"/>
                <w:position w:val="1"/>
              </w:rPr>
              <w:t>413.57</w:t>
            </w:r>
          </w:p>
        </w:tc>
        <w:tc>
          <w:tcPr>
            <w:tcW w:w="1318" w:type="dxa"/>
            <w:vAlign w:val="top"/>
          </w:tcPr>
          <w:p>
            <w:pPr>
              <w:pStyle w:val="TableText"/>
              <w:ind w:right="28"/>
              <w:spacing w:before="83" w:line="281" w:lineRule="exact"/>
              <w:jc w:val="right"/>
              <w:rPr/>
            </w:pPr>
            <w:r>
              <w:rPr>
                <w:color w:val="212529"/>
                <w:spacing w:val="5"/>
                <w:position w:val="1"/>
              </w:rPr>
              <w:t>413.57</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274" w:hRule="atLeast"/>
        </w:trPr>
        <w:tc>
          <w:tcPr>
            <w:tcW w:w="1295" w:type="dxa"/>
            <w:vAlign w:val="top"/>
          </w:tcPr>
          <w:p>
            <w:pPr>
              <w:spacing w:line="462" w:lineRule="auto"/>
              <w:rPr>
                <w:rFonts w:ascii="Arial"/>
                <w:sz w:val="21"/>
              </w:rPr>
            </w:pPr>
            <w:r/>
          </w:p>
          <w:p>
            <w:pPr>
              <w:pStyle w:val="TableText"/>
              <w:ind w:left="11"/>
              <w:spacing w:before="69" w:line="281" w:lineRule="exact"/>
              <w:rPr/>
            </w:pPr>
            <w:r>
              <w:rPr>
                <w:color w:val="212529"/>
                <w:spacing w:val="5"/>
                <w:position w:val="1"/>
              </w:rPr>
              <w:t>2080199</w:t>
            </w:r>
          </w:p>
        </w:tc>
        <w:tc>
          <w:tcPr>
            <w:tcW w:w="1078" w:type="dxa"/>
            <w:vAlign w:val="top"/>
          </w:tcPr>
          <w:p>
            <w:pPr>
              <w:pStyle w:val="TableText"/>
              <w:spacing w:before="24" w:line="224" w:lineRule="auto"/>
              <w:rPr/>
            </w:pPr>
            <w:r>
              <w:rPr>
                <w:color w:val="212529"/>
                <w:spacing w:val="11"/>
              </w:rPr>
              <w:t>其他人力</w:t>
            </w:r>
          </w:p>
          <w:p>
            <w:pPr>
              <w:pStyle w:val="TableText"/>
              <w:ind w:left="7"/>
              <w:spacing w:line="224" w:lineRule="auto"/>
              <w:rPr/>
            </w:pPr>
            <w:r>
              <w:rPr>
                <w:color w:val="212529"/>
                <w:spacing w:val="9"/>
              </w:rPr>
              <w:t>资源和社</w:t>
            </w:r>
          </w:p>
          <w:p>
            <w:pPr>
              <w:pStyle w:val="TableText"/>
              <w:spacing w:line="224" w:lineRule="auto"/>
              <w:rPr/>
            </w:pPr>
            <w:r>
              <w:rPr>
                <w:color w:val="212529"/>
                <w:spacing w:val="11"/>
              </w:rPr>
              <w:t>会保障管</w:t>
            </w:r>
          </w:p>
          <w:p>
            <w:pPr>
              <w:pStyle w:val="TableText"/>
              <w:ind w:left="17" w:right="178" w:hanging="16"/>
              <w:spacing w:before="1" w:line="208" w:lineRule="auto"/>
              <w:rPr/>
            </w:pPr>
            <w:r>
              <w:rPr>
                <w:color w:val="212529"/>
                <w:spacing w:val="10"/>
              </w:rPr>
              <w:t>理事务支</w:t>
            </w:r>
            <w:r>
              <w:rPr>
                <w:color w:val="212529"/>
                <w:spacing w:val="2"/>
              </w:rPr>
              <w:t xml:space="preserve"> </w:t>
            </w:r>
            <w:r>
              <w:rPr>
                <w:color w:val="212529"/>
              </w:rPr>
              <w:t>出</w:t>
            </w:r>
          </w:p>
        </w:tc>
        <w:tc>
          <w:tcPr>
            <w:tcW w:w="1422" w:type="dxa"/>
            <w:vAlign w:val="top"/>
          </w:tcPr>
          <w:p>
            <w:pPr>
              <w:spacing w:line="462" w:lineRule="auto"/>
              <w:rPr>
                <w:rFonts w:ascii="Arial"/>
                <w:sz w:val="21"/>
              </w:rPr>
            </w:pPr>
            <w:r/>
          </w:p>
          <w:p>
            <w:pPr>
              <w:pStyle w:val="TableText"/>
              <w:ind w:right="26"/>
              <w:spacing w:before="69" w:line="280" w:lineRule="exact"/>
              <w:jc w:val="right"/>
              <w:rPr/>
            </w:pPr>
            <w:r>
              <w:rPr>
                <w:color w:val="212529"/>
                <w:spacing w:val="4"/>
                <w:position w:val="1"/>
              </w:rPr>
              <w:t>572.82</w:t>
            </w:r>
          </w:p>
        </w:tc>
        <w:tc>
          <w:tcPr>
            <w:tcW w:w="1318" w:type="dxa"/>
            <w:vAlign w:val="top"/>
          </w:tcPr>
          <w:p>
            <w:pPr>
              <w:rPr>
                <w:rFonts w:ascii="Arial"/>
                <w:sz w:val="21"/>
              </w:rPr>
            </w:pPr>
            <w:r/>
          </w:p>
        </w:tc>
        <w:tc>
          <w:tcPr>
            <w:tcW w:w="1422" w:type="dxa"/>
            <w:vAlign w:val="top"/>
          </w:tcPr>
          <w:p>
            <w:pPr>
              <w:spacing w:line="462" w:lineRule="auto"/>
              <w:rPr>
                <w:rFonts w:ascii="Arial"/>
                <w:sz w:val="21"/>
              </w:rPr>
            </w:pPr>
            <w:r/>
          </w:p>
          <w:p>
            <w:pPr>
              <w:pStyle w:val="TableText"/>
              <w:ind w:right="22"/>
              <w:spacing w:before="69" w:line="280" w:lineRule="exact"/>
              <w:jc w:val="right"/>
              <w:rPr/>
            </w:pPr>
            <w:r>
              <w:rPr>
                <w:color w:val="212529"/>
                <w:spacing w:val="4"/>
                <w:position w:val="1"/>
              </w:rPr>
              <w:t>572.82</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764" w:hRule="atLeast"/>
        </w:trPr>
        <w:tc>
          <w:tcPr>
            <w:tcW w:w="1295" w:type="dxa"/>
            <w:vAlign w:val="top"/>
          </w:tcPr>
          <w:p>
            <w:pPr>
              <w:pStyle w:val="TableText"/>
              <w:ind w:left="11"/>
              <w:spacing w:before="279" w:line="282" w:lineRule="exact"/>
              <w:rPr/>
            </w:pPr>
            <w:r>
              <w:rPr>
                <w:color w:val="212529"/>
                <w:spacing w:val="4"/>
                <w:position w:val="1"/>
              </w:rPr>
              <w:t>20805</w:t>
            </w:r>
          </w:p>
        </w:tc>
        <w:tc>
          <w:tcPr>
            <w:tcW w:w="1078" w:type="dxa"/>
            <w:vAlign w:val="top"/>
          </w:tcPr>
          <w:p>
            <w:pPr>
              <w:pStyle w:val="TableText"/>
              <w:spacing w:before="25" w:line="224" w:lineRule="auto"/>
              <w:rPr/>
            </w:pPr>
            <w:r>
              <w:rPr>
                <w:color w:val="212529"/>
                <w:spacing w:val="11"/>
              </w:rPr>
              <w:t>行政事业</w:t>
            </w:r>
          </w:p>
          <w:p>
            <w:pPr>
              <w:pStyle w:val="TableText"/>
              <w:spacing w:line="224" w:lineRule="auto"/>
              <w:rPr/>
            </w:pPr>
            <w:r>
              <w:rPr>
                <w:color w:val="212529"/>
                <w:spacing w:val="11"/>
              </w:rPr>
              <w:t>单位养老</w:t>
            </w:r>
          </w:p>
          <w:p>
            <w:pPr>
              <w:pStyle w:val="TableText"/>
              <w:spacing w:line="192" w:lineRule="auto"/>
              <w:rPr/>
            </w:pPr>
            <w:r>
              <w:rPr>
                <w:color w:val="212529"/>
                <w:spacing w:val="7"/>
              </w:rPr>
              <w:t>支出</w:t>
            </w:r>
          </w:p>
        </w:tc>
        <w:tc>
          <w:tcPr>
            <w:tcW w:w="1422" w:type="dxa"/>
            <w:vAlign w:val="top"/>
          </w:tcPr>
          <w:p>
            <w:pPr>
              <w:pStyle w:val="TableText"/>
              <w:ind w:right="26"/>
              <w:spacing w:before="279" w:line="281" w:lineRule="exact"/>
              <w:jc w:val="right"/>
              <w:rPr/>
            </w:pPr>
            <w:r>
              <w:rPr>
                <w:color w:val="212529"/>
                <w:spacing w:val="4"/>
                <w:position w:val="1"/>
              </w:rPr>
              <w:t>11552.40</w:t>
            </w:r>
          </w:p>
        </w:tc>
        <w:tc>
          <w:tcPr>
            <w:tcW w:w="1318" w:type="dxa"/>
            <w:vAlign w:val="top"/>
          </w:tcPr>
          <w:p>
            <w:pPr>
              <w:pStyle w:val="TableText"/>
              <w:ind w:right="28"/>
              <w:spacing w:before="279" w:line="281" w:lineRule="exact"/>
              <w:jc w:val="right"/>
              <w:rPr/>
            </w:pPr>
            <w:r>
              <w:rPr>
                <w:color w:val="212529"/>
                <w:spacing w:val="5"/>
                <w:position w:val="1"/>
              </w:rPr>
              <w:t>473.37</w:t>
            </w:r>
          </w:p>
        </w:tc>
        <w:tc>
          <w:tcPr>
            <w:tcW w:w="1422" w:type="dxa"/>
            <w:vAlign w:val="top"/>
          </w:tcPr>
          <w:p>
            <w:pPr>
              <w:pStyle w:val="TableText"/>
              <w:ind w:right="22"/>
              <w:spacing w:before="279" w:line="281" w:lineRule="exact"/>
              <w:jc w:val="right"/>
              <w:rPr/>
            </w:pPr>
            <w:r>
              <w:rPr>
                <w:color w:val="212529"/>
                <w:spacing w:val="4"/>
                <w:position w:val="1"/>
              </w:rPr>
              <w:t>11079.03</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60" w:line="282" w:lineRule="exact"/>
              <w:rPr/>
            </w:pPr>
            <w:r>
              <w:rPr>
                <w:color w:val="212529"/>
                <w:spacing w:val="5"/>
                <w:position w:val="1"/>
              </w:rPr>
              <w:t>2080502</w:t>
            </w:r>
          </w:p>
        </w:tc>
        <w:tc>
          <w:tcPr>
            <w:tcW w:w="1078" w:type="dxa"/>
            <w:vAlign w:val="top"/>
          </w:tcPr>
          <w:p>
            <w:pPr>
              <w:pStyle w:val="TableText"/>
              <w:ind w:left="1" w:right="178" w:hanging="1"/>
              <w:spacing w:before="25" w:line="208" w:lineRule="auto"/>
              <w:rPr/>
            </w:pPr>
            <w:r>
              <w:rPr>
                <w:color w:val="212529"/>
                <w:spacing w:val="11"/>
              </w:rPr>
              <w:t>事业单位</w:t>
            </w:r>
            <w:r>
              <w:rPr>
                <w:color w:val="212529"/>
              </w:rPr>
              <w:t xml:space="preserve"> </w:t>
            </w:r>
            <w:r>
              <w:rPr>
                <w:color w:val="212529"/>
                <w:spacing w:val="9"/>
              </w:rPr>
              <w:t>离退休</w:t>
            </w:r>
          </w:p>
        </w:tc>
        <w:tc>
          <w:tcPr>
            <w:tcW w:w="1422" w:type="dxa"/>
            <w:vAlign w:val="top"/>
          </w:tcPr>
          <w:p>
            <w:pPr>
              <w:pStyle w:val="TableText"/>
              <w:ind w:right="26"/>
              <w:spacing w:before="160" w:line="281" w:lineRule="exact"/>
              <w:jc w:val="right"/>
              <w:rPr/>
            </w:pPr>
            <w:r>
              <w:rPr>
                <w:color w:val="212529"/>
                <w:spacing w:val="4"/>
                <w:position w:val="1"/>
              </w:rPr>
              <w:t>25.54</w:t>
            </w:r>
          </w:p>
        </w:tc>
        <w:tc>
          <w:tcPr>
            <w:tcW w:w="1318" w:type="dxa"/>
            <w:vAlign w:val="top"/>
          </w:tcPr>
          <w:p>
            <w:pPr>
              <w:pStyle w:val="TableText"/>
              <w:ind w:right="28"/>
              <w:spacing w:before="160" w:line="281" w:lineRule="exact"/>
              <w:jc w:val="right"/>
              <w:rPr/>
            </w:pPr>
            <w:r>
              <w:rPr>
                <w:color w:val="212529"/>
                <w:spacing w:val="4"/>
                <w:position w:val="1"/>
              </w:rPr>
              <w:t>25.54</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19" w:hRule="atLeast"/>
        </w:trPr>
        <w:tc>
          <w:tcPr>
            <w:tcW w:w="1295" w:type="dxa"/>
            <w:vAlign w:val="top"/>
          </w:tcPr>
          <w:p>
            <w:pPr>
              <w:spacing w:line="346" w:lineRule="auto"/>
              <w:rPr>
                <w:rFonts w:ascii="Arial"/>
                <w:sz w:val="21"/>
              </w:rPr>
            </w:pPr>
            <w:r/>
          </w:p>
          <w:p>
            <w:pPr>
              <w:pStyle w:val="TableText"/>
              <w:ind w:left="11"/>
              <w:spacing w:before="68" w:line="282" w:lineRule="exact"/>
              <w:rPr/>
            </w:pPr>
            <w:r>
              <w:rPr>
                <w:color w:val="212529"/>
                <w:spacing w:val="5"/>
                <w:position w:val="1"/>
              </w:rPr>
              <w:t>2080505</w:t>
            </w:r>
          </w:p>
        </w:tc>
        <w:tc>
          <w:tcPr>
            <w:tcW w:w="1078" w:type="dxa"/>
            <w:vAlign w:val="top"/>
          </w:tcPr>
          <w:p>
            <w:pPr>
              <w:pStyle w:val="TableText"/>
              <w:spacing w:before="27" w:line="224" w:lineRule="auto"/>
              <w:rPr/>
            </w:pPr>
            <w:r>
              <w:rPr>
                <w:color w:val="212529"/>
                <w:spacing w:val="11"/>
              </w:rPr>
              <w:t>机关事业</w:t>
            </w:r>
          </w:p>
          <w:p>
            <w:pPr>
              <w:pStyle w:val="TableText"/>
              <w:spacing w:line="224" w:lineRule="auto"/>
              <w:rPr/>
            </w:pPr>
            <w:r>
              <w:rPr>
                <w:color w:val="212529"/>
                <w:spacing w:val="11"/>
              </w:rPr>
              <w:t>单位基本</w:t>
            </w:r>
          </w:p>
          <w:p>
            <w:pPr>
              <w:pStyle w:val="TableText"/>
              <w:spacing w:line="224" w:lineRule="auto"/>
              <w:rPr/>
            </w:pPr>
            <w:r>
              <w:rPr>
                <w:color w:val="212529"/>
                <w:spacing w:val="11"/>
              </w:rPr>
              <w:t>养老保险</w:t>
            </w:r>
          </w:p>
          <w:p>
            <w:pPr>
              <w:pStyle w:val="TableText"/>
              <w:spacing w:line="190" w:lineRule="auto"/>
              <w:rPr/>
            </w:pPr>
            <w:r>
              <w:rPr>
                <w:color w:val="212529"/>
                <w:spacing w:val="11"/>
              </w:rPr>
              <w:t>缴费支出</w:t>
            </w:r>
          </w:p>
        </w:tc>
        <w:tc>
          <w:tcPr>
            <w:tcW w:w="1422" w:type="dxa"/>
            <w:vAlign w:val="top"/>
          </w:tcPr>
          <w:p>
            <w:pPr>
              <w:spacing w:line="346" w:lineRule="auto"/>
              <w:rPr>
                <w:rFonts w:ascii="Arial"/>
                <w:sz w:val="21"/>
              </w:rPr>
            </w:pPr>
            <w:r/>
          </w:p>
          <w:p>
            <w:pPr>
              <w:pStyle w:val="TableText"/>
              <w:ind w:right="26"/>
              <w:spacing w:before="68" w:line="281" w:lineRule="exact"/>
              <w:jc w:val="right"/>
              <w:rPr/>
            </w:pPr>
            <w:r>
              <w:rPr>
                <w:color w:val="212529"/>
                <w:spacing w:val="4"/>
                <w:position w:val="1"/>
              </w:rPr>
              <w:t>398.31</w:t>
            </w:r>
          </w:p>
        </w:tc>
        <w:tc>
          <w:tcPr>
            <w:tcW w:w="1318" w:type="dxa"/>
            <w:vAlign w:val="top"/>
          </w:tcPr>
          <w:p>
            <w:pPr>
              <w:spacing w:line="346" w:lineRule="auto"/>
              <w:rPr>
                <w:rFonts w:ascii="Arial"/>
                <w:sz w:val="21"/>
              </w:rPr>
            </w:pPr>
            <w:r/>
          </w:p>
          <w:p>
            <w:pPr>
              <w:pStyle w:val="TableText"/>
              <w:ind w:right="28"/>
              <w:spacing w:before="68" w:line="281" w:lineRule="exact"/>
              <w:jc w:val="right"/>
              <w:rPr/>
            </w:pPr>
            <w:r>
              <w:rPr>
                <w:color w:val="212529"/>
                <w:spacing w:val="4"/>
                <w:position w:val="1"/>
              </w:rPr>
              <w:t>398.31</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19" w:hRule="atLeast"/>
        </w:trPr>
        <w:tc>
          <w:tcPr>
            <w:tcW w:w="1295" w:type="dxa"/>
            <w:vAlign w:val="top"/>
          </w:tcPr>
          <w:p>
            <w:pPr>
              <w:spacing w:line="347" w:lineRule="auto"/>
              <w:rPr>
                <w:rFonts w:ascii="Arial"/>
                <w:sz w:val="21"/>
              </w:rPr>
            </w:pPr>
            <w:r/>
          </w:p>
          <w:p>
            <w:pPr>
              <w:pStyle w:val="TableText"/>
              <w:ind w:left="11"/>
              <w:spacing w:before="68" w:line="282" w:lineRule="exact"/>
              <w:rPr/>
            </w:pPr>
            <w:r>
              <w:rPr>
                <w:color w:val="212529"/>
                <w:spacing w:val="5"/>
                <w:position w:val="1"/>
              </w:rPr>
              <w:t>2080506</w:t>
            </w:r>
          </w:p>
        </w:tc>
        <w:tc>
          <w:tcPr>
            <w:tcW w:w="1078" w:type="dxa"/>
            <w:vAlign w:val="top"/>
          </w:tcPr>
          <w:p>
            <w:pPr>
              <w:pStyle w:val="TableText"/>
              <w:spacing w:before="28" w:line="224" w:lineRule="auto"/>
              <w:rPr/>
            </w:pPr>
            <w:r>
              <w:rPr>
                <w:color w:val="212529"/>
                <w:spacing w:val="11"/>
              </w:rPr>
              <w:t>机关事业</w:t>
            </w:r>
          </w:p>
          <w:p>
            <w:pPr>
              <w:pStyle w:val="TableText"/>
              <w:spacing w:line="224" w:lineRule="auto"/>
              <w:rPr/>
            </w:pPr>
            <w:r>
              <w:rPr>
                <w:color w:val="212529"/>
                <w:spacing w:val="11"/>
              </w:rPr>
              <w:t>单位职业</w:t>
            </w:r>
          </w:p>
          <w:p>
            <w:pPr>
              <w:pStyle w:val="TableText"/>
              <w:spacing w:line="224" w:lineRule="auto"/>
              <w:rPr/>
            </w:pPr>
            <w:r>
              <w:rPr>
                <w:color w:val="212529"/>
                <w:spacing w:val="11"/>
              </w:rPr>
              <w:t>年金缴费</w:t>
            </w:r>
          </w:p>
          <w:p>
            <w:pPr>
              <w:pStyle w:val="TableText"/>
              <w:spacing w:before="1" w:line="189" w:lineRule="auto"/>
              <w:rPr/>
            </w:pPr>
            <w:r>
              <w:rPr>
                <w:color w:val="212529"/>
                <w:spacing w:val="7"/>
              </w:rPr>
              <w:t>支出</w:t>
            </w:r>
          </w:p>
        </w:tc>
        <w:tc>
          <w:tcPr>
            <w:tcW w:w="1422" w:type="dxa"/>
            <w:vAlign w:val="top"/>
          </w:tcPr>
          <w:p>
            <w:pPr>
              <w:spacing w:line="347" w:lineRule="auto"/>
              <w:rPr>
                <w:rFonts w:ascii="Arial"/>
                <w:sz w:val="21"/>
              </w:rPr>
            </w:pPr>
            <w:r/>
          </w:p>
          <w:p>
            <w:pPr>
              <w:pStyle w:val="TableText"/>
              <w:ind w:right="26"/>
              <w:spacing w:before="68" w:line="281" w:lineRule="exact"/>
              <w:jc w:val="right"/>
              <w:rPr/>
            </w:pPr>
            <w:r>
              <w:rPr>
                <w:color w:val="212529"/>
                <w:spacing w:val="5"/>
                <w:position w:val="1"/>
              </w:rPr>
              <w:t>49.52</w:t>
            </w:r>
          </w:p>
        </w:tc>
        <w:tc>
          <w:tcPr>
            <w:tcW w:w="1318" w:type="dxa"/>
            <w:vAlign w:val="top"/>
          </w:tcPr>
          <w:p>
            <w:pPr>
              <w:spacing w:line="347" w:lineRule="auto"/>
              <w:rPr>
                <w:rFonts w:ascii="Arial"/>
                <w:sz w:val="21"/>
              </w:rPr>
            </w:pPr>
            <w:r/>
          </w:p>
          <w:p>
            <w:pPr>
              <w:pStyle w:val="TableText"/>
              <w:ind w:right="28"/>
              <w:spacing w:before="68" w:line="281" w:lineRule="exact"/>
              <w:jc w:val="right"/>
              <w:rPr/>
            </w:pPr>
            <w:r>
              <w:rPr>
                <w:color w:val="212529"/>
                <w:spacing w:val="5"/>
                <w:position w:val="1"/>
              </w:rPr>
              <w:t>49.52</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274" w:hRule="atLeast"/>
        </w:trPr>
        <w:tc>
          <w:tcPr>
            <w:tcW w:w="1295" w:type="dxa"/>
            <w:vAlign w:val="top"/>
          </w:tcPr>
          <w:p>
            <w:pPr>
              <w:spacing w:line="467" w:lineRule="auto"/>
              <w:rPr>
                <w:rFonts w:ascii="Arial"/>
                <w:sz w:val="21"/>
              </w:rPr>
            </w:pPr>
            <w:r/>
          </w:p>
          <w:p>
            <w:pPr>
              <w:pStyle w:val="TableText"/>
              <w:ind w:left="11"/>
              <w:spacing w:before="69" w:line="281" w:lineRule="exact"/>
              <w:rPr/>
            </w:pPr>
            <w:r>
              <w:rPr>
                <w:color w:val="212529"/>
                <w:spacing w:val="5"/>
                <w:position w:val="1"/>
              </w:rPr>
              <w:t>2080507</w:t>
            </w:r>
          </w:p>
        </w:tc>
        <w:tc>
          <w:tcPr>
            <w:tcW w:w="1078" w:type="dxa"/>
            <w:vAlign w:val="top"/>
          </w:tcPr>
          <w:p>
            <w:pPr>
              <w:pStyle w:val="TableText"/>
              <w:spacing w:before="29" w:line="224" w:lineRule="auto"/>
              <w:rPr/>
            </w:pPr>
            <w:r>
              <w:rPr>
                <w:color w:val="212529"/>
                <w:spacing w:val="11"/>
              </w:rPr>
              <w:t>对机关事</w:t>
            </w:r>
          </w:p>
          <w:p>
            <w:pPr>
              <w:pStyle w:val="TableText"/>
              <w:spacing w:line="224" w:lineRule="auto"/>
              <w:rPr/>
            </w:pPr>
            <w:r>
              <w:rPr>
                <w:color w:val="212529"/>
                <w:spacing w:val="11"/>
              </w:rPr>
              <w:t>业单位基</w:t>
            </w:r>
          </w:p>
          <w:p>
            <w:pPr>
              <w:pStyle w:val="TableText"/>
              <w:spacing w:line="224" w:lineRule="auto"/>
              <w:rPr/>
            </w:pPr>
            <w:r>
              <w:rPr>
                <w:color w:val="212529"/>
                <w:spacing w:val="11"/>
              </w:rPr>
              <w:t>本养老保</w:t>
            </w:r>
          </w:p>
          <w:p>
            <w:pPr>
              <w:pStyle w:val="TableText"/>
              <w:ind w:right="178" w:firstLine="13"/>
              <w:spacing w:before="1" w:line="206" w:lineRule="auto"/>
              <w:rPr/>
            </w:pPr>
            <w:r>
              <w:rPr>
                <w:color w:val="212529"/>
                <w:spacing w:val="7"/>
              </w:rPr>
              <w:t>险基金的</w:t>
            </w:r>
            <w:r>
              <w:rPr>
                <w:color w:val="212529"/>
                <w:spacing w:val="2"/>
              </w:rPr>
              <w:t xml:space="preserve"> </w:t>
            </w:r>
            <w:r>
              <w:rPr>
                <w:color w:val="212529"/>
                <w:spacing w:val="7"/>
              </w:rPr>
              <w:t>补助</w:t>
            </w:r>
          </w:p>
        </w:tc>
        <w:tc>
          <w:tcPr>
            <w:tcW w:w="1422" w:type="dxa"/>
            <w:vAlign w:val="top"/>
          </w:tcPr>
          <w:p>
            <w:pPr>
              <w:spacing w:line="467" w:lineRule="auto"/>
              <w:rPr>
                <w:rFonts w:ascii="Arial"/>
                <w:sz w:val="21"/>
              </w:rPr>
            </w:pPr>
            <w:r/>
          </w:p>
          <w:p>
            <w:pPr>
              <w:pStyle w:val="TableText"/>
              <w:ind w:right="26"/>
              <w:spacing w:before="69" w:line="280" w:lineRule="exact"/>
              <w:jc w:val="right"/>
              <w:rPr/>
            </w:pPr>
            <w:r>
              <w:rPr>
                <w:color w:val="212529"/>
                <w:spacing w:val="4"/>
                <w:position w:val="1"/>
              </w:rPr>
              <w:t>11079.03</w:t>
            </w:r>
          </w:p>
        </w:tc>
        <w:tc>
          <w:tcPr>
            <w:tcW w:w="1318" w:type="dxa"/>
            <w:vAlign w:val="top"/>
          </w:tcPr>
          <w:p>
            <w:pPr>
              <w:rPr>
                <w:rFonts w:ascii="Arial"/>
                <w:sz w:val="21"/>
              </w:rPr>
            </w:pPr>
            <w:r/>
          </w:p>
        </w:tc>
        <w:tc>
          <w:tcPr>
            <w:tcW w:w="1422" w:type="dxa"/>
            <w:vAlign w:val="top"/>
          </w:tcPr>
          <w:p>
            <w:pPr>
              <w:spacing w:line="467" w:lineRule="auto"/>
              <w:rPr>
                <w:rFonts w:ascii="Arial"/>
                <w:sz w:val="21"/>
              </w:rPr>
            </w:pPr>
            <w:r/>
          </w:p>
          <w:p>
            <w:pPr>
              <w:pStyle w:val="TableText"/>
              <w:ind w:right="22"/>
              <w:spacing w:before="69" w:line="280" w:lineRule="exact"/>
              <w:jc w:val="right"/>
              <w:rPr/>
            </w:pPr>
            <w:r>
              <w:rPr>
                <w:color w:val="212529"/>
                <w:spacing w:val="4"/>
                <w:position w:val="1"/>
              </w:rPr>
              <w:t>11079.03</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382" w:hRule="atLeast"/>
        </w:trPr>
        <w:tc>
          <w:tcPr>
            <w:tcW w:w="1295" w:type="dxa"/>
            <w:vAlign w:val="top"/>
          </w:tcPr>
          <w:p>
            <w:pPr>
              <w:pStyle w:val="TableText"/>
              <w:ind w:left="11"/>
              <w:spacing w:before="89" w:line="282" w:lineRule="exact"/>
              <w:rPr/>
            </w:pPr>
            <w:r>
              <w:rPr>
                <w:color w:val="212529"/>
                <w:spacing w:val="4"/>
                <w:position w:val="1"/>
              </w:rPr>
              <w:t>20807</w:t>
            </w:r>
          </w:p>
        </w:tc>
        <w:tc>
          <w:tcPr>
            <w:tcW w:w="1078" w:type="dxa"/>
            <w:vAlign w:val="top"/>
          </w:tcPr>
          <w:p>
            <w:pPr>
              <w:pStyle w:val="TableText"/>
              <w:spacing w:before="89" w:line="228" w:lineRule="auto"/>
              <w:rPr/>
            </w:pPr>
            <w:r>
              <w:rPr>
                <w:color w:val="212529"/>
                <w:spacing w:val="11"/>
              </w:rPr>
              <w:t>就业补助</w:t>
            </w:r>
          </w:p>
        </w:tc>
        <w:tc>
          <w:tcPr>
            <w:tcW w:w="1422" w:type="dxa"/>
            <w:vAlign w:val="top"/>
          </w:tcPr>
          <w:p>
            <w:pPr>
              <w:pStyle w:val="TableText"/>
              <w:ind w:right="26"/>
              <w:spacing w:before="89" w:line="281" w:lineRule="exact"/>
              <w:jc w:val="right"/>
              <w:rPr/>
            </w:pPr>
            <w:r>
              <w:rPr>
                <w:color w:val="212529"/>
                <w:spacing w:val="3"/>
                <w:position w:val="1"/>
              </w:rPr>
              <w:t>1118.25</w:t>
            </w:r>
          </w:p>
        </w:tc>
        <w:tc>
          <w:tcPr>
            <w:tcW w:w="1318" w:type="dxa"/>
            <w:vAlign w:val="top"/>
          </w:tcPr>
          <w:p>
            <w:pPr>
              <w:pStyle w:val="TableText"/>
              <w:ind w:right="28"/>
              <w:spacing w:before="89" w:line="281" w:lineRule="exact"/>
              <w:jc w:val="right"/>
              <w:rPr/>
            </w:pPr>
            <w:r>
              <w:rPr>
                <w:color w:val="212529"/>
                <w:spacing w:val="5"/>
                <w:position w:val="1"/>
              </w:rPr>
              <w:t>84.67</w:t>
            </w:r>
          </w:p>
        </w:tc>
        <w:tc>
          <w:tcPr>
            <w:tcW w:w="1422" w:type="dxa"/>
            <w:vAlign w:val="top"/>
          </w:tcPr>
          <w:p>
            <w:pPr>
              <w:pStyle w:val="TableText"/>
              <w:ind w:right="22"/>
              <w:spacing w:before="89" w:line="281" w:lineRule="exact"/>
              <w:jc w:val="right"/>
              <w:rPr/>
            </w:pPr>
            <w:r>
              <w:rPr>
                <w:color w:val="212529"/>
                <w:spacing w:val="3"/>
                <w:position w:val="1"/>
              </w:rPr>
              <w:t>1033.57</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bl>
    <w:p>
      <w:pPr>
        <w:rPr>
          <w:rFonts w:ascii="Arial"/>
          <w:sz w:val="21"/>
        </w:rPr>
      </w:pPr>
      <w:r/>
    </w:p>
    <w:p>
      <w:pPr>
        <w:sectPr>
          <w:footerReference w:type="default" r:id="rId13"/>
          <w:pgSz w:w="11900" w:h="16840"/>
          <w:pgMar w:top="642" w:right="600" w:bottom="340" w:left="600" w:header="326" w:footer="91" w:gutter="0"/>
        </w:sectPr>
        <w:rPr>
          <w:rFonts w:ascii="Arial" w:hAnsi="Arial" w:eastAsia="Arial" w:cs="Arial"/>
          <w:sz w:val="21"/>
          <w:szCs w:val="21"/>
        </w:rPr>
      </w:pPr>
    </w:p>
    <w:p>
      <w:pPr>
        <w:spacing w:before="38"/>
        <w:rPr/>
      </w:pPr>
      <w:r/>
    </w:p>
    <w:p>
      <w:pPr>
        <w:spacing w:before="38"/>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1078"/>
        <w:gridCol w:w="1422"/>
        <w:gridCol w:w="1318"/>
        <w:gridCol w:w="1422"/>
        <w:gridCol w:w="494"/>
        <w:gridCol w:w="749"/>
        <w:gridCol w:w="771"/>
      </w:tblGrid>
      <w:tr>
        <w:trPr>
          <w:trHeight w:val="517" w:hRule="atLeast"/>
        </w:trPr>
        <w:tc>
          <w:tcPr>
            <w:tcW w:w="1295" w:type="dxa"/>
            <w:vAlign w:val="top"/>
          </w:tcPr>
          <w:p>
            <w:pPr>
              <w:pStyle w:val="TableText"/>
              <w:ind w:left="11"/>
              <w:spacing w:before="141" w:line="282" w:lineRule="exact"/>
              <w:rPr/>
            </w:pPr>
            <w:bookmarkStart w:name="bookmark33" w:id="13"/>
            <w:bookmarkEnd w:id="13"/>
            <w:r>
              <w:rPr>
                <w:color w:val="212529"/>
                <w:spacing w:val="5"/>
                <w:position w:val="1"/>
              </w:rPr>
              <w:t>2080704</w:t>
            </w:r>
          </w:p>
        </w:tc>
        <w:tc>
          <w:tcPr>
            <w:tcW w:w="1078" w:type="dxa"/>
            <w:vAlign w:val="top"/>
          </w:tcPr>
          <w:p>
            <w:pPr>
              <w:pStyle w:val="TableText"/>
              <w:ind w:right="178" w:firstLine="1"/>
              <w:spacing w:before="22" w:line="213" w:lineRule="auto"/>
              <w:rPr/>
            </w:pPr>
            <w:r>
              <w:rPr>
                <w:color w:val="212529"/>
                <w:spacing w:val="10"/>
              </w:rPr>
              <w:t>社会保险</w:t>
            </w:r>
            <w:r>
              <w:rPr>
                <w:color w:val="212529"/>
                <w:spacing w:val="2"/>
              </w:rPr>
              <w:t xml:space="preserve"> </w:t>
            </w:r>
            <w:r>
              <w:rPr>
                <w:color w:val="212529"/>
                <w:spacing w:val="7"/>
              </w:rPr>
              <w:t>补贴</w:t>
            </w:r>
          </w:p>
        </w:tc>
        <w:tc>
          <w:tcPr>
            <w:tcW w:w="1422" w:type="dxa"/>
            <w:vAlign w:val="top"/>
          </w:tcPr>
          <w:p>
            <w:pPr>
              <w:pStyle w:val="TableText"/>
              <w:ind w:right="26"/>
              <w:spacing w:before="141" w:line="281" w:lineRule="exact"/>
              <w:jc w:val="right"/>
              <w:rPr/>
            </w:pPr>
            <w:r>
              <w:rPr>
                <w:color w:val="212529"/>
                <w:spacing w:val="2"/>
                <w:position w:val="1"/>
              </w:rPr>
              <w:t>101.97</w:t>
            </w:r>
          </w:p>
        </w:tc>
        <w:tc>
          <w:tcPr>
            <w:tcW w:w="1318" w:type="dxa"/>
            <w:vAlign w:val="top"/>
          </w:tcPr>
          <w:p>
            <w:pPr>
              <w:rPr>
                <w:rFonts w:ascii="Arial"/>
                <w:sz w:val="21"/>
              </w:rPr>
            </w:pPr>
            <w:r/>
          </w:p>
        </w:tc>
        <w:tc>
          <w:tcPr>
            <w:tcW w:w="1422" w:type="dxa"/>
            <w:vAlign w:val="top"/>
          </w:tcPr>
          <w:p>
            <w:pPr>
              <w:pStyle w:val="TableText"/>
              <w:ind w:right="22"/>
              <w:spacing w:before="141" w:line="281" w:lineRule="exact"/>
              <w:jc w:val="right"/>
              <w:rPr/>
            </w:pPr>
            <w:r>
              <w:rPr>
                <w:color w:val="212529"/>
                <w:spacing w:val="2"/>
                <w:position w:val="1"/>
              </w:rPr>
              <w:t>101.97</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34" w:line="282" w:lineRule="exact"/>
              <w:rPr/>
            </w:pPr>
            <w:r>
              <w:rPr>
                <w:color w:val="212529"/>
                <w:spacing w:val="5"/>
                <w:position w:val="1"/>
              </w:rPr>
              <w:t>2080705</w:t>
            </w:r>
          </w:p>
        </w:tc>
        <w:tc>
          <w:tcPr>
            <w:tcW w:w="1078" w:type="dxa"/>
            <w:vAlign w:val="top"/>
          </w:tcPr>
          <w:p>
            <w:pPr>
              <w:pStyle w:val="TableText"/>
              <w:ind w:left="5"/>
              <w:spacing w:before="15" w:line="224" w:lineRule="auto"/>
              <w:rPr/>
            </w:pPr>
            <w:r>
              <w:rPr>
                <w:color w:val="212529"/>
                <w:spacing w:val="9"/>
              </w:rPr>
              <w:t>公益性岗</w:t>
            </w:r>
          </w:p>
          <w:p>
            <w:pPr>
              <w:pStyle w:val="TableText"/>
              <w:spacing w:line="201" w:lineRule="auto"/>
              <w:rPr/>
            </w:pPr>
            <w:r>
              <w:rPr>
                <w:color w:val="212529"/>
                <w:spacing w:val="9"/>
              </w:rPr>
              <w:t>位补贴</w:t>
            </w:r>
          </w:p>
        </w:tc>
        <w:tc>
          <w:tcPr>
            <w:tcW w:w="1422" w:type="dxa"/>
            <w:vAlign w:val="top"/>
          </w:tcPr>
          <w:p>
            <w:pPr>
              <w:pStyle w:val="TableText"/>
              <w:ind w:right="26"/>
              <w:spacing w:before="134" w:line="281" w:lineRule="exact"/>
              <w:jc w:val="right"/>
              <w:rPr/>
            </w:pPr>
            <w:r>
              <w:rPr>
                <w:color w:val="212529"/>
                <w:spacing w:val="5"/>
                <w:position w:val="1"/>
              </w:rPr>
              <w:t>262.00</w:t>
            </w:r>
          </w:p>
        </w:tc>
        <w:tc>
          <w:tcPr>
            <w:tcW w:w="1318" w:type="dxa"/>
            <w:vAlign w:val="top"/>
          </w:tcPr>
          <w:p>
            <w:pPr>
              <w:rPr>
                <w:rFonts w:ascii="Arial"/>
                <w:sz w:val="21"/>
              </w:rPr>
            </w:pPr>
            <w:r/>
          </w:p>
        </w:tc>
        <w:tc>
          <w:tcPr>
            <w:tcW w:w="1422" w:type="dxa"/>
            <w:vAlign w:val="top"/>
          </w:tcPr>
          <w:p>
            <w:pPr>
              <w:pStyle w:val="TableText"/>
              <w:ind w:right="22"/>
              <w:spacing w:before="134" w:line="281" w:lineRule="exact"/>
              <w:jc w:val="right"/>
              <w:rPr/>
            </w:pPr>
            <w:r>
              <w:rPr>
                <w:color w:val="212529"/>
                <w:spacing w:val="5"/>
                <w:position w:val="1"/>
              </w:rPr>
              <w:t>262.00</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35" w:line="282" w:lineRule="exact"/>
              <w:rPr/>
            </w:pPr>
            <w:r>
              <w:rPr>
                <w:color w:val="212529"/>
                <w:spacing w:val="5"/>
                <w:position w:val="1"/>
              </w:rPr>
              <w:t>2080711</w:t>
            </w:r>
          </w:p>
        </w:tc>
        <w:tc>
          <w:tcPr>
            <w:tcW w:w="1078" w:type="dxa"/>
            <w:vAlign w:val="top"/>
          </w:tcPr>
          <w:p>
            <w:pPr>
              <w:pStyle w:val="TableText"/>
              <w:ind w:right="178" w:firstLine="1"/>
              <w:spacing w:before="16" w:line="212" w:lineRule="auto"/>
              <w:rPr/>
            </w:pPr>
            <w:r>
              <w:rPr>
                <w:color w:val="212529"/>
                <w:spacing w:val="10"/>
              </w:rPr>
              <w:t>就业见习</w:t>
            </w:r>
            <w:r>
              <w:rPr>
                <w:color w:val="212529"/>
                <w:spacing w:val="2"/>
              </w:rPr>
              <w:t xml:space="preserve"> </w:t>
            </w:r>
            <w:r>
              <w:rPr>
                <w:color w:val="212529"/>
                <w:spacing w:val="7"/>
              </w:rPr>
              <w:t>补贴</w:t>
            </w:r>
          </w:p>
        </w:tc>
        <w:tc>
          <w:tcPr>
            <w:tcW w:w="1422" w:type="dxa"/>
            <w:vAlign w:val="top"/>
          </w:tcPr>
          <w:p>
            <w:pPr>
              <w:pStyle w:val="TableText"/>
              <w:ind w:right="26"/>
              <w:spacing w:before="135" w:line="281" w:lineRule="exact"/>
              <w:jc w:val="right"/>
              <w:rPr/>
            </w:pPr>
            <w:r>
              <w:rPr>
                <w:color w:val="212529"/>
                <w:spacing w:val="4"/>
                <w:position w:val="1"/>
              </w:rPr>
              <w:t>29.65</w:t>
            </w:r>
          </w:p>
        </w:tc>
        <w:tc>
          <w:tcPr>
            <w:tcW w:w="1318" w:type="dxa"/>
            <w:vAlign w:val="top"/>
          </w:tcPr>
          <w:p>
            <w:pPr>
              <w:rPr>
                <w:rFonts w:ascii="Arial"/>
                <w:sz w:val="21"/>
              </w:rPr>
            </w:pPr>
            <w:r/>
          </w:p>
        </w:tc>
        <w:tc>
          <w:tcPr>
            <w:tcW w:w="1422" w:type="dxa"/>
            <w:vAlign w:val="top"/>
          </w:tcPr>
          <w:p>
            <w:pPr>
              <w:pStyle w:val="TableText"/>
              <w:ind w:right="22"/>
              <w:spacing w:before="135" w:line="281" w:lineRule="exact"/>
              <w:jc w:val="right"/>
              <w:rPr/>
            </w:pPr>
            <w:r>
              <w:rPr>
                <w:color w:val="212529"/>
                <w:spacing w:val="4"/>
                <w:position w:val="1"/>
              </w:rPr>
              <w:t>29.65</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36" w:line="282" w:lineRule="exact"/>
              <w:rPr/>
            </w:pPr>
            <w:r>
              <w:rPr>
                <w:color w:val="212529"/>
                <w:spacing w:val="5"/>
                <w:position w:val="1"/>
              </w:rPr>
              <w:t>2080799</w:t>
            </w:r>
          </w:p>
        </w:tc>
        <w:tc>
          <w:tcPr>
            <w:tcW w:w="1078" w:type="dxa"/>
            <w:vAlign w:val="top"/>
          </w:tcPr>
          <w:p>
            <w:pPr>
              <w:pStyle w:val="TableText"/>
              <w:spacing w:before="17" w:line="224" w:lineRule="auto"/>
              <w:rPr/>
            </w:pPr>
            <w:r>
              <w:rPr>
                <w:color w:val="212529"/>
                <w:spacing w:val="11"/>
              </w:rPr>
              <w:t>其他就业</w:t>
            </w:r>
          </w:p>
          <w:p>
            <w:pPr>
              <w:pStyle w:val="TableText"/>
              <w:spacing w:line="199" w:lineRule="auto"/>
              <w:rPr/>
            </w:pPr>
            <w:r>
              <w:rPr>
                <w:color w:val="212529"/>
                <w:spacing w:val="11"/>
              </w:rPr>
              <w:t>补助支出</w:t>
            </w:r>
          </w:p>
        </w:tc>
        <w:tc>
          <w:tcPr>
            <w:tcW w:w="1422" w:type="dxa"/>
            <w:vAlign w:val="top"/>
          </w:tcPr>
          <w:p>
            <w:pPr>
              <w:pStyle w:val="TableText"/>
              <w:ind w:right="26"/>
              <w:spacing w:before="136" w:line="281" w:lineRule="exact"/>
              <w:jc w:val="right"/>
              <w:rPr/>
            </w:pPr>
            <w:r>
              <w:rPr>
                <w:color w:val="212529"/>
                <w:spacing w:val="4"/>
                <w:position w:val="1"/>
              </w:rPr>
              <w:t>724.63</w:t>
            </w:r>
          </w:p>
        </w:tc>
        <w:tc>
          <w:tcPr>
            <w:tcW w:w="1318" w:type="dxa"/>
            <w:vAlign w:val="top"/>
          </w:tcPr>
          <w:p>
            <w:pPr>
              <w:pStyle w:val="TableText"/>
              <w:ind w:right="28"/>
              <w:spacing w:before="136" w:line="281" w:lineRule="exact"/>
              <w:jc w:val="right"/>
              <w:rPr/>
            </w:pPr>
            <w:r>
              <w:rPr>
                <w:color w:val="212529"/>
                <w:spacing w:val="5"/>
                <w:position w:val="1"/>
              </w:rPr>
              <w:t>84.67</w:t>
            </w:r>
          </w:p>
        </w:tc>
        <w:tc>
          <w:tcPr>
            <w:tcW w:w="1422" w:type="dxa"/>
            <w:vAlign w:val="top"/>
          </w:tcPr>
          <w:p>
            <w:pPr>
              <w:pStyle w:val="TableText"/>
              <w:ind w:right="22"/>
              <w:spacing w:before="136" w:line="281" w:lineRule="exact"/>
              <w:jc w:val="right"/>
              <w:rPr/>
            </w:pPr>
            <w:r>
              <w:rPr>
                <w:color w:val="212529"/>
                <w:spacing w:val="5"/>
                <w:position w:val="1"/>
              </w:rPr>
              <w:t>639.96</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19" w:hRule="atLeast"/>
        </w:trPr>
        <w:tc>
          <w:tcPr>
            <w:tcW w:w="1295" w:type="dxa"/>
            <w:vAlign w:val="top"/>
          </w:tcPr>
          <w:p>
            <w:pPr>
              <w:spacing w:line="322" w:lineRule="auto"/>
              <w:rPr>
                <w:rFonts w:ascii="Arial"/>
                <w:sz w:val="21"/>
              </w:rPr>
            </w:pPr>
            <w:r/>
          </w:p>
          <w:p>
            <w:pPr>
              <w:pStyle w:val="TableText"/>
              <w:ind w:left="11"/>
              <w:spacing w:before="69" w:line="281" w:lineRule="exact"/>
              <w:rPr/>
            </w:pPr>
            <w:r>
              <w:rPr>
                <w:color w:val="212529"/>
                <w:spacing w:val="4"/>
                <w:position w:val="1"/>
              </w:rPr>
              <w:t>20826</w:t>
            </w:r>
          </w:p>
        </w:tc>
        <w:tc>
          <w:tcPr>
            <w:tcW w:w="1078" w:type="dxa"/>
            <w:vAlign w:val="top"/>
          </w:tcPr>
          <w:p>
            <w:pPr>
              <w:pStyle w:val="TableText"/>
              <w:spacing w:before="18" w:line="224" w:lineRule="auto"/>
              <w:rPr/>
            </w:pPr>
            <w:r>
              <w:rPr>
                <w:color w:val="212529"/>
                <w:spacing w:val="11"/>
              </w:rPr>
              <w:t>财政对基</w:t>
            </w:r>
          </w:p>
          <w:p>
            <w:pPr>
              <w:pStyle w:val="TableText"/>
              <w:spacing w:line="224" w:lineRule="auto"/>
              <w:rPr/>
            </w:pPr>
            <w:r>
              <w:rPr>
                <w:color w:val="212529"/>
                <w:spacing w:val="11"/>
              </w:rPr>
              <w:t>本养老保</w:t>
            </w:r>
          </w:p>
          <w:p>
            <w:pPr>
              <w:pStyle w:val="TableText"/>
              <w:ind w:right="178" w:firstLine="13"/>
              <w:spacing w:line="211" w:lineRule="auto"/>
              <w:rPr/>
            </w:pPr>
            <w:r>
              <w:rPr>
                <w:color w:val="212529"/>
                <w:spacing w:val="7"/>
              </w:rPr>
              <w:t>险基金的</w:t>
            </w:r>
            <w:r>
              <w:rPr>
                <w:color w:val="212529"/>
                <w:spacing w:val="2"/>
              </w:rPr>
              <w:t xml:space="preserve"> </w:t>
            </w:r>
            <w:r>
              <w:rPr>
                <w:color w:val="212529"/>
                <w:spacing w:val="7"/>
              </w:rPr>
              <w:t>补助</w:t>
            </w:r>
          </w:p>
        </w:tc>
        <w:tc>
          <w:tcPr>
            <w:tcW w:w="1422" w:type="dxa"/>
            <w:vAlign w:val="top"/>
          </w:tcPr>
          <w:p>
            <w:pPr>
              <w:spacing w:line="322" w:lineRule="auto"/>
              <w:rPr>
                <w:rFonts w:ascii="Arial"/>
                <w:sz w:val="21"/>
              </w:rPr>
            </w:pPr>
            <w:r/>
          </w:p>
          <w:p>
            <w:pPr>
              <w:pStyle w:val="TableText"/>
              <w:ind w:right="26"/>
              <w:spacing w:before="69" w:line="280" w:lineRule="exact"/>
              <w:jc w:val="right"/>
              <w:rPr/>
            </w:pPr>
            <w:r>
              <w:rPr>
                <w:color w:val="212529"/>
                <w:spacing w:val="5"/>
                <w:position w:val="1"/>
              </w:rPr>
              <w:t>9362.94</w:t>
            </w:r>
          </w:p>
        </w:tc>
        <w:tc>
          <w:tcPr>
            <w:tcW w:w="1318" w:type="dxa"/>
            <w:vAlign w:val="top"/>
          </w:tcPr>
          <w:p>
            <w:pPr>
              <w:rPr>
                <w:rFonts w:ascii="Arial"/>
                <w:sz w:val="21"/>
              </w:rPr>
            </w:pPr>
            <w:r/>
          </w:p>
        </w:tc>
        <w:tc>
          <w:tcPr>
            <w:tcW w:w="1422" w:type="dxa"/>
            <w:vAlign w:val="top"/>
          </w:tcPr>
          <w:p>
            <w:pPr>
              <w:spacing w:line="322" w:lineRule="auto"/>
              <w:rPr>
                <w:rFonts w:ascii="Arial"/>
                <w:sz w:val="21"/>
              </w:rPr>
            </w:pPr>
            <w:r/>
          </w:p>
          <w:p>
            <w:pPr>
              <w:pStyle w:val="TableText"/>
              <w:ind w:right="22"/>
              <w:spacing w:before="69" w:line="280" w:lineRule="exact"/>
              <w:jc w:val="right"/>
              <w:rPr/>
            </w:pPr>
            <w:r>
              <w:rPr>
                <w:color w:val="212529"/>
                <w:spacing w:val="5"/>
                <w:position w:val="1"/>
              </w:rPr>
              <w:t>9362.94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274" w:hRule="atLeast"/>
        </w:trPr>
        <w:tc>
          <w:tcPr>
            <w:tcW w:w="1295" w:type="dxa"/>
            <w:vAlign w:val="top"/>
          </w:tcPr>
          <w:p>
            <w:pPr>
              <w:spacing w:line="457" w:lineRule="auto"/>
              <w:rPr>
                <w:rFonts w:ascii="Arial"/>
                <w:sz w:val="21"/>
              </w:rPr>
            </w:pPr>
            <w:r/>
          </w:p>
          <w:p>
            <w:pPr>
              <w:pStyle w:val="TableText"/>
              <w:ind w:left="11"/>
              <w:spacing w:before="69" w:line="281" w:lineRule="exact"/>
              <w:rPr/>
            </w:pPr>
            <w:r>
              <w:rPr>
                <w:color w:val="212529"/>
                <w:spacing w:val="5"/>
                <w:position w:val="1"/>
              </w:rPr>
              <w:t>2082601</w:t>
            </w:r>
          </w:p>
        </w:tc>
        <w:tc>
          <w:tcPr>
            <w:tcW w:w="1078" w:type="dxa"/>
            <w:vAlign w:val="top"/>
          </w:tcPr>
          <w:p>
            <w:pPr>
              <w:pStyle w:val="TableText"/>
              <w:spacing w:before="19" w:line="224" w:lineRule="auto"/>
              <w:rPr/>
            </w:pPr>
            <w:r>
              <w:rPr>
                <w:color w:val="212529"/>
                <w:spacing w:val="11"/>
              </w:rPr>
              <w:t>财政对企</w:t>
            </w:r>
          </w:p>
          <w:p>
            <w:pPr>
              <w:pStyle w:val="TableText"/>
              <w:spacing w:line="224" w:lineRule="auto"/>
              <w:rPr/>
            </w:pPr>
            <w:r>
              <w:rPr>
                <w:color w:val="212529"/>
                <w:spacing w:val="11"/>
              </w:rPr>
              <w:t>业职工基</w:t>
            </w:r>
          </w:p>
          <w:p>
            <w:pPr>
              <w:pStyle w:val="TableText"/>
              <w:spacing w:line="224" w:lineRule="auto"/>
              <w:rPr/>
            </w:pPr>
            <w:r>
              <w:rPr>
                <w:color w:val="212529"/>
                <w:spacing w:val="11"/>
              </w:rPr>
              <w:t>本养老保</w:t>
            </w:r>
          </w:p>
          <w:p>
            <w:pPr>
              <w:pStyle w:val="TableText"/>
              <w:ind w:right="178" w:firstLine="13"/>
              <w:spacing w:before="2" w:line="210" w:lineRule="auto"/>
              <w:rPr/>
            </w:pPr>
            <w:r>
              <w:rPr>
                <w:color w:val="212529"/>
                <w:spacing w:val="7"/>
              </w:rPr>
              <w:t>险基金的</w:t>
            </w:r>
            <w:r>
              <w:rPr>
                <w:color w:val="212529"/>
                <w:spacing w:val="2"/>
              </w:rPr>
              <w:t xml:space="preserve"> </w:t>
            </w:r>
            <w:r>
              <w:rPr>
                <w:color w:val="212529"/>
                <w:spacing w:val="7"/>
              </w:rPr>
              <w:t>补助</w:t>
            </w:r>
          </w:p>
        </w:tc>
        <w:tc>
          <w:tcPr>
            <w:tcW w:w="1422" w:type="dxa"/>
            <w:vAlign w:val="top"/>
          </w:tcPr>
          <w:p>
            <w:pPr>
              <w:spacing w:line="457" w:lineRule="auto"/>
              <w:rPr>
                <w:rFonts w:ascii="Arial"/>
                <w:sz w:val="21"/>
              </w:rPr>
            </w:pPr>
            <w:r/>
          </w:p>
          <w:p>
            <w:pPr>
              <w:pStyle w:val="TableText"/>
              <w:ind w:right="26"/>
              <w:spacing w:before="69" w:line="280" w:lineRule="exact"/>
              <w:jc w:val="right"/>
              <w:rPr/>
            </w:pPr>
            <w:r>
              <w:rPr>
                <w:color w:val="212529"/>
                <w:spacing w:val="2"/>
                <w:position w:val="1"/>
              </w:rPr>
              <w:t>188.00</w:t>
            </w:r>
          </w:p>
        </w:tc>
        <w:tc>
          <w:tcPr>
            <w:tcW w:w="1318" w:type="dxa"/>
            <w:vAlign w:val="top"/>
          </w:tcPr>
          <w:p>
            <w:pPr>
              <w:rPr>
                <w:rFonts w:ascii="Arial"/>
                <w:sz w:val="21"/>
              </w:rPr>
            </w:pPr>
            <w:r/>
          </w:p>
        </w:tc>
        <w:tc>
          <w:tcPr>
            <w:tcW w:w="1422" w:type="dxa"/>
            <w:vAlign w:val="top"/>
          </w:tcPr>
          <w:p>
            <w:pPr>
              <w:spacing w:line="457" w:lineRule="auto"/>
              <w:rPr>
                <w:rFonts w:ascii="Arial"/>
                <w:sz w:val="21"/>
              </w:rPr>
            </w:pPr>
            <w:r/>
          </w:p>
          <w:p>
            <w:pPr>
              <w:pStyle w:val="TableText"/>
              <w:ind w:right="22"/>
              <w:spacing w:before="69" w:line="280" w:lineRule="exact"/>
              <w:jc w:val="right"/>
              <w:rPr/>
            </w:pPr>
            <w:r>
              <w:rPr>
                <w:color w:val="212529"/>
                <w:spacing w:val="2"/>
                <w:position w:val="1"/>
              </w:rPr>
              <w:t>188.00</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274" w:hRule="atLeast"/>
        </w:trPr>
        <w:tc>
          <w:tcPr>
            <w:tcW w:w="1295" w:type="dxa"/>
            <w:vAlign w:val="top"/>
          </w:tcPr>
          <w:p>
            <w:pPr>
              <w:spacing w:line="458" w:lineRule="auto"/>
              <w:rPr>
                <w:rFonts w:ascii="Arial"/>
                <w:sz w:val="21"/>
              </w:rPr>
            </w:pPr>
            <w:r/>
          </w:p>
          <w:p>
            <w:pPr>
              <w:pStyle w:val="TableText"/>
              <w:ind w:left="11"/>
              <w:spacing w:before="69" w:line="281" w:lineRule="exact"/>
              <w:rPr/>
            </w:pPr>
            <w:r>
              <w:rPr>
                <w:color w:val="212529"/>
                <w:spacing w:val="5"/>
                <w:position w:val="1"/>
              </w:rPr>
              <w:t>2082602</w:t>
            </w:r>
          </w:p>
        </w:tc>
        <w:tc>
          <w:tcPr>
            <w:tcW w:w="1078" w:type="dxa"/>
            <w:vAlign w:val="top"/>
          </w:tcPr>
          <w:p>
            <w:pPr>
              <w:pStyle w:val="TableText"/>
              <w:spacing w:before="20" w:line="224" w:lineRule="auto"/>
              <w:rPr/>
            </w:pPr>
            <w:r>
              <w:rPr>
                <w:color w:val="212529"/>
                <w:spacing w:val="11"/>
              </w:rPr>
              <w:t>财政对城</w:t>
            </w:r>
          </w:p>
          <w:p>
            <w:pPr>
              <w:pStyle w:val="TableText"/>
              <w:ind w:left="8"/>
              <w:spacing w:line="224" w:lineRule="auto"/>
              <w:rPr/>
            </w:pPr>
            <w:r>
              <w:rPr>
                <w:color w:val="212529"/>
                <w:spacing w:val="9"/>
              </w:rPr>
              <w:t>乡居民基</w:t>
            </w:r>
          </w:p>
          <w:p>
            <w:pPr>
              <w:pStyle w:val="TableText"/>
              <w:spacing w:line="224" w:lineRule="auto"/>
              <w:rPr/>
            </w:pPr>
            <w:r>
              <w:rPr>
                <w:color w:val="212529"/>
                <w:spacing w:val="11"/>
              </w:rPr>
              <w:t>本养老保</w:t>
            </w:r>
          </w:p>
          <w:p>
            <w:pPr>
              <w:pStyle w:val="TableText"/>
              <w:ind w:right="178" w:firstLine="13"/>
              <w:spacing w:before="1" w:line="210" w:lineRule="auto"/>
              <w:rPr/>
            </w:pPr>
            <w:r>
              <w:rPr>
                <w:color w:val="212529"/>
                <w:spacing w:val="7"/>
              </w:rPr>
              <w:t>险基金的</w:t>
            </w:r>
            <w:r>
              <w:rPr>
                <w:color w:val="212529"/>
                <w:spacing w:val="2"/>
              </w:rPr>
              <w:t xml:space="preserve"> </w:t>
            </w:r>
            <w:r>
              <w:rPr>
                <w:color w:val="212529"/>
                <w:spacing w:val="7"/>
              </w:rPr>
              <w:t>补助</w:t>
            </w:r>
          </w:p>
        </w:tc>
        <w:tc>
          <w:tcPr>
            <w:tcW w:w="1422" w:type="dxa"/>
            <w:vAlign w:val="top"/>
          </w:tcPr>
          <w:p>
            <w:pPr>
              <w:spacing w:line="458" w:lineRule="auto"/>
              <w:rPr>
                <w:rFonts w:ascii="Arial"/>
                <w:sz w:val="21"/>
              </w:rPr>
            </w:pPr>
            <w:r/>
          </w:p>
          <w:p>
            <w:pPr>
              <w:pStyle w:val="TableText"/>
              <w:ind w:right="26"/>
              <w:spacing w:before="69" w:line="280" w:lineRule="exact"/>
              <w:jc w:val="right"/>
              <w:rPr/>
            </w:pPr>
            <w:r>
              <w:rPr>
                <w:color w:val="212529"/>
                <w:spacing w:val="5"/>
                <w:position w:val="1"/>
              </w:rPr>
              <w:t>9174.94</w:t>
            </w:r>
          </w:p>
        </w:tc>
        <w:tc>
          <w:tcPr>
            <w:tcW w:w="1318" w:type="dxa"/>
            <w:vAlign w:val="top"/>
          </w:tcPr>
          <w:p>
            <w:pPr>
              <w:rPr>
                <w:rFonts w:ascii="Arial"/>
                <w:sz w:val="21"/>
              </w:rPr>
            </w:pPr>
            <w:r/>
          </w:p>
        </w:tc>
        <w:tc>
          <w:tcPr>
            <w:tcW w:w="1422" w:type="dxa"/>
            <w:vAlign w:val="top"/>
          </w:tcPr>
          <w:p>
            <w:pPr>
              <w:spacing w:line="458" w:lineRule="auto"/>
              <w:rPr>
                <w:rFonts w:ascii="Arial"/>
                <w:sz w:val="21"/>
              </w:rPr>
            </w:pPr>
            <w:r/>
          </w:p>
          <w:p>
            <w:pPr>
              <w:pStyle w:val="TableText"/>
              <w:ind w:right="22"/>
              <w:spacing w:before="69" w:line="280" w:lineRule="exact"/>
              <w:jc w:val="right"/>
              <w:rPr/>
            </w:pPr>
            <w:r>
              <w:rPr>
                <w:color w:val="212529"/>
                <w:spacing w:val="5"/>
                <w:position w:val="1"/>
              </w:rPr>
              <w:t>9174.94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19" w:hRule="atLeast"/>
        </w:trPr>
        <w:tc>
          <w:tcPr>
            <w:tcW w:w="1295" w:type="dxa"/>
            <w:vAlign w:val="top"/>
          </w:tcPr>
          <w:p>
            <w:pPr>
              <w:spacing w:line="325" w:lineRule="auto"/>
              <w:rPr>
                <w:rFonts w:ascii="Arial"/>
                <w:sz w:val="21"/>
              </w:rPr>
            </w:pPr>
            <w:r/>
          </w:p>
          <w:p>
            <w:pPr>
              <w:pStyle w:val="TableText"/>
              <w:ind w:left="11"/>
              <w:spacing w:before="68" w:line="282" w:lineRule="exact"/>
              <w:rPr/>
            </w:pPr>
            <w:r>
              <w:rPr>
                <w:color w:val="212529"/>
                <w:spacing w:val="4"/>
                <w:position w:val="1"/>
              </w:rPr>
              <w:t>20827</w:t>
            </w:r>
          </w:p>
        </w:tc>
        <w:tc>
          <w:tcPr>
            <w:tcW w:w="1078" w:type="dxa"/>
            <w:vAlign w:val="top"/>
          </w:tcPr>
          <w:p>
            <w:pPr>
              <w:pStyle w:val="TableText"/>
              <w:spacing w:before="21" w:line="224" w:lineRule="auto"/>
              <w:rPr/>
            </w:pPr>
            <w:r>
              <w:rPr>
                <w:color w:val="212529"/>
                <w:spacing w:val="11"/>
              </w:rPr>
              <w:t>财政对其</w:t>
            </w:r>
          </w:p>
          <w:p>
            <w:pPr>
              <w:pStyle w:val="TableText"/>
              <w:spacing w:line="224" w:lineRule="auto"/>
              <w:rPr/>
            </w:pPr>
            <w:r>
              <w:rPr>
                <w:color w:val="212529"/>
                <w:spacing w:val="11"/>
              </w:rPr>
              <w:t>他社会保</w:t>
            </w:r>
          </w:p>
          <w:p>
            <w:pPr>
              <w:pStyle w:val="TableText"/>
              <w:ind w:right="178" w:firstLine="13"/>
              <w:spacing w:line="210" w:lineRule="auto"/>
              <w:rPr/>
            </w:pPr>
            <w:r>
              <w:rPr>
                <w:color w:val="212529"/>
                <w:spacing w:val="7"/>
              </w:rPr>
              <w:t>险基金的</w:t>
            </w:r>
            <w:r>
              <w:rPr>
                <w:color w:val="212529"/>
                <w:spacing w:val="2"/>
              </w:rPr>
              <w:t xml:space="preserve"> </w:t>
            </w:r>
            <w:r>
              <w:rPr>
                <w:color w:val="212529"/>
                <w:spacing w:val="7"/>
              </w:rPr>
              <w:t>补助</w:t>
            </w:r>
          </w:p>
        </w:tc>
        <w:tc>
          <w:tcPr>
            <w:tcW w:w="1422" w:type="dxa"/>
            <w:vAlign w:val="top"/>
          </w:tcPr>
          <w:p>
            <w:pPr>
              <w:spacing w:line="325" w:lineRule="auto"/>
              <w:rPr>
                <w:rFonts w:ascii="Arial"/>
                <w:sz w:val="21"/>
              </w:rPr>
            </w:pPr>
            <w:r/>
          </w:p>
          <w:p>
            <w:pPr>
              <w:pStyle w:val="TableText"/>
              <w:ind w:right="26"/>
              <w:spacing w:before="68" w:line="281" w:lineRule="exact"/>
              <w:jc w:val="right"/>
              <w:rPr/>
            </w:pPr>
            <w:r>
              <w:rPr>
                <w:color w:val="212529"/>
                <w:spacing w:val="5"/>
                <w:position w:val="1"/>
              </w:rPr>
              <w:t>849.57</w:t>
            </w:r>
          </w:p>
        </w:tc>
        <w:tc>
          <w:tcPr>
            <w:tcW w:w="1318" w:type="dxa"/>
            <w:vAlign w:val="top"/>
          </w:tcPr>
          <w:p>
            <w:pPr>
              <w:rPr>
                <w:rFonts w:ascii="Arial"/>
                <w:sz w:val="21"/>
              </w:rPr>
            </w:pPr>
            <w:r/>
          </w:p>
        </w:tc>
        <w:tc>
          <w:tcPr>
            <w:tcW w:w="1422" w:type="dxa"/>
            <w:vAlign w:val="top"/>
          </w:tcPr>
          <w:p>
            <w:pPr>
              <w:spacing w:line="325" w:lineRule="auto"/>
              <w:rPr>
                <w:rFonts w:ascii="Arial"/>
                <w:sz w:val="21"/>
              </w:rPr>
            </w:pPr>
            <w:r/>
          </w:p>
          <w:p>
            <w:pPr>
              <w:pStyle w:val="TableText"/>
              <w:ind w:right="22"/>
              <w:spacing w:before="68" w:line="281" w:lineRule="exact"/>
              <w:jc w:val="right"/>
              <w:rPr/>
            </w:pPr>
            <w:r>
              <w:rPr>
                <w:color w:val="212529"/>
                <w:spacing w:val="5"/>
                <w:position w:val="1"/>
              </w:rPr>
              <w:t>849.57</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19" w:hRule="atLeast"/>
        </w:trPr>
        <w:tc>
          <w:tcPr>
            <w:tcW w:w="1295" w:type="dxa"/>
            <w:vAlign w:val="top"/>
          </w:tcPr>
          <w:p>
            <w:pPr>
              <w:spacing w:line="326" w:lineRule="auto"/>
              <w:rPr>
                <w:rFonts w:ascii="Arial"/>
                <w:sz w:val="21"/>
              </w:rPr>
            </w:pPr>
            <w:r/>
          </w:p>
          <w:p>
            <w:pPr>
              <w:pStyle w:val="TableText"/>
              <w:ind w:left="11"/>
              <w:spacing w:before="68" w:line="282" w:lineRule="exact"/>
              <w:rPr/>
            </w:pPr>
            <w:r>
              <w:rPr>
                <w:color w:val="212529"/>
                <w:spacing w:val="5"/>
                <w:position w:val="1"/>
              </w:rPr>
              <w:t>2082799</w:t>
            </w:r>
          </w:p>
        </w:tc>
        <w:tc>
          <w:tcPr>
            <w:tcW w:w="1078" w:type="dxa"/>
            <w:vAlign w:val="top"/>
          </w:tcPr>
          <w:p>
            <w:pPr>
              <w:pStyle w:val="TableText"/>
              <w:spacing w:before="22" w:line="224" w:lineRule="auto"/>
              <w:rPr/>
            </w:pPr>
            <w:r>
              <w:rPr>
                <w:color w:val="212529"/>
                <w:spacing w:val="11"/>
              </w:rPr>
              <w:t>其他财政</w:t>
            </w:r>
          </w:p>
          <w:p>
            <w:pPr>
              <w:pStyle w:val="TableText"/>
              <w:spacing w:line="224" w:lineRule="auto"/>
              <w:rPr/>
            </w:pPr>
            <w:r>
              <w:rPr>
                <w:color w:val="212529"/>
                <w:spacing w:val="11"/>
              </w:rPr>
              <w:t>对社会保</w:t>
            </w:r>
          </w:p>
          <w:p>
            <w:pPr>
              <w:pStyle w:val="TableText"/>
              <w:ind w:right="178" w:firstLine="13"/>
              <w:spacing w:before="1" w:line="209" w:lineRule="auto"/>
              <w:rPr/>
            </w:pPr>
            <w:r>
              <w:rPr>
                <w:color w:val="212529"/>
                <w:spacing w:val="7"/>
              </w:rPr>
              <w:t>险基金的</w:t>
            </w:r>
            <w:r>
              <w:rPr>
                <w:color w:val="212529"/>
                <w:spacing w:val="2"/>
              </w:rPr>
              <w:t xml:space="preserve"> </w:t>
            </w:r>
            <w:r>
              <w:rPr>
                <w:color w:val="212529"/>
                <w:spacing w:val="7"/>
              </w:rPr>
              <w:t>补助</w:t>
            </w:r>
          </w:p>
        </w:tc>
        <w:tc>
          <w:tcPr>
            <w:tcW w:w="1422" w:type="dxa"/>
            <w:vAlign w:val="top"/>
          </w:tcPr>
          <w:p>
            <w:pPr>
              <w:spacing w:line="326" w:lineRule="auto"/>
              <w:rPr>
                <w:rFonts w:ascii="Arial"/>
                <w:sz w:val="21"/>
              </w:rPr>
            </w:pPr>
            <w:r/>
          </w:p>
          <w:p>
            <w:pPr>
              <w:pStyle w:val="TableText"/>
              <w:ind w:right="26"/>
              <w:spacing w:before="68" w:line="281" w:lineRule="exact"/>
              <w:jc w:val="right"/>
              <w:rPr/>
            </w:pPr>
            <w:r>
              <w:rPr>
                <w:color w:val="212529"/>
                <w:spacing w:val="5"/>
                <w:position w:val="1"/>
              </w:rPr>
              <w:t>849.57</w:t>
            </w:r>
          </w:p>
        </w:tc>
        <w:tc>
          <w:tcPr>
            <w:tcW w:w="1318" w:type="dxa"/>
            <w:vAlign w:val="top"/>
          </w:tcPr>
          <w:p>
            <w:pPr>
              <w:rPr>
                <w:rFonts w:ascii="Arial"/>
                <w:sz w:val="21"/>
              </w:rPr>
            </w:pPr>
            <w:r/>
          </w:p>
        </w:tc>
        <w:tc>
          <w:tcPr>
            <w:tcW w:w="1422" w:type="dxa"/>
            <w:vAlign w:val="top"/>
          </w:tcPr>
          <w:p>
            <w:pPr>
              <w:spacing w:line="326" w:lineRule="auto"/>
              <w:rPr>
                <w:rFonts w:ascii="Arial"/>
                <w:sz w:val="21"/>
              </w:rPr>
            </w:pPr>
            <w:r/>
          </w:p>
          <w:p>
            <w:pPr>
              <w:pStyle w:val="TableText"/>
              <w:ind w:right="22"/>
              <w:spacing w:before="68" w:line="281" w:lineRule="exact"/>
              <w:jc w:val="right"/>
              <w:rPr/>
            </w:pPr>
            <w:r>
              <w:rPr>
                <w:color w:val="212529"/>
                <w:spacing w:val="5"/>
                <w:position w:val="1"/>
              </w:rPr>
              <w:t>849.57</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764" w:hRule="atLeast"/>
        </w:trPr>
        <w:tc>
          <w:tcPr>
            <w:tcW w:w="1295" w:type="dxa"/>
            <w:vAlign w:val="top"/>
          </w:tcPr>
          <w:p>
            <w:pPr>
              <w:pStyle w:val="TableText"/>
              <w:ind w:left="11"/>
              <w:spacing w:before="277" w:line="282" w:lineRule="exact"/>
              <w:rPr/>
            </w:pPr>
            <w:r>
              <w:rPr>
                <w:color w:val="212529"/>
                <w:spacing w:val="4"/>
                <w:position w:val="1"/>
              </w:rPr>
              <w:t>20899</w:t>
            </w:r>
          </w:p>
        </w:tc>
        <w:tc>
          <w:tcPr>
            <w:tcW w:w="1078" w:type="dxa"/>
            <w:vAlign w:val="top"/>
          </w:tcPr>
          <w:p>
            <w:pPr>
              <w:pStyle w:val="TableText"/>
              <w:spacing w:before="23" w:line="224" w:lineRule="auto"/>
              <w:rPr/>
            </w:pPr>
            <w:r>
              <w:rPr>
                <w:color w:val="212529"/>
                <w:spacing w:val="11"/>
              </w:rPr>
              <w:t>其他社会</w:t>
            </w:r>
          </w:p>
          <w:p>
            <w:pPr>
              <w:pStyle w:val="TableText"/>
              <w:ind w:right="178"/>
              <w:spacing w:line="209" w:lineRule="auto"/>
              <w:rPr/>
            </w:pPr>
            <w:r>
              <w:rPr>
                <w:color w:val="212529"/>
                <w:spacing w:val="11"/>
              </w:rPr>
              <w:t>保障和就</w:t>
            </w:r>
            <w:r>
              <w:rPr>
                <w:color w:val="212529"/>
              </w:rPr>
              <w:t xml:space="preserve"> </w:t>
            </w:r>
            <w:r>
              <w:rPr>
                <w:color w:val="212529"/>
                <w:spacing w:val="10"/>
              </w:rPr>
              <w:t>业支出</w:t>
            </w:r>
          </w:p>
        </w:tc>
        <w:tc>
          <w:tcPr>
            <w:tcW w:w="1422" w:type="dxa"/>
            <w:vAlign w:val="top"/>
          </w:tcPr>
          <w:p>
            <w:pPr>
              <w:pStyle w:val="TableText"/>
              <w:ind w:right="26"/>
              <w:spacing w:before="277" w:line="281" w:lineRule="exact"/>
              <w:jc w:val="right"/>
              <w:rPr/>
            </w:pPr>
            <w:r>
              <w:rPr>
                <w:color w:val="212529"/>
                <w:spacing w:val="2"/>
                <w:position w:val="1"/>
              </w:rPr>
              <w:t>16.80</w:t>
            </w:r>
          </w:p>
        </w:tc>
        <w:tc>
          <w:tcPr>
            <w:tcW w:w="1318" w:type="dxa"/>
            <w:vAlign w:val="top"/>
          </w:tcPr>
          <w:p>
            <w:pPr>
              <w:rPr>
                <w:rFonts w:ascii="Arial"/>
                <w:sz w:val="21"/>
              </w:rPr>
            </w:pPr>
            <w:r/>
          </w:p>
        </w:tc>
        <w:tc>
          <w:tcPr>
            <w:tcW w:w="1422" w:type="dxa"/>
            <w:vAlign w:val="top"/>
          </w:tcPr>
          <w:p>
            <w:pPr>
              <w:pStyle w:val="TableText"/>
              <w:ind w:right="22"/>
              <w:spacing w:before="277" w:line="281" w:lineRule="exact"/>
              <w:jc w:val="right"/>
              <w:rPr/>
            </w:pPr>
            <w:r>
              <w:rPr>
                <w:color w:val="212529"/>
                <w:spacing w:val="2"/>
                <w:position w:val="1"/>
              </w:rPr>
              <w:t>16.80</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764" w:hRule="atLeast"/>
        </w:trPr>
        <w:tc>
          <w:tcPr>
            <w:tcW w:w="1295" w:type="dxa"/>
            <w:vAlign w:val="top"/>
          </w:tcPr>
          <w:p>
            <w:pPr>
              <w:pStyle w:val="TableText"/>
              <w:ind w:left="11"/>
              <w:spacing w:before="278" w:line="282" w:lineRule="exact"/>
              <w:rPr/>
            </w:pPr>
            <w:r>
              <w:rPr>
                <w:color w:val="212529"/>
                <w:spacing w:val="5"/>
                <w:position w:val="1"/>
              </w:rPr>
              <w:t>2089999</w:t>
            </w:r>
          </w:p>
        </w:tc>
        <w:tc>
          <w:tcPr>
            <w:tcW w:w="1078" w:type="dxa"/>
            <w:vAlign w:val="top"/>
          </w:tcPr>
          <w:p>
            <w:pPr>
              <w:pStyle w:val="TableText"/>
              <w:spacing w:before="24" w:line="224" w:lineRule="auto"/>
              <w:rPr/>
            </w:pPr>
            <w:r>
              <w:rPr>
                <w:color w:val="212529"/>
                <w:spacing w:val="11"/>
              </w:rPr>
              <w:t>其他社会</w:t>
            </w:r>
          </w:p>
          <w:p>
            <w:pPr>
              <w:pStyle w:val="TableText"/>
              <w:ind w:right="178"/>
              <w:spacing w:before="1" w:line="208" w:lineRule="auto"/>
              <w:rPr/>
            </w:pPr>
            <w:r>
              <w:rPr>
                <w:color w:val="212529"/>
                <w:spacing w:val="11"/>
              </w:rPr>
              <w:t>保障和就</w:t>
            </w:r>
            <w:r>
              <w:rPr>
                <w:color w:val="212529"/>
              </w:rPr>
              <w:t xml:space="preserve"> </w:t>
            </w:r>
            <w:r>
              <w:rPr>
                <w:color w:val="212529"/>
                <w:spacing w:val="10"/>
              </w:rPr>
              <w:t>业支出</w:t>
            </w:r>
          </w:p>
        </w:tc>
        <w:tc>
          <w:tcPr>
            <w:tcW w:w="1422" w:type="dxa"/>
            <w:vAlign w:val="top"/>
          </w:tcPr>
          <w:p>
            <w:pPr>
              <w:pStyle w:val="TableText"/>
              <w:ind w:right="26"/>
              <w:spacing w:before="278" w:line="281" w:lineRule="exact"/>
              <w:jc w:val="right"/>
              <w:rPr/>
            </w:pPr>
            <w:r>
              <w:rPr>
                <w:color w:val="212529"/>
                <w:spacing w:val="2"/>
                <w:position w:val="1"/>
              </w:rPr>
              <w:t>16.80</w:t>
            </w:r>
          </w:p>
        </w:tc>
        <w:tc>
          <w:tcPr>
            <w:tcW w:w="1318" w:type="dxa"/>
            <w:vAlign w:val="top"/>
          </w:tcPr>
          <w:p>
            <w:pPr>
              <w:rPr>
                <w:rFonts w:ascii="Arial"/>
                <w:sz w:val="21"/>
              </w:rPr>
            </w:pPr>
            <w:r/>
          </w:p>
        </w:tc>
        <w:tc>
          <w:tcPr>
            <w:tcW w:w="1422" w:type="dxa"/>
            <w:vAlign w:val="top"/>
          </w:tcPr>
          <w:p>
            <w:pPr>
              <w:pStyle w:val="TableText"/>
              <w:ind w:right="22"/>
              <w:spacing w:before="278" w:line="281" w:lineRule="exact"/>
              <w:jc w:val="right"/>
              <w:rPr/>
            </w:pPr>
            <w:r>
              <w:rPr>
                <w:color w:val="212529"/>
                <w:spacing w:val="2"/>
                <w:position w:val="1"/>
              </w:rPr>
              <w:t>16.80</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44" w:line="282" w:lineRule="exact"/>
              <w:rPr/>
            </w:pPr>
            <w:r>
              <w:rPr>
                <w:color w:val="212529"/>
                <w:spacing w:val="2"/>
                <w:position w:val="1"/>
              </w:rPr>
              <w:t>210</w:t>
            </w:r>
          </w:p>
        </w:tc>
        <w:tc>
          <w:tcPr>
            <w:tcW w:w="1078" w:type="dxa"/>
            <w:vAlign w:val="top"/>
          </w:tcPr>
          <w:p>
            <w:pPr>
              <w:pStyle w:val="TableText"/>
              <w:spacing w:before="25" w:line="224" w:lineRule="auto"/>
              <w:rPr/>
            </w:pPr>
            <w:r>
              <w:rPr>
                <w:color w:val="212529"/>
                <w:spacing w:val="11"/>
              </w:rPr>
              <w:t>卫生健康</w:t>
            </w:r>
          </w:p>
          <w:p>
            <w:pPr>
              <w:pStyle w:val="TableText"/>
              <w:spacing w:line="192" w:lineRule="auto"/>
              <w:rPr/>
            </w:pPr>
            <w:r>
              <w:rPr>
                <w:color w:val="212529"/>
                <w:spacing w:val="7"/>
              </w:rPr>
              <w:t>支出</w:t>
            </w:r>
          </w:p>
        </w:tc>
        <w:tc>
          <w:tcPr>
            <w:tcW w:w="1422" w:type="dxa"/>
            <w:vAlign w:val="top"/>
          </w:tcPr>
          <w:p>
            <w:pPr>
              <w:pStyle w:val="TableText"/>
              <w:ind w:right="26"/>
              <w:spacing w:before="144" w:line="281" w:lineRule="exact"/>
              <w:jc w:val="right"/>
              <w:rPr/>
            </w:pPr>
            <w:r>
              <w:rPr>
                <w:color w:val="212529"/>
                <w:spacing w:val="4"/>
                <w:position w:val="1"/>
              </w:rPr>
              <w:t>35.39</w:t>
            </w:r>
          </w:p>
        </w:tc>
        <w:tc>
          <w:tcPr>
            <w:tcW w:w="1318" w:type="dxa"/>
            <w:vAlign w:val="top"/>
          </w:tcPr>
          <w:p>
            <w:pPr>
              <w:pStyle w:val="TableText"/>
              <w:ind w:right="28"/>
              <w:spacing w:before="144" w:line="281" w:lineRule="exact"/>
              <w:jc w:val="right"/>
              <w:rPr/>
            </w:pPr>
            <w:r>
              <w:rPr>
                <w:color w:val="212529"/>
                <w:spacing w:val="4"/>
                <w:position w:val="1"/>
              </w:rPr>
              <w:t>35.39</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45" w:line="282" w:lineRule="exact"/>
              <w:rPr/>
            </w:pPr>
            <w:r>
              <w:rPr>
                <w:color w:val="212529"/>
                <w:spacing w:val="4"/>
                <w:position w:val="1"/>
              </w:rPr>
              <w:t>21011</w:t>
            </w:r>
          </w:p>
        </w:tc>
        <w:tc>
          <w:tcPr>
            <w:tcW w:w="1078" w:type="dxa"/>
            <w:vAlign w:val="top"/>
          </w:tcPr>
          <w:p>
            <w:pPr>
              <w:pStyle w:val="TableText"/>
              <w:spacing w:before="26" w:line="224" w:lineRule="auto"/>
              <w:rPr/>
            </w:pPr>
            <w:r>
              <w:rPr>
                <w:color w:val="212529"/>
                <w:spacing w:val="11"/>
              </w:rPr>
              <w:t>行政事业</w:t>
            </w:r>
          </w:p>
          <w:p>
            <w:pPr>
              <w:pStyle w:val="TableText"/>
              <w:spacing w:line="191" w:lineRule="auto"/>
              <w:rPr/>
            </w:pPr>
            <w:r>
              <w:rPr>
                <w:color w:val="212529"/>
                <w:spacing w:val="11"/>
              </w:rPr>
              <w:t>单位医疗</w:t>
            </w:r>
          </w:p>
        </w:tc>
        <w:tc>
          <w:tcPr>
            <w:tcW w:w="1422" w:type="dxa"/>
            <w:vAlign w:val="top"/>
          </w:tcPr>
          <w:p>
            <w:pPr>
              <w:pStyle w:val="TableText"/>
              <w:ind w:right="26"/>
              <w:spacing w:before="145" w:line="281" w:lineRule="exact"/>
              <w:jc w:val="right"/>
              <w:rPr/>
            </w:pPr>
            <w:r>
              <w:rPr>
                <w:color w:val="212529"/>
                <w:spacing w:val="4"/>
                <w:position w:val="1"/>
              </w:rPr>
              <w:t>35.39</w:t>
            </w:r>
          </w:p>
        </w:tc>
        <w:tc>
          <w:tcPr>
            <w:tcW w:w="1318" w:type="dxa"/>
            <w:vAlign w:val="top"/>
          </w:tcPr>
          <w:p>
            <w:pPr>
              <w:pStyle w:val="TableText"/>
              <w:ind w:right="28"/>
              <w:spacing w:before="145" w:line="281" w:lineRule="exact"/>
              <w:jc w:val="right"/>
              <w:rPr/>
            </w:pPr>
            <w:r>
              <w:rPr>
                <w:color w:val="212529"/>
                <w:spacing w:val="4"/>
                <w:position w:val="1"/>
              </w:rPr>
              <w:t>35.39</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46" w:line="282" w:lineRule="exact"/>
              <w:rPr/>
            </w:pPr>
            <w:r>
              <w:rPr>
                <w:color w:val="212529"/>
                <w:spacing w:val="5"/>
                <w:position w:val="1"/>
              </w:rPr>
              <w:t>2101101</w:t>
            </w:r>
          </w:p>
        </w:tc>
        <w:tc>
          <w:tcPr>
            <w:tcW w:w="1078" w:type="dxa"/>
            <w:vAlign w:val="top"/>
          </w:tcPr>
          <w:p>
            <w:pPr>
              <w:pStyle w:val="TableText"/>
              <w:ind w:left="10" w:right="178" w:hanging="10"/>
              <w:spacing w:before="28" w:line="207" w:lineRule="auto"/>
              <w:rPr/>
            </w:pPr>
            <w:r>
              <w:rPr>
                <w:color w:val="212529"/>
                <w:spacing w:val="11"/>
              </w:rPr>
              <w:t>行政单位</w:t>
            </w:r>
            <w:r>
              <w:rPr>
                <w:color w:val="212529"/>
              </w:rPr>
              <w:t xml:space="preserve"> </w:t>
            </w:r>
            <w:r>
              <w:rPr>
                <w:color w:val="212529"/>
                <w:spacing w:val="2"/>
              </w:rPr>
              <w:t>医疗</w:t>
            </w:r>
          </w:p>
        </w:tc>
        <w:tc>
          <w:tcPr>
            <w:tcW w:w="1422" w:type="dxa"/>
            <w:vAlign w:val="top"/>
          </w:tcPr>
          <w:p>
            <w:pPr>
              <w:pStyle w:val="TableText"/>
              <w:ind w:right="26"/>
              <w:spacing w:before="146" w:line="281" w:lineRule="exact"/>
              <w:jc w:val="right"/>
              <w:rPr/>
            </w:pPr>
            <w:r>
              <w:rPr>
                <w:color w:val="212529"/>
                <w:spacing w:val="4"/>
                <w:position w:val="1"/>
              </w:rPr>
              <w:t>8.17</w:t>
            </w:r>
          </w:p>
        </w:tc>
        <w:tc>
          <w:tcPr>
            <w:tcW w:w="1318" w:type="dxa"/>
            <w:vAlign w:val="top"/>
          </w:tcPr>
          <w:p>
            <w:pPr>
              <w:pStyle w:val="TableText"/>
              <w:ind w:right="28"/>
              <w:spacing w:before="146" w:line="281" w:lineRule="exact"/>
              <w:jc w:val="right"/>
              <w:rPr/>
            </w:pPr>
            <w:r>
              <w:rPr>
                <w:color w:val="212529"/>
                <w:spacing w:val="4"/>
                <w:position w:val="1"/>
              </w:rPr>
              <w:t>8.17</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10" w:hRule="atLeast"/>
        </w:trPr>
        <w:tc>
          <w:tcPr>
            <w:tcW w:w="1295" w:type="dxa"/>
            <w:vAlign w:val="top"/>
          </w:tcPr>
          <w:p>
            <w:pPr>
              <w:pStyle w:val="TableText"/>
              <w:ind w:left="11"/>
              <w:spacing w:before="147" w:line="282" w:lineRule="exact"/>
              <w:rPr/>
            </w:pPr>
            <w:r>
              <w:rPr>
                <w:color w:val="212529"/>
                <w:spacing w:val="5"/>
                <w:position w:val="1"/>
              </w:rPr>
              <w:t>2101102</w:t>
            </w:r>
          </w:p>
        </w:tc>
        <w:tc>
          <w:tcPr>
            <w:tcW w:w="1078" w:type="dxa"/>
            <w:vAlign w:val="top"/>
          </w:tcPr>
          <w:p>
            <w:pPr>
              <w:pStyle w:val="TableText"/>
              <w:ind w:left="8" w:right="178" w:hanging="8"/>
              <w:spacing w:before="29" w:line="207" w:lineRule="auto"/>
              <w:rPr/>
            </w:pPr>
            <w:r>
              <w:rPr>
                <w:color w:val="212529"/>
                <w:spacing w:val="11"/>
              </w:rPr>
              <w:t>事业单位</w:t>
            </w:r>
            <w:r>
              <w:rPr>
                <w:color w:val="212529"/>
              </w:rPr>
              <w:t xml:space="preserve"> </w:t>
            </w:r>
            <w:r>
              <w:rPr>
                <w:color w:val="212529"/>
                <w:spacing w:val="2"/>
              </w:rPr>
              <w:t>医疗</w:t>
            </w:r>
          </w:p>
        </w:tc>
        <w:tc>
          <w:tcPr>
            <w:tcW w:w="1422" w:type="dxa"/>
            <w:vAlign w:val="top"/>
          </w:tcPr>
          <w:p>
            <w:pPr>
              <w:pStyle w:val="TableText"/>
              <w:ind w:right="26"/>
              <w:spacing w:before="147" w:line="281" w:lineRule="exact"/>
              <w:jc w:val="right"/>
              <w:rPr/>
            </w:pPr>
            <w:r>
              <w:rPr>
                <w:color w:val="212529"/>
                <w:spacing w:val="4"/>
                <w:position w:val="1"/>
              </w:rPr>
              <w:t>23.14</w:t>
            </w:r>
          </w:p>
        </w:tc>
        <w:tc>
          <w:tcPr>
            <w:tcW w:w="1318" w:type="dxa"/>
            <w:vAlign w:val="top"/>
          </w:tcPr>
          <w:p>
            <w:pPr>
              <w:pStyle w:val="TableText"/>
              <w:ind w:right="28"/>
              <w:spacing w:before="147" w:line="281" w:lineRule="exact"/>
              <w:jc w:val="right"/>
              <w:rPr/>
            </w:pPr>
            <w:r>
              <w:rPr>
                <w:color w:val="212529"/>
                <w:spacing w:val="4"/>
                <w:position w:val="1"/>
              </w:rPr>
              <w:t>23.14</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10" w:hRule="atLeast"/>
        </w:trPr>
        <w:tc>
          <w:tcPr>
            <w:tcW w:w="1295" w:type="dxa"/>
            <w:vAlign w:val="top"/>
          </w:tcPr>
          <w:p>
            <w:pPr>
              <w:pStyle w:val="TableText"/>
              <w:ind w:left="11"/>
              <w:spacing w:before="147" w:line="282" w:lineRule="exact"/>
              <w:rPr/>
            </w:pPr>
            <w:r>
              <w:rPr>
                <w:color w:val="212529"/>
                <w:spacing w:val="5"/>
                <w:position w:val="1"/>
              </w:rPr>
              <w:t>2101103</w:t>
            </w:r>
          </w:p>
        </w:tc>
        <w:tc>
          <w:tcPr>
            <w:tcW w:w="1078" w:type="dxa"/>
            <w:vAlign w:val="top"/>
          </w:tcPr>
          <w:p>
            <w:pPr>
              <w:pStyle w:val="TableText"/>
              <w:ind w:left="5"/>
              <w:spacing w:before="28" w:line="224" w:lineRule="auto"/>
              <w:rPr/>
            </w:pPr>
            <w:r>
              <w:rPr>
                <w:color w:val="212529"/>
                <w:spacing w:val="9"/>
              </w:rPr>
              <w:t>公务员医</w:t>
            </w:r>
          </w:p>
          <w:p>
            <w:pPr>
              <w:pStyle w:val="TableText"/>
              <w:spacing w:line="190" w:lineRule="auto"/>
              <w:rPr/>
            </w:pPr>
            <w:r>
              <w:rPr>
                <w:color w:val="212529"/>
                <w:spacing w:val="9"/>
              </w:rPr>
              <w:t>疗补助</w:t>
            </w:r>
          </w:p>
        </w:tc>
        <w:tc>
          <w:tcPr>
            <w:tcW w:w="1422" w:type="dxa"/>
            <w:vAlign w:val="top"/>
          </w:tcPr>
          <w:p>
            <w:pPr>
              <w:pStyle w:val="TableText"/>
              <w:ind w:right="26"/>
              <w:spacing w:before="147" w:line="281" w:lineRule="exact"/>
              <w:jc w:val="right"/>
              <w:rPr/>
            </w:pPr>
            <w:r>
              <w:rPr>
                <w:color w:val="212529"/>
                <w:spacing w:val="3"/>
                <w:position w:val="1"/>
              </w:rPr>
              <w:t>3.77</w:t>
            </w:r>
          </w:p>
        </w:tc>
        <w:tc>
          <w:tcPr>
            <w:tcW w:w="1318" w:type="dxa"/>
            <w:vAlign w:val="top"/>
          </w:tcPr>
          <w:p>
            <w:pPr>
              <w:pStyle w:val="TableText"/>
              <w:ind w:right="28"/>
              <w:spacing w:before="147" w:line="281" w:lineRule="exact"/>
              <w:jc w:val="right"/>
              <w:rPr/>
            </w:pPr>
            <w:r>
              <w:rPr>
                <w:color w:val="212529"/>
                <w:spacing w:val="3"/>
                <w:position w:val="1"/>
              </w:rPr>
              <w:t>3.77</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764" w:hRule="atLeast"/>
        </w:trPr>
        <w:tc>
          <w:tcPr>
            <w:tcW w:w="1295" w:type="dxa"/>
            <w:vAlign w:val="top"/>
          </w:tcPr>
          <w:p>
            <w:pPr>
              <w:pStyle w:val="TableText"/>
              <w:ind w:left="11"/>
              <w:spacing w:before="282" w:line="282" w:lineRule="exact"/>
              <w:rPr/>
            </w:pPr>
            <w:r>
              <w:rPr>
                <w:color w:val="212529"/>
                <w:spacing w:val="5"/>
                <w:position w:val="1"/>
              </w:rPr>
              <w:t>2101199</w:t>
            </w:r>
          </w:p>
        </w:tc>
        <w:tc>
          <w:tcPr>
            <w:tcW w:w="1078" w:type="dxa"/>
            <w:vAlign w:val="top"/>
          </w:tcPr>
          <w:p>
            <w:pPr>
              <w:pStyle w:val="TableText"/>
              <w:spacing w:before="28" w:line="224" w:lineRule="auto"/>
              <w:rPr/>
            </w:pPr>
            <w:r>
              <w:rPr>
                <w:color w:val="212529"/>
                <w:spacing w:val="11"/>
              </w:rPr>
              <w:t>其他行政</w:t>
            </w:r>
          </w:p>
          <w:p>
            <w:pPr>
              <w:pStyle w:val="TableText"/>
              <w:spacing w:line="224" w:lineRule="auto"/>
              <w:rPr/>
            </w:pPr>
            <w:r>
              <w:rPr>
                <w:color w:val="212529"/>
                <w:spacing w:val="11"/>
              </w:rPr>
              <w:t>事业单位</w:t>
            </w:r>
          </w:p>
          <w:p>
            <w:pPr>
              <w:pStyle w:val="TableText"/>
              <w:ind w:left="8"/>
              <w:spacing w:before="1" w:line="189" w:lineRule="auto"/>
              <w:rPr/>
            </w:pPr>
            <w:r>
              <w:rPr>
                <w:color w:val="212529"/>
                <w:spacing w:val="8"/>
              </w:rPr>
              <w:t>医疗支出</w:t>
            </w:r>
          </w:p>
        </w:tc>
        <w:tc>
          <w:tcPr>
            <w:tcW w:w="1422" w:type="dxa"/>
            <w:vAlign w:val="top"/>
          </w:tcPr>
          <w:p>
            <w:pPr>
              <w:pStyle w:val="TableText"/>
              <w:ind w:right="26"/>
              <w:spacing w:before="282" w:line="281" w:lineRule="exact"/>
              <w:jc w:val="right"/>
              <w:rPr/>
            </w:pPr>
            <w:r>
              <w:rPr>
                <w:color w:val="212529"/>
                <w:spacing w:val="4"/>
                <w:position w:val="1"/>
              </w:rPr>
              <w:t>0.32</w:t>
            </w:r>
          </w:p>
        </w:tc>
        <w:tc>
          <w:tcPr>
            <w:tcW w:w="1318" w:type="dxa"/>
            <w:vAlign w:val="top"/>
          </w:tcPr>
          <w:p>
            <w:pPr>
              <w:pStyle w:val="TableText"/>
              <w:ind w:right="28"/>
              <w:spacing w:before="282" w:line="281" w:lineRule="exact"/>
              <w:jc w:val="right"/>
              <w:rPr/>
            </w:pPr>
            <w:r>
              <w:rPr>
                <w:color w:val="212529"/>
                <w:spacing w:val="4"/>
                <w:position w:val="1"/>
              </w:rPr>
              <w:t>0.32</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10" w:hRule="atLeast"/>
        </w:trPr>
        <w:tc>
          <w:tcPr>
            <w:tcW w:w="1295" w:type="dxa"/>
            <w:vAlign w:val="top"/>
          </w:tcPr>
          <w:p>
            <w:pPr>
              <w:pStyle w:val="TableText"/>
              <w:ind w:left="11"/>
              <w:spacing w:before="148" w:line="282" w:lineRule="exact"/>
              <w:rPr/>
            </w:pPr>
            <w:r>
              <w:rPr>
                <w:color w:val="212529"/>
                <w:spacing w:val="2"/>
                <w:position w:val="1"/>
              </w:rPr>
              <w:t>213</w:t>
            </w:r>
          </w:p>
        </w:tc>
        <w:tc>
          <w:tcPr>
            <w:tcW w:w="1078" w:type="dxa"/>
            <w:vAlign w:val="top"/>
          </w:tcPr>
          <w:p>
            <w:pPr>
              <w:pStyle w:val="TableText"/>
              <w:spacing w:before="29" w:line="224" w:lineRule="auto"/>
              <w:rPr/>
            </w:pPr>
            <w:r>
              <w:rPr>
                <w:color w:val="212529"/>
                <w:spacing w:val="11"/>
              </w:rPr>
              <w:t>农林水支</w:t>
            </w:r>
          </w:p>
          <w:p>
            <w:pPr>
              <w:pStyle w:val="TableText"/>
              <w:ind w:left="17"/>
              <w:spacing w:before="1" w:line="189" w:lineRule="auto"/>
              <w:rPr/>
            </w:pPr>
            <w:r>
              <w:rPr>
                <w:color w:val="212529"/>
              </w:rPr>
              <w:t>出</w:t>
            </w:r>
          </w:p>
        </w:tc>
        <w:tc>
          <w:tcPr>
            <w:tcW w:w="1422" w:type="dxa"/>
            <w:vAlign w:val="top"/>
          </w:tcPr>
          <w:p>
            <w:pPr>
              <w:pStyle w:val="TableText"/>
              <w:ind w:right="26"/>
              <w:spacing w:before="148" w:line="281" w:lineRule="exact"/>
              <w:jc w:val="right"/>
              <w:rPr/>
            </w:pPr>
            <w:r>
              <w:rPr>
                <w:color w:val="212529"/>
                <w:spacing w:val="3"/>
                <w:position w:val="1"/>
              </w:rPr>
              <w:t>1376.82</w:t>
            </w:r>
          </w:p>
        </w:tc>
        <w:tc>
          <w:tcPr>
            <w:tcW w:w="1318" w:type="dxa"/>
            <w:vAlign w:val="top"/>
          </w:tcPr>
          <w:p>
            <w:pPr>
              <w:rPr>
                <w:rFonts w:ascii="Arial"/>
                <w:sz w:val="21"/>
              </w:rPr>
            </w:pPr>
            <w:r/>
          </w:p>
        </w:tc>
        <w:tc>
          <w:tcPr>
            <w:tcW w:w="1422" w:type="dxa"/>
            <w:vAlign w:val="top"/>
          </w:tcPr>
          <w:p>
            <w:pPr>
              <w:pStyle w:val="TableText"/>
              <w:ind w:right="22"/>
              <w:spacing w:before="148" w:line="281" w:lineRule="exact"/>
              <w:jc w:val="right"/>
              <w:rPr/>
            </w:pPr>
            <w:r>
              <w:rPr>
                <w:color w:val="212529"/>
                <w:spacing w:val="3"/>
                <w:position w:val="1"/>
              </w:rPr>
              <w:t>1376.82</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1026" w:hRule="atLeast"/>
        </w:trPr>
        <w:tc>
          <w:tcPr>
            <w:tcW w:w="1295" w:type="dxa"/>
            <w:vAlign w:val="top"/>
          </w:tcPr>
          <w:p>
            <w:pPr>
              <w:spacing w:line="333" w:lineRule="auto"/>
              <w:rPr>
                <w:rFonts w:ascii="Arial"/>
                <w:sz w:val="21"/>
              </w:rPr>
            </w:pPr>
            <w:r/>
          </w:p>
          <w:p>
            <w:pPr>
              <w:pStyle w:val="TableText"/>
              <w:ind w:left="11"/>
              <w:spacing w:before="68" w:line="282" w:lineRule="exact"/>
              <w:rPr/>
            </w:pPr>
            <w:r>
              <w:rPr>
                <w:color w:val="212529"/>
                <w:spacing w:val="4"/>
                <w:position w:val="1"/>
              </w:rPr>
              <w:t>21305</w:t>
            </w:r>
          </w:p>
        </w:tc>
        <w:tc>
          <w:tcPr>
            <w:tcW w:w="1078" w:type="dxa"/>
            <w:vAlign w:val="top"/>
          </w:tcPr>
          <w:p>
            <w:pPr>
              <w:pStyle w:val="TableText"/>
              <w:spacing w:before="29" w:line="224" w:lineRule="auto"/>
              <w:rPr/>
            </w:pPr>
            <w:r>
              <w:rPr>
                <w:color w:val="212529"/>
                <w:spacing w:val="11"/>
              </w:rPr>
              <w:t>巩固脱贫</w:t>
            </w:r>
          </w:p>
          <w:p>
            <w:pPr>
              <w:pStyle w:val="TableText"/>
              <w:spacing w:line="224" w:lineRule="auto"/>
              <w:rPr/>
            </w:pPr>
            <w:r>
              <w:rPr>
                <w:color w:val="212529"/>
                <w:spacing w:val="11"/>
              </w:rPr>
              <w:t>攻坚成果</w:t>
            </w:r>
          </w:p>
          <w:p>
            <w:pPr>
              <w:pStyle w:val="TableText"/>
              <w:ind w:right="178"/>
              <w:spacing w:before="1" w:line="209" w:lineRule="auto"/>
              <w:rPr/>
            </w:pPr>
            <w:r>
              <w:rPr>
                <w:color w:val="212529"/>
                <w:spacing w:val="11"/>
              </w:rPr>
              <w:t>衔接乡村</w:t>
            </w:r>
            <w:r>
              <w:rPr>
                <w:color w:val="212529"/>
              </w:rPr>
              <w:t xml:space="preserve"> </w:t>
            </w:r>
            <w:r>
              <w:rPr>
                <w:color w:val="212529"/>
                <w:spacing w:val="7"/>
              </w:rPr>
              <w:t>振兴</w:t>
            </w:r>
          </w:p>
        </w:tc>
        <w:tc>
          <w:tcPr>
            <w:tcW w:w="1422" w:type="dxa"/>
            <w:vAlign w:val="top"/>
          </w:tcPr>
          <w:p>
            <w:pPr>
              <w:spacing w:line="333" w:lineRule="auto"/>
              <w:rPr>
                <w:rFonts w:ascii="Arial"/>
                <w:sz w:val="21"/>
              </w:rPr>
            </w:pPr>
            <w:r/>
          </w:p>
          <w:p>
            <w:pPr>
              <w:pStyle w:val="TableText"/>
              <w:ind w:right="26"/>
              <w:spacing w:before="68" w:line="281" w:lineRule="exact"/>
              <w:jc w:val="right"/>
              <w:rPr/>
            </w:pPr>
            <w:r>
              <w:rPr>
                <w:color w:val="212529"/>
                <w:spacing w:val="3"/>
                <w:position w:val="1"/>
              </w:rPr>
              <w:t>1350.54</w:t>
            </w:r>
          </w:p>
        </w:tc>
        <w:tc>
          <w:tcPr>
            <w:tcW w:w="1318" w:type="dxa"/>
            <w:vAlign w:val="top"/>
          </w:tcPr>
          <w:p>
            <w:pPr>
              <w:rPr>
                <w:rFonts w:ascii="Arial"/>
                <w:sz w:val="21"/>
              </w:rPr>
            </w:pPr>
            <w:r/>
          </w:p>
        </w:tc>
        <w:tc>
          <w:tcPr>
            <w:tcW w:w="1422" w:type="dxa"/>
            <w:vAlign w:val="top"/>
          </w:tcPr>
          <w:p>
            <w:pPr>
              <w:spacing w:line="333" w:lineRule="auto"/>
              <w:rPr>
                <w:rFonts w:ascii="Arial"/>
                <w:sz w:val="21"/>
              </w:rPr>
            </w:pPr>
            <w:r/>
          </w:p>
          <w:p>
            <w:pPr>
              <w:pStyle w:val="TableText"/>
              <w:ind w:right="22"/>
              <w:spacing w:before="68" w:line="281" w:lineRule="exact"/>
              <w:jc w:val="right"/>
              <w:rPr/>
            </w:pPr>
            <w:r>
              <w:rPr>
                <w:color w:val="212529"/>
                <w:spacing w:val="3"/>
                <w:position w:val="1"/>
              </w:rPr>
              <w:t>1350.54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bl>
    <w:p>
      <w:pPr>
        <w:rPr>
          <w:rFonts w:ascii="Arial"/>
          <w:sz w:val="21"/>
        </w:rPr>
      </w:pPr>
      <w:r/>
    </w:p>
    <w:p>
      <w:pPr>
        <w:sectPr>
          <w:footerReference w:type="default" r:id="rId14"/>
          <w:pgSz w:w="11900" w:h="16840"/>
          <w:pgMar w:top="642" w:right="600" w:bottom="340" w:left="600" w:header="326" w:footer="93" w:gutter="0"/>
        </w:sectPr>
        <w:rPr>
          <w:rFonts w:ascii="Arial" w:hAnsi="Arial" w:eastAsia="Arial" w:cs="Arial"/>
          <w:sz w:val="21"/>
          <w:szCs w:val="21"/>
        </w:rPr>
      </w:pPr>
    </w:p>
    <w:p>
      <w:pPr>
        <w:spacing w:before="38"/>
        <w:rPr/>
      </w:pPr>
      <w:r/>
    </w:p>
    <w:p>
      <w:pPr>
        <w:spacing w:before="38"/>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1078"/>
        <w:gridCol w:w="1422"/>
        <w:gridCol w:w="1318"/>
        <w:gridCol w:w="1422"/>
        <w:gridCol w:w="494"/>
        <w:gridCol w:w="749"/>
        <w:gridCol w:w="771"/>
      </w:tblGrid>
      <w:tr>
        <w:trPr>
          <w:trHeight w:val="1278" w:hRule="atLeast"/>
        </w:trPr>
        <w:tc>
          <w:tcPr>
            <w:tcW w:w="1295" w:type="dxa"/>
            <w:vAlign w:val="top"/>
          </w:tcPr>
          <w:p>
            <w:pPr>
              <w:spacing w:line="460" w:lineRule="auto"/>
              <w:rPr>
                <w:rFonts w:ascii="Arial"/>
                <w:sz w:val="21"/>
              </w:rPr>
            </w:pPr>
            <w:r/>
          </w:p>
          <w:p>
            <w:pPr>
              <w:pStyle w:val="TableText"/>
              <w:ind w:left="11"/>
              <w:spacing w:before="69" w:line="281" w:lineRule="exact"/>
              <w:rPr/>
            </w:pPr>
            <w:r>
              <w:rPr>
                <w:color w:val="212529"/>
                <w:spacing w:val="5"/>
                <w:position w:val="1"/>
              </w:rPr>
              <w:t>2130599</w:t>
            </w:r>
          </w:p>
        </w:tc>
        <w:tc>
          <w:tcPr>
            <w:tcW w:w="1078" w:type="dxa"/>
            <w:vAlign w:val="top"/>
          </w:tcPr>
          <w:p>
            <w:pPr>
              <w:pStyle w:val="TableText"/>
              <w:spacing w:before="22" w:line="224" w:lineRule="auto"/>
              <w:rPr/>
            </w:pPr>
            <w:r>
              <w:rPr>
                <w:color w:val="212529"/>
                <w:spacing w:val="11"/>
              </w:rPr>
              <w:t>其他巩固</w:t>
            </w:r>
          </w:p>
          <w:p>
            <w:pPr>
              <w:pStyle w:val="TableText"/>
              <w:spacing w:line="224" w:lineRule="auto"/>
              <w:rPr/>
            </w:pPr>
            <w:r>
              <w:rPr>
                <w:color w:val="212529"/>
                <w:spacing w:val="11"/>
              </w:rPr>
              <w:t>脱贫攻坚</w:t>
            </w:r>
          </w:p>
          <w:p>
            <w:pPr>
              <w:pStyle w:val="TableText"/>
              <w:spacing w:line="224" w:lineRule="auto"/>
              <w:rPr/>
            </w:pPr>
            <w:r>
              <w:rPr>
                <w:color w:val="212529"/>
                <w:spacing w:val="11"/>
              </w:rPr>
              <w:t>成果衔接</w:t>
            </w:r>
          </w:p>
          <w:p>
            <w:pPr>
              <w:pStyle w:val="TableText"/>
              <w:ind w:right="178" w:firstLine="8"/>
              <w:spacing w:line="211" w:lineRule="auto"/>
              <w:rPr/>
            </w:pPr>
            <w:r>
              <w:rPr>
                <w:color w:val="212529"/>
                <w:spacing w:val="9"/>
              </w:rPr>
              <w:t>乡村振兴</w:t>
            </w:r>
            <w:r>
              <w:rPr>
                <w:color w:val="212529"/>
              </w:rPr>
              <w:t xml:space="preserve"> </w:t>
            </w:r>
            <w:r>
              <w:rPr>
                <w:color w:val="212529"/>
                <w:spacing w:val="7"/>
              </w:rPr>
              <w:t>支出</w:t>
            </w:r>
          </w:p>
        </w:tc>
        <w:tc>
          <w:tcPr>
            <w:tcW w:w="1422" w:type="dxa"/>
            <w:vAlign w:val="top"/>
          </w:tcPr>
          <w:p>
            <w:pPr>
              <w:spacing w:line="460" w:lineRule="auto"/>
              <w:rPr>
                <w:rFonts w:ascii="Arial"/>
                <w:sz w:val="21"/>
              </w:rPr>
            </w:pPr>
            <w:r/>
          </w:p>
          <w:p>
            <w:pPr>
              <w:pStyle w:val="TableText"/>
              <w:ind w:right="26"/>
              <w:spacing w:before="69" w:line="280" w:lineRule="exact"/>
              <w:jc w:val="right"/>
              <w:rPr/>
            </w:pPr>
            <w:r>
              <w:rPr>
                <w:color w:val="212529"/>
                <w:spacing w:val="3"/>
                <w:position w:val="1"/>
              </w:rPr>
              <w:t>1350.54</w:t>
            </w:r>
          </w:p>
        </w:tc>
        <w:tc>
          <w:tcPr>
            <w:tcW w:w="1318" w:type="dxa"/>
            <w:vAlign w:val="top"/>
          </w:tcPr>
          <w:p>
            <w:pPr>
              <w:rPr>
                <w:rFonts w:ascii="Arial"/>
                <w:sz w:val="21"/>
              </w:rPr>
            </w:pPr>
            <w:r/>
          </w:p>
        </w:tc>
        <w:tc>
          <w:tcPr>
            <w:tcW w:w="1422" w:type="dxa"/>
            <w:vAlign w:val="top"/>
          </w:tcPr>
          <w:p>
            <w:pPr>
              <w:spacing w:line="460" w:lineRule="auto"/>
              <w:rPr>
                <w:rFonts w:ascii="Arial"/>
                <w:sz w:val="21"/>
              </w:rPr>
            </w:pPr>
            <w:r/>
          </w:p>
          <w:p>
            <w:pPr>
              <w:pStyle w:val="TableText"/>
              <w:ind w:right="22"/>
              <w:spacing w:before="69" w:line="280" w:lineRule="exact"/>
              <w:jc w:val="right"/>
              <w:rPr/>
            </w:pPr>
            <w:r>
              <w:rPr>
                <w:color w:val="212529"/>
                <w:spacing w:val="3"/>
                <w:position w:val="1"/>
              </w:rPr>
              <w:t>1350.54</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8" w:hRule="atLeast"/>
        </w:trPr>
        <w:tc>
          <w:tcPr>
            <w:tcW w:w="1295" w:type="dxa"/>
            <w:vAlign w:val="top"/>
          </w:tcPr>
          <w:p>
            <w:pPr>
              <w:pStyle w:val="TableText"/>
              <w:ind w:left="11"/>
              <w:spacing w:before="138" w:line="282" w:lineRule="exact"/>
              <w:rPr/>
            </w:pPr>
            <w:r>
              <w:rPr>
                <w:color w:val="212529"/>
                <w:spacing w:val="4"/>
                <w:position w:val="1"/>
              </w:rPr>
              <w:t>21308</w:t>
            </w:r>
          </w:p>
        </w:tc>
        <w:tc>
          <w:tcPr>
            <w:tcW w:w="1078" w:type="dxa"/>
            <w:vAlign w:val="top"/>
          </w:tcPr>
          <w:p>
            <w:pPr>
              <w:pStyle w:val="TableText"/>
              <w:spacing w:before="19" w:line="224" w:lineRule="auto"/>
              <w:rPr/>
            </w:pPr>
            <w:r>
              <w:rPr>
                <w:color w:val="212529"/>
                <w:spacing w:val="11"/>
              </w:rPr>
              <w:t>普惠金融</w:t>
            </w:r>
          </w:p>
          <w:p>
            <w:pPr>
              <w:pStyle w:val="TableText"/>
              <w:ind w:left="2"/>
              <w:spacing w:before="1" w:line="196" w:lineRule="auto"/>
              <w:rPr/>
            </w:pPr>
            <w:r>
              <w:rPr>
                <w:color w:val="212529"/>
                <w:spacing w:val="10"/>
              </w:rPr>
              <w:t>发展支出</w:t>
            </w:r>
          </w:p>
        </w:tc>
        <w:tc>
          <w:tcPr>
            <w:tcW w:w="1422" w:type="dxa"/>
            <w:vAlign w:val="top"/>
          </w:tcPr>
          <w:p>
            <w:pPr>
              <w:pStyle w:val="TableText"/>
              <w:ind w:right="26"/>
              <w:spacing w:before="138" w:line="281" w:lineRule="exact"/>
              <w:jc w:val="right"/>
              <w:rPr/>
            </w:pPr>
            <w:r>
              <w:rPr>
                <w:color w:val="212529"/>
                <w:spacing w:val="4"/>
                <w:position w:val="1"/>
              </w:rPr>
              <w:t>26.28</w:t>
            </w:r>
          </w:p>
        </w:tc>
        <w:tc>
          <w:tcPr>
            <w:tcW w:w="1318" w:type="dxa"/>
            <w:vAlign w:val="top"/>
          </w:tcPr>
          <w:p>
            <w:pPr>
              <w:rPr>
                <w:rFonts w:ascii="Arial"/>
                <w:sz w:val="21"/>
              </w:rPr>
            </w:pPr>
            <w:r/>
          </w:p>
        </w:tc>
        <w:tc>
          <w:tcPr>
            <w:tcW w:w="1422" w:type="dxa"/>
            <w:vAlign w:val="top"/>
          </w:tcPr>
          <w:p>
            <w:pPr>
              <w:pStyle w:val="TableText"/>
              <w:ind w:right="22"/>
              <w:spacing w:before="138" w:line="281" w:lineRule="exact"/>
              <w:jc w:val="right"/>
              <w:rPr/>
            </w:pPr>
            <w:r>
              <w:rPr>
                <w:color w:val="212529"/>
                <w:spacing w:val="4"/>
                <w:position w:val="1"/>
              </w:rPr>
              <w:t>26.28</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763" w:hRule="atLeast"/>
        </w:trPr>
        <w:tc>
          <w:tcPr>
            <w:tcW w:w="1295" w:type="dxa"/>
            <w:vAlign w:val="top"/>
          </w:tcPr>
          <w:p>
            <w:pPr>
              <w:pStyle w:val="TableText"/>
              <w:ind w:left="11"/>
              <w:spacing w:before="275" w:line="282" w:lineRule="exact"/>
              <w:rPr/>
            </w:pPr>
            <w:r>
              <w:rPr>
                <w:color w:val="212529"/>
                <w:spacing w:val="5"/>
                <w:position w:val="1"/>
              </w:rPr>
              <w:t>2130804</w:t>
            </w:r>
          </w:p>
        </w:tc>
        <w:tc>
          <w:tcPr>
            <w:tcW w:w="1078" w:type="dxa"/>
            <w:vAlign w:val="top"/>
          </w:tcPr>
          <w:p>
            <w:pPr>
              <w:pStyle w:val="TableText"/>
              <w:spacing w:before="21" w:line="224" w:lineRule="auto"/>
              <w:rPr/>
            </w:pPr>
            <w:r>
              <w:rPr>
                <w:color w:val="212529"/>
                <w:spacing w:val="11"/>
              </w:rPr>
              <w:t>创业担保</w:t>
            </w:r>
          </w:p>
          <w:p>
            <w:pPr>
              <w:pStyle w:val="TableText"/>
              <w:ind w:left="1" w:right="178" w:hanging="1"/>
              <w:spacing w:before="1" w:line="209" w:lineRule="auto"/>
              <w:rPr/>
            </w:pPr>
            <w:r>
              <w:rPr>
                <w:color w:val="212529"/>
                <w:spacing w:val="11"/>
              </w:rPr>
              <w:t>贷款贴息</w:t>
            </w:r>
            <w:r>
              <w:rPr>
                <w:color w:val="212529"/>
              </w:rPr>
              <w:t xml:space="preserve"> </w:t>
            </w:r>
            <w:r>
              <w:rPr>
                <w:color w:val="212529"/>
                <w:spacing w:val="9"/>
              </w:rPr>
              <w:t>及奖补</w:t>
            </w:r>
          </w:p>
        </w:tc>
        <w:tc>
          <w:tcPr>
            <w:tcW w:w="1422" w:type="dxa"/>
            <w:vAlign w:val="top"/>
          </w:tcPr>
          <w:p>
            <w:pPr>
              <w:pStyle w:val="TableText"/>
              <w:ind w:right="26"/>
              <w:spacing w:before="275" w:line="281" w:lineRule="exact"/>
              <w:jc w:val="right"/>
              <w:rPr/>
            </w:pPr>
            <w:r>
              <w:rPr>
                <w:color w:val="212529"/>
                <w:spacing w:val="4"/>
                <w:position w:val="1"/>
              </w:rPr>
              <w:t>26.28</w:t>
            </w:r>
          </w:p>
        </w:tc>
        <w:tc>
          <w:tcPr>
            <w:tcW w:w="1318" w:type="dxa"/>
            <w:vAlign w:val="top"/>
          </w:tcPr>
          <w:p>
            <w:pPr>
              <w:rPr>
                <w:rFonts w:ascii="Arial"/>
                <w:sz w:val="21"/>
              </w:rPr>
            </w:pPr>
            <w:r/>
          </w:p>
        </w:tc>
        <w:tc>
          <w:tcPr>
            <w:tcW w:w="1422" w:type="dxa"/>
            <w:vAlign w:val="top"/>
          </w:tcPr>
          <w:p>
            <w:pPr>
              <w:pStyle w:val="TableText"/>
              <w:ind w:right="22"/>
              <w:spacing w:before="275" w:line="281" w:lineRule="exact"/>
              <w:jc w:val="right"/>
              <w:rPr/>
            </w:pPr>
            <w:r>
              <w:rPr>
                <w:color w:val="212529"/>
                <w:spacing w:val="4"/>
                <w:position w:val="1"/>
              </w:rPr>
              <w:t>26.28</w:t>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8" w:hRule="atLeast"/>
        </w:trPr>
        <w:tc>
          <w:tcPr>
            <w:tcW w:w="1295" w:type="dxa"/>
            <w:vAlign w:val="top"/>
          </w:tcPr>
          <w:p>
            <w:pPr>
              <w:pStyle w:val="TableText"/>
              <w:ind w:left="11"/>
              <w:spacing w:before="142" w:line="284" w:lineRule="exact"/>
              <w:rPr/>
            </w:pPr>
            <w:r>
              <w:rPr>
                <w:color w:val="212529"/>
                <w:spacing w:val="2"/>
                <w:position w:val="1"/>
              </w:rPr>
              <w:t>221</w:t>
            </w:r>
          </w:p>
        </w:tc>
        <w:tc>
          <w:tcPr>
            <w:tcW w:w="1078" w:type="dxa"/>
            <w:vAlign w:val="top"/>
          </w:tcPr>
          <w:p>
            <w:pPr>
              <w:pStyle w:val="TableText"/>
              <w:ind w:right="178"/>
              <w:spacing w:before="22" w:line="209" w:lineRule="auto"/>
              <w:rPr/>
            </w:pPr>
            <w:r>
              <w:rPr>
                <w:color w:val="212529"/>
                <w:spacing w:val="11"/>
              </w:rPr>
              <w:t>住房保障</w:t>
            </w:r>
            <w:r>
              <w:rPr>
                <w:color w:val="212529"/>
              </w:rPr>
              <w:t xml:space="preserve"> </w:t>
            </w:r>
            <w:r>
              <w:rPr>
                <w:color w:val="212529"/>
                <w:spacing w:val="7"/>
              </w:rPr>
              <w:t>支出</w:t>
            </w:r>
          </w:p>
        </w:tc>
        <w:tc>
          <w:tcPr>
            <w:tcW w:w="1422" w:type="dxa"/>
            <w:vAlign w:val="top"/>
          </w:tcPr>
          <w:p>
            <w:pPr>
              <w:pStyle w:val="TableText"/>
              <w:ind w:right="26"/>
              <w:spacing w:before="142" w:line="281" w:lineRule="exact"/>
              <w:jc w:val="right"/>
              <w:rPr/>
            </w:pPr>
            <w:r>
              <w:rPr>
                <w:color w:val="212529"/>
                <w:spacing w:val="5"/>
                <w:position w:val="1"/>
              </w:rPr>
              <w:t>96.58</w:t>
            </w:r>
          </w:p>
        </w:tc>
        <w:tc>
          <w:tcPr>
            <w:tcW w:w="1318" w:type="dxa"/>
            <w:vAlign w:val="top"/>
          </w:tcPr>
          <w:p>
            <w:pPr>
              <w:pStyle w:val="TableText"/>
              <w:ind w:right="28"/>
              <w:spacing w:before="142" w:line="281" w:lineRule="exact"/>
              <w:jc w:val="right"/>
              <w:rPr/>
            </w:pPr>
            <w:r>
              <w:rPr>
                <w:color w:val="212529"/>
                <w:spacing w:val="5"/>
                <w:position w:val="1"/>
              </w:rPr>
              <w:t>96.58</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8" w:hRule="atLeast"/>
        </w:trPr>
        <w:tc>
          <w:tcPr>
            <w:tcW w:w="1295" w:type="dxa"/>
            <w:vAlign w:val="top"/>
          </w:tcPr>
          <w:p>
            <w:pPr>
              <w:pStyle w:val="TableText"/>
              <w:ind w:left="11"/>
              <w:spacing w:before="144" w:line="282" w:lineRule="exact"/>
              <w:rPr/>
            </w:pPr>
            <w:r>
              <w:rPr>
                <w:color w:val="212529"/>
                <w:spacing w:val="4"/>
                <w:position w:val="1"/>
              </w:rPr>
              <w:t>22102</w:t>
            </w:r>
          </w:p>
        </w:tc>
        <w:tc>
          <w:tcPr>
            <w:tcW w:w="1078" w:type="dxa"/>
            <w:vAlign w:val="top"/>
          </w:tcPr>
          <w:p>
            <w:pPr>
              <w:pStyle w:val="TableText"/>
              <w:ind w:right="178"/>
              <w:spacing w:before="24" w:line="208" w:lineRule="auto"/>
              <w:rPr/>
            </w:pPr>
            <w:r>
              <w:rPr>
                <w:color w:val="212529"/>
                <w:spacing w:val="11"/>
              </w:rPr>
              <w:t>住房改革</w:t>
            </w:r>
            <w:r>
              <w:rPr>
                <w:color w:val="212529"/>
              </w:rPr>
              <w:t xml:space="preserve"> </w:t>
            </w:r>
            <w:r>
              <w:rPr>
                <w:color w:val="212529"/>
                <w:spacing w:val="7"/>
              </w:rPr>
              <w:t>支出</w:t>
            </w:r>
          </w:p>
        </w:tc>
        <w:tc>
          <w:tcPr>
            <w:tcW w:w="1422" w:type="dxa"/>
            <w:vAlign w:val="top"/>
          </w:tcPr>
          <w:p>
            <w:pPr>
              <w:pStyle w:val="TableText"/>
              <w:ind w:right="26"/>
              <w:spacing w:before="144" w:line="281" w:lineRule="exact"/>
              <w:jc w:val="right"/>
              <w:rPr/>
            </w:pPr>
            <w:r>
              <w:rPr>
                <w:color w:val="212529"/>
                <w:spacing w:val="5"/>
                <w:position w:val="1"/>
              </w:rPr>
              <w:t>96.58</w:t>
            </w:r>
          </w:p>
        </w:tc>
        <w:tc>
          <w:tcPr>
            <w:tcW w:w="1318" w:type="dxa"/>
            <w:vAlign w:val="top"/>
          </w:tcPr>
          <w:p>
            <w:pPr>
              <w:pStyle w:val="TableText"/>
              <w:ind w:right="28"/>
              <w:spacing w:before="144" w:line="281" w:lineRule="exact"/>
              <w:jc w:val="right"/>
              <w:rPr/>
            </w:pPr>
            <w:r>
              <w:rPr>
                <w:color w:val="212529"/>
                <w:spacing w:val="5"/>
                <w:position w:val="1"/>
              </w:rPr>
              <w:t>96.58</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509" w:hRule="atLeast"/>
        </w:trPr>
        <w:tc>
          <w:tcPr>
            <w:tcW w:w="1295" w:type="dxa"/>
            <w:vAlign w:val="top"/>
          </w:tcPr>
          <w:p>
            <w:pPr>
              <w:pStyle w:val="TableText"/>
              <w:ind w:left="11"/>
              <w:spacing w:before="146" w:line="282" w:lineRule="exact"/>
              <w:rPr/>
            </w:pPr>
            <w:r>
              <w:rPr>
                <w:color w:val="212529"/>
                <w:spacing w:val="5"/>
                <w:position w:val="1"/>
              </w:rPr>
              <w:t>2210201</w:t>
            </w:r>
          </w:p>
        </w:tc>
        <w:tc>
          <w:tcPr>
            <w:tcW w:w="1078" w:type="dxa"/>
            <w:vAlign w:val="top"/>
          </w:tcPr>
          <w:p>
            <w:pPr>
              <w:pStyle w:val="TableText"/>
              <w:ind w:right="178"/>
              <w:spacing w:before="28" w:line="207" w:lineRule="auto"/>
              <w:rPr/>
            </w:pPr>
            <w:r>
              <w:rPr>
                <w:color w:val="212529"/>
                <w:spacing w:val="11"/>
              </w:rPr>
              <w:t>住房公积</w:t>
            </w:r>
            <w:r>
              <w:rPr>
                <w:color w:val="212529"/>
              </w:rPr>
              <w:t xml:space="preserve"> </w:t>
            </w:r>
            <w:r>
              <w:rPr>
                <w:color w:val="212529"/>
              </w:rPr>
              <w:t>金</w:t>
            </w:r>
          </w:p>
        </w:tc>
        <w:tc>
          <w:tcPr>
            <w:tcW w:w="1422" w:type="dxa"/>
            <w:vAlign w:val="top"/>
          </w:tcPr>
          <w:p>
            <w:pPr>
              <w:pStyle w:val="TableText"/>
              <w:ind w:right="26"/>
              <w:spacing w:before="146" w:line="281" w:lineRule="exact"/>
              <w:jc w:val="right"/>
              <w:rPr/>
            </w:pPr>
            <w:r>
              <w:rPr>
                <w:color w:val="212529"/>
                <w:spacing w:val="5"/>
                <w:position w:val="1"/>
              </w:rPr>
              <w:t>96.58</w:t>
            </w:r>
          </w:p>
        </w:tc>
        <w:tc>
          <w:tcPr>
            <w:tcW w:w="1318" w:type="dxa"/>
            <w:vAlign w:val="top"/>
          </w:tcPr>
          <w:p>
            <w:pPr>
              <w:pStyle w:val="TableText"/>
              <w:ind w:right="28"/>
              <w:spacing w:before="146" w:line="281" w:lineRule="exact"/>
              <w:jc w:val="right"/>
              <w:rPr/>
            </w:pPr>
            <w:r>
              <w:rPr>
                <w:color w:val="212529"/>
                <w:spacing w:val="5"/>
                <w:position w:val="1"/>
              </w:rPr>
              <w:t>96.58</w:t>
            </w:r>
          </w:p>
        </w:tc>
        <w:tc>
          <w:tcPr>
            <w:tcW w:w="1422" w:type="dxa"/>
            <w:vAlign w:val="top"/>
          </w:tcPr>
          <w:p>
            <w:pPr>
              <w:rPr>
                <w:rFonts w:ascii="Arial"/>
                <w:sz w:val="21"/>
              </w:rPr>
            </w:pPr>
            <w:r/>
          </w:p>
        </w:tc>
        <w:tc>
          <w:tcPr>
            <w:tcW w:w="494" w:type="dxa"/>
            <w:vAlign w:val="top"/>
          </w:tcPr>
          <w:p>
            <w:pPr>
              <w:rPr>
                <w:rFonts w:ascii="Arial"/>
                <w:sz w:val="21"/>
              </w:rPr>
            </w:pPr>
            <w:r/>
          </w:p>
        </w:tc>
        <w:tc>
          <w:tcPr>
            <w:tcW w:w="749" w:type="dxa"/>
            <w:vAlign w:val="top"/>
          </w:tcPr>
          <w:p>
            <w:pPr>
              <w:rPr>
                <w:rFonts w:ascii="Arial"/>
                <w:sz w:val="21"/>
              </w:rPr>
            </w:pPr>
            <w:r/>
          </w:p>
        </w:tc>
        <w:tc>
          <w:tcPr>
            <w:tcW w:w="771" w:type="dxa"/>
            <w:vAlign w:val="top"/>
          </w:tcPr>
          <w:p>
            <w:pPr>
              <w:rPr>
                <w:rFonts w:ascii="Arial"/>
                <w:sz w:val="21"/>
              </w:rPr>
            </w:pPr>
            <w:r/>
          </w:p>
        </w:tc>
      </w:tr>
      <w:tr>
        <w:trPr>
          <w:trHeight w:val="381" w:hRule="atLeast"/>
        </w:trPr>
        <w:tc>
          <w:tcPr>
            <w:tcW w:w="8549" w:type="dxa"/>
            <w:vAlign w:val="top"/>
            <w:gridSpan w:val="8"/>
            <w:tcBorders>
              <w:left w:val="single" w:color="FFFFFF" w:sz="2" w:space="0"/>
              <w:bottom w:val="single" w:color="FFFFFF" w:sz="6" w:space="0"/>
              <w:right w:val="nil"/>
            </w:tcBorders>
          </w:tcPr>
          <w:p>
            <w:pPr>
              <w:ind w:left="25"/>
              <w:spacing w:before="71"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注：本表反映部门本年度各项支出情况。</w:t>
            </w:r>
          </w:p>
        </w:tc>
      </w:tr>
    </w:tbl>
    <w:p>
      <w:pPr>
        <w:rPr>
          <w:rFonts w:ascii="Arial"/>
          <w:sz w:val="21"/>
        </w:rPr>
      </w:pPr>
      <w:r/>
    </w:p>
    <w:p>
      <w:pPr>
        <w:sectPr>
          <w:footerReference w:type="default" r:id="rId15"/>
          <w:pgSz w:w="11900" w:h="16840"/>
          <w:pgMar w:top="642" w:right="600" w:bottom="340" w:left="600" w:header="326" w:footer="93"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90"/>
        <w:gridCol w:w="434"/>
        <w:gridCol w:w="1527"/>
        <w:gridCol w:w="1333"/>
        <w:gridCol w:w="434"/>
        <w:gridCol w:w="1138"/>
        <w:gridCol w:w="1318"/>
        <w:gridCol w:w="464"/>
        <w:gridCol w:w="711"/>
      </w:tblGrid>
      <w:tr>
        <w:trPr>
          <w:trHeight w:val="532" w:hRule="atLeast"/>
        </w:trPr>
        <w:tc>
          <w:tcPr>
            <w:tcW w:w="8549" w:type="dxa"/>
            <w:vAlign w:val="top"/>
            <w:gridSpan w:val="9"/>
            <w:tcBorders>
              <w:left w:val="single" w:color="FFFFFF" w:sz="6" w:space="0"/>
              <w:bottom w:val="single" w:color="FFFFFF" w:sz="6" w:space="0"/>
              <w:right w:val="single" w:color="FFFFFF" w:sz="6" w:space="0"/>
              <w:top w:val="single" w:color="FFFFFF" w:sz="6" w:space="0"/>
            </w:tcBorders>
          </w:tcPr>
          <w:p>
            <w:pPr>
              <w:ind w:left="2584"/>
              <w:spacing w:before="114" w:line="278" w:lineRule="exact"/>
              <w:outlineLvl w:val="1"/>
              <w:rPr>
                <w:rFonts w:ascii="Microsoft YaHei" w:hAnsi="Microsoft YaHei" w:eastAsia="Microsoft YaHei" w:cs="Microsoft YaHei"/>
                <w:sz w:val="27"/>
                <w:szCs w:val="27"/>
              </w:rPr>
            </w:pPr>
            <w:bookmarkStart w:name="bookmark34" w:id="14"/>
            <w:bookmarkEnd w:id="14"/>
            <w:bookmarkStart w:name="bookmark9" w:id="15"/>
            <w:bookmarkEnd w:id="15"/>
            <w:r>
              <w:rPr>
                <w:rFonts w:ascii="Microsoft YaHei" w:hAnsi="Microsoft YaHei" w:eastAsia="Microsoft YaHei" w:cs="Microsoft YaHei"/>
                <w:sz w:val="27"/>
                <w:szCs w:val="27"/>
                <w:color w:val="212529"/>
                <w:spacing w:val="9"/>
                <w:position w:val="-1"/>
              </w:rPr>
              <w:t>财政拨款收入支出决算总表</w:t>
            </w:r>
          </w:p>
        </w:tc>
      </w:tr>
      <w:tr>
        <w:trPr>
          <w:trHeight w:val="524" w:hRule="atLeast"/>
        </w:trPr>
        <w:tc>
          <w:tcPr>
            <w:tcW w:w="119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27"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75"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0"/>
              <w:spacing w:before="169" w:line="220" w:lineRule="auto"/>
              <w:jc w:val="right"/>
              <w:rPr>
                <w:sz w:val="18"/>
                <w:szCs w:val="18"/>
              </w:rPr>
            </w:pPr>
            <w:r>
              <w:rPr>
                <w:sz w:val="18"/>
                <w:szCs w:val="18"/>
                <w:color w:val="212529"/>
                <w:spacing w:val="-2"/>
              </w:rPr>
              <w:t>公开04表</w:t>
            </w:r>
          </w:p>
        </w:tc>
      </w:tr>
      <w:tr>
        <w:trPr>
          <w:trHeight w:val="524" w:hRule="atLeast"/>
        </w:trPr>
        <w:tc>
          <w:tcPr>
            <w:tcW w:w="3151"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1"/>
              </w:rPr>
              <w:t>部门名称：兴县人力资源和社会保障局</w:t>
            </w:r>
          </w:p>
        </w:tc>
        <w:tc>
          <w:tcPr>
            <w:tcW w:w="1333" w:type="dxa"/>
            <w:vAlign w:val="top"/>
            <w:tcBorders>
              <w:left w:val="single" w:color="FFFFFF" w:sz="2" w:space="0"/>
              <w:right w:val="single" w:color="FFFFFF" w:sz="2" w:space="0"/>
              <w:top w:val="single" w:color="FFFFFF" w:sz="6" w:space="0"/>
            </w:tcBorders>
          </w:tcPr>
          <w:p>
            <w:pPr>
              <w:pStyle w:val="TableText"/>
              <w:ind w:left="16"/>
              <w:spacing w:before="169" w:line="219" w:lineRule="auto"/>
              <w:rPr>
                <w:sz w:val="18"/>
                <w:szCs w:val="18"/>
              </w:rPr>
            </w:pPr>
            <w:r>
              <w:rPr>
                <w:sz w:val="18"/>
                <w:szCs w:val="18"/>
                <w:color w:val="212529"/>
                <w:spacing w:val="-2"/>
              </w:rPr>
              <w:t>2023年度</w:t>
            </w:r>
          </w:p>
        </w:tc>
        <w:tc>
          <w:tcPr>
            <w:tcW w:w="434" w:type="dxa"/>
            <w:vAlign w:val="top"/>
            <w:tcBorders>
              <w:left w:val="single" w:color="FFFFFF" w:sz="2" w:space="0"/>
              <w:right w:val="single" w:color="FFFFFF" w:sz="2" w:space="0"/>
              <w:top w:val="single" w:color="FFFFFF" w:sz="6" w:space="0"/>
            </w:tcBorders>
          </w:tcPr>
          <w:p>
            <w:pPr>
              <w:rPr>
                <w:rFonts w:ascii="Arial"/>
                <w:sz w:val="21"/>
              </w:rPr>
            </w:pPr>
            <w:r/>
          </w:p>
        </w:tc>
        <w:tc>
          <w:tcPr>
            <w:tcW w:w="1138" w:type="dxa"/>
            <w:vAlign w:val="top"/>
            <w:tcBorders>
              <w:left w:val="single" w:color="FFFFFF" w:sz="2" w:space="0"/>
              <w:right w:val="single" w:color="FFFFFF" w:sz="2" w:space="0"/>
              <w:top w:val="single" w:color="FFFFFF" w:sz="6" w:space="0"/>
            </w:tcBorders>
          </w:tcPr>
          <w:p>
            <w:pPr>
              <w:rPr>
                <w:rFonts w:ascii="Arial"/>
                <w:sz w:val="21"/>
              </w:rPr>
            </w:pPr>
            <w:r/>
          </w:p>
        </w:tc>
        <w:tc>
          <w:tcPr>
            <w:tcW w:w="1318" w:type="dxa"/>
            <w:vAlign w:val="top"/>
            <w:tcBorders>
              <w:left w:val="single" w:color="FFFFFF" w:sz="2" w:space="0"/>
              <w:right w:val="single" w:color="FFFFFF" w:sz="2" w:space="0"/>
              <w:top w:val="single" w:color="FFFFFF" w:sz="6" w:space="0"/>
            </w:tcBorders>
          </w:tcPr>
          <w:p>
            <w:pPr>
              <w:rPr>
                <w:rFonts w:ascii="Arial"/>
                <w:sz w:val="21"/>
              </w:rPr>
            </w:pPr>
            <w:r/>
          </w:p>
        </w:tc>
        <w:tc>
          <w:tcPr>
            <w:tcW w:w="1175" w:type="dxa"/>
            <w:vAlign w:val="top"/>
            <w:gridSpan w:val="2"/>
            <w:tcBorders>
              <w:left w:val="single" w:color="FFFFFF" w:sz="2" w:space="0"/>
              <w:right w:val="single" w:color="FFFFFF" w:sz="2" w:space="0"/>
              <w:top w:val="single" w:color="FFFFFF" w:sz="6" w:space="0"/>
            </w:tcBorders>
          </w:tcPr>
          <w:p>
            <w:pPr>
              <w:pStyle w:val="TableText"/>
              <w:ind w:left="963" w:right="33" w:hanging="899"/>
              <w:spacing w:before="64" w:line="218" w:lineRule="auto"/>
              <w:rPr>
                <w:sz w:val="18"/>
                <w:szCs w:val="18"/>
              </w:rPr>
            </w:pPr>
            <w:r>
              <w:rPr>
                <w:sz w:val="18"/>
                <w:szCs w:val="18"/>
                <w:color w:val="212529"/>
                <w:spacing w:val="-2"/>
              </w:rPr>
              <w:t>金额单位：万</w:t>
            </w:r>
            <w:r>
              <w:rPr>
                <w:sz w:val="18"/>
                <w:szCs w:val="18"/>
                <w:color w:val="212529"/>
                <w:spacing w:val="2"/>
              </w:rPr>
              <w:t xml:space="preserve"> </w:t>
            </w:r>
            <w:r>
              <w:rPr>
                <w:sz w:val="18"/>
                <w:szCs w:val="18"/>
                <w:color w:val="212529"/>
                <w:spacing w:val="-8"/>
              </w:rPr>
              <w:t>元</w:t>
            </w:r>
          </w:p>
        </w:tc>
      </w:tr>
      <w:tr>
        <w:trPr>
          <w:trHeight w:val="524" w:hRule="atLeast"/>
        </w:trPr>
        <w:tc>
          <w:tcPr>
            <w:tcW w:w="3151" w:type="dxa"/>
            <w:vAlign w:val="top"/>
            <w:gridSpan w:val="3"/>
          </w:tcPr>
          <w:p>
            <w:pPr>
              <w:ind w:left="1342"/>
              <w:spacing w:before="14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5398" w:type="dxa"/>
            <w:vAlign w:val="top"/>
            <w:gridSpan w:val="6"/>
          </w:tcPr>
          <w:p>
            <w:pPr>
              <w:ind w:left="2460"/>
              <w:spacing w:before="149"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2802" w:hRule="atLeast"/>
        </w:trPr>
        <w:tc>
          <w:tcPr>
            <w:tcW w:w="1190" w:type="dxa"/>
            <w:vAlign w:val="top"/>
          </w:tcPr>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ind w:left="352"/>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34"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ind w:left="84"/>
              <w:spacing w:before="9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行</w:t>
            </w:r>
          </w:p>
          <w:p>
            <w:pPr>
              <w:ind w:left="92"/>
              <w:spacing w:before="39"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次</w:t>
            </w:r>
          </w:p>
        </w:tc>
        <w:tc>
          <w:tcPr>
            <w:tcW w:w="1527"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ind w:left="518"/>
              <w:spacing w:before="9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1333" w:type="dxa"/>
            <w:vAlign w:val="top"/>
          </w:tcPr>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ind w:left="422"/>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34"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ind w:left="89"/>
              <w:spacing w:before="9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行</w:t>
            </w:r>
          </w:p>
          <w:p>
            <w:pPr>
              <w:ind w:left="96"/>
              <w:spacing w:before="39"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次</w:t>
            </w:r>
          </w:p>
        </w:tc>
        <w:tc>
          <w:tcPr>
            <w:tcW w:w="1138"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ind w:left="333"/>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318"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8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一般公共预</w:t>
            </w:r>
          </w:p>
          <w:p>
            <w:pPr>
              <w:ind w:left="79"/>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算财政拨款</w:t>
            </w:r>
          </w:p>
        </w:tc>
        <w:tc>
          <w:tcPr>
            <w:tcW w:w="464" w:type="dxa"/>
            <w:vAlign w:val="top"/>
            <w:textDirection w:val="tbRlV"/>
          </w:tcPr>
          <w:p>
            <w:pPr>
              <w:ind w:left="17"/>
              <w:spacing w:before="119" w:line="225"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color w:val="212529"/>
                <w:spacing w:val="21"/>
                <w:position w:val="-1"/>
              </w:rPr>
              <w:t>政府性基金预算财政拨款</w:t>
            </w:r>
          </w:p>
        </w:tc>
        <w:tc>
          <w:tcPr>
            <w:tcW w:w="711" w:type="dxa"/>
            <w:vAlign w:val="top"/>
          </w:tcPr>
          <w:p>
            <w:pPr>
              <w:spacing w:line="283" w:lineRule="auto"/>
              <w:rPr>
                <w:rFonts w:ascii="Arial"/>
                <w:sz w:val="21"/>
              </w:rPr>
            </w:pPr>
            <w:r/>
          </w:p>
          <w:p>
            <w:pPr>
              <w:spacing w:line="283" w:lineRule="auto"/>
              <w:rPr>
                <w:rFonts w:ascii="Arial"/>
                <w:sz w:val="21"/>
              </w:rPr>
            </w:pPr>
            <w:r/>
          </w:p>
          <w:p>
            <w:pPr>
              <w:ind w:left="140"/>
              <w:spacing w:before="9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国有</w:t>
            </w:r>
          </w:p>
          <w:p>
            <w:pPr>
              <w:ind w:left="127"/>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4"/>
                <w:position w:val="-1"/>
              </w:rPr>
              <w:t>资本</w:t>
            </w:r>
          </w:p>
          <w:p>
            <w:pPr>
              <w:ind w:left="118"/>
              <w:spacing w:before="3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经营</w:t>
            </w:r>
          </w:p>
          <w:p>
            <w:pPr>
              <w:ind w:left="112"/>
              <w:spacing w:before="37"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w:t>
            </w:r>
          </w:p>
          <w:p>
            <w:pPr>
              <w:ind w:left="119"/>
              <w:spacing w:before="37"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财政</w:t>
            </w:r>
          </w:p>
          <w:p>
            <w:pPr>
              <w:ind w:left="115"/>
              <w:spacing w:before="39"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拨款</w:t>
            </w:r>
          </w:p>
        </w:tc>
      </w:tr>
      <w:tr>
        <w:trPr>
          <w:trHeight w:val="524" w:hRule="atLeast"/>
        </w:trPr>
        <w:tc>
          <w:tcPr>
            <w:tcW w:w="1190" w:type="dxa"/>
            <w:vAlign w:val="top"/>
          </w:tcPr>
          <w:p>
            <w:pPr>
              <w:ind w:left="364"/>
              <w:spacing w:before="15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34" w:type="dxa"/>
            <w:vAlign w:val="top"/>
          </w:tcPr>
          <w:p>
            <w:pPr>
              <w:rPr>
                <w:rFonts w:ascii="Arial"/>
                <w:sz w:val="21"/>
              </w:rPr>
            </w:pPr>
            <w:r/>
          </w:p>
        </w:tc>
        <w:tc>
          <w:tcPr>
            <w:tcW w:w="1527" w:type="dxa"/>
            <w:vAlign w:val="top"/>
          </w:tcPr>
          <w:p>
            <w:pPr>
              <w:ind w:left="698"/>
              <w:spacing w:before="17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333" w:type="dxa"/>
            <w:vAlign w:val="top"/>
          </w:tcPr>
          <w:p>
            <w:pPr>
              <w:ind w:left="434"/>
              <w:spacing w:before="15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34" w:type="dxa"/>
            <w:vAlign w:val="top"/>
          </w:tcPr>
          <w:p>
            <w:pPr>
              <w:rPr>
                <w:rFonts w:ascii="Arial"/>
                <w:sz w:val="21"/>
              </w:rPr>
            </w:pPr>
            <w:r/>
          </w:p>
        </w:tc>
        <w:tc>
          <w:tcPr>
            <w:tcW w:w="1138" w:type="dxa"/>
            <w:vAlign w:val="top"/>
          </w:tcPr>
          <w:p>
            <w:pPr>
              <w:ind w:left="499"/>
              <w:spacing w:before="17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318" w:type="dxa"/>
            <w:vAlign w:val="top"/>
          </w:tcPr>
          <w:p>
            <w:pPr>
              <w:ind w:left="588"/>
              <w:spacing w:before="17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464" w:type="dxa"/>
            <w:vAlign w:val="top"/>
          </w:tcPr>
          <w:p>
            <w:pPr>
              <w:ind w:left="165"/>
              <w:spacing w:before="17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711" w:type="dxa"/>
            <w:vAlign w:val="top"/>
          </w:tcPr>
          <w:p>
            <w:pPr>
              <w:ind w:left="288"/>
              <w:spacing w:before="18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r>
      <w:tr>
        <w:trPr>
          <w:trHeight w:val="764" w:hRule="atLeast"/>
        </w:trPr>
        <w:tc>
          <w:tcPr>
            <w:tcW w:w="1190" w:type="dxa"/>
            <w:vAlign w:val="top"/>
          </w:tcPr>
          <w:p>
            <w:pPr>
              <w:pStyle w:val="TableText"/>
              <w:ind w:left="11"/>
              <w:spacing w:before="22" w:line="224" w:lineRule="auto"/>
              <w:rPr/>
            </w:pPr>
            <w:r>
              <w:rPr>
                <w:color w:val="212529"/>
                <w:spacing w:val="11"/>
              </w:rPr>
              <w:t>一、一般公</w:t>
            </w:r>
          </w:p>
          <w:p>
            <w:pPr>
              <w:pStyle w:val="TableText"/>
              <w:ind w:left="9" w:right="55" w:hanging="2"/>
              <w:spacing w:before="1" w:line="209" w:lineRule="auto"/>
              <w:rPr/>
            </w:pPr>
            <w:r>
              <w:rPr>
                <w:color w:val="212529"/>
                <w:spacing w:val="12"/>
              </w:rPr>
              <w:t>共预算财政</w:t>
            </w:r>
            <w:r>
              <w:rPr>
                <w:color w:val="212529"/>
                <w:spacing w:val="1"/>
              </w:rPr>
              <w:t xml:space="preserve"> </w:t>
            </w:r>
            <w:r>
              <w:rPr>
                <w:color w:val="212529"/>
                <w:spacing w:val="7"/>
              </w:rPr>
              <w:t>拨款</w:t>
            </w:r>
          </w:p>
        </w:tc>
        <w:tc>
          <w:tcPr>
            <w:tcW w:w="434" w:type="dxa"/>
            <w:vAlign w:val="top"/>
          </w:tcPr>
          <w:p>
            <w:pPr>
              <w:pStyle w:val="TableText"/>
              <w:ind w:left="158"/>
              <w:spacing w:before="276" w:line="284" w:lineRule="exact"/>
              <w:rPr/>
            </w:pPr>
            <w:r>
              <w:rPr>
                <w:color w:val="212529"/>
                <w:position w:val="1"/>
              </w:rPr>
              <w:t>1</w:t>
            </w:r>
          </w:p>
        </w:tc>
        <w:tc>
          <w:tcPr>
            <w:tcW w:w="1527" w:type="dxa"/>
            <w:vAlign w:val="top"/>
          </w:tcPr>
          <w:p>
            <w:pPr>
              <w:pStyle w:val="TableText"/>
              <w:ind w:right="30"/>
              <w:spacing w:before="276" w:line="281" w:lineRule="exact"/>
              <w:jc w:val="right"/>
              <w:rPr/>
            </w:pPr>
            <w:r>
              <w:rPr>
                <w:color w:val="212529"/>
                <w:spacing w:val="5"/>
                <w:position w:val="1"/>
              </w:rPr>
              <w:t>25977.86</w:t>
            </w:r>
          </w:p>
        </w:tc>
        <w:tc>
          <w:tcPr>
            <w:tcW w:w="1333" w:type="dxa"/>
            <w:vAlign w:val="top"/>
          </w:tcPr>
          <w:p>
            <w:pPr>
              <w:pStyle w:val="TableText"/>
              <w:ind w:left="13"/>
              <w:spacing w:before="157" w:line="224" w:lineRule="auto"/>
              <w:rPr/>
            </w:pPr>
            <w:r>
              <w:rPr>
                <w:color w:val="212529"/>
                <w:spacing w:val="11"/>
              </w:rPr>
              <w:t>一、一般公</w:t>
            </w:r>
          </w:p>
          <w:p>
            <w:pPr>
              <w:pStyle w:val="TableText"/>
              <w:ind w:left="9"/>
              <w:spacing w:line="227" w:lineRule="auto"/>
              <w:rPr/>
            </w:pPr>
            <w:r>
              <w:rPr>
                <w:color w:val="212529"/>
                <w:spacing w:val="12"/>
              </w:rPr>
              <w:t>共服务支出</w:t>
            </w:r>
          </w:p>
        </w:tc>
        <w:tc>
          <w:tcPr>
            <w:tcW w:w="434" w:type="dxa"/>
            <w:vAlign w:val="top"/>
          </w:tcPr>
          <w:p>
            <w:pPr>
              <w:pStyle w:val="TableText"/>
              <w:ind w:left="95"/>
              <w:spacing w:before="276" w:line="282" w:lineRule="exact"/>
              <w:rPr/>
            </w:pPr>
            <w:r>
              <w:rPr>
                <w:color w:val="212529"/>
                <w:spacing w:val="-1"/>
                <w:position w:val="1"/>
              </w:rPr>
              <w:t>33</w:t>
            </w:r>
          </w:p>
        </w:tc>
        <w:tc>
          <w:tcPr>
            <w:tcW w:w="1138" w:type="dxa"/>
            <w:vAlign w:val="top"/>
          </w:tcPr>
          <w:p>
            <w:pPr>
              <w:pStyle w:val="TableText"/>
              <w:ind w:right="32"/>
              <w:spacing w:before="276" w:line="281" w:lineRule="exact"/>
              <w:jc w:val="right"/>
              <w:rPr/>
            </w:pPr>
            <w:r>
              <w:rPr>
                <w:color w:val="212529"/>
                <w:spacing w:val="4"/>
                <w:position w:val="1"/>
              </w:rPr>
              <w:t>36.94</w:t>
            </w:r>
          </w:p>
        </w:tc>
        <w:tc>
          <w:tcPr>
            <w:tcW w:w="1318" w:type="dxa"/>
            <w:vAlign w:val="top"/>
          </w:tcPr>
          <w:p>
            <w:pPr>
              <w:pStyle w:val="TableText"/>
              <w:ind w:right="25"/>
              <w:spacing w:before="276" w:line="281" w:lineRule="exact"/>
              <w:jc w:val="right"/>
              <w:rPr/>
            </w:pPr>
            <w:r>
              <w:rPr>
                <w:color w:val="212529"/>
                <w:spacing w:val="4"/>
                <w:position w:val="1"/>
              </w:rPr>
              <w:t>36.94</w:t>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pStyle w:val="TableText"/>
              <w:ind w:left="12"/>
              <w:spacing w:before="23" w:line="224" w:lineRule="auto"/>
              <w:rPr/>
            </w:pPr>
            <w:r>
              <w:rPr>
                <w:color w:val="212529"/>
                <w:spacing w:val="11"/>
              </w:rPr>
              <w:t>二、政府性</w:t>
            </w:r>
          </w:p>
          <w:p>
            <w:pPr>
              <w:pStyle w:val="TableText"/>
              <w:ind w:left="8" w:right="55" w:hanging="1"/>
              <w:spacing w:line="209" w:lineRule="auto"/>
              <w:rPr/>
            </w:pPr>
            <w:r>
              <w:rPr>
                <w:color w:val="212529"/>
                <w:spacing w:val="12"/>
              </w:rPr>
              <w:t>基金预算财</w:t>
            </w:r>
            <w:r>
              <w:rPr>
                <w:color w:val="212529"/>
                <w:spacing w:val="1"/>
              </w:rPr>
              <w:t xml:space="preserve"> </w:t>
            </w:r>
            <w:r>
              <w:rPr>
                <w:color w:val="212529"/>
                <w:spacing w:val="10"/>
              </w:rPr>
              <w:t>政拨款</w:t>
            </w:r>
          </w:p>
        </w:tc>
        <w:tc>
          <w:tcPr>
            <w:tcW w:w="434" w:type="dxa"/>
            <w:vAlign w:val="top"/>
          </w:tcPr>
          <w:p>
            <w:pPr>
              <w:pStyle w:val="TableText"/>
              <w:ind w:left="145"/>
              <w:spacing w:before="277" w:line="284" w:lineRule="exact"/>
              <w:rPr/>
            </w:pPr>
            <w:r>
              <w:rPr>
                <w:color w:val="212529"/>
                <w:position w:val="1"/>
              </w:rPr>
              <w:t>2</w:t>
            </w:r>
          </w:p>
        </w:tc>
        <w:tc>
          <w:tcPr>
            <w:tcW w:w="1527" w:type="dxa"/>
            <w:vAlign w:val="top"/>
          </w:tcPr>
          <w:p>
            <w:pPr>
              <w:rPr>
                <w:rFonts w:ascii="Arial"/>
                <w:sz w:val="21"/>
              </w:rPr>
            </w:pPr>
            <w:r/>
          </w:p>
        </w:tc>
        <w:tc>
          <w:tcPr>
            <w:tcW w:w="1333" w:type="dxa"/>
            <w:vAlign w:val="top"/>
          </w:tcPr>
          <w:p>
            <w:pPr>
              <w:pStyle w:val="TableText"/>
              <w:ind w:left="29" w:right="195" w:hanging="15"/>
              <w:spacing w:before="156" w:line="228" w:lineRule="auto"/>
              <w:rPr/>
            </w:pPr>
            <w:r>
              <w:rPr>
                <w:color w:val="212529"/>
                <w:spacing w:val="11"/>
              </w:rPr>
              <w:t>二、外交支</w:t>
            </w:r>
            <w:r>
              <w:rPr>
                <w:color w:val="212529"/>
                <w:spacing w:val="1"/>
              </w:rPr>
              <w:t xml:space="preserve"> </w:t>
            </w:r>
            <w:r>
              <w:rPr>
                <w:color w:val="212529"/>
              </w:rPr>
              <w:t>出</w:t>
            </w:r>
          </w:p>
        </w:tc>
        <w:tc>
          <w:tcPr>
            <w:tcW w:w="434" w:type="dxa"/>
            <w:vAlign w:val="top"/>
          </w:tcPr>
          <w:p>
            <w:pPr>
              <w:pStyle w:val="TableText"/>
              <w:ind w:left="95"/>
              <w:spacing w:before="277" w:line="282" w:lineRule="exact"/>
              <w:rPr/>
            </w:pPr>
            <w:r>
              <w:rPr>
                <w:color w:val="212529"/>
                <w:spacing w:val="-1"/>
                <w:position w:val="1"/>
              </w:rPr>
              <w:t>34</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pStyle w:val="TableText"/>
              <w:ind w:left="7"/>
              <w:spacing w:before="24" w:line="224" w:lineRule="auto"/>
              <w:rPr/>
            </w:pPr>
            <w:r>
              <w:rPr>
                <w:color w:val="212529"/>
                <w:spacing w:val="12"/>
              </w:rPr>
              <w:t>三、国有资</w:t>
            </w:r>
          </w:p>
          <w:p>
            <w:pPr>
              <w:pStyle w:val="TableText"/>
              <w:ind w:left="9" w:right="55"/>
              <w:spacing w:before="1" w:line="208" w:lineRule="auto"/>
              <w:rPr/>
            </w:pPr>
            <w:r>
              <w:rPr>
                <w:color w:val="212529"/>
                <w:spacing w:val="12"/>
              </w:rPr>
              <w:t>本经营预算</w:t>
            </w:r>
            <w:r>
              <w:rPr>
                <w:color w:val="212529"/>
              </w:rPr>
              <w:t xml:space="preserve"> </w:t>
            </w:r>
            <w:r>
              <w:rPr>
                <w:color w:val="212529"/>
                <w:spacing w:val="11"/>
              </w:rPr>
              <w:t>财政拨款</w:t>
            </w:r>
          </w:p>
        </w:tc>
        <w:tc>
          <w:tcPr>
            <w:tcW w:w="434" w:type="dxa"/>
            <w:vAlign w:val="top"/>
          </w:tcPr>
          <w:p>
            <w:pPr>
              <w:pStyle w:val="TableText"/>
              <w:ind w:left="146"/>
              <w:spacing w:before="278" w:line="282" w:lineRule="exact"/>
              <w:rPr/>
            </w:pPr>
            <w:r>
              <w:rPr>
                <w:color w:val="212529"/>
                <w:position w:val="1"/>
              </w:rPr>
              <w:t>3</w:t>
            </w:r>
          </w:p>
        </w:tc>
        <w:tc>
          <w:tcPr>
            <w:tcW w:w="1527" w:type="dxa"/>
            <w:vAlign w:val="top"/>
          </w:tcPr>
          <w:p>
            <w:pPr>
              <w:rPr>
                <w:rFonts w:ascii="Arial"/>
                <w:sz w:val="21"/>
              </w:rPr>
            </w:pPr>
            <w:r/>
          </w:p>
        </w:tc>
        <w:tc>
          <w:tcPr>
            <w:tcW w:w="1333" w:type="dxa"/>
            <w:vAlign w:val="top"/>
          </w:tcPr>
          <w:p>
            <w:pPr>
              <w:pStyle w:val="TableText"/>
              <w:ind w:left="28" w:right="195" w:hanging="19"/>
              <w:spacing w:before="157" w:line="228" w:lineRule="auto"/>
              <w:rPr/>
            </w:pPr>
            <w:r>
              <w:rPr>
                <w:color w:val="212529"/>
                <w:spacing w:val="12"/>
              </w:rPr>
              <w:t>三、国防支</w:t>
            </w:r>
            <w:r>
              <w:rPr>
                <w:color w:val="212529"/>
                <w:spacing w:val="1"/>
              </w:rPr>
              <w:t xml:space="preserve"> </w:t>
            </w:r>
            <w:r>
              <w:rPr>
                <w:color w:val="212529"/>
              </w:rPr>
              <w:t>出</w:t>
            </w:r>
          </w:p>
        </w:tc>
        <w:tc>
          <w:tcPr>
            <w:tcW w:w="434" w:type="dxa"/>
            <w:vAlign w:val="top"/>
          </w:tcPr>
          <w:p>
            <w:pPr>
              <w:pStyle w:val="TableText"/>
              <w:ind w:left="95"/>
              <w:spacing w:before="278" w:line="282" w:lineRule="exact"/>
              <w:rPr/>
            </w:pPr>
            <w:r>
              <w:rPr>
                <w:color w:val="212529"/>
                <w:spacing w:val="-1"/>
                <w:position w:val="1"/>
              </w:rPr>
              <w:t>35</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141"/>
              <w:spacing w:before="159" w:line="284" w:lineRule="exact"/>
              <w:rPr/>
            </w:pPr>
            <w:r>
              <w:rPr>
                <w:color w:val="212529"/>
                <w:position w:val="1"/>
              </w:rPr>
              <w:t>4</w:t>
            </w:r>
          </w:p>
        </w:tc>
        <w:tc>
          <w:tcPr>
            <w:tcW w:w="1527" w:type="dxa"/>
            <w:vAlign w:val="top"/>
          </w:tcPr>
          <w:p>
            <w:pPr>
              <w:rPr>
                <w:rFonts w:ascii="Arial"/>
                <w:sz w:val="21"/>
              </w:rPr>
            </w:pPr>
            <w:r/>
          </w:p>
        </w:tc>
        <w:tc>
          <w:tcPr>
            <w:tcW w:w="1333" w:type="dxa"/>
            <w:vAlign w:val="top"/>
          </w:tcPr>
          <w:p>
            <w:pPr>
              <w:pStyle w:val="TableText"/>
              <w:ind w:left="10" w:right="195" w:firstLine="20"/>
              <w:spacing w:before="40" w:line="208" w:lineRule="auto"/>
              <w:rPr/>
            </w:pPr>
            <w:r>
              <w:rPr>
                <w:color w:val="212529"/>
                <w:spacing w:val="8"/>
              </w:rPr>
              <w:t>四、公共安</w:t>
            </w:r>
            <w:r>
              <w:rPr>
                <w:color w:val="212529"/>
              </w:rPr>
              <w:t xml:space="preserve"> </w:t>
            </w:r>
            <w:r>
              <w:rPr>
                <w:color w:val="212529"/>
                <w:spacing w:val="10"/>
              </w:rPr>
              <w:t>全支出</w:t>
            </w:r>
          </w:p>
        </w:tc>
        <w:tc>
          <w:tcPr>
            <w:tcW w:w="434" w:type="dxa"/>
            <w:vAlign w:val="top"/>
          </w:tcPr>
          <w:p>
            <w:pPr>
              <w:pStyle w:val="TableText"/>
              <w:ind w:left="95"/>
              <w:spacing w:before="159" w:line="282" w:lineRule="exact"/>
              <w:rPr/>
            </w:pPr>
            <w:r>
              <w:rPr>
                <w:color w:val="212529"/>
                <w:spacing w:val="-1"/>
                <w:position w:val="1"/>
              </w:rPr>
              <w:t>36</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146"/>
              <w:spacing w:before="160" w:line="282" w:lineRule="exact"/>
              <w:rPr/>
            </w:pPr>
            <w:r>
              <w:rPr>
                <w:color w:val="212529"/>
                <w:position w:val="1"/>
              </w:rPr>
              <w:t>5</w:t>
            </w:r>
          </w:p>
        </w:tc>
        <w:tc>
          <w:tcPr>
            <w:tcW w:w="1527" w:type="dxa"/>
            <w:vAlign w:val="top"/>
          </w:tcPr>
          <w:p>
            <w:pPr>
              <w:rPr>
                <w:rFonts w:ascii="Arial"/>
                <w:sz w:val="21"/>
              </w:rPr>
            </w:pPr>
            <w:r/>
          </w:p>
        </w:tc>
        <w:tc>
          <w:tcPr>
            <w:tcW w:w="1333" w:type="dxa"/>
            <w:vAlign w:val="top"/>
          </w:tcPr>
          <w:p>
            <w:pPr>
              <w:pStyle w:val="TableText"/>
              <w:ind w:left="29" w:right="195" w:hanging="15"/>
              <w:spacing w:before="40" w:line="208" w:lineRule="auto"/>
              <w:rPr/>
            </w:pPr>
            <w:r>
              <w:rPr>
                <w:color w:val="212529"/>
                <w:spacing w:val="11"/>
              </w:rPr>
              <w:t>五、教育支</w:t>
            </w:r>
            <w:r>
              <w:rPr>
                <w:color w:val="212529"/>
                <w:spacing w:val="1"/>
              </w:rPr>
              <w:t xml:space="preserve"> </w:t>
            </w:r>
            <w:r>
              <w:rPr>
                <w:color w:val="212529"/>
              </w:rPr>
              <w:t>出</w:t>
            </w:r>
          </w:p>
        </w:tc>
        <w:tc>
          <w:tcPr>
            <w:tcW w:w="434" w:type="dxa"/>
            <w:vAlign w:val="top"/>
          </w:tcPr>
          <w:p>
            <w:pPr>
              <w:pStyle w:val="TableText"/>
              <w:ind w:left="95"/>
              <w:spacing w:before="160" w:line="282" w:lineRule="exact"/>
              <w:rPr/>
            </w:pPr>
            <w:r>
              <w:rPr>
                <w:color w:val="212529"/>
                <w:spacing w:val="-1"/>
                <w:position w:val="1"/>
              </w:rPr>
              <w:t>37</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144"/>
              <w:spacing w:before="161" w:line="282" w:lineRule="exact"/>
              <w:rPr/>
            </w:pPr>
            <w:r>
              <w:rPr>
                <w:color w:val="212529"/>
                <w:position w:val="1"/>
              </w:rPr>
              <w:t>6</w:t>
            </w:r>
          </w:p>
        </w:tc>
        <w:tc>
          <w:tcPr>
            <w:tcW w:w="1527" w:type="dxa"/>
            <w:vAlign w:val="top"/>
          </w:tcPr>
          <w:p>
            <w:pPr>
              <w:rPr>
                <w:rFonts w:ascii="Arial"/>
                <w:sz w:val="21"/>
              </w:rPr>
            </w:pPr>
            <w:r/>
          </w:p>
        </w:tc>
        <w:tc>
          <w:tcPr>
            <w:tcW w:w="1333" w:type="dxa"/>
            <w:vAlign w:val="top"/>
          </w:tcPr>
          <w:p>
            <w:pPr>
              <w:pStyle w:val="TableText"/>
              <w:ind w:left="11" w:right="195" w:hanging="1"/>
              <w:spacing w:before="43" w:line="207" w:lineRule="auto"/>
              <w:rPr/>
            </w:pPr>
            <w:r>
              <w:rPr>
                <w:color w:val="212529"/>
                <w:spacing w:val="12"/>
              </w:rPr>
              <w:t>六、科学技</w:t>
            </w:r>
            <w:r>
              <w:rPr>
                <w:color w:val="212529"/>
              </w:rPr>
              <w:t xml:space="preserve"> </w:t>
            </w:r>
            <w:r>
              <w:rPr>
                <w:color w:val="212529"/>
                <w:spacing w:val="9"/>
              </w:rPr>
              <w:t>术支出</w:t>
            </w:r>
          </w:p>
        </w:tc>
        <w:tc>
          <w:tcPr>
            <w:tcW w:w="434" w:type="dxa"/>
            <w:vAlign w:val="top"/>
          </w:tcPr>
          <w:p>
            <w:pPr>
              <w:pStyle w:val="TableText"/>
              <w:ind w:left="95"/>
              <w:spacing w:before="161" w:line="282" w:lineRule="exact"/>
              <w:rPr/>
            </w:pPr>
            <w:r>
              <w:rPr>
                <w:color w:val="212529"/>
                <w:spacing w:val="-1"/>
                <w:position w:val="1"/>
              </w:rPr>
              <w:t>38</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147"/>
              <w:spacing w:before="282" w:line="282" w:lineRule="exact"/>
              <w:rPr/>
            </w:pPr>
            <w:r>
              <w:rPr>
                <w:color w:val="212529"/>
                <w:position w:val="1"/>
              </w:rPr>
              <w:t>7</w:t>
            </w:r>
          </w:p>
        </w:tc>
        <w:tc>
          <w:tcPr>
            <w:tcW w:w="1527" w:type="dxa"/>
            <w:vAlign w:val="top"/>
          </w:tcPr>
          <w:p>
            <w:pPr>
              <w:rPr>
                <w:rFonts w:ascii="Arial"/>
                <w:sz w:val="21"/>
              </w:rPr>
            </w:pPr>
            <w:r/>
          </w:p>
        </w:tc>
        <w:tc>
          <w:tcPr>
            <w:tcW w:w="1333" w:type="dxa"/>
            <w:vAlign w:val="top"/>
          </w:tcPr>
          <w:p>
            <w:pPr>
              <w:pStyle w:val="TableText"/>
              <w:ind w:left="10"/>
              <w:spacing w:before="28" w:line="224" w:lineRule="auto"/>
              <w:rPr/>
            </w:pPr>
            <w:r>
              <w:rPr>
                <w:color w:val="212529"/>
                <w:spacing w:val="12"/>
              </w:rPr>
              <w:t>七、文化旅</w:t>
            </w:r>
          </w:p>
          <w:p>
            <w:pPr>
              <w:pStyle w:val="TableText"/>
              <w:ind w:left="10" w:right="195" w:hanging="1"/>
              <w:spacing w:line="207" w:lineRule="auto"/>
              <w:rPr/>
            </w:pPr>
            <w:r>
              <w:rPr>
                <w:color w:val="212529"/>
                <w:spacing w:val="12"/>
              </w:rPr>
              <w:t>游体育与传</w:t>
            </w:r>
            <w:r>
              <w:rPr>
                <w:color w:val="212529"/>
                <w:spacing w:val="2"/>
              </w:rPr>
              <w:t xml:space="preserve"> </w:t>
            </w:r>
            <w:r>
              <w:rPr>
                <w:color w:val="212529"/>
                <w:spacing w:val="10"/>
              </w:rPr>
              <w:t>媒支出</w:t>
            </w:r>
          </w:p>
        </w:tc>
        <w:tc>
          <w:tcPr>
            <w:tcW w:w="434" w:type="dxa"/>
            <w:vAlign w:val="top"/>
          </w:tcPr>
          <w:p>
            <w:pPr>
              <w:pStyle w:val="TableText"/>
              <w:ind w:left="95"/>
              <w:spacing w:before="282" w:line="282" w:lineRule="exact"/>
              <w:rPr/>
            </w:pPr>
            <w:r>
              <w:rPr>
                <w:color w:val="212529"/>
                <w:spacing w:val="-1"/>
                <w:position w:val="1"/>
              </w:rPr>
              <w:t>39</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143"/>
              <w:spacing w:before="283" w:line="282" w:lineRule="exact"/>
              <w:rPr/>
            </w:pPr>
            <w:r>
              <w:rPr>
                <w:color w:val="212529"/>
                <w:position w:val="1"/>
              </w:rPr>
              <w:t>8</w:t>
            </w:r>
          </w:p>
        </w:tc>
        <w:tc>
          <w:tcPr>
            <w:tcW w:w="1527" w:type="dxa"/>
            <w:vAlign w:val="top"/>
          </w:tcPr>
          <w:p>
            <w:pPr>
              <w:rPr>
                <w:rFonts w:ascii="Arial"/>
                <w:sz w:val="21"/>
              </w:rPr>
            </w:pPr>
            <w:r/>
          </w:p>
        </w:tc>
        <w:tc>
          <w:tcPr>
            <w:tcW w:w="1333" w:type="dxa"/>
            <w:vAlign w:val="top"/>
          </w:tcPr>
          <w:p>
            <w:pPr>
              <w:pStyle w:val="TableText"/>
              <w:ind w:left="14"/>
              <w:spacing w:before="29" w:line="224" w:lineRule="auto"/>
              <w:rPr/>
            </w:pPr>
            <w:r>
              <w:rPr>
                <w:color w:val="212529"/>
                <w:spacing w:val="11"/>
              </w:rPr>
              <w:t>八、社会保</w:t>
            </w:r>
          </w:p>
          <w:p>
            <w:pPr>
              <w:pStyle w:val="TableText"/>
              <w:ind w:left="29" w:right="195" w:hanging="7"/>
              <w:spacing w:before="1" w:line="206" w:lineRule="auto"/>
              <w:rPr/>
            </w:pPr>
            <w:r>
              <w:rPr>
                <w:color w:val="212529"/>
                <w:spacing w:val="10"/>
              </w:rPr>
              <w:t>障和就业支</w:t>
            </w:r>
            <w:r>
              <w:rPr>
                <w:color w:val="212529"/>
              </w:rPr>
              <w:t xml:space="preserve"> </w:t>
            </w:r>
            <w:r>
              <w:rPr>
                <w:color w:val="212529"/>
              </w:rPr>
              <w:t>出</w:t>
            </w:r>
          </w:p>
        </w:tc>
        <w:tc>
          <w:tcPr>
            <w:tcW w:w="434" w:type="dxa"/>
            <w:vAlign w:val="top"/>
          </w:tcPr>
          <w:p>
            <w:pPr>
              <w:pStyle w:val="TableText"/>
              <w:ind w:left="89"/>
              <w:spacing w:before="283" w:line="282" w:lineRule="exact"/>
              <w:rPr/>
            </w:pPr>
            <w:r>
              <w:rPr>
                <w:color w:val="212529"/>
                <w:spacing w:val="2"/>
                <w:position w:val="1"/>
              </w:rPr>
              <w:t>40</w:t>
            </w:r>
          </w:p>
        </w:tc>
        <w:tc>
          <w:tcPr>
            <w:tcW w:w="1138" w:type="dxa"/>
            <w:vAlign w:val="top"/>
          </w:tcPr>
          <w:p>
            <w:pPr>
              <w:pStyle w:val="TableText"/>
              <w:ind w:right="32"/>
              <w:spacing w:before="283" w:line="281" w:lineRule="exact"/>
              <w:jc w:val="right"/>
              <w:rPr/>
            </w:pPr>
            <w:r>
              <w:rPr>
                <w:color w:val="212529"/>
                <w:spacing w:val="5"/>
                <w:position w:val="1"/>
              </w:rPr>
              <w:t>24432.12</w:t>
            </w:r>
          </w:p>
        </w:tc>
        <w:tc>
          <w:tcPr>
            <w:tcW w:w="1318" w:type="dxa"/>
            <w:vAlign w:val="top"/>
          </w:tcPr>
          <w:p>
            <w:pPr>
              <w:pStyle w:val="TableText"/>
              <w:ind w:right="25"/>
              <w:spacing w:before="283" w:line="281" w:lineRule="exact"/>
              <w:jc w:val="right"/>
              <w:rPr/>
            </w:pPr>
            <w:r>
              <w:rPr>
                <w:color w:val="212529"/>
                <w:spacing w:val="5"/>
                <w:position w:val="1"/>
              </w:rPr>
              <w:t>24432.12</w:t>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rPr>
                <w:rFonts w:ascii="Arial"/>
                <w:sz w:val="21"/>
              </w:rPr>
            </w:pPr>
            <w:r/>
          </w:p>
        </w:tc>
        <w:tc>
          <w:tcPr>
            <w:tcW w:w="434" w:type="dxa"/>
            <w:vAlign w:val="top"/>
          </w:tcPr>
          <w:p>
            <w:pPr>
              <w:pStyle w:val="TableText"/>
              <w:ind w:left="143"/>
              <w:spacing w:before="164" w:line="282" w:lineRule="exact"/>
              <w:rPr/>
            </w:pPr>
            <w:r>
              <w:rPr>
                <w:color w:val="212529"/>
                <w:position w:val="1"/>
              </w:rPr>
              <w:t>9</w:t>
            </w:r>
          </w:p>
        </w:tc>
        <w:tc>
          <w:tcPr>
            <w:tcW w:w="1527" w:type="dxa"/>
            <w:vAlign w:val="top"/>
          </w:tcPr>
          <w:p>
            <w:pPr>
              <w:rPr>
                <w:rFonts w:ascii="Arial"/>
                <w:sz w:val="21"/>
              </w:rPr>
            </w:pPr>
            <w:r/>
          </w:p>
        </w:tc>
        <w:tc>
          <w:tcPr>
            <w:tcW w:w="1333" w:type="dxa"/>
            <w:vAlign w:val="top"/>
          </w:tcPr>
          <w:p>
            <w:pPr>
              <w:pStyle w:val="TableText"/>
              <w:ind w:left="9" w:right="195" w:firstLine="5"/>
              <w:spacing w:before="44" w:line="207" w:lineRule="auto"/>
              <w:rPr/>
            </w:pPr>
            <w:r>
              <w:rPr>
                <w:color w:val="212529"/>
                <w:spacing w:val="11"/>
              </w:rPr>
              <w:t>九、卫生健</w:t>
            </w:r>
            <w:r>
              <w:rPr>
                <w:color w:val="212529"/>
                <w:spacing w:val="1"/>
              </w:rPr>
              <w:t xml:space="preserve"> </w:t>
            </w:r>
            <w:r>
              <w:rPr>
                <w:color w:val="212529"/>
                <w:spacing w:val="11"/>
              </w:rPr>
              <w:t>康支出</w:t>
            </w:r>
          </w:p>
        </w:tc>
        <w:tc>
          <w:tcPr>
            <w:tcW w:w="434" w:type="dxa"/>
            <w:vAlign w:val="top"/>
          </w:tcPr>
          <w:p>
            <w:pPr>
              <w:pStyle w:val="TableText"/>
              <w:ind w:left="89"/>
              <w:spacing w:before="164" w:line="284" w:lineRule="exact"/>
              <w:rPr/>
            </w:pPr>
            <w:r>
              <w:rPr>
                <w:color w:val="212529"/>
                <w:spacing w:val="2"/>
                <w:position w:val="1"/>
              </w:rPr>
              <w:t>41</w:t>
            </w:r>
          </w:p>
        </w:tc>
        <w:tc>
          <w:tcPr>
            <w:tcW w:w="1138" w:type="dxa"/>
            <w:vAlign w:val="top"/>
          </w:tcPr>
          <w:p>
            <w:pPr>
              <w:pStyle w:val="TableText"/>
              <w:ind w:right="32"/>
              <w:spacing w:before="164" w:line="281" w:lineRule="exact"/>
              <w:jc w:val="right"/>
              <w:rPr/>
            </w:pPr>
            <w:r>
              <w:rPr>
                <w:color w:val="212529"/>
                <w:spacing w:val="4"/>
                <w:position w:val="1"/>
              </w:rPr>
              <w:t>35.39</w:t>
            </w:r>
          </w:p>
        </w:tc>
        <w:tc>
          <w:tcPr>
            <w:tcW w:w="1318" w:type="dxa"/>
            <w:vAlign w:val="top"/>
          </w:tcPr>
          <w:p>
            <w:pPr>
              <w:pStyle w:val="TableText"/>
              <w:ind w:right="25"/>
              <w:spacing w:before="164" w:line="281" w:lineRule="exact"/>
              <w:jc w:val="right"/>
              <w:rPr/>
            </w:pPr>
            <w:r>
              <w:rPr>
                <w:color w:val="212529"/>
                <w:spacing w:val="4"/>
                <w:position w:val="1"/>
              </w:rPr>
              <w:t>35.39</w:t>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rPr>
                <w:rFonts w:ascii="Arial"/>
                <w:sz w:val="21"/>
              </w:rPr>
            </w:pPr>
            <w:r/>
          </w:p>
        </w:tc>
        <w:tc>
          <w:tcPr>
            <w:tcW w:w="434" w:type="dxa"/>
            <w:vAlign w:val="top"/>
          </w:tcPr>
          <w:p>
            <w:pPr>
              <w:pStyle w:val="TableText"/>
              <w:ind w:left="102"/>
              <w:spacing w:before="164" w:line="282" w:lineRule="exact"/>
              <w:rPr/>
            </w:pPr>
            <w:r>
              <w:rPr>
                <w:color w:val="212529"/>
                <w:spacing w:val="-7"/>
                <w:position w:val="1"/>
              </w:rPr>
              <w:t>10</w:t>
            </w:r>
          </w:p>
        </w:tc>
        <w:tc>
          <w:tcPr>
            <w:tcW w:w="1527" w:type="dxa"/>
            <w:vAlign w:val="top"/>
          </w:tcPr>
          <w:p>
            <w:pPr>
              <w:rPr>
                <w:rFonts w:ascii="Arial"/>
                <w:sz w:val="21"/>
              </w:rPr>
            </w:pPr>
            <w:r/>
          </w:p>
        </w:tc>
        <w:tc>
          <w:tcPr>
            <w:tcW w:w="1333" w:type="dxa"/>
            <w:vAlign w:val="top"/>
          </w:tcPr>
          <w:p>
            <w:pPr>
              <w:pStyle w:val="TableText"/>
              <w:ind w:left="10" w:right="195"/>
              <w:spacing w:before="44" w:line="207" w:lineRule="auto"/>
              <w:rPr/>
            </w:pPr>
            <w:r>
              <w:rPr>
                <w:color w:val="212529"/>
                <w:spacing w:val="12"/>
              </w:rPr>
              <w:t>十、节能环</w:t>
            </w:r>
            <w:r>
              <w:rPr>
                <w:color w:val="212529"/>
              </w:rPr>
              <w:t xml:space="preserve"> </w:t>
            </w:r>
            <w:r>
              <w:rPr>
                <w:color w:val="212529"/>
                <w:spacing w:val="10"/>
              </w:rPr>
              <w:t>保支出</w:t>
            </w:r>
          </w:p>
        </w:tc>
        <w:tc>
          <w:tcPr>
            <w:tcW w:w="434" w:type="dxa"/>
            <w:vAlign w:val="top"/>
          </w:tcPr>
          <w:p>
            <w:pPr>
              <w:pStyle w:val="TableText"/>
              <w:ind w:left="89"/>
              <w:spacing w:before="164" w:line="284" w:lineRule="exact"/>
              <w:rPr/>
            </w:pPr>
            <w:r>
              <w:rPr>
                <w:color w:val="212529"/>
                <w:spacing w:val="2"/>
                <w:position w:val="1"/>
              </w:rPr>
              <w:t>42</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rPr>
                <w:rFonts w:ascii="Arial"/>
                <w:sz w:val="21"/>
              </w:rPr>
            </w:pPr>
            <w:r/>
          </w:p>
        </w:tc>
        <w:tc>
          <w:tcPr>
            <w:tcW w:w="434" w:type="dxa"/>
            <w:vAlign w:val="top"/>
          </w:tcPr>
          <w:p>
            <w:pPr>
              <w:pStyle w:val="TableText"/>
              <w:ind w:left="102"/>
              <w:spacing w:before="164" w:line="284" w:lineRule="exact"/>
              <w:rPr/>
            </w:pPr>
            <w:r>
              <w:rPr>
                <w:color w:val="212529"/>
                <w:spacing w:val="-7"/>
                <w:position w:val="1"/>
              </w:rPr>
              <w:t>11</w:t>
            </w:r>
          </w:p>
        </w:tc>
        <w:tc>
          <w:tcPr>
            <w:tcW w:w="1527" w:type="dxa"/>
            <w:vAlign w:val="top"/>
          </w:tcPr>
          <w:p>
            <w:pPr>
              <w:rPr>
                <w:rFonts w:ascii="Arial"/>
                <w:sz w:val="21"/>
              </w:rPr>
            </w:pPr>
            <w:r/>
          </w:p>
        </w:tc>
        <w:tc>
          <w:tcPr>
            <w:tcW w:w="1333" w:type="dxa"/>
            <w:vAlign w:val="top"/>
          </w:tcPr>
          <w:p>
            <w:pPr>
              <w:pStyle w:val="TableText"/>
              <w:ind w:left="11" w:right="195"/>
              <w:spacing w:before="44" w:line="207" w:lineRule="auto"/>
              <w:rPr/>
            </w:pPr>
            <w:r>
              <w:rPr>
                <w:color w:val="212529"/>
                <w:spacing w:val="12"/>
              </w:rPr>
              <w:t>十一、城乡</w:t>
            </w:r>
            <w:r>
              <w:rPr>
                <w:color w:val="212529"/>
              </w:rPr>
              <w:t xml:space="preserve"> </w:t>
            </w:r>
            <w:r>
              <w:rPr>
                <w:color w:val="212529"/>
                <w:spacing w:val="11"/>
              </w:rPr>
              <w:t>社区支出</w:t>
            </w:r>
          </w:p>
        </w:tc>
        <w:tc>
          <w:tcPr>
            <w:tcW w:w="434" w:type="dxa"/>
            <w:vAlign w:val="top"/>
          </w:tcPr>
          <w:p>
            <w:pPr>
              <w:pStyle w:val="TableText"/>
              <w:ind w:left="89"/>
              <w:spacing w:before="164" w:line="282" w:lineRule="exact"/>
              <w:rPr/>
            </w:pPr>
            <w:r>
              <w:rPr>
                <w:color w:val="212529"/>
                <w:spacing w:val="2"/>
                <w:position w:val="1"/>
              </w:rPr>
              <w:t>43</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rPr>
                <w:rFonts w:ascii="Arial"/>
                <w:sz w:val="21"/>
              </w:rPr>
            </w:pPr>
            <w:r/>
          </w:p>
        </w:tc>
        <w:tc>
          <w:tcPr>
            <w:tcW w:w="434" w:type="dxa"/>
            <w:vAlign w:val="top"/>
          </w:tcPr>
          <w:p>
            <w:pPr>
              <w:pStyle w:val="TableText"/>
              <w:ind w:left="102"/>
              <w:spacing w:before="164" w:line="284" w:lineRule="exact"/>
              <w:rPr/>
            </w:pPr>
            <w:r>
              <w:rPr>
                <w:color w:val="212529"/>
                <w:spacing w:val="-7"/>
                <w:position w:val="1"/>
              </w:rPr>
              <w:t>12</w:t>
            </w:r>
          </w:p>
        </w:tc>
        <w:tc>
          <w:tcPr>
            <w:tcW w:w="1527" w:type="dxa"/>
            <w:vAlign w:val="top"/>
          </w:tcPr>
          <w:p>
            <w:pPr>
              <w:rPr>
                <w:rFonts w:ascii="Arial"/>
                <w:sz w:val="21"/>
              </w:rPr>
            </w:pPr>
            <w:r/>
          </w:p>
        </w:tc>
        <w:tc>
          <w:tcPr>
            <w:tcW w:w="1333" w:type="dxa"/>
            <w:vAlign w:val="top"/>
          </w:tcPr>
          <w:p>
            <w:pPr>
              <w:pStyle w:val="TableText"/>
              <w:ind w:left="11" w:right="195"/>
              <w:spacing w:before="44" w:line="207" w:lineRule="auto"/>
              <w:rPr/>
            </w:pPr>
            <w:r>
              <w:rPr>
                <w:color w:val="212529"/>
                <w:spacing w:val="12"/>
              </w:rPr>
              <w:t>十二、农林</w:t>
            </w:r>
            <w:r>
              <w:rPr>
                <w:color w:val="212529"/>
              </w:rPr>
              <w:t xml:space="preserve"> </w:t>
            </w:r>
            <w:r>
              <w:rPr>
                <w:color w:val="212529"/>
                <w:spacing w:val="9"/>
              </w:rPr>
              <w:t>水支出</w:t>
            </w:r>
          </w:p>
        </w:tc>
        <w:tc>
          <w:tcPr>
            <w:tcW w:w="434" w:type="dxa"/>
            <w:vAlign w:val="top"/>
          </w:tcPr>
          <w:p>
            <w:pPr>
              <w:pStyle w:val="TableText"/>
              <w:ind w:left="89"/>
              <w:spacing w:before="164" w:line="284" w:lineRule="exact"/>
              <w:rPr/>
            </w:pPr>
            <w:r>
              <w:rPr>
                <w:color w:val="212529"/>
                <w:spacing w:val="2"/>
                <w:position w:val="1"/>
              </w:rPr>
              <w:t>44</w:t>
            </w:r>
          </w:p>
        </w:tc>
        <w:tc>
          <w:tcPr>
            <w:tcW w:w="1138" w:type="dxa"/>
            <w:vAlign w:val="top"/>
          </w:tcPr>
          <w:p>
            <w:pPr>
              <w:pStyle w:val="TableText"/>
              <w:ind w:right="32"/>
              <w:spacing w:before="164" w:line="281" w:lineRule="exact"/>
              <w:jc w:val="right"/>
              <w:rPr/>
            </w:pPr>
            <w:r>
              <w:rPr>
                <w:color w:val="212529"/>
                <w:spacing w:val="3"/>
                <w:position w:val="1"/>
              </w:rPr>
              <w:t>1376.82</w:t>
            </w:r>
          </w:p>
        </w:tc>
        <w:tc>
          <w:tcPr>
            <w:tcW w:w="1318" w:type="dxa"/>
            <w:vAlign w:val="top"/>
          </w:tcPr>
          <w:p>
            <w:pPr>
              <w:pStyle w:val="TableText"/>
              <w:ind w:right="25"/>
              <w:spacing w:before="164" w:line="281" w:lineRule="exact"/>
              <w:jc w:val="right"/>
              <w:rPr/>
            </w:pPr>
            <w:r>
              <w:rPr>
                <w:color w:val="212529"/>
                <w:spacing w:val="3"/>
                <w:position w:val="1"/>
              </w:rPr>
              <w:t>1376.82</w:t>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rPr>
                <w:rFonts w:ascii="Arial"/>
                <w:sz w:val="21"/>
              </w:rPr>
            </w:pPr>
            <w:r/>
          </w:p>
        </w:tc>
        <w:tc>
          <w:tcPr>
            <w:tcW w:w="434" w:type="dxa"/>
            <w:vAlign w:val="top"/>
          </w:tcPr>
          <w:p>
            <w:pPr>
              <w:pStyle w:val="TableText"/>
              <w:ind w:left="102"/>
              <w:spacing w:before="164" w:line="282" w:lineRule="exact"/>
              <w:rPr/>
            </w:pPr>
            <w:r>
              <w:rPr>
                <w:color w:val="212529"/>
                <w:spacing w:val="-7"/>
                <w:position w:val="1"/>
              </w:rPr>
              <w:t>13</w:t>
            </w:r>
          </w:p>
        </w:tc>
        <w:tc>
          <w:tcPr>
            <w:tcW w:w="1527" w:type="dxa"/>
            <w:vAlign w:val="top"/>
          </w:tcPr>
          <w:p>
            <w:pPr>
              <w:rPr>
                <w:rFonts w:ascii="Arial"/>
                <w:sz w:val="21"/>
              </w:rPr>
            </w:pPr>
            <w:r/>
          </w:p>
        </w:tc>
        <w:tc>
          <w:tcPr>
            <w:tcW w:w="1333" w:type="dxa"/>
            <w:vAlign w:val="top"/>
          </w:tcPr>
          <w:p>
            <w:pPr>
              <w:pStyle w:val="TableText"/>
              <w:ind w:left="9" w:right="195" w:firstLine="2"/>
              <w:spacing w:before="44" w:line="207" w:lineRule="auto"/>
              <w:rPr/>
            </w:pPr>
            <w:r>
              <w:rPr>
                <w:color w:val="212529"/>
                <w:spacing w:val="12"/>
              </w:rPr>
              <w:t>十三、交通</w:t>
            </w:r>
            <w:r>
              <w:rPr>
                <w:color w:val="212529"/>
              </w:rPr>
              <w:t xml:space="preserve"> </w:t>
            </w:r>
            <w:r>
              <w:rPr>
                <w:color w:val="212529"/>
                <w:spacing w:val="12"/>
              </w:rPr>
              <w:t>运输支出</w:t>
            </w:r>
          </w:p>
        </w:tc>
        <w:tc>
          <w:tcPr>
            <w:tcW w:w="434" w:type="dxa"/>
            <w:vAlign w:val="top"/>
          </w:tcPr>
          <w:p>
            <w:pPr>
              <w:pStyle w:val="TableText"/>
              <w:ind w:left="89"/>
              <w:spacing w:before="164" w:line="282" w:lineRule="exact"/>
              <w:rPr/>
            </w:pPr>
            <w:r>
              <w:rPr>
                <w:color w:val="212529"/>
                <w:spacing w:val="2"/>
                <w:position w:val="1"/>
              </w:rPr>
              <w:t>45</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72" w:hRule="atLeast"/>
        </w:trPr>
        <w:tc>
          <w:tcPr>
            <w:tcW w:w="1190" w:type="dxa"/>
            <w:vAlign w:val="top"/>
          </w:tcPr>
          <w:p>
            <w:pPr>
              <w:rPr>
                <w:rFonts w:ascii="Arial"/>
                <w:sz w:val="21"/>
              </w:rPr>
            </w:pPr>
            <w:r/>
          </w:p>
        </w:tc>
        <w:tc>
          <w:tcPr>
            <w:tcW w:w="434" w:type="dxa"/>
            <w:vAlign w:val="top"/>
          </w:tcPr>
          <w:p>
            <w:pPr>
              <w:pStyle w:val="TableText"/>
              <w:ind w:left="102"/>
              <w:spacing w:before="284" w:line="284" w:lineRule="exact"/>
              <w:rPr/>
            </w:pPr>
            <w:r>
              <w:rPr>
                <w:color w:val="212529"/>
                <w:spacing w:val="-7"/>
                <w:position w:val="1"/>
              </w:rPr>
              <w:t>14</w:t>
            </w:r>
          </w:p>
        </w:tc>
        <w:tc>
          <w:tcPr>
            <w:tcW w:w="1527" w:type="dxa"/>
            <w:vAlign w:val="top"/>
          </w:tcPr>
          <w:p>
            <w:pPr>
              <w:rPr>
                <w:rFonts w:ascii="Arial"/>
                <w:sz w:val="21"/>
              </w:rPr>
            </w:pPr>
            <w:r/>
          </w:p>
        </w:tc>
        <w:tc>
          <w:tcPr>
            <w:tcW w:w="1333" w:type="dxa"/>
            <w:vAlign w:val="top"/>
          </w:tcPr>
          <w:p>
            <w:pPr>
              <w:pStyle w:val="TableText"/>
              <w:ind w:left="11"/>
              <w:spacing w:before="30" w:line="224" w:lineRule="auto"/>
              <w:rPr/>
            </w:pPr>
            <w:r>
              <w:rPr>
                <w:color w:val="212529"/>
                <w:spacing w:val="12"/>
              </w:rPr>
              <w:t>十四、资源</w:t>
            </w:r>
          </w:p>
          <w:p>
            <w:pPr>
              <w:pStyle w:val="TableText"/>
              <w:ind w:left="15" w:right="195" w:hanging="6"/>
              <w:spacing w:before="1" w:line="209" w:lineRule="auto"/>
              <w:rPr/>
            </w:pPr>
            <w:r>
              <w:rPr>
                <w:color w:val="212529"/>
                <w:spacing w:val="12"/>
              </w:rPr>
              <w:t>勘探工业信</w:t>
            </w:r>
            <w:r>
              <w:rPr>
                <w:color w:val="212529"/>
                <w:spacing w:val="1"/>
              </w:rPr>
              <w:t xml:space="preserve"> </w:t>
            </w:r>
            <w:r>
              <w:rPr>
                <w:color w:val="212529"/>
                <w:spacing w:val="10"/>
              </w:rPr>
              <w:t>息等支出</w:t>
            </w:r>
          </w:p>
        </w:tc>
        <w:tc>
          <w:tcPr>
            <w:tcW w:w="434" w:type="dxa"/>
            <w:vAlign w:val="top"/>
          </w:tcPr>
          <w:p>
            <w:pPr>
              <w:pStyle w:val="TableText"/>
              <w:ind w:left="89"/>
              <w:spacing w:before="284" w:line="282" w:lineRule="exact"/>
              <w:rPr/>
            </w:pPr>
            <w:r>
              <w:rPr>
                <w:color w:val="212529"/>
                <w:spacing w:val="2"/>
                <w:position w:val="1"/>
              </w:rPr>
              <w:t>46</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bl>
    <w:p>
      <w:pPr>
        <w:rPr>
          <w:rFonts w:ascii="Arial"/>
          <w:sz w:val="21"/>
        </w:rPr>
      </w:pPr>
      <w:r/>
    </w:p>
    <w:p>
      <w:pPr>
        <w:sectPr>
          <w:footerReference w:type="default" r:id="rId16"/>
          <w:pgSz w:w="11900" w:h="16840"/>
          <w:pgMar w:top="642" w:right="600" w:bottom="340" w:left="600" w:header="326" w:footer="93" w:gutter="0"/>
        </w:sectPr>
        <w:rPr>
          <w:rFonts w:ascii="Arial" w:hAnsi="Arial" w:eastAsia="Arial" w:cs="Arial"/>
          <w:sz w:val="21"/>
          <w:szCs w:val="21"/>
        </w:rPr>
      </w:pPr>
    </w:p>
    <w:p>
      <w:pPr>
        <w:spacing w:before="38"/>
        <w:rPr/>
      </w:pPr>
      <w:r/>
    </w:p>
    <w:p>
      <w:pPr>
        <w:spacing w:before="38"/>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90"/>
        <w:gridCol w:w="434"/>
        <w:gridCol w:w="1527"/>
        <w:gridCol w:w="1333"/>
        <w:gridCol w:w="434"/>
        <w:gridCol w:w="1138"/>
        <w:gridCol w:w="1318"/>
        <w:gridCol w:w="464"/>
        <w:gridCol w:w="711"/>
      </w:tblGrid>
      <w:tr>
        <w:trPr>
          <w:trHeight w:val="772" w:hRule="atLeast"/>
        </w:trPr>
        <w:tc>
          <w:tcPr>
            <w:tcW w:w="1190" w:type="dxa"/>
            <w:vAlign w:val="top"/>
          </w:tcPr>
          <w:p>
            <w:pPr>
              <w:rPr>
                <w:rFonts w:ascii="Arial"/>
                <w:sz w:val="21"/>
              </w:rPr>
            </w:pPr>
            <w:r/>
          </w:p>
        </w:tc>
        <w:tc>
          <w:tcPr>
            <w:tcW w:w="434" w:type="dxa"/>
            <w:vAlign w:val="top"/>
          </w:tcPr>
          <w:p>
            <w:pPr>
              <w:pStyle w:val="TableText"/>
              <w:ind w:left="102"/>
              <w:spacing w:before="276" w:line="282" w:lineRule="exact"/>
              <w:rPr/>
            </w:pPr>
            <w:r>
              <w:rPr>
                <w:color w:val="212529"/>
                <w:spacing w:val="-7"/>
                <w:position w:val="1"/>
              </w:rPr>
              <w:t>15</w:t>
            </w:r>
          </w:p>
        </w:tc>
        <w:tc>
          <w:tcPr>
            <w:tcW w:w="1527" w:type="dxa"/>
            <w:vAlign w:val="top"/>
          </w:tcPr>
          <w:p>
            <w:pPr>
              <w:rPr>
                <w:rFonts w:ascii="Arial"/>
                <w:sz w:val="21"/>
              </w:rPr>
            </w:pPr>
            <w:r/>
          </w:p>
        </w:tc>
        <w:tc>
          <w:tcPr>
            <w:tcW w:w="1333" w:type="dxa"/>
            <w:vAlign w:val="top"/>
          </w:tcPr>
          <w:p>
            <w:pPr>
              <w:pStyle w:val="TableText"/>
              <w:ind w:left="11"/>
              <w:spacing w:before="22" w:line="224" w:lineRule="auto"/>
              <w:rPr/>
            </w:pPr>
            <w:r>
              <w:rPr>
                <w:color w:val="212529"/>
                <w:spacing w:val="12"/>
              </w:rPr>
              <w:t>十五、商业</w:t>
            </w:r>
          </w:p>
          <w:p>
            <w:pPr>
              <w:pStyle w:val="TableText"/>
              <w:ind w:left="28" w:right="195" w:hanging="18"/>
              <w:spacing w:line="213" w:lineRule="auto"/>
              <w:rPr/>
            </w:pPr>
            <w:r>
              <w:rPr>
                <w:color w:val="212529"/>
                <w:spacing w:val="12"/>
              </w:rPr>
              <w:t>服务业等支</w:t>
            </w:r>
            <w:r>
              <w:rPr>
                <w:color w:val="212529"/>
              </w:rPr>
              <w:t xml:space="preserve"> </w:t>
            </w:r>
            <w:r>
              <w:rPr>
                <w:color w:val="212529"/>
              </w:rPr>
              <w:t>出</w:t>
            </w:r>
          </w:p>
        </w:tc>
        <w:tc>
          <w:tcPr>
            <w:tcW w:w="434" w:type="dxa"/>
            <w:vAlign w:val="top"/>
          </w:tcPr>
          <w:p>
            <w:pPr>
              <w:pStyle w:val="TableText"/>
              <w:ind w:left="89"/>
              <w:spacing w:before="276" w:line="282" w:lineRule="exact"/>
              <w:rPr/>
            </w:pPr>
            <w:r>
              <w:rPr>
                <w:color w:val="212529"/>
                <w:spacing w:val="2"/>
                <w:position w:val="1"/>
              </w:rPr>
              <w:t>47</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102"/>
              <w:spacing w:before="149" w:line="282" w:lineRule="exact"/>
              <w:rPr/>
            </w:pPr>
            <w:r>
              <w:rPr>
                <w:color w:val="212529"/>
                <w:spacing w:val="-7"/>
                <w:position w:val="1"/>
              </w:rPr>
              <w:t>16</w:t>
            </w:r>
          </w:p>
        </w:tc>
        <w:tc>
          <w:tcPr>
            <w:tcW w:w="1527" w:type="dxa"/>
            <w:vAlign w:val="top"/>
          </w:tcPr>
          <w:p>
            <w:pPr>
              <w:rPr>
                <w:rFonts w:ascii="Arial"/>
                <w:sz w:val="21"/>
              </w:rPr>
            </w:pPr>
            <w:r/>
          </w:p>
        </w:tc>
        <w:tc>
          <w:tcPr>
            <w:tcW w:w="1333" w:type="dxa"/>
            <w:vAlign w:val="top"/>
          </w:tcPr>
          <w:p>
            <w:pPr>
              <w:pStyle w:val="TableText"/>
              <w:ind w:left="11" w:right="195"/>
              <w:spacing w:before="15" w:line="219" w:lineRule="auto"/>
              <w:rPr/>
            </w:pPr>
            <w:r>
              <w:rPr>
                <w:color w:val="212529"/>
                <w:spacing w:val="12"/>
              </w:rPr>
              <w:t>十六、金融</w:t>
            </w:r>
            <w:r>
              <w:rPr>
                <w:color w:val="212529"/>
              </w:rPr>
              <w:t xml:space="preserve"> </w:t>
            </w:r>
            <w:r>
              <w:rPr>
                <w:color w:val="212529"/>
                <w:spacing w:val="7"/>
              </w:rPr>
              <w:t>支出</w:t>
            </w:r>
          </w:p>
        </w:tc>
        <w:tc>
          <w:tcPr>
            <w:tcW w:w="434" w:type="dxa"/>
            <w:vAlign w:val="top"/>
          </w:tcPr>
          <w:p>
            <w:pPr>
              <w:pStyle w:val="TableText"/>
              <w:ind w:left="89"/>
              <w:spacing w:before="149" w:line="282" w:lineRule="exact"/>
              <w:rPr/>
            </w:pPr>
            <w:r>
              <w:rPr>
                <w:color w:val="212529"/>
                <w:spacing w:val="2"/>
                <w:position w:val="1"/>
              </w:rPr>
              <w:t>48</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102"/>
              <w:spacing w:before="270" w:line="282" w:lineRule="exact"/>
              <w:rPr/>
            </w:pPr>
            <w:r>
              <w:rPr>
                <w:color w:val="212529"/>
                <w:spacing w:val="-7"/>
                <w:position w:val="1"/>
              </w:rPr>
              <w:t>17</w:t>
            </w:r>
          </w:p>
        </w:tc>
        <w:tc>
          <w:tcPr>
            <w:tcW w:w="1527" w:type="dxa"/>
            <w:vAlign w:val="top"/>
          </w:tcPr>
          <w:p>
            <w:pPr>
              <w:rPr>
                <w:rFonts w:ascii="Arial"/>
                <w:sz w:val="21"/>
              </w:rPr>
            </w:pPr>
            <w:r/>
          </w:p>
        </w:tc>
        <w:tc>
          <w:tcPr>
            <w:tcW w:w="1333" w:type="dxa"/>
            <w:vAlign w:val="top"/>
          </w:tcPr>
          <w:p>
            <w:pPr>
              <w:pStyle w:val="TableText"/>
              <w:ind w:left="11"/>
              <w:spacing w:before="16" w:line="224" w:lineRule="auto"/>
              <w:rPr/>
            </w:pPr>
            <w:r>
              <w:rPr>
                <w:color w:val="212529"/>
                <w:spacing w:val="12"/>
              </w:rPr>
              <w:t>十七、援助</w:t>
            </w:r>
          </w:p>
          <w:p>
            <w:pPr>
              <w:pStyle w:val="TableText"/>
              <w:ind w:left="28" w:right="195" w:hanging="19"/>
              <w:spacing w:line="212" w:lineRule="auto"/>
              <w:rPr/>
            </w:pPr>
            <w:r>
              <w:rPr>
                <w:color w:val="212529"/>
                <w:spacing w:val="12"/>
              </w:rPr>
              <w:t>其他地区支</w:t>
            </w:r>
            <w:r>
              <w:rPr>
                <w:color w:val="212529"/>
                <w:spacing w:val="1"/>
              </w:rPr>
              <w:t xml:space="preserve"> </w:t>
            </w:r>
            <w:r>
              <w:rPr>
                <w:color w:val="212529"/>
              </w:rPr>
              <w:t>出</w:t>
            </w:r>
          </w:p>
        </w:tc>
        <w:tc>
          <w:tcPr>
            <w:tcW w:w="434" w:type="dxa"/>
            <w:vAlign w:val="top"/>
          </w:tcPr>
          <w:p>
            <w:pPr>
              <w:pStyle w:val="TableText"/>
              <w:ind w:left="89"/>
              <w:spacing w:before="270" w:line="282" w:lineRule="exact"/>
              <w:rPr/>
            </w:pPr>
            <w:r>
              <w:rPr>
                <w:color w:val="212529"/>
                <w:spacing w:val="2"/>
                <w:position w:val="1"/>
              </w:rPr>
              <w:t>49</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102"/>
              <w:spacing w:before="271" w:line="282" w:lineRule="exact"/>
              <w:rPr/>
            </w:pPr>
            <w:r>
              <w:rPr>
                <w:color w:val="212529"/>
                <w:spacing w:val="-7"/>
                <w:position w:val="1"/>
              </w:rPr>
              <w:t>18</w:t>
            </w:r>
          </w:p>
        </w:tc>
        <w:tc>
          <w:tcPr>
            <w:tcW w:w="1527" w:type="dxa"/>
            <w:vAlign w:val="top"/>
          </w:tcPr>
          <w:p>
            <w:pPr>
              <w:rPr>
                <w:rFonts w:ascii="Arial"/>
                <w:sz w:val="21"/>
              </w:rPr>
            </w:pPr>
            <w:r/>
          </w:p>
        </w:tc>
        <w:tc>
          <w:tcPr>
            <w:tcW w:w="1333" w:type="dxa"/>
            <w:vAlign w:val="top"/>
          </w:tcPr>
          <w:p>
            <w:pPr>
              <w:pStyle w:val="TableText"/>
              <w:ind w:left="11"/>
              <w:spacing w:before="17" w:line="224" w:lineRule="auto"/>
              <w:rPr/>
            </w:pPr>
            <w:r>
              <w:rPr>
                <w:color w:val="212529"/>
                <w:spacing w:val="-1"/>
              </w:rPr>
              <w:t>十八、</w:t>
            </w:r>
            <w:r>
              <w:rPr>
                <w:color w:val="212529"/>
                <w:spacing w:val="-41"/>
              </w:rPr>
              <w:t xml:space="preserve"> </w:t>
            </w:r>
            <w:r>
              <w:rPr>
                <w:color w:val="212529"/>
                <w:spacing w:val="-1"/>
              </w:rPr>
              <w:t>自然</w:t>
            </w:r>
          </w:p>
          <w:p>
            <w:pPr>
              <w:pStyle w:val="TableText"/>
              <w:ind w:left="11" w:right="195" w:firstLine="7"/>
              <w:spacing w:before="1" w:line="211" w:lineRule="auto"/>
              <w:rPr/>
            </w:pPr>
            <w:r>
              <w:rPr>
                <w:color w:val="212529"/>
                <w:spacing w:val="10"/>
              </w:rPr>
              <w:t>资源海洋气</w:t>
            </w:r>
            <w:r>
              <w:rPr>
                <w:color w:val="212529"/>
                <w:spacing w:val="1"/>
              </w:rPr>
              <w:t xml:space="preserve"> </w:t>
            </w:r>
            <w:r>
              <w:rPr>
                <w:color w:val="212529"/>
                <w:spacing w:val="11"/>
              </w:rPr>
              <w:t>象等支出</w:t>
            </w:r>
          </w:p>
        </w:tc>
        <w:tc>
          <w:tcPr>
            <w:tcW w:w="434" w:type="dxa"/>
            <w:vAlign w:val="top"/>
          </w:tcPr>
          <w:p>
            <w:pPr>
              <w:pStyle w:val="TableText"/>
              <w:ind w:left="95"/>
              <w:spacing w:before="271" w:line="282" w:lineRule="exact"/>
              <w:rPr/>
            </w:pPr>
            <w:r>
              <w:rPr>
                <w:color w:val="212529"/>
                <w:spacing w:val="-1"/>
                <w:position w:val="1"/>
              </w:rPr>
              <w:t>50</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102"/>
              <w:spacing w:before="152" w:line="282" w:lineRule="exact"/>
              <w:rPr/>
            </w:pPr>
            <w:r>
              <w:rPr>
                <w:color w:val="212529"/>
                <w:spacing w:val="-7"/>
                <w:position w:val="1"/>
              </w:rPr>
              <w:t>19</w:t>
            </w:r>
          </w:p>
        </w:tc>
        <w:tc>
          <w:tcPr>
            <w:tcW w:w="1527" w:type="dxa"/>
            <w:vAlign w:val="top"/>
          </w:tcPr>
          <w:p>
            <w:pPr>
              <w:rPr>
                <w:rFonts w:ascii="Arial"/>
                <w:sz w:val="21"/>
              </w:rPr>
            </w:pPr>
            <w:r/>
          </w:p>
        </w:tc>
        <w:tc>
          <w:tcPr>
            <w:tcW w:w="1333" w:type="dxa"/>
            <w:vAlign w:val="top"/>
          </w:tcPr>
          <w:p>
            <w:pPr>
              <w:pStyle w:val="TableText"/>
              <w:ind w:left="10" w:right="195"/>
              <w:spacing w:before="18" w:line="218" w:lineRule="auto"/>
              <w:rPr/>
            </w:pPr>
            <w:r>
              <w:rPr>
                <w:color w:val="212529"/>
                <w:spacing w:val="12"/>
              </w:rPr>
              <w:t>十九、住房</w:t>
            </w:r>
            <w:r>
              <w:rPr>
                <w:color w:val="212529"/>
              </w:rPr>
              <w:t xml:space="preserve"> </w:t>
            </w:r>
            <w:r>
              <w:rPr>
                <w:color w:val="212529"/>
                <w:spacing w:val="11"/>
              </w:rPr>
              <w:t>保障支出</w:t>
            </w:r>
          </w:p>
        </w:tc>
        <w:tc>
          <w:tcPr>
            <w:tcW w:w="434" w:type="dxa"/>
            <w:vAlign w:val="top"/>
          </w:tcPr>
          <w:p>
            <w:pPr>
              <w:pStyle w:val="TableText"/>
              <w:ind w:left="95"/>
              <w:spacing w:before="152" w:line="282" w:lineRule="exact"/>
              <w:rPr/>
            </w:pPr>
            <w:r>
              <w:rPr>
                <w:color w:val="212529"/>
                <w:spacing w:val="-1"/>
                <w:position w:val="1"/>
              </w:rPr>
              <w:t>51</w:t>
            </w:r>
          </w:p>
        </w:tc>
        <w:tc>
          <w:tcPr>
            <w:tcW w:w="1138" w:type="dxa"/>
            <w:vAlign w:val="top"/>
          </w:tcPr>
          <w:p>
            <w:pPr>
              <w:pStyle w:val="TableText"/>
              <w:ind w:right="32"/>
              <w:spacing w:before="152" w:line="281" w:lineRule="exact"/>
              <w:jc w:val="right"/>
              <w:rPr/>
            </w:pPr>
            <w:r>
              <w:rPr>
                <w:color w:val="212529"/>
                <w:spacing w:val="5"/>
                <w:position w:val="1"/>
              </w:rPr>
              <w:t>96.58</w:t>
            </w:r>
          </w:p>
        </w:tc>
        <w:tc>
          <w:tcPr>
            <w:tcW w:w="1318" w:type="dxa"/>
            <w:vAlign w:val="top"/>
          </w:tcPr>
          <w:p>
            <w:pPr>
              <w:pStyle w:val="TableText"/>
              <w:ind w:right="25"/>
              <w:spacing w:before="152" w:line="281" w:lineRule="exact"/>
              <w:jc w:val="right"/>
              <w:rPr/>
            </w:pPr>
            <w:r>
              <w:rPr>
                <w:color w:val="212529"/>
                <w:spacing w:val="5"/>
                <w:position w:val="1"/>
              </w:rPr>
              <w:t>96.58</w:t>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88"/>
              <w:spacing w:before="273" w:line="282" w:lineRule="exact"/>
              <w:rPr/>
            </w:pPr>
            <w:r>
              <w:rPr>
                <w:color w:val="212529"/>
                <w:position w:val="1"/>
              </w:rPr>
              <w:t>20</w:t>
            </w:r>
          </w:p>
        </w:tc>
        <w:tc>
          <w:tcPr>
            <w:tcW w:w="1527" w:type="dxa"/>
            <w:vAlign w:val="top"/>
          </w:tcPr>
          <w:p>
            <w:pPr>
              <w:rPr>
                <w:rFonts w:ascii="Arial"/>
                <w:sz w:val="21"/>
              </w:rPr>
            </w:pPr>
            <w:r/>
          </w:p>
        </w:tc>
        <w:tc>
          <w:tcPr>
            <w:tcW w:w="1333" w:type="dxa"/>
            <w:vAlign w:val="top"/>
          </w:tcPr>
          <w:p>
            <w:pPr>
              <w:pStyle w:val="TableText"/>
              <w:ind w:left="14"/>
              <w:spacing w:before="19" w:line="224" w:lineRule="auto"/>
              <w:rPr/>
            </w:pPr>
            <w:r>
              <w:rPr>
                <w:color w:val="212529"/>
                <w:spacing w:val="11"/>
              </w:rPr>
              <w:t>二十、粮油</w:t>
            </w:r>
          </w:p>
          <w:p>
            <w:pPr>
              <w:pStyle w:val="TableText"/>
              <w:ind w:left="28" w:right="195" w:hanging="18"/>
              <w:spacing w:before="2" w:line="210" w:lineRule="auto"/>
              <w:rPr/>
            </w:pPr>
            <w:r>
              <w:rPr>
                <w:color w:val="212529"/>
                <w:spacing w:val="12"/>
              </w:rPr>
              <w:t>物资储备支</w:t>
            </w:r>
            <w:r>
              <w:rPr>
                <w:color w:val="212529"/>
              </w:rPr>
              <w:t xml:space="preserve"> </w:t>
            </w:r>
            <w:r>
              <w:rPr>
                <w:color w:val="212529"/>
              </w:rPr>
              <w:t>出</w:t>
            </w:r>
          </w:p>
        </w:tc>
        <w:tc>
          <w:tcPr>
            <w:tcW w:w="434" w:type="dxa"/>
            <w:vAlign w:val="top"/>
          </w:tcPr>
          <w:p>
            <w:pPr>
              <w:pStyle w:val="TableText"/>
              <w:ind w:left="95"/>
              <w:spacing w:before="273" w:line="282" w:lineRule="exact"/>
              <w:rPr/>
            </w:pPr>
            <w:r>
              <w:rPr>
                <w:color w:val="212529"/>
                <w:spacing w:val="-1"/>
                <w:position w:val="1"/>
              </w:rPr>
              <w:t>52</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88"/>
              <w:spacing w:before="274" w:line="284" w:lineRule="exact"/>
              <w:rPr/>
            </w:pPr>
            <w:r>
              <w:rPr>
                <w:color w:val="212529"/>
                <w:position w:val="1"/>
              </w:rPr>
              <w:t>21</w:t>
            </w:r>
          </w:p>
        </w:tc>
        <w:tc>
          <w:tcPr>
            <w:tcW w:w="1527" w:type="dxa"/>
            <w:vAlign w:val="top"/>
          </w:tcPr>
          <w:p>
            <w:pPr>
              <w:rPr>
                <w:rFonts w:ascii="Arial"/>
                <w:sz w:val="21"/>
              </w:rPr>
            </w:pPr>
            <w:r/>
          </w:p>
        </w:tc>
        <w:tc>
          <w:tcPr>
            <w:tcW w:w="1333" w:type="dxa"/>
            <w:vAlign w:val="top"/>
          </w:tcPr>
          <w:p>
            <w:pPr>
              <w:pStyle w:val="TableText"/>
              <w:ind w:left="14"/>
              <w:spacing w:before="20" w:line="224" w:lineRule="auto"/>
              <w:rPr/>
            </w:pPr>
            <w:r>
              <w:rPr>
                <w:color w:val="212529"/>
                <w:spacing w:val="15"/>
              </w:rPr>
              <w:t>二十一、国</w:t>
            </w:r>
          </w:p>
          <w:p>
            <w:pPr>
              <w:pStyle w:val="TableText"/>
              <w:ind w:left="10" w:right="195"/>
              <w:spacing w:before="1" w:line="210" w:lineRule="auto"/>
              <w:rPr/>
            </w:pPr>
            <w:r>
              <w:rPr>
                <w:color w:val="212529"/>
                <w:spacing w:val="12"/>
              </w:rPr>
              <w:t>有资本经营</w:t>
            </w:r>
            <w:r>
              <w:rPr>
                <w:color w:val="212529"/>
              </w:rPr>
              <w:t xml:space="preserve"> </w:t>
            </w:r>
            <w:r>
              <w:rPr>
                <w:color w:val="212529"/>
                <w:spacing w:val="11"/>
              </w:rPr>
              <w:t>预算支出</w:t>
            </w:r>
          </w:p>
        </w:tc>
        <w:tc>
          <w:tcPr>
            <w:tcW w:w="434" w:type="dxa"/>
            <w:vAlign w:val="top"/>
          </w:tcPr>
          <w:p>
            <w:pPr>
              <w:pStyle w:val="TableText"/>
              <w:ind w:left="95"/>
              <w:spacing w:before="274" w:line="282" w:lineRule="exact"/>
              <w:rPr/>
            </w:pPr>
            <w:r>
              <w:rPr>
                <w:color w:val="212529"/>
                <w:spacing w:val="-1"/>
                <w:position w:val="1"/>
              </w:rPr>
              <w:t>53</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88"/>
              <w:spacing w:before="275" w:line="284" w:lineRule="exact"/>
              <w:rPr/>
            </w:pPr>
            <w:r>
              <w:rPr>
                <w:color w:val="212529"/>
                <w:position w:val="1"/>
              </w:rPr>
              <w:t>22</w:t>
            </w:r>
          </w:p>
        </w:tc>
        <w:tc>
          <w:tcPr>
            <w:tcW w:w="1527" w:type="dxa"/>
            <w:vAlign w:val="top"/>
          </w:tcPr>
          <w:p>
            <w:pPr>
              <w:rPr>
                <w:rFonts w:ascii="Arial"/>
                <w:sz w:val="21"/>
              </w:rPr>
            </w:pPr>
            <w:r/>
          </w:p>
        </w:tc>
        <w:tc>
          <w:tcPr>
            <w:tcW w:w="1333" w:type="dxa"/>
            <w:vAlign w:val="top"/>
          </w:tcPr>
          <w:p>
            <w:pPr>
              <w:pStyle w:val="TableText"/>
              <w:ind w:left="14"/>
              <w:spacing w:before="21" w:line="224" w:lineRule="auto"/>
              <w:rPr/>
            </w:pPr>
            <w:r>
              <w:rPr>
                <w:color w:val="212529"/>
                <w:spacing w:val="12"/>
              </w:rPr>
              <w:t>二十二、灾</w:t>
            </w:r>
          </w:p>
          <w:p>
            <w:pPr>
              <w:pStyle w:val="TableText"/>
              <w:ind w:left="15"/>
              <w:spacing w:line="224" w:lineRule="auto"/>
              <w:rPr/>
            </w:pPr>
            <w:r>
              <w:rPr>
                <w:color w:val="212529"/>
                <w:spacing w:val="11"/>
              </w:rPr>
              <w:t>害防治及应</w:t>
            </w:r>
          </w:p>
          <w:p>
            <w:pPr>
              <w:pStyle w:val="TableText"/>
              <w:ind w:left="17"/>
              <w:spacing w:line="196" w:lineRule="auto"/>
              <w:rPr/>
            </w:pPr>
            <w:r>
              <w:rPr>
                <w:color w:val="212529"/>
                <w:spacing w:val="10"/>
              </w:rPr>
              <w:t>急管理支出</w:t>
            </w:r>
          </w:p>
        </w:tc>
        <w:tc>
          <w:tcPr>
            <w:tcW w:w="434" w:type="dxa"/>
            <w:vAlign w:val="top"/>
          </w:tcPr>
          <w:p>
            <w:pPr>
              <w:pStyle w:val="TableText"/>
              <w:ind w:left="95"/>
              <w:spacing w:before="275" w:line="282" w:lineRule="exact"/>
              <w:rPr/>
            </w:pPr>
            <w:r>
              <w:rPr>
                <w:color w:val="212529"/>
                <w:spacing w:val="-1"/>
                <w:position w:val="1"/>
              </w:rPr>
              <w:t>54</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88"/>
              <w:spacing w:before="156" w:line="282" w:lineRule="exact"/>
              <w:rPr/>
            </w:pPr>
            <w:r>
              <w:rPr>
                <w:color w:val="212529"/>
                <w:position w:val="1"/>
              </w:rPr>
              <w:t>23</w:t>
            </w:r>
          </w:p>
        </w:tc>
        <w:tc>
          <w:tcPr>
            <w:tcW w:w="1527" w:type="dxa"/>
            <w:vAlign w:val="top"/>
          </w:tcPr>
          <w:p>
            <w:pPr>
              <w:rPr>
                <w:rFonts w:ascii="Arial"/>
                <w:sz w:val="21"/>
              </w:rPr>
            </w:pPr>
            <w:r/>
          </w:p>
        </w:tc>
        <w:tc>
          <w:tcPr>
            <w:tcW w:w="1333" w:type="dxa"/>
            <w:vAlign w:val="top"/>
          </w:tcPr>
          <w:p>
            <w:pPr>
              <w:pStyle w:val="TableText"/>
              <w:ind w:left="10" w:right="195" w:firstLine="3"/>
              <w:spacing w:before="22" w:line="216" w:lineRule="auto"/>
              <w:rPr/>
            </w:pPr>
            <w:r>
              <w:rPr>
                <w:color w:val="212529"/>
                <w:spacing w:val="11"/>
              </w:rPr>
              <w:t>二十三、其</w:t>
            </w:r>
            <w:r>
              <w:rPr>
                <w:color w:val="212529"/>
                <w:spacing w:val="1"/>
              </w:rPr>
              <w:t xml:space="preserve"> </w:t>
            </w:r>
            <w:r>
              <w:rPr>
                <w:color w:val="212529"/>
                <w:spacing w:val="10"/>
              </w:rPr>
              <w:t>他支出</w:t>
            </w:r>
          </w:p>
        </w:tc>
        <w:tc>
          <w:tcPr>
            <w:tcW w:w="434" w:type="dxa"/>
            <w:vAlign w:val="top"/>
          </w:tcPr>
          <w:p>
            <w:pPr>
              <w:pStyle w:val="TableText"/>
              <w:ind w:left="95"/>
              <w:spacing w:before="156" w:line="282" w:lineRule="exact"/>
              <w:rPr/>
            </w:pPr>
            <w:r>
              <w:rPr>
                <w:color w:val="212529"/>
                <w:spacing w:val="-1"/>
                <w:position w:val="1"/>
              </w:rPr>
              <w:t>55</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4" w:hRule="atLeast"/>
        </w:trPr>
        <w:tc>
          <w:tcPr>
            <w:tcW w:w="1190" w:type="dxa"/>
            <w:vAlign w:val="top"/>
          </w:tcPr>
          <w:p>
            <w:pPr>
              <w:rPr>
                <w:rFonts w:ascii="Arial"/>
                <w:sz w:val="21"/>
              </w:rPr>
            </w:pPr>
            <w:r/>
          </w:p>
        </w:tc>
        <w:tc>
          <w:tcPr>
            <w:tcW w:w="434" w:type="dxa"/>
            <w:vAlign w:val="top"/>
          </w:tcPr>
          <w:p>
            <w:pPr>
              <w:pStyle w:val="TableText"/>
              <w:ind w:left="88"/>
              <w:spacing w:before="157" w:line="284" w:lineRule="exact"/>
              <w:rPr/>
            </w:pPr>
            <w:r>
              <w:rPr>
                <w:color w:val="212529"/>
                <w:position w:val="1"/>
              </w:rPr>
              <w:t>24</w:t>
            </w:r>
          </w:p>
        </w:tc>
        <w:tc>
          <w:tcPr>
            <w:tcW w:w="1527" w:type="dxa"/>
            <w:vAlign w:val="top"/>
          </w:tcPr>
          <w:p>
            <w:pPr>
              <w:rPr>
                <w:rFonts w:ascii="Arial"/>
                <w:sz w:val="21"/>
              </w:rPr>
            </w:pPr>
            <w:r/>
          </w:p>
        </w:tc>
        <w:tc>
          <w:tcPr>
            <w:tcW w:w="1333" w:type="dxa"/>
            <w:vAlign w:val="top"/>
          </w:tcPr>
          <w:p>
            <w:pPr>
              <w:pStyle w:val="TableText"/>
              <w:ind w:left="14"/>
              <w:spacing w:before="23" w:line="224" w:lineRule="auto"/>
              <w:rPr/>
            </w:pPr>
            <w:r>
              <w:rPr>
                <w:color w:val="212529"/>
                <w:spacing w:val="11"/>
              </w:rPr>
              <w:t>二十四、债</w:t>
            </w:r>
          </w:p>
          <w:p>
            <w:pPr>
              <w:pStyle w:val="TableText"/>
              <w:ind w:left="15"/>
              <w:spacing w:line="207" w:lineRule="auto"/>
              <w:rPr/>
            </w:pPr>
            <w:r>
              <w:rPr>
                <w:color w:val="212529"/>
                <w:spacing w:val="11"/>
              </w:rPr>
              <w:t>务还本支出</w:t>
            </w:r>
          </w:p>
        </w:tc>
        <w:tc>
          <w:tcPr>
            <w:tcW w:w="434" w:type="dxa"/>
            <w:vAlign w:val="top"/>
          </w:tcPr>
          <w:p>
            <w:pPr>
              <w:pStyle w:val="TableText"/>
              <w:ind w:left="95"/>
              <w:spacing w:before="157" w:line="282" w:lineRule="exact"/>
              <w:rPr/>
            </w:pPr>
            <w:r>
              <w:rPr>
                <w:color w:val="212529"/>
                <w:spacing w:val="-1"/>
                <w:position w:val="1"/>
              </w:rPr>
              <w:t>56</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rPr>
                <w:rFonts w:ascii="Arial"/>
                <w:sz w:val="21"/>
              </w:rPr>
            </w:pPr>
            <w:r/>
          </w:p>
        </w:tc>
        <w:tc>
          <w:tcPr>
            <w:tcW w:w="434" w:type="dxa"/>
            <w:vAlign w:val="top"/>
          </w:tcPr>
          <w:p>
            <w:pPr>
              <w:pStyle w:val="TableText"/>
              <w:ind w:left="88"/>
              <w:spacing w:before="158" w:line="282" w:lineRule="exact"/>
              <w:rPr/>
            </w:pPr>
            <w:r>
              <w:rPr>
                <w:color w:val="212529"/>
                <w:position w:val="1"/>
              </w:rPr>
              <w:t>25</w:t>
            </w:r>
          </w:p>
        </w:tc>
        <w:tc>
          <w:tcPr>
            <w:tcW w:w="1527" w:type="dxa"/>
            <w:vAlign w:val="top"/>
          </w:tcPr>
          <w:p>
            <w:pPr>
              <w:rPr>
                <w:rFonts w:ascii="Arial"/>
                <w:sz w:val="21"/>
              </w:rPr>
            </w:pPr>
            <w:r/>
          </w:p>
        </w:tc>
        <w:tc>
          <w:tcPr>
            <w:tcW w:w="1333" w:type="dxa"/>
            <w:vAlign w:val="top"/>
          </w:tcPr>
          <w:p>
            <w:pPr>
              <w:pStyle w:val="TableText"/>
              <w:ind w:left="14"/>
              <w:spacing w:before="24" w:line="224" w:lineRule="auto"/>
              <w:rPr/>
            </w:pPr>
            <w:r>
              <w:rPr>
                <w:color w:val="212529"/>
                <w:spacing w:val="11"/>
              </w:rPr>
              <w:t>二十五、债</w:t>
            </w:r>
          </w:p>
          <w:p>
            <w:pPr>
              <w:pStyle w:val="TableText"/>
              <w:ind w:left="15"/>
              <w:spacing w:line="207" w:lineRule="auto"/>
              <w:rPr/>
            </w:pPr>
            <w:r>
              <w:rPr>
                <w:color w:val="212529"/>
                <w:spacing w:val="11"/>
              </w:rPr>
              <w:t>务付息支出</w:t>
            </w:r>
          </w:p>
        </w:tc>
        <w:tc>
          <w:tcPr>
            <w:tcW w:w="434" w:type="dxa"/>
            <w:vAlign w:val="top"/>
          </w:tcPr>
          <w:p>
            <w:pPr>
              <w:pStyle w:val="TableText"/>
              <w:ind w:left="95"/>
              <w:spacing w:before="158" w:line="282" w:lineRule="exact"/>
              <w:rPr/>
            </w:pPr>
            <w:r>
              <w:rPr>
                <w:color w:val="212529"/>
                <w:spacing w:val="-1"/>
                <w:position w:val="1"/>
              </w:rPr>
              <w:t>57</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rPr>
                <w:rFonts w:ascii="Arial"/>
                <w:sz w:val="21"/>
              </w:rPr>
            </w:pPr>
            <w:r/>
          </w:p>
        </w:tc>
        <w:tc>
          <w:tcPr>
            <w:tcW w:w="434" w:type="dxa"/>
            <w:vAlign w:val="top"/>
          </w:tcPr>
          <w:p>
            <w:pPr>
              <w:pStyle w:val="TableText"/>
              <w:ind w:left="88"/>
              <w:spacing w:before="278" w:line="282" w:lineRule="exact"/>
              <w:rPr/>
            </w:pPr>
            <w:r>
              <w:rPr>
                <w:color w:val="212529"/>
                <w:position w:val="1"/>
              </w:rPr>
              <w:t>26</w:t>
            </w:r>
          </w:p>
        </w:tc>
        <w:tc>
          <w:tcPr>
            <w:tcW w:w="1527" w:type="dxa"/>
            <w:vAlign w:val="top"/>
          </w:tcPr>
          <w:p>
            <w:pPr>
              <w:rPr>
                <w:rFonts w:ascii="Arial"/>
                <w:sz w:val="21"/>
              </w:rPr>
            </w:pPr>
            <w:r/>
          </w:p>
        </w:tc>
        <w:tc>
          <w:tcPr>
            <w:tcW w:w="1333" w:type="dxa"/>
            <w:vAlign w:val="top"/>
          </w:tcPr>
          <w:p>
            <w:pPr>
              <w:pStyle w:val="TableText"/>
              <w:ind w:left="14"/>
              <w:spacing w:before="24" w:line="224" w:lineRule="auto"/>
              <w:rPr/>
            </w:pPr>
            <w:r>
              <w:rPr>
                <w:color w:val="212529"/>
                <w:spacing w:val="11"/>
              </w:rPr>
              <w:t>二十六、抗</w:t>
            </w:r>
          </w:p>
          <w:p>
            <w:pPr>
              <w:pStyle w:val="TableText"/>
              <w:ind w:left="13"/>
              <w:spacing w:line="224" w:lineRule="auto"/>
              <w:rPr/>
            </w:pPr>
            <w:r>
              <w:rPr>
                <w:color w:val="212529"/>
                <w:spacing w:val="11"/>
              </w:rPr>
              <w:t>疫特别国债</w:t>
            </w:r>
          </w:p>
          <w:p>
            <w:pPr>
              <w:pStyle w:val="TableText"/>
              <w:ind w:left="15"/>
              <w:spacing w:line="193" w:lineRule="auto"/>
              <w:rPr/>
            </w:pPr>
            <w:r>
              <w:rPr>
                <w:color w:val="212529"/>
                <w:spacing w:val="11"/>
              </w:rPr>
              <w:t>安排的支出</w:t>
            </w:r>
          </w:p>
        </w:tc>
        <w:tc>
          <w:tcPr>
            <w:tcW w:w="434" w:type="dxa"/>
            <w:vAlign w:val="top"/>
          </w:tcPr>
          <w:p>
            <w:pPr>
              <w:pStyle w:val="TableText"/>
              <w:ind w:left="95"/>
              <w:spacing w:before="278" w:line="282" w:lineRule="exact"/>
              <w:rPr/>
            </w:pPr>
            <w:r>
              <w:rPr>
                <w:color w:val="212529"/>
                <w:spacing w:val="-1"/>
                <w:position w:val="1"/>
              </w:rPr>
              <w:t>58</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ind w:left="18"/>
              <w:spacing w:before="21"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本年收入合</w:t>
            </w:r>
          </w:p>
          <w:p>
            <w:pPr>
              <w:ind w:left="461"/>
              <w:spacing w:before="39" w:line="212"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计</w:t>
            </w:r>
          </w:p>
        </w:tc>
        <w:tc>
          <w:tcPr>
            <w:tcW w:w="434" w:type="dxa"/>
            <w:vAlign w:val="top"/>
          </w:tcPr>
          <w:p>
            <w:pPr>
              <w:pStyle w:val="TableText"/>
              <w:ind w:left="88"/>
              <w:spacing w:before="159" w:line="282" w:lineRule="exact"/>
              <w:rPr/>
            </w:pPr>
            <w:r>
              <w:rPr>
                <w:color w:val="212529"/>
                <w:position w:val="1"/>
              </w:rPr>
              <w:t>27</w:t>
            </w:r>
          </w:p>
        </w:tc>
        <w:tc>
          <w:tcPr>
            <w:tcW w:w="1527" w:type="dxa"/>
            <w:vAlign w:val="top"/>
          </w:tcPr>
          <w:p>
            <w:pPr>
              <w:pStyle w:val="TableText"/>
              <w:ind w:right="30"/>
              <w:spacing w:before="159" w:line="281" w:lineRule="exact"/>
              <w:jc w:val="right"/>
              <w:rPr/>
            </w:pPr>
            <w:r>
              <w:rPr>
                <w:color w:val="212529"/>
                <w:spacing w:val="5"/>
                <w:position w:val="1"/>
              </w:rPr>
              <w:t>25977.86</w:t>
            </w:r>
          </w:p>
        </w:tc>
        <w:tc>
          <w:tcPr>
            <w:tcW w:w="1333" w:type="dxa"/>
            <w:vAlign w:val="top"/>
          </w:tcPr>
          <w:p>
            <w:pPr>
              <w:ind w:left="88"/>
              <w:spacing w:before="2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本年支出合</w:t>
            </w:r>
          </w:p>
          <w:p>
            <w:pPr>
              <w:ind w:left="531"/>
              <w:spacing w:before="41" w:line="212"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计</w:t>
            </w:r>
          </w:p>
        </w:tc>
        <w:tc>
          <w:tcPr>
            <w:tcW w:w="434" w:type="dxa"/>
            <w:vAlign w:val="top"/>
          </w:tcPr>
          <w:p>
            <w:pPr>
              <w:pStyle w:val="TableText"/>
              <w:ind w:left="95"/>
              <w:spacing w:before="159" w:line="282" w:lineRule="exact"/>
              <w:rPr/>
            </w:pPr>
            <w:r>
              <w:rPr>
                <w:color w:val="212529"/>
                <w:spacing w:val="-1"/>
                <w:position w:val="1"/>
              </w:rPr>
              <w:t>59</w:t>
            </w:r>
          </w:p>
        </w:tc>
        <w:tc>
          <w:tcPr>
            <w:tcW w:w="1138" w:type="dxa"/>
            <w:vAlign w:val="top"/>
          </w:tcPr>
          <w:p>
            <w:pPr>
              <w:pStyle w:val="TableText"/>
              <w:ind w:right="32"/>
              <w:spacing w:before="159" w:line="281" w:lineRule="exact"/>
              <w:jc w:val="right"/>
              <w:rPr/>
            </w:pPr>
            <w:r>
              <w:rPr>
                <w:color w:val="212529"/>
                <w:spacing w:val="5"/>
                <w:position w:val="1"/>
              </w:rPr>
              <w:t>25977.86</w:t>
            </w:r>
          </w:p>
        </w:tc>
        <w:tc>
          <w:tcPr>
            <w:tcW w:w="1318" w:type="dxa"/>
            <w:vAlign w:val="top"/>
          </w:tcPr>
          <w:p>
            <w:pPr>
              <w:pStyle w:val="TableText"/>
              <w:ind w:right="25"/>
              <w:spacing w:before="159" w:line="281" w:lineRule="exact"/>
              <w:jc w:val="right"/>
              <w:rPr/>
            </w:pPr>
            <w:r>
              <w:rPr>
                <w:color w:val="212529"/>
                <w:spacing w:val="5"/>
                <w:position w:val="1"/>
              </w:rPr>
              <w:t>25977.86</w:t>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pStyle w:val="TableText"/>
              <w:ind w:left="9"/>
              <w:spacing w:before="25" w:line="224" w:lineRule="auto"/>
              <w:rPr/>
            </w:pPr>
            <w:r>
              <w:rPr>
                <w:color w:val="212529"/>
                <w:spacing w:val="12"/>
              </w:rPr>
              <w:t>年初财政拨</w:t>
            </w:r>
          </w:p>
          <w:p>
            <w:pPr>
              <w:pStyle w:val="TableText"/>
              <w:ind w:left="9" w:right="55" w:hanging="1"/>
              <w:spacing w:line="208" w:lineRule="auto"/>
              <w:rPr/>
            </w:pPr>
            <w:r>
              <w:rPr>
                <w:color w:val="212529"/>
                <w:spacing w:val="12"/>
              </w:rPr>
              <w:t>款结转和结</w:t>
            </w:r>
            <w:r>
              <w:rPr>
                <w:color w:val="212529"/>
              </w:rPr>
              <w:t xml:space="preserve"> </w:t>
            </w:r>
            <w:r>
              <w:rPr>
                <w:color w:val="212529"/>
              </w:rPr>
              <w:t>余</w:t>
            </w:r>
          </w:p>
        </w:tc>
        <w:tc>
          <w:tcPr>
            <w:tcW w:w="434" w:type="dxa"/>
            <w:vAlign w:val="top"/>
          </w:tcPr>
          <w:p>
            <w:pPr>
              <w:pStyle w:val="TableText"/>
              <w:ind w:left="88"/>
              <w:spacing w:before="279" w:line="282" w:lineRule="exact"/>
              <w:rPr/>
            </w:pPr>
            <w:r>
              <w:rPr>
                <w:color w:val="212529"/>
                <w:position w:val="1"/>
              </w:rPr>
              <w:t>28</w:t>
            </w:r>
          </w:p>
        </w:tc>
        <w:tc>
          <w:tcPr>
            <w:tcW w:w="1527" w:type="dxa"/>
            <w:vAlign w:val="top"/>
          </w:tcPr>
          <w:p>
            <w:pPr>
              <w:rPr>
                <w:rFonts w:ascii="Arial"/>
                <w:sz w:val="21"/>
              </w:rPr>
            </w:pPr>
            <w:r/>
          </w:p>
        </w:tc>
        <w:tc>
          <w:tcPr>
            <w:tcW w:w="1333" w:type="dxa"/>
            <w:vAlign w:val="top"/>
          </w:tcPr>
          <w:p>
            <w:pPr>
              <w:pStyle w:val="TableText"/>
              <w:ind w:left="11"/>
              <w:spacing w:before="25" w:line="224" w:lineRule="auto"/>
              <w:rPr/>
            </w:pPr>
            <w:r>
              <w:rPr>
                <w:color w:val="212529"/>
                <w:spacing w:val="12"/>
              </w:rPr>
              <w:t>年末财政拨</w:t>
            </w:r>
          </w:p>
          <w:p>
            <w:pPr>
              <w:pStyle w:val="TableText"/>
              <w:ind w:left="11" w:right="195" w:hanging="1"/>
              <w:spacing w:line="208" w:lineRule="auto"/>
              <w:rPr/>
            </w:pPr>
            <w:r>
              <w:rPr>
                <w:color w:val="212529"/>
                <w:spacing w:val="12"/>
              </w:rPr>
              <w:t>款结转和结</w:t>
            </w:r>
            <w:r>
              <w:rPr>
                <w:color w:val="212529"/>
              </w:rPr>
              <w:t xml:space="preserve"> </w:t>
            </w:r>
            <w:r>
              <w:rPr>
                <w:color w:val="212529"/>
              </w:rPr>
              <w:t>余</w:t>
            </w:r>
          </w:p>
        </w:tc>
        <w:tc>
          <w:tcPr>
            <w:tcW w:w="434" w:type="dxa"/>
            <w:vAlign w:val="top"/>
          </w:tcPr>
          <w:p>
            <w:pPr>
              <w:pStyle w:val="TableText"/>
              <w:ind w:left="92"/>
              <w:spacing w:before="279" w:line="282" w:lineRule="exact"/>
              <w:rPr/>
            </w:pPr>
            <w:r>
              <w:rPr>
                <w:color w:val="212529"/>
                <w:spacing w:val="1"/>
                <w:position w:val="1"/>
              </w:rPr>
              <w:t>60</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pStyle w:val="TableText"/>
              <w:ind w:left="8" w:right="55" w:firstLine="227"/>
              <w:spacing w:before="27" w:line="213" w:lineRule="auto"/>
              <w:jc w:val="both"/>
              <w:rPr/>
            </w:pPr>
            <w:r>
              <w:rPr>
                <w:color w:val="212529"/>
                <w:spacing w:val="10"/>
              </w:rPr>
              <w:t>一般公共</w:t>
            </w:r>
            <w:r>
              <w:rPr>
                <w:color w:val="212529"/>
                <w:spacing w:val="2"/>
              </w:rPr>
              <w:t xml:space="preserve"> </w:t>
            </w:r>
            <w:r>
              <w:rPr>
                <w:color w:val="212529"/>
                <w:spacing w:val="12"/>
              </w:rPr>
              <w:t>预算财政拨</w:t>
            </w:r>
            <w:r>
              <w:rPr>
                <w:color w:val="212529"/>
              </w:rPr>
              <w:t xml:space="preserve"> </w:t>
            </w:r>
            <w:r>
              <w:rPr>
                <w:color w:val="212529"/>
                <w:spacing w:val="1"/>
              </w:rPr>
              <w:t>款</w:t>
            </w:r>
          </w:p>
        </w:tc>
        <w:tc>
          <w:tcPr>
            <w:tcW w:w="434" w:type="dxa"/>
            <w:vAlign w:val="top"/>
          </w:tcPr>
          <w:p>
            <w:pPr>
              <w:pStyle w:val="TableText"/>
              <w:ind w:left="88"/>
              <w:spacing w:before="280" w:line="282" w:lineRule="exact"/>
              <w:rPr/>
            </w:pPr>
            <w:r>
              <w:rPr>
                <w:color w:val="212529"/>
                <w:position w:val="1"/>
              </w:rPr>
              <w:t>29</w:t>
            </w:r>
          </w:p>
        </w:tc>
        <w:tc>
          <w:tcPr>
            <w:tcW w:w="1527" w:type="dxa"/>
            <w:vAlign w:val="top"/>
          </w:tcPr>
          <w:p>
            <w:pPr>
              <w:rPr>
                <w:rFonts w:ascii="Arial"/>
                <w:sz w:val="21"/>
              </w:rPr>
            </w:pPr>
            <w:r/>
          </w:p>
        </w:tc>
        <w:tc>
          <w:tcPr>
            <w:tcW w:w="1333" w:type="dxa"/>
            <w:vAlign w:val="top"/>
          </w:tcPr>
          <w:p>
            <w:pPr>
              <w:rPr>
                <w:rFonts w:ascii="Arial"/>
                <w:sz w:val="21"/>
              </w:rPr>
            </w:pPr>
            <w:r/>
          </w:p>
        </w:tc>
        <w:tc>
          <w:tcPr>
            <w:tcW w:w="434" w:type="dxa"/>
            <w:vAlign w:val="top"/>
          </w:tcPr>
          <w:p>
            <w:pPr>
              <w:pStyle w:val="TableText"/>
              <w:ind w:left="92"/>
              <w:spacing w:before="280" w:line="282" w:lineRule="exact"/>
              <w:rPr/>
            </w:pPr>
            <w:r>
              <w:rPr>
                <w:color w:val="212529"/>
                <w:spacing w:val="1"/>
                <w:position w:val="1"/>
              </w:rPr>
              <w:t>61</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pStyle w:val="TableText"/>
              <w:ind w:left="10" w:right="55" w:firstLine="224"/>
              <w:spacing w:before="27" w:line="213" w:lineRule="auto"/>
              <w:jc w:val="both"/>
              <w:rPr/>
            </w:pPr>
            <w:r>
              <w:rPr>
                <w:color w:val="212529"/>
                <w:spacing w:val="11"/>
              </w:rPr>
              <w:t>政府性基</w:t>
            </w:r>
            <w:r>
              <w:rPr>
                <w:color w:val="212529"/>
              </w:rPr>
              <w:t xml:space="preserve"> </w:t>
            </w:r>
            <w:r>
              <w:rPr>
                <w:color w:val="212529"/>
                <w:spacing w:val="11"/>
              </w:rPr>
              <w:t>金预算财政</w:t>
            </w:r>
            <w:r>
              <w:rPr>
                <w:color w:val="212529"/>
                <w:spacing w:val="3"/>
              </w:rPr>
              <w:t xml:space="preserve"> </w:t>
            </w:r>
            <w:r>
              <w:rPr>
                <w:color w:val="212529"/>
                <w:spacing w:val="7"/>
              </w:rPr>
              <w:t>拨款</w:t>
            </w:r>
          </w:p>
        </w:tc>
        <w:tc>
          <w:tcPr>
            <w:tcW w:w="434" w:type="dxa"/>
            <w:vAlign w:val="top"/>
          </w:tcPr>
          <w:p>
            <w:pPr>
              <w:pStyle w:val="TableText"/>
              <w:ind w:left="90"/>
              <w:spacing w:before="281" w:line="282" w:lineRule="exact"/>
              <w:rPr/>
            </w:pPr>
            <w:r>
              <w:rPr>
                <w:color w:val="212529"/>
                <w:spacing w:val="-1"/>
                <w:position w:val="1"/>
              </w:rPr>
              <w:t>30</w:t>
            </w:r>
          </w:p>
        </w:tc>
        <w:tc>
          <w:tcPr>
            <w:tcW w:w="1527" w:type="dxa"/>
            <w:vAlign w:val="top"/>
          </w:tcPr>
          <w:p>
            <w:pPr>
              <w:rPr>
                <w:rFonts w:ascii="Arial"/>
                <w:sz w:val="21"/>
              </w:rPr>
            </w:pPr>
            <w:r/>
          </w:p>
        </w:tc>
        <w:tc>
          <w:tcPr>
            <w:tcW w:w="1333" w:type="dxa"/>
            <w:vAlign w:val="top"/>
          </w:tcPr>
          <w:p>
            <w:pPr>
              <w:rPr>
                <w:rFonts w:ascii="Arial"/>
                <w:sz w:val="21"/>
              </w:rPr>
            </w:pPr>
            <w:r/>
          </w:p>
        </w:tc>
        <w:tc>
          <w:tcPr>
            <w:tcW w:w="434" w:type="dxa"/>
            <w:vAlign w:val="top"/>
          </w:tcPr>
          <w:p>
            <w:pPr>
              <w:pStyle w:val="TableText"/>
              <w:ind w:left="92"/>
              <w:spacing w:before="281" w:line="282" w:lineRule="exact"/>
              <w:rPr/>
            </w:pPr>
            <w:r>
              <w:rPr>
                <w:color w:val="212529"/>
                <w:spacing w:val="1"/>
                <w:position w:val="1"/>
              </w:rPr>
              <w:t>62</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764" w:hRule="atLeast"/>
        </w:trPr>
        <w:tc>
          <w:tcPr>
            <w:tcW w:w="1190" w:type="dxa"/>
            <w:vAlign w:val="top"/>
          </w:tcPr>
          <w:p>
            <w:pPr>
              <w:pStyle w:val="TableText"/>
              <w:ind w:left="255"/>
              <w:spacing w:before="28" w:line="224" w:lineRule="auto"/>
              <w:rPr/>
            </w:pPr>
            <w:r>
              <w:rPr>
                <w:color w:val="212529"/>
                <w:spacing w:val="6"/>
              </w:rPr>
              <w:t>国有资本</w:t>
            </w:r>
          </w:p>
          <w:p>
            <w:pPr>
              <w:pStyle w:val="TableText"/>
              <w:ind w:left="9" w:right="55"/>
              <w:spacing w:line="207" w:lineRule="auto"/>
              <w:rPr/>
            </w:pPr>
            <w:r>
              <w:rPr>
                <w:color w:val="212529"/>
                <w:spacing w:val="11"/>
              </w:rPr>
              <w:t>经营预算财</w:t>
            </w:r>
            <w:r>
              <w:rPr>
                <w:color w:val="212529"/>
                <w:spacing w:val="3"/>
              </w:rPr>
              <w:t xml:space="preserve"> </w:t>
            </w:r>
            <w:r>
              <w:rPr>
                <w:color w:val="212529"/>
                <w:spacing w:val="10"/>
              </w:rPr>
              <w:t>政拨款</w:t>
            </w:r>
          </w:p>
        </w:tc>
        <w:tc>
          <w:tcPr>
            <w:tcW w:w="434" w:type="dxa"/>
            <w:vAlign w:val="top"/>
          </w:tcPr>
          <w:p>
            <w:pPr>
              <w:pStyle w:val="TableText"/>
              <w:ind w:left="90"/>
              <w:spacing w:before="282" w:line="282" w:lineRule="exact"/>
              <w:rPr/>
            </w:pPr>
            <w:r>
              <w:rPr>
                <w:color w:val="212529"/>
                <w:spacing w:val="-1"/>
                <w:position w:val="1"/>
              </w:rPr>
              <w:t>31</w:t>
            </w:r>
          </w:p>
        </w:tc>
        <w:tc>
          <w:tcPr>
            <w:tcW w:w="1527" w:type="dxa"/>
            <w:vAlign w:val="top"/>
          </w:tcPr>
          <w:p>
            <w:pPr>
              <w:rPr>
                <w:rFonts w:ascii="Arial"/>
                <w:sz w:val="21"/>
              </w:rPr>
            </w:pPr>
            <w:r/>
          </w:p>
        </w:tc>
        <w:tc>
          <w:tcPr>
            <w:tcW w:w="1333" w:type="dxa"/>
            <w:vAlign w:val="top"/>
          </w:tcPr>
          <w:p>
            <w:pPr>
              <w:rPr>
                <w:rFonts w:ascii="Arial"/>
                <w:sz w:val="21"/>
              </w:rPr>
            </w:pPr>
            <w:r/>
          </w:p>
        </w:tc>
        <w:tc>
          <w:tcPr>
            <w:tcW w:w="434" w:type="dxa"/>
            <w:vAlign w:val="top"/>
          </w:tcPr>
          <w:p>
            <w:pPr>
              <w:pStyle w:val="TableText"/>
              <w:ind w:left="92"/>
              <w:spacing w:before="282" w:line="282" w:lineRule="exact"/>
              <w:rPr/>
            </w:pPr>
            <w:r>
              <w:rPr>
                <w:color w:val="212529"/>
                <w:spacing w:val="1"/>
                <w:position w:val="1"/>
              </w:rPr>
              <w:t>63</w:t>
            </w:r>
          </w:p>
        </w:tc>
        <w:tc>
          <w:tcPr>
            <w:tcW w:w="1138" w:type="dxa"/>
            <w:vAlign w:val="top"/>
          </w:tcPr>
          <w:p>
            <w:pPr>
              <w:rPr>
                <w:rFonts w:ascii="Arial"/>
                <w:sz w:val="21"/>
              </w:rPr>
            </w:pPr>
            <w:r/>
          </w:p>
        </w:tc>
        <w:tc>
          <w:tcPr>
            <w:tcW w:w="1318" w:type="dxa"/>
            <w:vAlign w:val="top"/>
          </w:tcPr>
          <w:p>
            <w:pPr>
              <w:rPr>
                <w:rFonts w:ascii="Arial"/>
                <w:sz w:val="21"/>
              </w:rPr>
            </w:pPr>
            <w:r/>
          </w:p>
        </w:tc>
        <w:tc>
          <w:tcPr>
            <w:tcW w:w="464" w:type="dxa"/>
            <w:vAlign w:val="top"/>
          </w:tcPr>
          <w:p>
            <w:pPr>
              <w:rPr>
                <w:rFonts w:ascii="Arial"/>
                <w:sz w:val="21"/>
              </w:rPr>
            </w:pPr>
            <w:r/>
          </w:p>
        </w:tc>
        <w:tc>
          <w:tcPr>
            <w:tcW w:w="711" w:type="dxa"/>
            <w:vAlign w:val="top"/>
          </w:tcPr>
          <w:p>
            <w:pPr>
              <w:rPr>
                <w:rFonts w:ascii="Arial"/>
                <w:sz w:val="21"/>
              </w:rPr>
            </w:pPr>
            <w:r/>
          </w:p>
        </w:tc>
      </w:tr>
      <w:tr>
        <w:trPr>
          <w:trHeight w:val="525" w:hRule="atLeast"/>
        </w:trPr>
        <w:tc>
          <w:tcPr>
            <w:tcW w:w="1190" w:type="dxa"/>
            <w:vAlign w:val="top"/>
          </w:tcPr>
          <w:p>
            <w:pPr>
              <w:ind w:left="363"/>
              <w:spacing w:before="16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6"/>
                <w:position w:val="-1"/>
              </w:rPr>
              <w:t>总计</w:t>
            </w:r>
          </w:p>
        </w:tc>
        <w:tc>
          <w:tcPr>
            <w:tcW w:w="434" w:type="dxa"/>
            <w:vAlign w:val="top"/>
          </w:tcPr>
          <w:p>
            <w:pPr>
              <w:pStyle w:val="TableText"/>
              <w:ind w:left="90"/>
              <w:spacing w:before="163" w:line="282" w:lineRule="exact"/>
              <w:rPr/>
            </w:pPr>
            <w:r>
              <w:rPr>
                <w:color w:val="212529"/>
                <w:spacing w:val="-1"/>
                <w:position w:val="1"/>
              </w:rPr>
              <w:t>32</w:t>
            </w:r>
          </w:p>
        </w:tc>
        <w:tc>
          <w:tcPr>
            <w:tcW w:w="1527" w:type="dxa"/>
            <w:vAlign w:val="top"/>
          </w:tcPr>
          <w:p>
            <w:pPr>
              <w:pStyle w:val="TableText"/>
              <w:ind w:right="30"/>
              <w:spacing w:before="163" w:line="281" w:lineRule="exact"/>
              <w:jc w:val="right"/>
              <w:rPr/>
            </w:pPr>
            <w:r>
              <w:rPr>
                <w:color w:val="212529"/>
                <w:spacing w:val="5"/>
                <w:position w:val="1"/>
              </w:rPr>
              <w:t>25977.86</w:t>
            </w:r>
          </w:p>
        </w:tc>
        <w:tc>
          <w:tcPr>
            <w:tcW w:w="1333" w:type="dxa"/>
            <w:vAlign w:val="top"/>
          </w:tcPr>
          <w:p>
            <w:pPr>
              <w:ind w:left="433"/>
              <w:spacing w:before="16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434" w:type="dxa"/>
            <w:vAlign w:val="top"/>
          </w:tcPr>
          <w:p>
            <w:pPr>
              <w:pStyle w:val="TableText"/>
              <w:ind w:left="92"/>
              <w:spacing w:before="163" w:line="282" w:lineRule="exact"/>
              <w:rPr/>
            </w:pPr>
            <w:r>
              <w:rPr>
                <w:color w:val="212529"/>
                <w:spacing w:val="1"/>
                <w:position w:val="1"/>
              </w:rPr>
              <w:t>64</w:t>
            </w:r>
          </w:p>
        </w:tc>
        <w:tc>
          <w:tcPr>
            <w:tcW w:w="1138" w:type="dxa"/>
            <w:vAlign w:val="top"/>
          </w:tcPr>
          <w:p>
            <w:pPr>
              <w:pStyle w:val="TableText"/>
              <w:ind w:right="32"/>
              <w:spacing w:before="163" w:line="281" w:lineRule="exact"/>
              <w:jc w:val="right"/>
              <w:rPr/>
            </w:pPr>
            <w:r>
              <w:rPr>
                <w:color w:val="212529"/>
                <w:spacing w:val="5"/>
                <w:position w:val="1"/>
              </w:rPr>
              <w:t>25977.86</w:t>
            </w:r>
          </w:p>
        </w:tc>
        <w:tc>
          <w:tcPr>
            <w:tcW w:w="1318" w:type="dxa"/>
            <w:vAlign w:val="top"/>
          </w:tcPr>
          <w:p>
            <w:pPr>
              <w:pStyle w:val="TableText"/>
              <w:ind w:right="25"/>
              <w:spacing w:before="163" w:line="281" w:lineRule="exact"/>
              <w:jc w:val="right"/>
              <w:rPr/>
            </w:pPr>
            <w:r>
              <w:rPr>
                <w:color w:val="212529"/>
                <w:spacing w:val="5"/>
                <w:position w:val="1"/>
              </w:rPr>
              <w:t>25977.86</w:t>
            </w:r>
          </w:p>
        </w:tc>
        <w:tc>
          <w:tcPr>
            <w:tcW w:w="464" w:type="dxa"/>
            <w:vAlign w:val="top"/>
          </w:tcPr>
          <w:p>
            <w:pPr>
              <w:rPr>
                <w:rFonts w:ascii="Arial"/>
                <w:sz w:val="21"/>
              </w:rPr>
            </w:pPr>
            <w:r/>
          </w:p>
        </w:tc>
        <w:tc>
          <w:tcPr>
            <w:tcW w:w="711" w:type="dxa"/>
            <w:vAlign w:val="top"/>
          </w:tcPr>
          <w:p>
            <w:pPr>
              <w:rPr>
                <w:rFonts w:ascii="Arial"/>
                <w:sz w:val="21"/>
              </w:rPr>
            </w:pPr>
            <w:r/>
          </w:p>
        </w:tc>
      </w:tr>
      <w:tr>
        <w:trPr>
          <w:trHeight w:val="539" w:hRule="atLeast"/>
        </w:trPr>
        <w:tc>
          <w:tcPr>
            <w:tcW w:w="8549" w:type="dxa"/>
            <w:vAlign w:val="top"/>
            <w:gridSpan w:val="9"/>
            <w:tcBorders>
              <w:left w:val="single" w:color="FFFFFF" w:sz="2" w:space="0"/>
              <w:right w:val="single" w:color="FFFFFF" w:sz="2" w:space="0"/>
              <w:bottom w:val="single" w:color="FFFFFF" w:sz="6" w:space="0"/>
            </w:tcBorders>
          </w:tcPr>
          <w:p>
            <w:pPr>
              <w:ind w:left="19" w:right="184" w:firstLine="6"/>
              <w:spacing w:before="28" w:line="220"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注：本表反映部门本年度一般公共预算财政拨款、政府性基金预算财政拨款和国有资本</w:t>
            </w:r>
            <w:r>
              <w:rPr>
                <w:rFonts w:ascii="FangSong" w:hAnsi="FangSong" w:eastAsia="FangSong" w:cs="FangSong"/>
                <w:sz w:val="21"/>
                <w:szCs w:val="21"/>
                <w:color w:val="212529"/>
                <w:spacing w:val="10"/>
              </w:rPr>
              <w:t xml:space="preserve"> </w:t>
            </w:r>
            <w:r>
              <w:rPr>
                <w:rFonts w:ascii="FangSong" w:hAnsi="FangSong" w:eastAsia="FangSong" w:cs="FangSong"/>
                <w:sz w:val="21"/>
                <w:szCs w:val="21"/>
                <w:color w:val="212529"/>
                <w:spacing w:val="8"/>
              </w:rPr>
              <w:t>经营预算财政拨款的总收支和年末结转结余情况。</w:t>
            </w:r>
          </w:p>
        </w:tc>
      </w:tr>
      <w:tr>
        <w:trPr>
          <w:trHeight w:val="532" w:hRule="atLeast"/>
        </w:trPr>
        <w:tc>
          <w:tcPr>
            <w:tcW w:w="8549"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17"/>
          <w:pgSz w:w="11900" w:h="16840"/>
          <w:pgMar w:top="642" w:right="600" w:bottom="340" w:left="600" w:header="326" w:footer="93" w:gutter="0"/>
        </w:sectPr>
        <w:rPr>
          <w:rFonts w:ascii="Arial" w:hAnsi="Arial" w:eastAsia="Arial" w:cs="Arial"/>
          <w:sz w:val="21"/>
          <w:szCs w:val="21"/>
        </w:rPr>
      </w:pPr>
    </w:p>
    <w:p>
      <w:pPr>
        <w:spacing w:before="5"/>
        <w:rPr/>
      </w:pPr>
      <w:r/>
    </w:p>
    <w:p>
      <w:pPr>
        <w:spacing w:before="5"/>
        <w:rPr/>
      </w:pPr>
      <w:r/>
    </w:p>
    <w:p>
      <w:pPr>
        <w:spacing w:before="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669"/>
        <w:gridCol w:w="2081"/>
        <w:gridCol w:w="1692"/>
        <w:gridCol w:w="1467"/>
        <w:gridCol w:w="1640"/>
      </w:tblGrid>
      <w:tr>
        <w:trPr>
          <w:trHeight w:val="382" w:hRule="atLeast"/>
        </w:trPr>
        <w:tc>
          <w:tcPr>
            <w:tcW w:w="8549"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35" w:id="16"/>
            <w:bookmarkEnd w:id="16"/>
            <w:bookmarkStart w:name="bookmark10" w:id="17"/>
            <w:bookmarkEnd w:id="17"/>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66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08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9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6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40"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4" w:line="220" w:lineRule="auto"/>
              <w:jc w:val="right"/>
              <w:rPr>
                <w:sz w:val="18"/>
                <w:szCs w:val="18"/>
              </w:rPr>
            </w:pPr>
            <w:r>
              <w:rPr>
                <w:sz w:val="18"/>
                <w:szCs w:val="18"/>
                <w:color w:val="212529"/>
                <w:spacing w:val="-2"/>
              </w:rPr>
              <w:t>公开05表</w:t>
            </w:r>
          </w:p>
        </w:tc>
      </w:tr>
      <w:tr>
        <w:trPr>
          <w:trHeight w:val="419" w:hRule="atLeast"/>
        </w:trPr>
        <w:tc>
          <w:tcPr>
            <w:tcW w:w="3750"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sz w:val="18"/>
                <w:szCs w:val="18"/>
              </w:rPr>
            </w:pPr>
            <w:r>
              <w:rPr>
                <w:sz w:val="18"/>
                <w:szCs w:val="18"/>
                <w:color w:val="212529"/>
                <w:spacing w:val="-1"/>
              </w:rPr>
              <w:t>部门名称：兴县人力资源和社会保障局</w:t>
            </w:r>
          </w:p>
        </w:tc>
        <w:tc>
          <w:tcPr>
            <w:tcW w:w="1692" w:type="dxa"/>
            <w:vAlign w:val="top"/>
            <w:tcBorders>
              <w:top w:val="single" w:color="FFFFFF" w:sz="6" w:space="0"/>
              <w:left w:val="single" w:color="FFFFFF" w:sz="2" w:space="0"/>
              <w:right w:val="single" w:color="FFFFFF" w:sz="2" w:space="0"/>
            </w:tcBorders>
          </w:tcPr>
          <w:p>
            <w:pPr>
              <w:pStyle w:val="TableText"/>
              <w:ind w:left="475"/>
              <w:spacing w:before="214" w:line="200" w:lineRule="auto"/>
              <w:rPr>
                <w:sz w:val="18"/>
                <w:szCs w:val="18"/>
              </w:rPr>
            </w:pPr>
            <w:r>
              <w:rPr>
                <w:sz w:val="18"/>
                <w:szCs w:val="18"/>
                <w:color w:val="212529"/>
                <w:spacing w:val="-2"/>
              </w:rPr>
              <w:t>2023年度</w:t>
            </w:r>
          </w:p>
        </w:tc>
        <w:tc>
          <w:tcPr>
            <w:tcW w:w="1467" w:type="dxa"/>
            <w:vAlign w:val="top"/>
            <w:tcBorders>
              <w:top w:val="single" w:color="FFFFFF" w:sz="6" w:space="0"/>
              <w:left w:val="single" w:color="FFFFFF" w:sz="2" w:space="0"/>
              <w:right w:val="single" w:color="FFFFFF" w:sz="2" w:space="0"/>
            </w:tcBorders>
          </w:tcPr>
          <w:p>
            <w:pPr>
              <w:rPr>
                <w:rFonts w:ascii="Arial"/>
                <w:sz w:val="21"/>
              </w:rPr>
            </w:pPr>
            <w:r/>
          </w:p>
        </w:tc>
        <w:tc>
          <w:tcPr>
            <w:tcW w:w="1640" w:type="dxa"/>
            <w:vAlign w:val="top"/>
            <w:tcBorders>
              <w:top w:val="single" w:color="FFFFFF" w:sz="6" w:space="0"/>
              <w:left w:val="single" w:color="FFFFFF" w:sz="2" w:space="0"/>
              <w:right w:val="single" w:color="FFFFFF" w:sz="2" w:space="0"/>
            </w:tcBorders>
          </w:tcPr>
          <w:p>
            <w:pPr>
              <w:pStyle w:val="TableText"/>
              <w:ind w:left="349"/>
              <w:spacing w:before="109" w:line="219" w:lineRule="auto"/>
              <w:rPr>
                <w:sz w:val="18"/>
                <w:szCs w:val="18"/>
              </w:rPr>
            </w:pPr>
            <w:r>
              <w:rPr>
                <w:sz w:val="18"/>
                <w:szCs w:val="18"/>
                <w:color w:val="212529"/>
                <w:spacing w:val="-2"/>
              </w:rPr>
              <w:t>金额单位：万元</w:t>
            </w:r>
          </w:p>
        </w:tc>
      </w:tr>
      <w:tr>
        <w:trPr>
          <w:trHeight w:val="374" w:hRule="atLeast"/>
        </w:trPr>
        <w:tc>
          <w:tcPr>
            <w:tcW w:w="3750" w:type="dxa"/>
            <w:vAlign w:val="top"/>
            <w:gridSpan w:val="2"/>
          </w:tcPr>
          <w:p>
            <w:pPr>
              <w:ind w:left="1641"/>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799" w:type="dxa"/>
            <w:vAlign w:val="top"/>
            <w:gridSpan w:val="3"/>
          </w:tcPr>
          <w:p>
            <w:pPr>
              <w:ind w:left="1950"/>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5" w:hRule="atLeast"/>
        </w:trPr>
        <w:tc>
          <w:tcPr>
            <w:tcW w:w="1669" w:type="dxa"/>
            <w:vAlign w:val="top"/>
          </w:tcPr>
          <w:p>
            <w:pPr>
              <w:ind w:left="38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081" w:type="dxa"/>
            <w:vAlign w:val="top"/>
          </w:tcPr>
          <w:p>
            <w:pPr>
              <w:ind w:left="5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692" w:type="dxa"/>
            <w:vAlign w:val="top"/>
          </w:tcPr>
          <w:p>
            <w:pPr>
              <w:ind w:left="615"/>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67" w:type="dxa"/>
            <w:vAlign w:val="top"/>
          </w:tcPr>
          <w:p>
            <w:pPr>
              <w:ind w:left="286"/>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640" w:type="dxa"/>
            <w:vAlign w:val="top"/>
          </w:tcPr>
          <w:p>
            <w:pPr>
              <w:ind w:left="370"/>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5" w:hRule="atLeast"/>
        </w:trPr>
        <w:tc>
          <w:tcPr>
            <w:tcW w:w="3750" w:type="dxa"/>
            <w:vAlign w:val="top"/>
            <w:gridSpan w:val="2"/>
          </w:tcPr>
          <w:p>
            <w:pPr>
              <w:ind w:left="1643"/>
              <w:spacing w:before="7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692" w:type="dxa"/>
            <w:vAlign w:val="top"/>
          </w:tcPr>
          <w:p>
            <w:pPr>
              <w:ind w:left="790"/>
              <w:spacing w:before="103" w:line="221" w:lineRule="auto"/>
              <w:rPr>
                <w:rFonts w:ascii="Arial" w:hAnsi="Arial" w:eastAsia="Arial" w:cs="Arial"/>
                <w:sz w:val="15"/>
                <w:szCs w:val="15"/>
              </w:rPr>
            </w:pPr>
            <w:r>
              <w:rPr>
                <w:rFonts w:ascii="Arial" w:hAnsi="Arial" w:eastAsia="Arial" w:cs="Arial"/>
                <w:sz w:val="15"/>
                <w:szCs w:val="15"/>
                <w:color w:val="212529"/>
              </w:rPr>
              <w:t>1</w:t>
            </w:r>
          </w:p>
        </w:tc>
        <w:tc>
          <w:tcPr>
            <w:tcW w:w="1467" w:type="dxa"/>
            <w:vAlign w:val="top"/>
          </w:tcPr>
          <w:p>
            <w:pPr>
              <w:ind w:left="668"/>
              <w:spacing w:before="105"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640" w:type="dxa"/>
            <w:vAlign w:val="top"/>
          </w:tcPr>
          <w:p>
            <w:pPr>
              <w:ind w:left="757"/>
              <w:spacing w:before="104"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5" w:hRule="atLeast"/>
        </w:trPr>
        <w:tc>
          <w:tcPr>
            <w:tcW w:w="3750" w:type="dxa"/>
            <w:vAlign w:val="top"/>
            <w:gridSpan w:val="2"/>
          </w:tcPr>
          <w:p>
            <w:pPr>
              <w:ind w:left="1635"/>
              <w:spacing w:before="75"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692" w:type="dxa"/>
            <w:vAlign w:val="top"/>
          </w:tcPr>
          <w:p>
            <w:pPr>
              <w:pStyle w:val="TableText"/>
              <w:ind w:right="33"/>
              <w:spacing w:before="77" w:line="281" w:lineRule="exact"/>
              <w:jc w:val="right"/>
              <w:rPr/>
            </w:pPr>
            <w:r>
              <w:rPr>
                <w:color w:val="212529"/>
                <w:spacing w:val="5"/>
                <w:position w:val="1"/>
              </w:rPr>
              <w:t>25977.86</w:t>
            </w:r>
          </w:p>
        </w:tc>
        <w:tc>
          <w:tcPr>
            <w:tcW w:w="1467" w:type="dxa"/>
            <w:vAlign w:val="top"/>
          </w:tcPr>
          <w:p>
            <w:pPr>
              <w:pStyle w:val="TableText"/>
              <w:ind w:right="26"/>
              <w:spacing w:before="77" w:line="281" w:lineRule="exact"/>
              <w:jc w:val="right"/>
              <w:rPr/>
            </w:pPr>
            <w:r>
              <w:rPr>
                <w:color w:val="212529"/>
                <w:spacing w:val="3"/>
                <w:position w:val="1"/>
              </w:rPr>
              <w:t>1649.36</w:t>
            </w:r>
          </w:p>
        </w:tc>
        <w:tc>
          <w:tcPr>
            <w:tcW w:w="1640" w:type="dxa"/>
            <w:vAlign w:val="top"/>
          </w:tcPr>
          <w:p>
            <w:pPr>
              <w:pStyle w:val="TableText"/>
              <w:ind w:right="31"/>
              <w:spacing w:before="77" w:line="281" w:lineRule="exact"/>
              <w:jc w:val="right"/>
              <w:rPr/>
            </w:pPr>
            <w:r>
              <w:rPr>
                <w:color w:val="212529"/>
                <w:spacing w:val="5"/>
                <w:position w:val="1"/>
              </w:rPr>
              <w:t>24328.50</w:t>
            </w:r>
          </w:p>
        </w:tc>
      </w:tr>
      <w:tr>
        <w:trPr>
          <w:trHeight w:val="375" w:hRule="atLeast"/>
        </w:trPr>
        <w:tc>
          <w:tcPr>
            <w:tcW w:w="1669" w:type="dxa"/>
            <w:vAlign w:val="top"/>
          </w:tcPr>
          <w:p>
            <w:pPr>
              <w:pStyle w:val="TableText"/>
              <w:ind w:left="11"/>
              <w:spacing w:before="77" w:line="282" w:lineRule="exact"/>
              <w:rPr/>
            </w:pPr>
            <w:r>
              <w:rPr>
                <w:color w:val="212529"/>
                <w:spacing w:val="2"/>
                <w:position w:val="1"/>
              </w:rPr>
              <w:t>201</w:t>
            </w:r>
          </w:p>
        </w:tc>
        <w:tc>
          <w:tcPr>
            <w:tcW w:w="2081" w:type="dxa"/>
            <w:vAlign w:val="top"/>
          </w:tcPr>
          <w:p>
            <w:pPr>
              <w:pStyle w:val="TableText"/>
              <w:ind w:left="13"/>
              <w:spacing w:before="78" w:line="227" w:lineRule="auto"/>
              <w:rPr/>
            </w:pPr>
            <w:r>
              <w:rPr>
                <w:color w:val="212529"/>
                <w:spacing w:val="12"/>
              </w:rPr>
              <w:t>一般公共服务支出</w:t>
            </w:r>
          </w:p>
        </w:tc>
        <w:tc>
          <w:tcPr>
            <w:tcW w:w="1692" w:type="dxa"/>
            <w:vAlign w:val="top"/>
          </w:tcPr>
          <w:p>
            <w:pPr>
              <w:pStyle w:val="TableText"/>
              <w:ind w:right="33"/>
              <w:spacing w:before="77" w:line="281" w:lineRule="exact"/>
              <w:jc w:val="right"/>
              <w:rPr/>
            </w:pPr>
            <w:r>
              <w:rPr>
                <w:color w:val="212529"/>
                <w:spacing w:val="4"/>
                <w:position w:val="1"/>
              </w:rPr>
              <w:t>36.94</w:t>
            </w:r>
          </w:p>
        </w:tc>
        <w:tc>
          <w:tcPr>
            <w:tcW w:w="1467" w:type="dxa"/>
            <w:vAlign w:val="top"/>
          </w:tcPr>
          <w:p>
            <w:pPr>
              <w:rPr>
                <w:rFonts w:ascii="Arial"/>
                <w:sz w:val="21"/>
              </w:rPr>
            </w:pPr>
            <w:r/>
          </w:p>
        </w:tc>
        <w:tc>
          <w:tcPr>
            <w:tcW w:w="1640" w:type="dxa"/>
            <w:vAlign w:val="top"/>
          </w:tcPr>
          <w:p>
            <w:pPr>
              <w:pStyle w:val="TableText"/>
              <w:ind w:right="31"/>
              <w:spacing w:before="77" w:line="281" w:lineRule="exact"/>
              <w:jc w:val="right"/>
              <w:rPr/>
            </w:pPr>
            <w:r>
              <w:rPr>
                <w:color w:val="212529"/>
                <w:spacing w:val="4"/>
                <w:position w:val="1"/>
              </w:rPr>
              <w:t>36.94</w:t>
            </w:r>
          </w:p>
        </w:tc>
      </w:tr>
      <w:tr>
        <w:trPr>
          <w:trHeight w:val="375" w:hRule="atLeast"/>
        </w:trPr>
        <w:tc>
          <w:tcPr>
            <w:tcW w:w="1669" w:type="dxa"/>
            <w:vAlign w:val="top"/>
          </w:tcPr>
          <w:p>
            <w:pPr>
              <w:pStyle w:val="TableText"/>
              <w:ind w:left="11"/>
              <w:spacing w:before="77" w:line="282" w:lineRule="exact"/>
              <w:rPr/>
            </w:pPr>
            <w:r>
              <w:rPr>
                <w:color w:val="212529"/>
                <w:spacing w:val="4"/>
                <w:position w:val="1"/>
              </w:rPr>
              <w:t>20132</w:t>
            </w:r>
          </w:p>
        </w:tc>
        <w:tc>
          <w:tcPr>
            <w:tcW w:w="2081" w:type="dxa"/>
            <w:vAlign w:val="top"/>
          </w:tcPr>
          <w:p>
            <w:pPr>
              <w:pStyle w:val="TableText"/>
              <w:ind w:left="14"/>
              <w:spacing w:before="78" w:line="227" w:lineRule="auto"/>
              <w:rPr/>
            </w:pPr>
            <w:r>
              <w:rPr>
                <w:color w:val="212529"/>
                <w:spacing w:val="10"/>
              </w:rPr>
              <w:t>组织事务</w:t>
            </w:r>
          </w:p>
        </w:tc>
        <w:tc>
          <w:tcPr>
            <w:tcW w:w="1692" w:type="dxa"/>
            <w:vAlign w:val="top"/>
          </w:tcPr>
          <w:p>
            <w:pPr>
              <w:pStyle w:val="TableText"/>
              <w:ind w:right="33"/>
              <w:spacing w:before="77" w:line="281" w:lineRule="exact"/>
              <w:jc w:val="right"/>
              <w:rPr/>
            </w:pPr>
            <w:r>
              <w:rPr>
                <w:color w:val="212529"/>
                <w:spacing w:val="4"/>
                <w:position w:val="1"/>
              </w:rPr>
              <w:t>36.94</w:t>
            </w:r>
          </w:p>
        </w:tc>
        <w:tc>
          <w:tcPr>
            <w:tcW w:w="1467" w:type="dxa"/>
            <w:vAlign w:val="top"/>
          </w:tcPr>
          <w:p>
            <w:pPr>
              <w:rPr>
                <w:rFonts w:ascii="Arial"/>
                <w:sz w:val="21"/>
              </w:rPr>
            </w:pPr>
            <w:r/>
          </w:p>
        </w:tc>
        <w:tc>
          <w:tcPr>
            <w:tcW w:w="1640" w:type="dxa"/>
            <w:vAlign w:val="top"/>
          </w:tcPr>
          <w:p>
            <w:pPr>
              <w:pStyle w:val="TableText"/>
              <w:ind w:right="31"/>
              <w:spacing w:before="77" w:line="281" w:lineRule="exact"/>
              <w:jc w:val="right"/>
              <w:rPr/>
            </w:pPr>
            <w:r>
              <w:rPr>
                <w:color w:val="212529"/>
                <w:spacing w:val="4"/>
                <w:position w:val="1"/>
              </w:rPr>
              <w:t>36.94</w:t>
            </w:r>
          </w:p>
        </w:tc>
      </w:tr>
      <w:tr>
        <w:trPr>
          <w:trHeight w:val="375" w:hRule="atLeast"/>
        </w:trPr>
        <w:tc>
          <w:tcPr>
            <w:tcW w:w="1669" w:type="dxa"/>
            <w:vAlign w:val="top"/>
          </w:tcPr>
          <w:p>
            <w:pPr>
              <w:pStyle w:val="TableText"/>
              <w:ind w:left="11"/>
              <w:spacing w:before="77" w:line="282" w:lineRule="exact"/>
              <w:rPr/>
            </w:pPr>
            <w:r>
              <w:rPr>
                <w:color w:val="212529"/>
                <w:spacing w:val="5"/>
                <w:position w:val="1"/>
              </w:rPr>
              <w:t>2013299</w:t>
            </w:r>
          </w:p>
        </w:tc>
        <w:tc>
          <w:tcPr>
            <w:tcW w:w="2081" w:type="dxa"/>
            <w:vAlign w:val="top"/>
          </w:tcPr>
          <w:p>
            <w:pPr>
              <w:pStyle w:val="TableText"/>
              <w:ind w:left="9"/>
              <w:spacing w:before="78" w:line="227" w:lineRule="auto"/>
              <w:rPr/>
            </w:pPr>
            <w:r>
              <w:rPr>
                <w:color w:val="212529"/>
                <w:spacing w:val="13"/>
              </w:rPr>
              <w:t>其他组织事务支出</w:t>
            </w:r>
          </w:p>
        </w:tc>
        <w:tc>
          <w:tcPr>
            <w:tcW w:w="1692" w:type="dxa"/>
            <w:vAlign w:val="top"/>
          </w:tcPr>
          <w:p>
            <w:pPr>
              <w:pStyle w:val="TableText"/>
              <w:ind w:right="33"/>
              <w:spacing w:before="77" w:line="281" w:lineRule="exact"/>
              <w:jc w:val="right"/>
              <w:rPr/>
            </w:pPr>
            <w:r>
              <w:rPr>
                <w:color w:val="212529"/>
                <w:spacing w:val="4"/>
                <w:position w:val="1"/>
              </w:rPr>
              <w:t>36.94</w:t>
            </w:r>
          </w:p>
        </w:tc>
        <w:tc>
          <w:tcPr>
            <w:tcW w:w="1467" w:type="dxa"/>
            <w:vAlign w:val="top"/>
          </w:tcPr>
          <w:p>
            <w:pPr>
              <w:rPr>
                <w:rFonts w:ascii="Arial"/>
                <w:sz w:val="21"/>
              </w:rPr>
            </w:pPr>
            <w:r/>
          </w:p>
        </w:tc>
        <w:tc>
          <w:tcPr>
            <w:tcW w:w="1640" w:type="dxa"/>
            <w:vAlign w:val="top"/>
          </w:tcPr>
          <w:p>
            <w:pPr>
              <w:pStyle w:val="TableText"/>
              <w:ind w:right="31"/>
              <w:spacing w:before="77" w:line="281" w:lineRule="exact"/>
              <w:jc w:val="right"/>
              <w:rPr/>
            </w:pPr>
            <w:r>
              <w:rPr>
                <w:color w:val="212529"/>
                <w:spacing w:val="4"/>
                <w:position w:val="1"/>
              </w:rPr>
              <w:t>36.94</w:t>
            </w:r>
          </w:p>
        </w:tc>
      </w:tr>
      <w:tr>
        <w:trPr>
          <w:trHeight w:val="375" w:hRule="atLeast"/>
        </w:trPr>
        <w:tc>
          <w:tcPr>
            <w:tcW w:w="1669" w:type="dxa"/>
            <w:vAlign w:val="top"/>
          </w:tcPr>
          <w:p>
            <w:pPr>
              <w:pStyle w:val="TableText"/>
              <w:ind w:left="11"/>
              <w:spacing w:before="77" w:line="282" w:lineRule="exact"/>
              <w:rPr/>
            </w:pPr>
            <w:r>
              <w:rPr>
                <w:color w:val="212529"/>
                <w:spacing w:val="2"/>
                <w:position w:val="1"/>
              </w:rPr>
              <w:t>208</w:t>
            </w:r>
          </w:p>
        </w:tc>
        <w:tc>
          <w:tcPr>
            <w:tcW w:w="2081" w:type="dxa"/>
            <w:vAlign w:val="top"/>
          </w:tcPr>
          <w:p>
            <w:pPr>
              <w:pStyle w:val="TableText"/>
              <w:ind w:left="12"/>
              <w:spacing w:before="77" w:line="227" w:lineRule="auto"/>
              <w:rPr/>
            </w:pPr>
            <w:r>
              <w:rPr>
                <w:color w:val="212529"/>
                <w:spacing w:val="13"/>
              </w:rPr>
              <w:t>社会保障和就业支出</w:t>
            </w:r>
          </w:p>
        </w:tc>
        <w:tc>
          <w:tcPr>
            <w:tcW w:w="1692" w:type="dxa"/>
            <w:vAlign w:val="top"/>
          </w:tcPr>
          <w:p>
            <w:pPr>
              <w:pStyle w:val="TableText"/>
              <w:ind w:right="33"/>
              <w:spacing w:before="77" w:line="281" w:lineRule="exact"/>
              <w:jc w:val="right"/>
              <w:rPr/>
            </w:pPr>
            <w:r>
              <w:rPr>
                <w:color w:val="212529"/>
                <w:spacing w:val="5"/>
                <w:position w:val="1"/>
              </w:rPr>
              <w:t>24432.12</w:t>
            </w:r>
          </w:p>
        </w:tc>
        <w:tc>
          <w:tcPr>
            <w:tcW w:w="1467" w:type="dxa"/>
            <w:vAlign w:val="top"/>
          </w:tcPr>
          <w:p>
            <w:pPr>
              <w:pStyle w:val="TableText"/>
              <w:ind w:right="26"/>
              <w:spacing w:before="77" w:line="281" w:lineRule="exact"/>
              <w:jc w:val="right"/>
              <w:rPr/>
            </w:pPr>
            <w:r>
              <w:rPr>
                <w:color w:val="212529"/>
                <w:spacing w:val="3"/>
                <w:position w:val="1"/>
              </w:rPr>
              <w:t>1517.39</w:t>
            </w:r>
          </w:p>
        </w:tc>
        <w:tc>
          <w:tcPr>
            <w:tcW w:w="1640" w:type="dxa"/>
            <w:vAlign w:val="top"/>
          </w:tcPr>
          <w:p>
            <w:pPr>
              <w:pStyle w:val="TableText"/>
              <w:ind w:right="31"/>
              <w:spacing w:before="77" w:line="281" w:lineRule="exact"/>
              <w:jc w:val="right"/>
              <w:rPr/>
            </w:pPr>
            <w:r>
              <w:rPr>
                <w:color w:val="212529"/>
                <w:spacing w:val="5"/>
                <w:position w:val="1"/>
              </w:rPr>
              <w:t>22914.73</w:t>
            </w:r>
          </w:p>
        </w:tc>
      </w:tr>
      <w:tr>
        <w:trPr>
          <w:trHeight w:val="509" w:hRule="atLeast"/>
        </w:trPr>
        <w:tc>
          <w:tcPr>
            <w:tcW w:w="1669" w:type="dxa"/>
            <w:vAlign w:val="top"/>
          </w:tcPr>
          <w:p>
            <w:pPr>
              <w:pStyle w:val="TableText"/>
              <w:ind w:left="11"/>
              <w:spacing w:before="152" w:line="282" w:lineRule="exact"/>
              <w:rPr/>
            </w:pPr>
            <w:r>
              <w:rPr>
                <w:color w:val="212529"/>
                <w:spacing w:val="4"/>
                <w:position w:val="1"/>
              </w:rPr>
              <w:t>20801</w:t>
            </w:r>
          </w:p>
        </w:tc>
        <w:tc>
          <w:tcPr>
            <w:tcW w:w="2081" w:type="dxa"/>
            <w:vAlign w:val="top"/>
          </w:tcPr>
          <w:p>
            <w:pPr>
              <w:pStyle w:val="TableText"/>
              <w:ind w:left="11"/>
              <w:spacing w:before="18" w:line="224" w:lineRule="auto"/>
              <w:rPr/>
            </w:pPr>
            <w:r>
              <w:rPr>
                <w:color w:val="212529"/>
                <w:spacing w:val="13"/>
              </w:rPr>
              <w:t>人力资源和社会保障</w:t>
            </w:r>
          </w:p>
          <w:p>
            <w:pPr>
              <w:pStyle w:val="TableText"/>
              <w:ind w:left="15"/>
              <w:spacing w:line="198" w:lineRule="auto"/>
              <w:rPr/>
            </w:pPr>
            <w:r>
              <w:rPr>
                <w:color w:val="212529"/>
                <w:spacing w:val="10"/>
              </w:rPr>
              <w:t>管理事务</w:t>
            </w:r>
          </w:p>
        </w:tc>
        <w:tc>
          <w:tcPr>
            <w:tcW w:w="1692" w:type="dxa"/>
            <w:vAlign w:val="top"/>
          </w:tcPr>
          <w:p>
            <w:pPr>
              <w:pStyle w:val="TableText"/>
              <w:ind w:right="33"/>
              <w:spacing w:before="152" w:line="281" w:lineRule="exact"/>
              <w:jc w:val="right"/>
              <w:rPr/>
            </w:pPr>
            <w:r>
              <w:rPr>
                <w:color w:val="212529"/>
                <w:spacing w:val="3"/>
                <w:position w:val="1"/>
              </w:rPr>
              <w:t>1532.17</w:t>
            </w:r>
          </w:p>
        </w:tc>
        <w:tc>
          <w:tcPr>
            <w:tcW w:w="1467" w:type="dxa"/>
            <w:vAlign w:val="top"/>
          </w:tcPr>
          <w:p>
            <w:pPr>
              <w:pStyle w:val="TableText"/>
              <w:ind w:right="26"/>
              <w:spacing w:before="152" w:line="281" w:lineRule="exact"/>
              <w:jc w:val="right"/>
              <w:rPr/>
            </w:pPr>
            <w:r>
              <w:rPr>
                <w:color w:val="212529"/>
                <w:spacing w:val="5"/>
                <w:position w:val="1"/>
              </w:rPr>
              <w:t>959.35</w:t>
            </w:r>
          </w:p>
        </w:tc>
        <w:tc>
          <w:tcPr>
            <w:tcW w:w="1640" w:type="dxa"/>
            <w:vAlign w:val="top"/>
          </w:tcPr>
          <w:p>
            <w:pPr>
              <w:pStyle w:val="TableText"/>
              <w:ind w:right="31"/>
              <w:spacing w:before="152" w:line="281" w:lineRule="exact"/>
              <w:jc w:val="right"/>
              <w:rPr/>
            </w:pPr>
            <w:r>
              <w:rPr>
                <w:color w:val="212529"/>
                <w:spacing w:val="4"/>
                <w:position w:val="1"/>
              </w:rPr>
              <w:t>572.82</w:t>
            </w:r>
          </w:p>
        </w:tc>
      </w:tr>
      <w:tr>
        <w:trPr>
          <w:trHeight w:val="375" w:hRule="atLeast"/>
        </w:trPr>
        <w:tc>
          <w:tcPr>
            <w:tcW w:w="1669" w:type="dxa"/>
            <w:vAlign w:val="top"/>
          </w:tcPr>
          <w:p>
            <w:pPr>
              <w:pStyle w:val="TableText"/>
              <w:ind w:left="11"/>
              <w:spacing w:before="78" w:line="282" w:lineRule="exact"/>
              <w:rPr/>
            </w:pPr>
            <w:r>
              <w:rPr>
                <w:color w:val="212529"/>
                <w:spacing w:val="5"/>
                <w:position w:val="1"/>
              </w:rPr>
              <w:t>2080101</w:t>
            </w:r>
          </w:p>
        </w:tc>
        <w:tc>
          <w:tcPr>
            <w:tcW w:w="2081" w:type="dxa"/>
            <w:vAlign w:val="top"/>
          </w:tcPr>
          <w:p>
            <w:pPr>
              <w:pStyle w:val="TableText"/>
              <w:ind w:left="10"/>
              <w:spacing w:before="78" w:line="228" w:lineRule="auto"/>
              <w:rPr/>
            </w:pPr>
            <w:r>
              <w:rPr>
                <w:color w:val="212529"/>
                <w:spacing w:val="11"/>
              </w:rPr>
              <w:t>行政运行</w:t>
            </w:r>
          </w:p>
        </w:tc>
        <w:tc>
          <w:tcPr>
            <w:tcW w:w="1692" w:type="dxa"/>
            <w:vAlign w:val="top"/>
          </w:tcPr>
          <w:p>
            <w:pPr>
              <w:pStyle w:val="TableText"/>
              <w:ind w:right="33"/>
              <w:spacing w:before="78" w:line="281" w:lineRule="exact"/>
              <w:jc w:val="right"/>
              <w:rPr/>
            </w:pPr>
            <w:r>
              <w:rPr>
                <w:color w:val="212529"/>
                <w:spacing w:val="2"/>
                <w:position w:val="1"/>
              </w:rPr>
              <w:t>174.90</w:t>
            </w:r>
          </w:p>
        </w:tc>
        <w:tc>
          <w:tcPr>
            <w:tcW w:w="1467" w:type="dxa"/>
            <w:vAlign w:val="top"/>
          </w:tcPr>
          <w:p>
            <w:pPr>
              <w:pStyle w:val="TableText"/>
              <w:ind w:right="26"/>
              <w:spacing w:before="78" w:line="281" w:lineRule="exact"/>
              <w:jc w:val="right"/>
              <w:rPr/>
            </w:pPr>
            <w:r>
              <w:rPr>
                <w:color w:val="212529"/>
                <w:spacing w:val="2"/>
                <w:position w:val="1"/>
              </w:rPr>
              <w:t>174.90</w:t>
            </w:r>
          </w:p>
        </w:tc>
        <w:tc>
          <w:tcPr>
            <w:tcW w:w="1640" w:type="dxa"/>
            <w:vAlign w:val="top"/>
          </w:tcPr>
          <w:p>
            <w:pPr>
              <w:rPr>
                <w:rFonts w:ascii="Arial"/>
                <w:sz w:val="21"/>
              </w:rPr>
            </w:pPr>
            <w:r/>
          </w:p>
        </w:tc>
      </w:tr>
      <w:tr>
        <w:trPr>
          <w:trHeight w:val="375" w:hRule="atLeast"/>
        </w:trPr>
        <w:tc>
          <w:tcPr>
            <w:tcW w:w="1669" w:type="dxa"/>
            <w:vAlign w:val="top"/>
          </w:tcPr>
          <w:p>
            <w:pPr>
              <w:pStyle w:val="TableText"/>
              <w:ind w:left="11"/>
              <w:spacing w:before="78" w:line="282" w:lineRule="exact"/>
              <w:rPr/>
            </w:pPr>
            <w:r>
              <w:rPr>
                <w:color w:val="212529"/>
                <w:spacing w:val="5"/>
                <w:position w:val="1"/>
              </w:rPr>
              <w:t>2080104</w:t>
            </w:r>
          </w:p>
        </w:tc>
        <w:tc>
          <w:tcPr>
            <w:tcW w:w="2081" w:type="dxa"/>
            <w:vAlign w:val="top"/>
          </w:tcPr>
          <w:p>
            <w:pPr>
              <w:pStyle w:val="TableText"/>
              <w:ind w:left="13"/>
              <w:spacing w:before="79" w:line="227" w:lineRule="auto"/>
              <w:rPr/>
            </w:pPr>
            <w:r>
              <w:rPr>
                <w:color w:val="212529"/>
                <w:spacing w:val="12"/>
              </w:rPr>
              <w:t>综合业务管理</w:t>
            </w:r>
          </w:p>
        </w:tc>
        <w:tc>
          <w:tcPr>
            <w:tcW w:w="1692" w:type="dxa"/>
            <w:vAlign w:val="top"/>
          </w:tcPr>
          <w:p>
            <w:pPr>
              <w:pStyle w:val="TableText"/>
              <w:ind w:right="33"/>
              <w:spacing w:before="78" w:line="281" w:lineRule="exact"/>
              <w:jc w:val="right"/>
              <w:rPr/>
            </w:pPr>
            <w:r>
              <w:rPr>
                <w:color w:val="212529"/>
                <w:spacing w:val="4"/>
                <w:position w:val="1"/>
              </w:rPr>
              <w:t>370.88</w:t>
            </w:r>
          </w:p>
        </w:tc>
        <w:tc>
          <w:tcPr>
            <w:tcW w:w="1467" w:type="dxa"/>
            <w:vAlign w:val="top"/>
          </w:tcPr>
          <w:p>
            <w:pPr>
              <w:pStyle w:val="TableText"/>
              <w:ind w:right="26"/>
              <w:spacing w:before="78" w:line="281" w:lineRule="exact"/>
              <w:jc w:val="right"/>
              <w:rPr/>
            </w:pPr>
            <w:r>
              <w:rPr>
                <w:color w:val="212529"/>
                <w:spacing w:val="4"/>
                <w:position w:val="1"/>
              </w:rPr>
              <w:t>370.88</w:t>
            </w:r>
          </w:p>
        </w:tc>
        <w:tc>
          <w:tcPr>
            <w:tcW w:w="1640" w:type="dxa"/>
            <w:vAlign w:val="top"/>
          </w:tcPr>
          <w:p>
            <w:pPr>
              <w:rPr>
                <w:rFonts w:ascii="Arial"/>
                <w:sz w:val="21"/>
              </w:rPr>
            </w:pPr>
            <w:r/>
          </w:p>
        </w:tc>
      </w:tr>
      <w:tr>
        <w:trPr>
          <w:trHeight w:val="375" w:hRule="atLeast"/>
        </w:trPr>
        <w:tc>
          <w:tcPr>
            <w:tcW w:w="1669" w:type="dxa"/>
            <w:vAlign w:val="top"/>
          </w:tcPr>
          <w:p>
            <w:pPr>
              <w:pStyle w:val="TableText"/>
              <w:ind w:left="11"/>
              <w:spacing w:before="78" w:line="282" w:lineRule="exact"/>
              <w:rPr/>
            </w:pPr>
            <w:r>
              <w:rPr>
                <w:color w:val="212529"/>
                <w:spacing w:val="5"/>
                <w:position w:val="1"/>
              </w:rPr>
              <w:t>2080150</w:t>
            </w:r>
          </w:p>
        </w:tc>
        <w:tc>
          <w:tcPr>
            <w:tcW w:w="2081" w:type="dxa"/>
            <w:vAlign w:val="top"/>
          </w:tcPr>
          <w:p>
            <w:pPr>
              <w:pStyle w:val="TableText"/>
              <w:ind w:left="12"/>
              <w:spacing w:before="78" w:line="228" w:lineRule="auto"/>
              <w:rPr/>
            </w:pPr>
            <w:r>
              <w:rPr>
                <w:color w:val="212529"/>
                <w:spacing w:val="11"/>
              </w:rPr>
              <w:t>事业运行</w:t>
            </w:r>
          </w:p>
        </w:tc>
        <w:tc>
          <w:tcPr>
            <w:tcW w:w="1692" w:type="dxa"/>
            <w:vAlign w:val="top"/>
          </w:tcPr>
          <w:p>
            <w:pPr>
              <w:pStyle w:val="TableText"/>
              <w:ind w:right="33"/>
              <w:spacing w:before="78" w:line="281" w:lineRule="exact"/>
              <w:jc w:val="right"/>
              <w:rPr/>
            </w:pPr>
            <w:r>
              <w:rPr>
                <w:color w:val="212529"/>
                <w:spacing w:val="5"/>
                <w:position w:val="1"/>
              </w:rPr>
              <w:t>413.57</w:t>
            </w:r>
          </w:p>
        </w:tc>
        <w:tc>
          <w:tcPr>
            <w:tcW w:w="1467" w:type="dxa"/>
            <w:vAlign w:val="top"/>
          </w:tcPr>
          <w:p>
            <w:pPr>
              <w:pStyle w:val="TableText"/>
              <w:ind w:right="26"/>
              <w:spacing w:before="78" w:line="281" w:lineRule="exact"/>
              <w:jc w:val="right"/>
              <w:rPr/>
            </w:pPr>
            <w:r>
              <w:rPr>
                <w:color w:val="212529"/>
                <w:spacing w:val="5"/>
                <w:position w:val="1"/>
              </w:rPr>
              <w:t>413.57</w:t>
            </w:r>
          </w:p>
        </w:tc>
        <w:tc>
          <w:tcPr>
            <w:tcW w:w="1640" w:type="dxa"/>
            <w:vAlign w:val="top"/>
          </w:tcPr>
          <w:p>
            <w:pPr>
              <w:rPr>
                <w:rFonts w:ascii="Arial"/>
                <w:sz w:val="21"/>
              </w:rPr>
            </w:pPr>
            <w:r/>
          </w:p>
        </w:tc>
      </w:tr>
      <w:tr>
        <w:trPr>
          <w:trHeight w:val="509" w:hRule="atLeast"/>
        </w:trPr>
        <w:tc>
          <w:tcPr>
            <w:tcW w:w="1669" w:type="dxa"/>
            <w:vAlign w:val="top"/>
          </w:tcPr>
          <w:p>
            <w:pPr>
              <w:pStyle w:val="TableText"/>
              <w:ind w:left="11"/>
              <w:spacing w:before="153" w:line="282" w:lineRule="exact"/>
              <w:rPr/>
            </w:pPr>
            <w:r>
              <w:rPr>
                <w:color w:val="212529"/>
                <w:spacing w:val="5"/>
                <w:position w:val="1"/>
              </w:rPr>
              <w:t>2080199</w:t>
            </w:r>
          </w:p>
        </w:tc>
        <w:tc>
          <w:tcPr>
            <w:tcW w:w="2081" w:type="dxa"/>
            <w:vAlign w:val="top"/>
          </w:tcPr>
          <w:p>
            <w:pPr>
              <w:pStyle w:val="TableText"/>
              <w:ind w:left="9" w:right="44"/>
              <w:spacing w:before="18" w:line="211" w:lineRule="auto"/>
              <w:rPr/>
            </w:pPr>
            <w:r>
              <w:rPr>
                <w:color w:val="212529"/>
                <w:spacing w:val="13"/>
              </w:rPr>
              <w:t>其他人力资源和社会</w:t>
            </w:r>
            <w:r>
              <w:rPr>
                <w:color w:val="212529"/>
                <w:spacing w:val="4"/>
              </w:rPr>
              <w:t xml:space="preserve"> </w:t>
            </w:r>
            <w:r>
              <w:rPr>
                <w:color w:val="212529"/>
                <w:spacing w:val="13"/>
              </w:rPr>
              <w:t>保障管理事务支出</w:t>
            </w:r>
          </w:p>
        </w:tc>
        <w:tc>
          <w:tcPr>
            <w:tcW w:w="1692" w:type="dxa"/>
            <w:vAlign w:val="top"/>
          </w:tcPr>
          <w:p>
            <w:pPr>
              <w:pStyle w:val="TableText"/>
              <w:ind w:right="33"/>
              <w:spacing w:before="153" w:line="281" w:lineRule="exact"/>
              <w:jc w:val="right"/>
              <w:rPr/>
            </w:pPr>
            <w:r>
              <w:rPr>
                <w:color w:val="212529"/>
                <w:spacing w:val="4"/>
                <w:position w:val="1"/>
              </w:rPr>
              <w:t>572.82</w:t>
            </w:r>
          </w:p>
        </w:tc>
        <w:tc>
          <w:tcPr>
            <w:tcW w:w="1467" w:type="dxa"/>
            <w:vAlign w:val="top"/>
          </w:tcPr>
          <w:p>
            <w:pPr>
              <w:rPr>
                <w:rFonts w:ascii="Arial"/>
                <w:sz w:val="21"/>
              </w:rPr>
            </w:pPr>
            <w:r/>
          </w:p>
        </w:tc>
        <w:tc>
          <w:tcPr>
            <w:tcW w:w="1640" w:type="dxa"/>
            <w:vAlign w:val="top"/>
          </w:tcPr>
          <w:p>
            <w:pPr>
              <w:pStyle w:val="TableText"/>
              <w:ind w:right="31"/>
              <w:spacing w:before="153" w:line="281" w:lineRule="exact"/>
              <w:jc w:val="right"/>
              <w:rPr/>
            </w:pPr>
            <w:r>
              <w:rPr>
                <w:color w:val="212529"/>
                <w:spacing w:val="4"/>
                <w:position w:val="1"/>
              </w:rPr>
              <w:t>572.82</w:t>
            </w:r>
          </w:p>
        </w:tc>
      </w:tr>
      <w:tr>
        <w:trPr>
          <w:trHeight w:val="509" w:hRule="atLeast"/>
        </w:trPr>
        <w:tc>
          <w:tcPr>
            <w:tcW w:w="1669" w:type="dxa"/>
            <w:vAlign w:val="top"/>
          </w:tcPr>
          <w:p>
            <w:pPr>
              <w:pStyle w:val="TableText"/>
              <w:ind w:left="11"/>
              <w:spacing w:before="154" w:line="282" w:lineRule="exact"/>
              <w:rPr/>
            </w:pPr>
            <w:r>
              <w:rPr>
                <w:color w:val="212529"/>
                <w:spacing w:val="4"/>
                <w:position w:val="1"/>
              </w:rPr>
              <w:t>20805</w:t>
            </w:r>
          </w:p>
        </w:tc>
        <w:tc>
          <w:tcPr>
            <w:tcW w:w="2081" w:type="dxa"/>
            <w:vAlign w:val="top"/>
          </w:tcPr>
          <w:p>
            <w:pPr>
              <w:pStyle w:val="TableText"/>
              <w:ind w:left="28" w:right="44" w:hanging="18"/>
              <w:spacing w:before="18" w:line="211" w:lineRule="auto"/>
              <w:rPr/>
            </w:pPr>
            <w:r>
              <w:rPr>
                <w:color w:val="212529"/>
                <w:spacing w:val="13"/>
              </w:rPr>
              <w:t>行政事业单位养老支</w:t>
            </w:r>
            <w:r>
              <w:rPr>
                <w:color w:val="212529"/>
                <w:spacing w:val="3"/>
              </w:rPr>
              <w:t xml:space="preserve"> </w:t>
            </w:r>
            <w:r>
              <w:rPr>
                <w:color w:val="212529"/>
              </w:rPr>
              <w:t>出</w:t>
            </w:r>
          </w:p>
        </w:tc>
        <w:tc>
          <w:tcPr>
            <w:tcW w:w="1692" w:type="dxa"/>
            <w:vAlign w:val="top"/>
          </w:tcPr>
          <w:p>
            <w:pPr>
              <w:pStyle w:val="TableText"/>
              <w:ind w:right="33"/>
              <w:spacing w:before="154" w:line="281" w:lineRule="exact"/>
              <w:jc w:val="right"/>
              <w:rPr/>
            </w:pPr>
            <w:r>
              <w:rPr>
                <w:color w:val="212529"/>
                <w:spacing w:val="4"/>
                <w:position w:val="1"/>
              </w:rPr>
              <w:t>11552.40</w:t>
            </w:r>
          </w:p>
        </w:tc>
        <w:tc>
          <w:tcPr>
            <w:tcW w:w="1467" w:type="dxa"/>
            <w:vAlign w:val="top"/>
          </w:tcPr>
          <w:p>
            <w:pPr>
              <w:pStyle w:val="TableText"/>
              <w:ind w:right="26"/>
              <w:spacing w:before="154" w:line="281" w:lineRule="exact"/>
              <w:jc w:val="right"/>
              <w:rPr/>
            </w:pPr>
            <w:r>
              <w:rPr>
                <w:color w:val="212529"/>
                <w:spacing w:val="5"/>
                <w:position w:val="1"/>
              </w:rPr>
              <w:t>473.37</w:t>
            </w:r>
          </w:p>
        </w:tc>
        <w:tc>
          <w:tcPr>
            <w:tcW w:w="1640" w:type="dxa"/>
            <w:vAlign w:val="top"/>
          </w:tcPr>
          <w:p>
            <w:pPr>
              <w:pStyle w:val="TableText"/>
              <w:ind w:right="31"/>
              <w:spacing w:before="154" w:line="281" w:lineRule="exact"/>
              <w:jc w:val="right"/>
              <w:rPr/>
            </w:pPr>
            <w:r>
              <w:rPr>
                <w:color w:val="212529"/>
                <w:spacing w:val="4"/>
                <w:position w:val="1"/>
              </w:rPr>
              <w:t>11079.03</w:t>
            </w:r>
          </w:p>
        </w:tc>
      </w:tr>
      <w:tr>
        <w:trPr>
          <w:trHeight w:val="375" w:hRule="atLeast"/>
        </w:trPr>
        <w:tc>
          <w:tcPr>
            <w:tcW w:w="1669" w:type="dxa"/>
            <w:vAlign w:val="top"/>
          </w:tcPr>
          <w:p>
            <w:pPr>
              <w:pStyle w:val="TableText"/>
              <w:ind w:left="11"/>
              <w:spacing w:before="80" w:line="282" w:lineRule="exact"/>
              <w:rPr/>
            </w:pPr>
            <w:r>
              <w:rPr>
                <w:color w:val="212529"/>
                <w:spacing w:val="5"/>
                <w:position w:val="1"/>
              </w:rPr>
              <w:t>2080502</w:t>
            </w:r>
          </w:p>
        </w:tc>
        <w:tc>
          <w:tcPr>
            <w:tcW w:w="2081" w:type="dxa"/>
            <w:vAlign w:val="top"/>
          </w:tcPr>
          <w:p>
            <w:pPr>
              <w:pStyle w:val="TableText"/>
              <w:ind w:left="12"/>
              <w:spacing w:before="81" w:line="227" w:lineRule="auto"/>
              <w:rPr/>
            </w:pPr>
            <w:r>
              <w:rPr>
                <w:color w:val="212529"/>
                <w:spacing w:val="12"/>
              </w:rPr>
              <w:t>事业单位离退休</w:t>
            </w:r>
          </w:p>
        </w:tc>
        <w:tc>
          <w:tcPr>
            <w:tcW w:w="1692" w:type="dxa"/>
            <w:vAlign w:val="top"/>
          </w:tcPr>
          <w:p>
            <w:pPr>
              <w:pStyle w:val="TableText"/>
              <w:ind w:right="33"/>
              <w:spacing w:before="80" w:line="281" w:lineRule="exact"/>
              <w:jc w:val="right"/>
              <w:rPr/>
            </w:pPr>
            <w:r>
              <w:rPr>
                <w:color w:val="212529"/>
                <w:spacing w:val="4"/>
                <w:position w:val="1"/>
              </w:rPr>
              <w:t>25.54</w:t>
            </w:r>
          </w:p>
        </w:tc>
        <w:tc>
          <w:tcPr>
            <w:tcW w:w="1467" w:type="dxa"/>
            <w:vAlign w:val="top"/>
          </w:tcPr>
          <w:p>
            <w:pPr>
              <w:pStyle w:val="TableText"/>
              <w:ind w:right="26"/>
              <w:spacing w:before="80" w:line="281" w:lineRule="exact"/>
              <w:jc w:val="right"/>
              <w:rPr/>
            </w:pPr>
            <w:r>
              <w:rPr>
                <w:color w:val="212529"/>
                <w:spacing w:val="4"/>
                <w:position w:val="1"/>
              </w:rPr>
              <w:t>25.54</w:t>
            </w:r>
          </w:p>
        </w:tc>
        <w:tc>
          <w:tcPr>
            <w:tcW w:w="1640" w:type="dxa"/>
            <w:vAlign w:val="top"/>
          </w:tcPr>
          <w:p>
            <w:pPr>
              <w:rPr>
                <w:rFonts w:ascii="Arial"/>
                <w:sz w:val="21"/>
              </w:rPr>
            </w:pPr>
            <w:r/>
          </w:p>
        </w:tc>
      </w:tr>
      <w:tr>
        <w:trPr>
          <w:trHeight w:val="509" w:hRule="atLeast"/>
        </w:trPr>
        <w:tc>
          <w:tcPr>
            <w:tcW w:w="1669" w:type="dxa"/>
            <w:vAlign w:val="top"/>
          </w:tcPr>
          <w:p>
            <w:pPr>
              <w:pStyle w:val="TableText"/>
              <w:ind w:left="11"/>
              <w:spacing w:before="155" w:line="282" w:lineRule="exact"/>
              <w:rPr/>
            </w:pPr>
            <w:r>
              <w:rPr>
                <w:color w:val="212529"/>
                <w:spacing w:val="5"/>
                <w:position w:val="1"/>
              </w:rPr>
              <w:t>2080505</w:t>
            </w:r>
          </w:p>
        </w:tc>
        <w:tc>
          <w:tcPr>
            <w:tcW w:w="2081" w:type="dxa"/>
            <w:vAlign w:val="top"/>
          </w:tcPr>
          <w:p>
            <w:pPr>
              <w:pStyle w:val="TableText"/>
              <w:ind w:left="10" w:right="44" w:hanging="1"/>
              <w:spacing w:before="21" w:line="210" w:lineRule="auto"/>
              <w:rPr/>
            </w:pPr>
            <w:r>
              <w:rPr>
                <w:color w:val="212529"/>
                <w:spacing w:val="13"/>
              </w:rPr>
              <w:t>机关事业单位基本养</w:t>
            </w:r>
            <w:r>
              <w:rPr>
                <w:color w:val="212529"/>
                <w:spacing w:val="4"/>
              </w:rPr>
              <w:t xml:space="preserve"> </w:t>
            </w:r>
            <w:r>
              <w:rPr>
                <w:color w:val="212529"/>
                <w:spacing w:val="12"/>
              </w:rPr>
              <w:t>老保险缴费支出</w:t>
            </w:r>
          </w:p>
        </w:tc>
        <w:tc>
          <w:tcPr>
            <w:tcW w:w="1692" w:type="dxa"/>
            <w:vAlign w:val="top"/>
          </w:tcPr>
          <w:p>
            <w:pPr>
              <w:pStyle w:val="TableText"/>
              <w:ind w:right="33"/>
              <w:spacing w:before="155" w:line="281" w:lineRule="exact"/>
              <w:jc w:val="right"/>
              <w:rPr/>
            </w:pPr>
            <w:r>
              <w:rPr>
                <w:color w:val="212529"/>
                <w:spacing w:val="4"/>
                <w:position w:val="1"/>
              </w:rPr>
              <w:t>398.31</w:t>
            </w:r>
          </w:p>
        </w:tc>
        <w:tc>
          <w:tcPr>
            <w:tcW w:w="1467" w:type="dxa"/>
            <w:vAlign w:val="top"/>
          </w:tcPr>
          <w:p>
            <w:pPr>
              <w:pStyle w:val="TableText"/>
              <w:ind w:right="26"/>
              <w:spacing w:before="155" w:line="281" w:lineRule="exact"/>
              <w:jc w:val="right"/>
              <w:rPr/>
            </w:pPr>
            <w:r>
              <w:rPr>
                <w:color w:val="212529"/>
                <w:spacing w:val="4"/>
                <w:position w:val="1"/>
              </w:rPr>
              <w:t>398.31</w:t>
            </w:r>
          </w:p>
        </w:tc>
        <w:tc>
          <w:tcPr>
            <w:tcW w:w="1640" w:type="dxa"/>
            <w:vAlign w:val="top"/>
          </w:tcPr>
          <w:p>
            <w:pPr>
              <w:rPr>
                <w:rFonts w:ascii="Arial"/>
                <w:sz w:val="21"/>
              </w:rPr>
            </w:pPr>
            <w:r/>
          </w:p>
        </w:tc>
      </w:tr>
      <w:tr>
        <w:trPr>
          <w:trHeight w:val="509" w:hRule="atLeast"/>
        </w:trPr>
        <w:tc>
          <w:tcPr>
            <w:tcW w:w="1669" w:type="dxa"/>
            <w:vAlign w:val="top"/>
          </w:tcPr>
          <w:p>
            <w:pPr>
              <w:pStyle w:val="TableText"/>
              <w:ind w:left="11"/>
              <w:spacing w:before="156" w:line="282" w:lineRule="exact"/>
              <w:rPr/>
            </w:pPr>
            <w:r>
              <w:rPr>
                <w:color w:val="212529"/>
                <w:spacing w:val="5"/>
                <w:position w:val="1"/>
              </w:rPr>
              <w:t>2080506</w:t>
            </w:r>
          </w:p>
        </w:tc>
        <w:tc>
          <w:tcPr>
            <w:tcW w:w="2081" w:type="dxa"/>
            <w:vAlign w:val="top"/>
          </w:tcPr>
          <w:p>
            <w:pPr>
              <w:pStyle w:val="TableText"/>
              <w:ind w:left="11" w:right="44" w:hanging="2"/>
              <w:spacing w:before="21" w:line="210" w:lineRule="auto"/>
              <w:rPr/>
            </w:pPr>
            <w:r>
              <w:rPr>
                <w:color w:val="212529"/>
                <w:spacing w:val="13"/>
              </w:rPr>
              <w:t>机关事业单位职业年</w:t>
            </w:r>
            <w:r>
              <w:rPr>
                <w:color w:val="212529"/>
                <w:spacing w:val="4"/>
              </w:rPr>
              <w:t xml:space="preserve"> </w:t>
            </w:r>
            <w:r>
              <w:rPr>
                <w:color w:val="212529"/>
                <w:spacing w:val="11"/>
              </w:rPr>
              <w:t>金缴费支出</w:t>
            </w:r>
          </w:p>
        </w:tc>
        <w:tc>
          <w:tcPr>
            <w:tcW w:w="1692" w:type="dxa"/>
            <w:vAlign w:val="top"/>
          </w:tcPr>
          <w:p>
            <w:pPr>
              <w:pStyle w:val="TableText"/>
              <w:ind w:right="33"/>
              <w:spacing w:before="156" w:line="281" w:lineRule="exact"/>
              <w:jc w:val="right"/>
              <w:rPr/>
            </w:pPr>
            <w:r>
              <w:rPr>
                <w:color w:val="212529"/>
                <w:spacing w:val="5"/>
                <w:position w:val="1"/>
              </w:rPr>
              <w:t>49.52</w:t>
            </w:r>
          </w:p>
        </w:tc>
        <w:tc>
          <w:tcPr>
            <w:tcW w:w="1467" w:type="dxa"/>
            <w:vAlign w:val="top"/>
          </w:tcPr>
          <w:p>
            <w:pPr>
              <w:pStyle w:val="TableText"/>
              <w:ind w:right="26"/>
              <w:spacing w:before="156" w:line="281" w:lineRule="exact"/>
              <w:jc w:val="right"/>
              <w:rPr/>
            </w:pPr>
            <w:r>
              <w:rPr>
                <w:color w:val="212529"/>
                <w:spacing w:val="5"/>
                <w:position w:val="1"/>
              </w:rPr>
              <w:t>49.52</w:t>
            </w:r>
          </w:p>
        </w:tc>
        <w:tc>
          <w:tcPr>
            <w:tcW w:w="1640" w:type="dxa"/>
            <w:vAlign w:val="top"/>
          </w:tcPr>
          <w:p>
            <w:pPr>
              <w:rPr>
                <w:rFonts w:ascii="Arial"/>
                <w:sz w:val="21"/>
              </w:rPr>
            </w:pPr>
            <w:r/>
          </w:p>
        </w:tc>
      </w:tr>
      <w:tr>
        <w:trPr>
          <w:trHeight w:val="509" w:hRule="atLeast"/>
        </w:trPr>
        <w:tc>
          <w:tcPr>
            <w:tcW w:w="1669" w:type="dxa"/>
            <w:vAlign w:val="top"/>
          </w:tcPr>
          <w:p>
            <w:pPr>
              <w:pStyle w:val="TableText"/>
              <w:ind w:left="11"/>
              <w:spacing w:before="157" w:line="282" w:lineRule="exact"/>
              <w:rPr/>
            </w:pPr>
            <w:r>
              <w:rPr>
                <w:color w:val="212529"/>
                <w:spacing w:val="5"/>
                <w:position w:val="1"/>
              </w:rPr>
              <w:t>2080507</w:t>
            </w:r>
          </w:p>
        </w:tc>
        <w:tc>
          <w:tcPr>
            <w:tcW w:w="2081" w:type="dxa"/>
            <w:vAlign w:val="top"/>
          </w:tcPr>
          <w:p>
            <w:pPr>
              <w:pStyle w:val="TableText"/>
              <w:ind w:left="9" w:right="44"/>
              <w:spacing w:before="23" w:line="209" w:lineRule="auto"/>
              <w:rPr/>
            </w:pPr>
            <w:r>
              <w:rPr>
                <w:color w:val="212529"/>
                <w:spacing w:val="13"/>
              </w:rPr>
              <w:t>对机关事业单位基本</w:t>
            </w:r>
            <w:r>
              <w:rPr>
                <w:color w:val="212529"/>
                <w:spacing w:val="4"/>
              </w:rPr>
              <w:t xml:space="preserve"> </w:t>
            </w:r>
            <w:r>
              <w:rPr>
                <w:color w:val="212529"/>
                <w:spacing w:val="13"/>
              </w:rPr>
              <w:t>养老保险基金的补助</w:t>
            </w:r>
          </w:p>
        </w:tc>
        <w:tc>
          <w:tcPr>
            <w:tcW w:w="1692" w:type="dxa"/>
            <w:vAlign w:val="top"/>
          </w:tcPr>
          <w:p>
            <w:pPr>
              <w:pStyle w:val="TableText"/>
              <w:ind w:right="33"/>
              <w:spacing w:before="157" w:line="281" w:lineRule="exact"/>
              <w:jc w:val="right"/>
              <w:rPr/>
            </w:pPr>
            <w:r>
              <w:rPr>
                <w:color w:val="212529"/>
                <w:spacing w:val="4"/>
                <w:position w:val="1"/>
              </w:rPr>
              <w:t>11079.03</w:t>
            </w:r>
          </w:p>
        </w:tc>
        <w:tc>
          <w:tcPr>
            <w:tcW w:w="1467" w:type="dxa"/>
            <w:vAlign w:val="top"/>
          </w:tcPr>
          <w:p>
            <w:pPr>
              <w:rPr>
                <w:rFonts w:ascii="Arial"/>
                <w:sz w:val="21"/>
              </w:rPr>
            </w:pPr>
            <w:r/>
          </w:p>
        </w:tc>
        <w:tc>
          <w:tcPr>
            <w:tcW w:w="1640" w:type="dxa"/>
            <w:vAlign w:val="top"/>
          </w:tcPr>
          <w:p>
            <w:pPr>
              <w:pStyle w:val="TableText"/>
              <w:ind w:right="31"/>
              <w:spacing w:before="157" w:line="281" w:lineRule="exact"/>
              <w:jc w:val="right"/>
              <w:rPr/>
            </w:pPr>
            <w:r>
              <w:rPr>
                <w:color w:val="212529"/>
                <w:spacing w:val="4"/>
                <w:position w:val="1"/>
              </w:rPr>
              <w:t>11079.03</w:t>
            </w:r>
          </w:p>
        </w:tc>
      </w:tr>
      <w:tr>
        <w:trPr>
          <w:trHeight w:val="375" w:hRule="atLeast"/>
        </w:trPr>
        <w:tc>
          <w:tcPr>
            <w:tcW w:w="1669" w:type="dxa"/>
            <w:vAlign w:val="top"/>
          </w:tcPr>
          <w:p>
            <w:pPr>
              <w:pStyle w:val="TableText"/>
              <w:ind w:left="11"/>
              <w:spacing w:before="83" w:line="282" w:lineRule="exact"/>
              <w:rPr/>
            </w:pPr>
            <w:r>
              <w:rPr>
                <w:color w:val="212529"/>
                <w:spacing w:val="4"/>
                <w:position w:val="1"/>
              </w:rPr>
              <w:t>20807</w:t>
            </w:r>
          </w:p>
        </w:tc>
        <w:tc>
          <w:tcPr>
            <w:tcW w:w="2081" w:type="dxa"/>
            <w:vAlign w:val="top"/>
          </w:tcPr>
          <w:p>
            <w:pPr>
              <w:pStyle w:val="TableText"/>
              <w:ind w:left="12"/>
              <w:spacing w:before="83" w:line="228" w:lineRule="auto"/>
              <w:rPr/>
            </w:pPr>
            <w:r>
              <w:rPr>
                <w:color w:val="212529"/>
                <w:spacing w:val="11"/>
              </w:rPr>
              <w:t>就业补助</w:t>
            </w:r>
          </w:p>
        </w:tc>
        <w:tc>
          <w:tcPr>
            <w:tcW w:w="1692" w:type="dxa"/>
            <w:vAlign w:val="top"/>
          </w:tcPr>
          <w:p>
            <w:pPr>
              <w:pStyle w:val="TableText"/>
              <w:ind w:right="33"/>
              <w:spacing w:before="83" w:line="281" w:lineRule="exact"/>
              <w:jc w:val="right"/>
              <w:rPr/>
            </w:pPr>
            <w:r>
              <w:rPr>
                <w:color w:val="212529"/>
                <w:spacing w:val="3"/>
                <w:position w:val="1"/>
              </w:rPr>
              <w:t>1118.25</w:t>
            </w:r>
          </w:p>
        </w:tc>
        <w:tc>
          <w:tcPr>
            <w:tcW w:w="1467" w:type="dxa"/>
            <w:vAlign w:val="top"/>
          </w:tcPr>
          <w:p>
            <w:pPr>
              <w:pStyle w:val="TableText"/>
              <w:ind w:right="26"/>
              <w:spacing w:before="83" w:line="281" w:lineRule="exact"/>
              <w:jc w:val="right"/>
              <w:rPr/>
            </w:pPr>
            <w:r>
              <w:rPr>
                <w:color w:val="212529"/>
                <w:spacing w:val="5"/>
                <w:position w:val="1"/>
              </w:rPr>
              <w:t>84.67</w:t>
            </w:r>
          </w:p>
        </w:tc>
        <w:tc>
          <w:tcPr>
            <w:tcW w:w="1640" w:type="dxa"/>
            <w:vAlign w:val="top"/>
          </w:tcPr>
          <w:p>
            <w:pPr>
              <w:pStyle w:val="TableText"/>
              <w:ind w:right="31"/>
              <w:spacing w:before="83" w:line="281" w:lineRule="exact"/>
              <w:jc w:val="right"/>
              <w:rPr/>
            </w:pPr>
            <w:r>
              <w:rPr>
                <w:color w:val="212529"/>
                <w:spacing w:val="3"/>
                <w:position w:val="1"/>
              </w:rPr>
              <w:t>1033.57</w:t>
            </w:r>
          </w:p>
        </w:tc>
      </w:tr>
      <w:tr>
        <w:trPr>
          <w:trHeight w:val="375" w:hRule="atLeast"/>
        </w:trPr>
        <w:tc>
          <w:tcPr>
            <w:tcW w:w="1669" w:type="dxa"/>
            <w:vAlign w:val="top"/>
          </w:tcPr>
          <w:p>
            <w:pPr>
              <w:pStyle w:val="TableText"/>
              <w:ind w:left="11"/>
              <w:spacing w:before="83" w:line="282" w:lineRule="exact"/>
              <w:rPr/>
            </w:pPr>
            <w:r>
              <w:rPr>
                <w:color w:val="212529"/>
                <w:spacing w:val="5"/>
                <w:position w:val="1"/>
              </w:rPr>
              <w:t>2080704</w:t>
            </w:r>
          </w:p>
        </w:tc>
        <w:tc>
          <w:tcPr>
            <w:tcW w:w="2081" w:type="dxa"/>
            <w:vAlign w:val="top"/>
          </w:tcPr>
          <w:p>
            <w:pPr>
              <w:pStyle w:val="TableText"/>
              <w:ind w:left="12"/>
              <w:spacing w:before="83" w:line="227" w:lineRule="auto"/>
              <w:rPr/>
            </w:pPr>
            <w:r>
              <w:rPr>
                <w:color w:val="212529"/>
                <w:spacing w:val="12"/>
              </w:rPr>
              <w:t>社会保险补贴</w:t>
            </w:r>
          </w:p>
        </w:tc>
        <w:tc>
          <w:tcPr>
            <w:tcW w:w="1692" w:type="dxa"/>
            <w:vAlign w:val="top"/>
          </w:tcPr>
          <w:p>
            <w:pPr>
              <w:pStyle w:val="TableText"/>
              <w:ind w:right="33"/>
              <w:spacing w:before="83" w:line="281" w:lineRule="exact"/>
              <w:jc w:val="right"/>
              <w:rPr/>
            </w:pPr>
            <w:r>
              <w:rPr>
                <w:color w:val="212529"/>
                <w:spacing w:val="2"/>
                <w:position w:val="1"/>
              </w:rPr>
              <w:t>101.97</w:t>
            </w:r>
          </w:p>
        </w:tc>
        <w:tc>
          <w:tcPr>
            <w:tcW w:w="1467" w:type="dxa"/>
            <w:vAlign w:val="top"/>
          </w:tcPr>
          <w:p>
            <w:pPr>
              <w:rPr>
                <w:rFonts w:ascii="Arial"/>
                <w:sz w:val="21"/>
              </w:rPr>
            </w:pPr>
            <w:r/>
          </w:p>
        </w:tc>
        <w:tc>
          <w:tcPr>
            <w:tcW w:w="1640" w:type="dxa"/>
            <w:vAlign w:val="top"/>
          </w:tcPr>
          <w:p>
            <w:pPr>
              <w:pStyle w:val="TableText"/>
              <w:ind w:right="31"/>
              <w:spacing w:before="83" w:line="281" w:lineRule="exact"/>
              <w:jc w:val="right"/>
              <w:rPr/>
            </w:pPr>
            <w:r>
              <w:rPr>
                <w:color w:val="212529"/>
                <w:spacing w:val="2"/>
                <w:position w:val="1"/>
              </w:rPr>
              <w:t>101.97</w:t>
            </w:r>
          </w:p>
        </w:tc>
      </w:tr>
      <w:tr>
        <w:trPr>
          <w:trHeight w:val="375" w:hRule="atLeast"/>
        </w:trPr>
        <w:tc>
          <w:tcPr>
            <w:tcW w:w="1669" w:type="dxa"/>
            <w:vAlign w:val="top"/>
          </w:tcPr>
          <w:p>
            <w:pPr>
              <w:pStyle w:val="TableText"/>
              <w:ind w:left="11"/>
              <w:spacing w:before="83" w:line="282" w:lineRule="exact"/>
              <w:rPr/>
            </w:pPr>
            <w:r>
              <w:rPr>
                <w:color w:val="212529"/>
                <w:spacing w:val="5"/>
                <w:position w:val="1"/>
              </w:rPr>
              <w:t>2080705</w:t>
            </w:r>
          </w:p>
        </w:tc>
        <w:tc>
          <w:tcPr>
            <w:tcW w:w="2081" w:type="dxa"/>
            <w:vAlign w:val="top"/>
          </w:tcPr>
          <w:p>
            <w:pPr>
              <w:pStyle w:val="TableText"/>
              <w:ind w:left="17"/>
              <w:spacing w:before="84" w:line="227" w:lineRule="auto"/>
              <w:rPr/>
            </w:pPr>
            <w:r>
              <w:rPr>
                <w:color w:val="212529"/>
                <w:spacing w:val="12"/>
              </w:rPr>
              <w:t>公益性岗位补贴</w:t>
            </w:r>
          </w:p>
        </w:tc>
        <w:tc>
          <w:tcPr>
            <w:tcW w:w="1692" w:type="dxa"/>
            <w:vAlign w:val="top"/>
          </w:tcPr>
          <w:p>
            <w:pPr>
              <w:pStyle w:val="TableText"/>
              <w:ind w:right="33"/>
              <w:spacing w:before="83" w:line="281" w:lineRule="exact"/>
              <w:jc w:val="right"/>
              <w:rPr/>
            </w:pPr>
            <w:r>
              <w:rPr>
                <w:color w:val="212529"/>
                <w:spacing w:val="5"/>
                <w:position w:val="1"/>
              </w:rPr>
              <w:t>262.00</w:t>
            </w:r>
          </w:p>
        </w:tc>
        <w:tc>
          <w:tcPr>
            <w:tcW w:w="1467" w:type="dxa"/>
            <w:vAlign w:val="top"/>
          </w:tcPr>
          <w:p>
            <w:pPr>
              <w:rPr>
                <w:rFonts w:ascii="Arial"/>
                <w:sz w:val="21"/>
              </w:rPr>
            </w:pPr>
            <w:r/>
          </w:p>
        </w:tc>
        <w:tc>
          <w:tcPr>
            <w:tcW w:w="1640" w:type="dxa"/>
            <w:vAlign w:val="top"/>
          </w:tcPr>
          <w:p>
            <w:pPr>
              <w:pStyle w:val="TableText"/>
              <w:ind w:right="31"/>
              <w:spacing w:before="83" w:line="281" w:lineRule="exact"/>
              <w:jc w:val="right"/>
              <w:rPr/>
            </w:pPr>
            <w:r>
              <w:rPr>
                <w:color w:val="212529"/>
                <w:spacing w:val="5"/>
                <w:position w:val="1"/>
              </w:rPr>
              <w:t>262.00</w:t>
            </w:r>
          </w:p>
        </w:tc>
      </w:tr>
      <w:tr>
        <w:trPr>
          <w:trHeight w:val="375" w:hRule="atLeast"/>
        </w:trPr>
        <w:tc>
          <w:tcPr>
            <w:tcW w:w="1669" w:type="dxa"/>
            <w:vAlign w:val="top"/>
          </w:tcPr>
          <w:p>
            <w:pPr>
              <w:pStyle w:val="TableText"/>
              <w:ind w:left="11"/>
              <w:spacing w:before="83" w:line="282" w:lineRule="exact"/>
              <w:rPr/>
            </w:pPr>
            <w:r>
              <w:rPr>
                <w:color w:val="212529"/>
                <w:spacing w:val="5"/>
                <w:position w:val="1"/>
              </w:rPr>
              <w:t>2080711</w:t>
            </w:r>
          </w:p>
        </w:tc>
        <w:tc>
          <w:tcPr>
            <w:tcW w:w="2081" w:type="dxa"/>
            <w:vAlign w:val="top"/>
          </w:tcPr>
          <w:p>
            <w:pPr>
              <w:pStyle w:val="TableText"/>
              <w:ind w:left="12"/>
              <w:spacing w:before="84" w:line="227" w:lineRule="auto"/>
              <w:rPr/>
            </w:pPr>
            <w:r>
              <w:rPr>
                <w:color w:val="212529"/>
                <w:spacing w:val="12"/>
              </w:rPr>
              <w:t>就业见习补贴</w:t>
            </w:r>
          </w:p>
        </w:tc>
        <w:tc>
          <w:tcPr>
            <w:tcW w:w="1692" w:type="dxa"/>
            <w:vAlign w:val="top"/>
          </w:tcPr>
          <w:p>
            <w:pPr>
              <w:pStyle w:val="TableText"/>
              <w:ind w:right="33"/>
              <w:spacing w:before="83" w:line="281" w:lineRule="exact"/>
              <w:jc w:val="right"/>
              <w:rPr/>
            </w:pPr>
            <w:r>
              <w:rPr>
                <w:color w:val="212529"/>
                <w:spacing w:val="4"/>
                <w:position w:val="1"/>
              </w:rPr>
              <w:t>29.65</w:t>
            </w:r>
          </w:p>
        </w:tc>
        <w:tc>
          <w:tcPr>
            <w:tcW w:w="1467" w:type="dxa"/>
            <w:vAlign w:val="top"/>
          </w:tcPr>
          <w:p>
            <w:pPr>
              <w:rPr>
                <w:rFonts w:ascii="Arial"/>
                <w:sz w:val="21"/>
              </w:rPr>
            </w:pPr>
            <w:r/>
          </w:p>
        </w:tc>
        <w:tc>
          <w:tcPr>
            <w:tcW w:w="1640" w:type="dxa"/>
            <w:vAlign w:val="top"/>
          </w:tcPr>
          <w:p>
            <w:pPr>
              <w:pStyle w:val="TableText"/>
              <w:ind w:right="31"/>
              <w:spacing w:before="83" w:line="281" w:lineRule="exact"/>
              <w:jc w:val="right"/>
              <w:rPr/>
            </w:pPr>
            <w:r>
              <w:rPr>
                <w:color w:val="212529"/>
                <w:spacing w:val="4"/>
                <w:position w:val="1"/>
              </w:rPr>
              <w:t>29.65</w:t>
            </w:r>
          </w:p>
        </w:tc>
      </w:tr>
      <w:tr>
        <w:trPr>
          <w:trHeight w:val="375" w:hRule="atLeast"/>
        </w:trPr>
        <w:tc>
          <w:tcPr>
            <w:tcW w:w="1669" w:type="dxa"/>
            <w:vAlign w:val="top"/>
          </w:tcPr>
          <w:p>
            <w:pPr>
              <w:pStyle w:val="TableText"/>
              <w:ind w:left="11"/>
              <w:spacing w:before="83" w:line="282" w:lineRule="exact"/>
              <w:rPr/>
            </w:pPr>
            <w:r>
              <w:rPr>
                <w:color w:val="212529"/>
                <w:spacing w:val="5"/>
                <w:position w:val="1"/>
              </w:rPr>
              <w:t>2080799</w:t>
            </w:r>
          </w:p>
        </w:tc>
        <w:tc>
          <w:tcPr>
            <w:tcW w:w="2081" w:type="dxa"/>
            <w:vAlign w:val="top"/>
          </w:tcPr>
          <w:p>
            <w:pPr>
              <w:pStyle w:val="TableText"/>
              <w:ind w:left="9"/>
              <w:spacing w:before="83" w:line="228" w:lineRule="auto"/>
              <w:rPr/>
            </w:pPr>
            <w:r>
              <w:rPr>
                <w:color w:val="212529"/>
                <w:spacing w:val="13"/>
              </w:rPr>
              <w:t>其他就业补助支出</w:t>
            </w:r>
          </w:p>
        </w:tc>
        <w:tc>
          <w:tcPr>
            <w:tcW w:w="1692" w:type="dxa"/>
            <w:vAlign w:val="top"/>
          </w:tcPr>
          <w:p>
            <w:pPr>
              <w:pStyle w:val="TableText"/>
              <w:ind w:right="33"/>
              <w:spacing w:before="83" w:line="281" w:lineRule="exact"/>
              <w:jc w:val="right"/>
              <w:rPr/>
            </w:pPr>
            <w:r>
              <w:rPr>
                <w:color w:val="212529"/>
                <w:spacing w:val="4"/>
                <w:position w:val="1"/>
              </w:rPr>
              <w:t>724.63</w:t>
            </w:r>
          </w:p>
        </w:tc>
        <w:tc>
          <w:tcPr>
            <w:tcW w:w="1467" w:type="dxa"/>
            <w:vAlign w:val="top"/>
          </w:tcPr>
          <w:p>
            <w:pPr>
              <w:pStyle w:val="TableText"/>
              <w:ind w:right="26"/>
              <w:spacing w:before="83" w:line="281" w:lineRule="exact"/>
              <w:jc w:val="right"/>
              <w:rPr/>
            </w:pPr>
            <w:r>
              <w:rPr>
                <w:color w:val="212529"/>
                <w:spacing w:val="5"/>
                <w:position w:val="1"/>
              </w:rPr>
              <w:t>84.67</w:t>
            </w:r>
          </w:p>
        </w:tc>
        <w:tc>
          <w:tcPr>
            <w:tcW w:w="1640" w:type="dxa"/>
            <w:vAlign w:val="top"/>
          </w:tcPr>
          <w:p>
            <w:pPr>
              <w:pStyle w:val="TableText"/>
              <w:ind w:right="31"/>
              <w:spacing w:before="83" w:line="281" w:lineRule="exact"/>
              <w:jc w:val="right"/>
              <w:rPr/>
            </w:pPr>
            <w:r>
              <w:rPr>
                <w:color w:val="212529"/>
                <w:spacing w:val="5"/>
                <w:position w:val="1"/>
              </w:rPr>
              <w:t>639.96</w:t>
            </w:r>
          </w:p>
        </w:tc>
      </w:tr>
      <w:tr>
        <w:trPr>
          <w:trHeight w:val="509" w:hRule="atLeast"/>
        </w:trPr>
        <w:tc>
          <w:tcPr>
            <w:tcW w:w="1669" w:type="dxa"/>
            <w:vAlign w:val="top"/>
          </w:tcPr>
          <w:p>
            <w:pPr>
              <w:pStyle w:val="TableText"/>
              <w:ind w:left="11"/>
              <w:spacing w:before="158" w:line="282" w:lineRule="exact"/>
              <w:rPr/>
            </w:pPr>
            <w:r>
              <w:rPr>
                <w:color w:val="212529"/>
                <w:spacing w:val="4"/>
                <w:position w:val="1"/>
              </w:rPr>
              <w:t>20826</w:t>
            </w:r>
          </w:p>
        </w:tc>
        <w:tc>
          <w:tcPr>
            <w:tcW w:w="2081" w:type="dxa"/>
            <w:vAlign w:val="top"/>
          </w:tcPr>
          <w:p>
            <w:pPr>
              <w:pStyle w:val="TableText"/>
              <w:ind w:left="9" w:right="44" w:firstLine="1"/>
              <w:spacing w:before="23" w:line="209" w:lineRule="auto"/>
              <w:rPr/>
            </w:pPr>
            <w:r>
              <w:rPr>
                <w:color w:val="212529"/>
                <w:spacing w:val="13"/>
              </w:rPr>
              <w:t>财政对基本养老保险</w:t>
            </w:r>
            <w:r>
              <w:rPr>
                <w:color w:val="212529"/>
                <w:spacing w:val="2"/>
              </w:rPr>
              <w:t xml:space="preserve"> </w:t>
            </w:r>
            <w:r>
              <w:rPr>
                <w:color w:val="212529"/>
                <w:spacing w:val="12"/>
              </w:rPr>
              <w:t>基金的补助</w:t>
            </w:r>
          </w:p>
        </w:tc>
        <w:tc>
          <w:tcPr>
            <w:tcW w:w="1692" w:type="dxa"/>
            <w:vAlign w:val="top"/>
          </w:tcPr>
          <w:p>
            <w:pPr>
              <w:pStyle w:val="TableText"/>
              <w:ind w:right="33"/>
              <w:spacing w:before="158" w:line="281" w:lineRule="exact"/>
              <w:jc w:val="right"/>
              <w:rPr/>
            </w:pPr>
            <w:r>
              <w:rPr>
                <w:color w:val="212529"/>
                <w:spacing w:val="5"/>
                <w:position w:val="1"/>
              </w:rPr>
              <w:t>9362.94</w:t>
            </w:r>
          </w:p>
        </w:tc>
        <w:tc>
          <w:tcPr>
            <w:tcW w:w="1467" w:type="dxa"/>
            <w:vAlign w:val="top"/>
          </w:tcPr>
          <w:p>
            <w:pPr>
              <w:rPr>
                <w:rFonts w:ascii="Arial"/>
                <w:sz w:val="21"/>
              </w:rPr>
            </w:pPr>
            <w:r/>
          </w:p>
        </w:tc>
        <w:tc>
          <w:tcPr>
            <w:tcW w:w="1640" w:type="dxa"/>
            <w:vAlign w:val="top"/>
          </w:tcPr>
          <w:p>
            <w:pPr>
              <w:pStyle w:val="TableText"/>
              <w:ind w:right="31"/>
              <w:spacing w:before="158" w:line="281" w:lineRule="exact"/>
              <w:jc w:val="right"/>
              <w:rPr/>
            </w:pPr>
            <w:r>
              <w:rPr>
                <w:color w:val="212529"/>
                <w:spacing w:val="5"/>
                <w:position w:val="1"/>
              </w:rPr>
              <w:t>9362.94</w:t>
            </w:r>
          </w:p>
        </w:tc>
      </w:tr>
      <w:tr>
        <w:trPr>
          <w:trHeight w:val="509" w:hRule="atLeast"/>
        </w:trPr>
        <w:tc>
          <w:tcPr>
            <w:tcW w:w="1669" w:type="dxa"/>
            <w:vAlign w:val="top"/>
          </w:tcPr>
          <w:p>
            <w:pPr>
              <w:pStyle w:val="TableText"/>
              <w:ind w:left="11"/>
              <w:spacing w:before="159" w:line="282" w:lineRule="exact"/>
              <w:rPr/>
            </w:pPr>
            <w:r>
              <w:rPr>
                <w:color w:val="212529"/>
                <w:spacing w:val="5"/>
                <w:position w:val="1"/>
              </w:rPr>
              <w:t>2082601</w:t>
            </w:r>
          </w:p>
        </w:tc>
        <w:tc>
          <w:tcPr>
            <w:tcW w:w="2081" w:type="dxa"/>
            <w:vAlign w:val="top"/>
          </w:tcPr>
          <w:p>
            <w:pPr>
              <w:pStyle w:val="TableText"/>
              <w:ind w:left="9" w:right="44" w:firstLine="1"/>
              <w:spacing w:before="25" w:line="208" w:lineRule="auto"/>
              <w:rPr/>
            </w:pPr>
            <w:r>
              <w:rPr>
                <w:color w:val="212529"/>
                <w:spacing w:val="13"/>
              </w:rPr>
              <w:t>财政对企业职工基本</w:t>
            </w:r>
            <w:r>
              <w:rPr>
                <w:color w:val="212529"/>
                <w:spacing w:val="2"/>
              </w:rPr>
              <w:t xml:space="preserve"> </w:t>
            </w:r>
            <w:r>
              <w:rPr>
                <w:color w:val="212529"/>
                <w:spacing w:val="13"/>
              </w:rPr>
              <w:t>养老保险基金的补助</w:t>
            </w:r>
          </w:p>
        </w:tc>
        <w:tc>
          <w:tcPr>
            <w:tcW w:w="1692" w:type="dxa"/>
            <w:vAlign w:val="top"/>
          </w:tcPr>
          <w:p>
            <w:pPr>
              <w:pStyle w:val="TableText"/>
              <w:ind w:right="33"/>
              <w:spacing w:before="159" w:line="281" w:lineRule="exact"/>
              <w:jc w:val="right"/>
              <w:rPr/>
            </w:pPr>
            <w:r>
              <w:rPr>
                <w:color w:val="212529"/>
                <w:spacing w:val="2"/>
                <w:position w:val="1"/>
              </w:rPr>
              <w:t>188.00</w:t>
            </w:r>
          </w:p>
        </w:tc>
        <w:tc>
          <w:tcPr>
            <w:tcW w:w="1467" w:type="dxa"/>
            <w:vAlign w:val="top"/>
          </w:tcPr>
          <w:p>
            <w:pPr>
              <w:rPr>
                <w:rFonts w:ascii="Arial"/>
                <w:sz w:val="21"/>
              </w:rPr>
            </w:pPr>
            <w:r/>
          </w:p>
        </w:tc>
        <w:tc>
          <w:tcPr>
            <w:tcW w:w="1640" w:type="dxa"/>
            <w:vAlign w:val="top"/>
          </w:tcPr>
          <w:p>
            <w:pPr>
              <w:pStyle w:val="TableText"/>
              <w:ind w:right="31"/>
              <w:spacing w:before="159" w:line="281" w:lineRule="exact"/>
              <w:jc w:val="right"/>
              <w:rPr/>
            </w:pPr>
            <w:r>
              <w:rPr>
                <w:color w:val="212529"/>
                <w:spacing w:val="2"/>
                <w:position w:val="1"/>
              </w:rPr>
              <w:t>188.00</w:t>
            </w:r>
          </w:p>
        </w:tc>
      </w:tr>
      <w:tr>
        <w:trPr>
          <w:trHeight w:val="509" w:hRule="atLeast"/>
        </w:trPr>
        <w:tc>
          <w:tcPr>
            <w:tcW w:w="1669" w:type="dxa"/>
            <w:vAlign w:val="top"/>
          </w:tcPr>
          <w:p>
            <w:pPr>
              <w:pStyle w:val="TableText"/>
              <w:ind w:left="11"/>
              <w:spacing w:before="160" w:line="282" w:lineRule="exact"/>
              <w:rPr/>
            </w:pPr>
            <w:r>
              <w:rPr>
                <w:color w:val="212529"/>
                <w:spacing w:val="5"/>
                <w:position w:val="1"/>
              </w:rPr>
              <w:t>2082602</w:t>
            </w:r>
          </w:p>
        </w:tc>
        <w:tc>
          <w:tcPr>
            <w:tcW w:w="2081" w:type="dxa"/>
            <w:vAlign w:val="top"/>
          </w:tcPr>
          <w:p>
            <w:pPr>
              <w:pStyle w:val="TableText"/>
              <w:ind w:left="9" w:right="44" w:firstLine="1"/>
              <w:spacing w:before="25" w:line="208" w:lineRule="auto"/>
              <w:rPr/>
            </w:pPr>
            <w:r>
              <w:rPr>
                <w:color w:val="212529"/>
                <w:spacing w:val="13"/>
              </w:rPr>
              <w:t>财政对城乡居民基本</w:t>
            </w:r>
            <w:r>
              <w:rPr>
                <w:color w:val="212529"/>
                <w:spacing w:val="2"/>
              </w:rPr>
              <w:t xml:space="preserve"> </w:t>
            </w:r>
            <w:r>
              <w:rPr>
                <w:color w:val="212529"/>
                <w:spacing w:val="13"/>
              </w:rPr>
              <w:t>养老保险基金的补助</w:t>
            </w:r>
          </w:p>
        </w:tc>
        <w:tc>
          <w:tcPr>
            <w:tcW w:w="1692" w:type="dxa"/>
            <w:vAlign w:val="top"/>
          </w:tcPr>
          <w:p>
            <w:pPr>
              <w:pStyle w:val="TableText"/>
              <w:ind w:right="33"/>
              <w:spacing w:before="160" w:line="281" w:lineRule="exact"/>
              <w:jc w:val="right"/>
              <w:rPr/>
            </w:pPr>
            <w:r>
              <w:rPr>
                <w:color w:val="212529"/>
                <w:spacing w:val="5"/>
                <w:position w:val="1"/>
              </w:rPr>
              <w:t>9174.94</w:t>
            </w:r>
          </w:p>
        </w:tc>
        <w:tc>
          <w:tcPr>
            <w:tcW w:w="1467" w:type="dxa"/>
            <w:vAlign w:val="top"/>
          </w:tcPr>
          <w:p>
            <w:pPr>
              <w:rPr>
                <w:rFonts w:ascii="Arial"/>
                <w:sz w:val="21"/>
              </w:rPr>
            </w:pPr>
            <w:r/>
          </w:p>
        </w:tc>
        <w:tc>
          <w:tcPr>
            <w:tcW w:w="1640" w:type="dxa"/>
            <w:vAlign w:val="top"/>
          </w:tcPr>
          <w:p>
            <w:pPr>
              <w:pStyle w:val="TableText"/>
              <w:ind w:right="31"/>
              <w:spacing w:before="160" w:line="281" w:lineRule="exact"/>
              <w:jc w:val="right"/>
              <w:rPr/>
            </w:pPr>
            <w:r>
              <w:rPr>
                <w:color w:val="212529"/>
                <w:spacing w:val="5"/>
                <w:position w:val="1"/>
              </w:rPr>
              <w:t>9174.94</w:t>
            </w:r>
          </w:p>
        </w:tc>
      </w:tr>
      <w:tr>
        <w:trPr>
          <w:trHeight w:val="509" w:hRule="atLeast"/>
        </w:trPr>
        <w:tc>
          <w:tcPr>
            <w:tcW w:w="1669" w:type="dxa"/>
            <w:vAlign w:val="top"/>
          </w:tcPr>
          <w:p>
            <w:pPr>
              <w:pStyle w:val="TableText"/>
              <w:ind w:left="11"/>
              <w:spacing w:before="161" w:line="282" w:lineRule="exact"/>
              <w:rPr/>
            </w:pPr>
            <w:r>
              <w:rPr>
                <w:color w:val="212529"/>
                <w:spacing w:val="4"/>
                <w:position w:val="1"/>
              </w:rPr>
              <w:t>20827</w:t>
            </w:r>
          </w:p>
        </w:tc>
        <w:tc>
          <w:tcPr>
            <w:tcW w:w="2081" w:type="dxa"/>
            <w:vAlign w:val="top"/>
          </w:tcPr>
          <w:p>
            <w:pPr>
              <w:pStyle w:val="TableText"/>
              <w:ind w:left="9" w:right="44" w:firstLine="1"/>
              <w:spacing w:before="28" w:line="207" w:lineRule="auto"/>
              <w:rPr/>
            </w:pPr>
            <w:r>
              <w:rPr>
                <w:color w:val="212529"/>
                <w:spacing w:val="13"/>
              </w:rPr>
              <w:t>财政对其他社会保险</w:t>
            </w:r>
            <w:r>
              <w:rPr>
                <w:color w:val="212529"/>
                <w:spacing w:val="2"/>
              </w:rPr>
              <w:t xml:space="preserve"> </w:t>
            </w:r>
            <w:r>
              <w:rPr>
                <w:color w:val="212529"/>
                <w:spacing w:val="12"/>
              </w:rPr>
              <w:t>基金的补助</w:t>
            </w:r>
          </w:p>
        </w:tc>
        <w:tc>
          <w:tcPr>
            <w:tcW w:w="1692" w:type="dxa"/>
            <w:vAlign w:val="top"/>
          </w:tcPr>
          <w:p>
            <w:pPr>
              <w:pStyle w:val="TableText"/>
              <w:ind w:right="33"/>
              <w:spacing w:before="161" w:line="281" w:lineRule="exact"/>
              <w:jc w:val="right"/>
              <w:rPr/>
            </w:pPr>
            <w:r>
              <w:rPr>
                <w:color w:val="212529"/>
                <w:spacing w:val="5"/>
                <w:position w:val="1"/>
              </w:rPr>
              <w:t>849.57</w:t>
            </w:r>
          </w:p>
        </w:tc>
        <w:tc>
          <w:tcPr>
            <w:tcW w:w="1467" w:type="dxa"/>
            <w:vAlign w:val="top"/>
          </w:tcPr>
          <w:p>
            <w:pPr>
              <w:rPr>
                <w:rFonts w:ascii="Arial"/>
                <w:sz w:val="21"/>
              </w:rPr>
            </w:pPr>
            <w:r/>
          </w:p>
        </w:tc>
        <w:tc>
          <w:tcPr>
            <w:tcW w:w="1640" w:type="dxa"/>
            <w:vAlign w:val="top"/>
          </w:tcPr>
          <w:p>
            <w:pPr>
              <w:pStyle w:val="TableText"/>
              <w:ind w:right="31"/>
              <w:spacing w:before="161" w:line="281" w:lineRule="exact"/>
              <w:jc w:val="right"/>
              <w:rPr/>
            </w:pPr>
            <w:r>
              <w:rPr>
                <w:color w:val="212529"/>
                <w:spacing w:val="5"/>
                <w:position w:val="1"/>
              </w:rPr>
              <w:t>849.57</w:t>
            </w:r>
          </w:p>
        </w:tc>
      </w:tr>
      <w:tr>
        <w:trPr>
          <w:trHeight w:val="509" w:hRule="atLeast"/>
        </w:trPr>
        <w:tc>
          <w:tcPr>
            <w:tcW w:w="1669" w:type="dxa"/>
            <w:vAlign w:val="top"/>
          </w:tcPr>
          <w:p>
            <w:pPr>
              <w:pStyle w:val="TableText"/>
              <w:ind w:left="11"/>
              <w:spacing w:before="162" w:line="282" w:lineRule="exact"/>
              <w:rPr/>
            </w:pPr>
            <w:r>
              <w:rPr>
                <w:color w:val="212529"/>
                <w:spacing w:val="5"/>
                <w:position w:val="1"/>
              </w:rPr>
              <w:t>2082799</w:t>
            </w:r>
          </w:p>
        </w:tc>
        <w:tc>
          <w:tcPr>
            <w:tcW w:w="2081" w:type="dxa"/>
            <w:vAlign w:val="top"/>
          </w:tcPr>
          <w:p>
            <w:pPr>
              <w:pStyle w:val="TableText"/>
              <w:ind w:left="9" w:right="44"/>
              <w:spacing w:before="28" w:line="207" w:lineRule="auto"/>
              <w:rPr/>
            </w:pPr>
            <w:r>
              <w:rPr>
                <w:color w:val="212529"/>
                <w:spacing w:val="13"/>
              </w:rPr>
              <w:t>其他财政对社会保险</w:t>
            </w:r>
            <w:r>
              <w:rPr>
                <w:color w:val="212529"/>
                <w:spacing w:val="4"/>
              </w:rPr>
              <w:t xml:space="preserve"> </w:t>
            </w:r>
            <w:r>
              <w:rPr>
                <w:color w:val="212529"/>
                <w:spacing w:val="12"/>
              </w:rPr>
              <w:t>基金的补助</w:t>
            </w:r>
          </w:p>
        </w:tc>
        <w:tc>
          <w:tcPr>
            <w:tcW w:w="1692" w:type="dxa"/>
            <w:vAlign w:val="top"/>
          </w:tcPr>
          <w:p>
            <w:pPr>
              <w:pStyle w:val="TableText"/>
              <w:ind w:right="33"/>
              <w:spacing w:before="162" w:line="281" w:lineRule="exact"/>
              <w:jc w:val="right"/>
              <w:rPr/>
            </w:pPr>
            <w:r>
              <w:rPr>
                <w:color w:val="212529"/>
                <w:spacing w:val="5"/>
                <w:position w:val="1"/>
              </w:rPr>
              <w:t>849.57</w:t>
            </w:r>
          </w:p>
        </w:tc>
        <w:tc>
          <w:tcPr>
            <w:tcW w:w="1467" w:type="dxa"/>
            <w:vAlign w:val="top"/>
          </w:tcPr>
          <w:p>
            <w:pPr>
              <w:rPr>
                <w:rFonts w:ascii="Arial"/>
                <w:sz w:val="21"/>
              </w:rPr>
            </w:pPr>
            <w:r/>
          </w:p>
        </w:tc>
        <w:tc>
          <w:tcPr>
            <w:tcW w:w="1640" w:type="dxa"/>
            <w:vAlign w:val="top"/>
          </w:tcPr>
          <w:p>
            <w:pPr>
              <w:pStyle w:val="TableText"/>
              <w:ind w:right="31"/>
              <w:spacing w:before="162" w:line="281" w:lineRule="exact"/>
              <w:jc w:val="right"/>
              <w:rPr/>
            </w:pPr>
            <w:r>
              <w:rPr>
                <w:color w:val="212529"/>
                <w:spacing w:val="5"/>
                <w:position w:val="1"/>
              </w:rPr>
              <w:t>849.57</w:t>
            </w:r>
          </w:p>
        </w:tc>
      </w:tr>
      <w:tr>
        <w:trPr>
          <w:trHeight w:val="509" w:hRule="atLeast"/>
        </w:trPr>
        <w:tc>
          <w:tcPr>
            <w:tcW w:w="1669" w:type="dxa"/>
            <w:vAlign w:val="top"/>
          </w:tcPr>
          <w:p>
            <w:pPr>
              <w:pStyle w:val="TableText"/>
              <w:ind w:left="11"/>
              <w:spacing w:before="163" w:line="282" w:lineRule="exact"/>
              <w:rPr/>
            </w:pPr>
            <w:r>
              <w:rPr>
                <w:color w:val="212529"/>
                <w:spacing w:val="4"/>
                <w:position w:val="1"/>
              </w:rPr>
              <w:t>20899</w:t>
            </w:r>
          </w:p>
        </w:tc>
        <w:tc>
          <w:tcPr>
            <w:tcW w:w="2081" w:type="dxa"/>
            <w:vAlign w:val="top"/>
          </w:tcPr>
          <w:p>
            <w:pPr>
              <w:pStyle w:val="TableText"/>
              <w:ind w:left="10" w:right="44" w:hanging="1"/>
              <w:spacing w:before="28" w:line="207" w:lineRule="auto"/>
              <w:rPr/>
            </w:pPr>
            <w:r>
              <w:rPr>
                <w:color w:val="212529"/>
                <w:spacing w:val="13"/>
              </w:rPr>
              <w:t>其他社会保障和就业</w:t>
            </w:r>
            <w:r>
              <w:rPr>
                <w:color w:val="212529"/>
                <w:spacing w:val="4"/>
              </w:rPr>
              <w:t xml:space="preserve"> </w:t>
            </w:r>
            <w:r>
              <w:rPr>
                <w:color w:val="212529"/>
                <w:spacing w:val="7"/>
              </w:rPr>
              <w:t>支出</w:t>
            </w:r>
          </w:p>
        </w:tc>
        <w:tc>
          <w:tcPr>
            <w:tcW w:w="1692" w:type="dxa"/>
            <w:vAlign w:val="top"/>
          </w:tcPr>
          <w:p>
            <w:pPr>
              <w:pStyle w:val="TableText"/>
              <w:ind w:right="33"/>
              <w:spacing w:before="163" w:line="281" w:lineRule="exact"/>
              <w:jc w:val="right"/>
              <w:rPr/>
            </w:pPr>
            <w:r>
              <w:rPr>
                <w:color w:val="212529"/>
                <w:spacing w:val="2"/>
                <w:position w:val="1"/>
              </w:rPr>
              <w:t>16.80</w:t>
            </w:r>
          </w:p>
        </w:tc>
        <w:tc>
          <w:tcPr>
            <w:tcW w:w="1467" w:type="dxa"/>
            <w:vAlign w:val="top"/>
          </w:tcPr>
          <w:p>
            <w:pPr>
              <w:rPr>
                <w:rFonts w:ascii="Arial"/>
                <w:sz w:val="21"/>
              </w:rPr>
            </w:pPr>
            <w:r/>
          </w:p>
        </w:tc>
        <w:tc>
          <w:tcPr>
            <w:tcW w:w="1640" w:type="dxa"/>
            <w:vAlign w:val="top"/>
          </w:tcPr>
          <w:p>
            <w:pPr>
              <w:pStyle w:val="TableText"/>
              <w:ind w:right="31"/>
              <w:spacing w:before="163" w:line="281" w:lineRule="exact"/>
              <w:jc w:val="right"/>
              <w:rPr/>
            </w:pPr>
            <w:r>
              <w:rPr>
                <w:color w:val="212529"/>
                <w:spacing w:val="2"/>
                <w:position w:val="1"/>
              </w:rPr>
              <w:t>16.80</w:t>
            </w:r>
          </w:p>
        </w:tc>
      </w:tr>
      <w:tr>
        <w:trPr>
          <w:trHeight w:val="517" w:hRule="atLeast"/>
        </w:trPr>
        <w:tc>
          <w:tcPr>
            <w:tcW w:w="1669" w:type="dxa"/>
            <w:vAlign w:val="top"/>
          </w:tcPr>
          <w:p>
            <w:pPr>
              <w:pStyle w:val="TableText"/>
              <w:ind w:left="11"/>
              <w:spacing w:before="164" w:line="282" w:lineRule="exact"/>
              <w:rPr/>
            </w:pPr>
            <w:r>
              <w:rPr>
                <w:color w:val="212529"/>
                <w:spacing w:val="5"/>
                <w:position w:val="1"/>
              </w:rPr>
              <w:t>2089999</w:t>
            </w:r>
          </w:p>
        </w:tc>
        <w:tc>
          <w:tcPr>
            <w:tcW w:w="2081" w:type="dxa"/>
            <w:vAlign w:val="top"/>
          </w:tcPr>
          <w:p>
            <w:pPr>
              <w:pStyle w:val="TableText"/>
              <w:ind w:left="10" w:right="44" w:hanging="1"/>
              <w:spacing w:before="29" w:line="210" w:lineRule="auto"/>
              <w:rPr/>
            </w:pPr>
            <w:r>
              <w:rPr>
                <w:color w:val="212529"/>
                <w:spacing w:val="13"/>
              </w:rPr>
              <w:t>其他社会保障和就业</w:t>
            </w:r>
            <w:r>
              <w:rPr>
                <w:color w:val="212529"/>
                <w:spacing w:val="4"/>
              </w:rPr>
              <w:t xml:space="preserve"> </w:t>
            </w:r>
            <w:r>
              <w:rPr>
                <w:color w:val="212529"/>
                <w:spacing w:val="7"/>
              </w:rPr>
              <w:t>支出</w:t>
            </w:r>
          </w:p>
        </w:tc>
        <w:tc>
          <w:tcPr>
            <w:tcW w:w="1692" w:type="dxa"/>
            <w:vAlign w:val="top"/>
          </w:tcPr>
          <w:p>
            <w:pPr>
              <w:pStyle w:val="TableText"/>
              <w:ind w:right="33"/>
              <w:spacing w:before="164" w:line="281" w:lineRule="exact"/>
              <w:jc w:val="right"/>
              <w:rPr/>
            </w:pPr>
            <w:r>
              <w:rPr>
                <w:color w:val="212529"/>
                <w:spacing w:val="2"/>
                <w:position w:val="1"/>
              </w:rPr>
              <w:t>16.80</w:t>
            </w:r>
          </w:p>
        </w:tc>
        <w:tc>
          <w:tcPr>
            <w:tcW w:w="1467" w:type="dxa"/>
            <w:vAlign w:val="top"/>
          </w:tcPr>
          <w:p>
            <w:pPr>
              <w:rPr>
                <w:rFonts w:ascii="Arial"/>
                <w:sz w:val="21"/>
              </w:rPr>
            </w:pPr>
            <w:r/>
          </w:p>
        </w:tc>
        <w:tc>
          <w:tcPr>
            <w:tcW w:w="1640" w:type="dxa"/>
            <w:vAlign w:val="top"/>
          </w:tcPr>
          <w:p>
            <w:pPr>
              <w:pStyle w:val="TableText"/>
              <w:ind w:right="31"/>
              <w:spacing w:before="164" w:line="281" w:lineRule="exact"/>
              <w:jc w:val="right"/>
              <w:rPr/>
            </w:pPr>
            <w:r>
              <w:rPr>
                <w:color w:val="212529"/>
                <w:spacing w:val="2"/>
                <w:position w:val="1"/>
              </w:rPr>
              <w:t>16.80</w:t>
            </w:r>
          </w:p>
        </w:tc>
      </w:tr>
    </w:tbl>
    <w:p>
      <w:pPr>
        <w:rPr>
          <w:rFonts w:ascii="Arial"/>
          <w:sz w:val="21"/>
        </w:rPr>
      </w:pPr>
      <w:r/>
    </w:p>
    <w:p>
      <w:pPr>
        <w:sectPr>
          <w:footerReference w:type="default" r:id="rId18"/>
          <w:pgSz w:w="11900" w:h="16840"/>
          <w:pgMar w:top="642" w:right="600" w:bottom="340" w:left="600" w:header="326" w:footer="91" w:gutter="0"/>
        </w:sectPr>
        <w:rPr>
          <w:rFonts w:ascii="Arial" w:hAnsi="Arial" w:eastAsia="Arial" w:cs="Arial"/>
          <w:sz w:val="21"/>
          <w:szCs w:val="21"/>
        </w:rPr>
      </w:pPr>
    </w:p>
    <w:p>
      <w:pPr>
        <w:spacing w:before="38"/>
        <w:rPr/>
      </w:pPr>
      <w:r/>
    </w:p>
    <w:p>
      <w:pPr>
        <w:spacing w:before="38"/>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669"/>
        <w:gridCol w:w="2081"/>
        <w:gridCol w:w="1692"/>
        <w:gridCol w:w="1467"/>
        <w:gridCol w:w="1640"/>
      </w:tblGrid>
      <w:tr>
        <w:trPr>
          <w:trHeight w:val="381" w:hRule="atLeast"/>
        </w:trPr>
        <w:tc>
          <w:tcPr>
            <w:tcW w:w="1669" w:type="dxa"/>
            <w:vAlign w:val="top"/>
          </w:tcPr>
          <w:p>
            <w:pPr>
              <w:pStyle w:val="TableText"/>
              <w:ind w:left="11"/>
              <w:spacing w:before="81" w:line="282" w:lineRule="exact"/>
              <w:rPr/>
            </w:pPr>
            <w:r>
              <w:rPr>
                <w:color w:val="212529"/>
                <w:spacing w:val="2"/>
                <w:position w:val="1"/>
              </w:rPr>
              <w:t>210</w:t>
            </w:r>
          </w:p>
        </w:tc>
        <w:tc>
          <w:tcPr>
            <w:tcW w:w="2081" w:type="dxa"/>
            <w:vAlign w:val="top"/>
          </w:tcPr>
          <w:p>
            <w:pPr>
              <w:pStyle w:val="TableText"/>
              <w:ind w:left="12"/>
              <w:spacing w:before="82" w:line="227" w:lineRule="auto"/>
              <w:rPr/>
            </w:pPr>
            <w:r>
              <w:rPr>
                <w:color w:val="212529"/>
                <w:spacing w:val="12"/>
              </w:rPr>
              <w:t>卫生健康支出</w:t>
            </w:r>
          </w:p>
        </w:tc>
        <w:tc>
          <w:tcPr>
            <w:tcW w:w="1692" w:type="dxa"/>
            <w:vAlign w:val="top"/>
          </w:tcPr>
          <w:p>
            <w:pPr>
              <w:pStyle w:val="TableText"/>
              <w:ind w:right="33"/>
              <w:spacing w:before="81" w:line="281" w:lineRule="exact"/>
              <w:jc w:val="right"/>
              <w:rPr/>
            </w:pPr>
            <w:r>
              <w:rPr>
                <w:color w:val="212529"/>
                <w:spacing w:val="4"/>
                <w:position w:val="1"/>
              </w:rPr>
              <w:t>35.39</w:t>
            </w:r>
          </w:p>
        </w:tc>
        <w:tc>
          <w:tcPr>
            <w:tcW w:w="1467" w:type="dxa"/>
            <w:vAlign w:val="top"/>
          </w:tcPr>
          <w:p>
            <w:pPr>
              <w:pStyle w:val="TableText"/>
              <w:ind w:right="26"/>
              <w:spacing w:before="81" w:line="281" w:lineRule="exact"/>
              <w:jc w:val="right"/>
              <w:rPr/>
            </w:pPr>
            <w:r>
              <w:rPr>
                <w:color w:val="212529"/>
                <w:spacing w:val="4"/>
                <w:position w:val="1"/>
              </w:rPr>
              <w:t>35.39</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75" w:line="282" w:lineRule="exact"/>
              <w:rPr/>
            </w:pPr>
            <w:r>
              <w:rPr>
                <w:color w:val="212529"/>
                <w:spacing w:val="4"/>
                <w:position w:val="1"/>
              </w:rPr>
              <w:t>21011</w:t>
            </w:r>
          </w:p>
        </w:tc>
        <w:tc>
          <w:tcPr>
            <w:tcW w:w="2081" w:type="dxa"/>
            <w:vAlign w:val="top"/>
          </w:tcPr>
          <w:p>
            <w:pPr>
              <w:pStyle w:val="TableText"/>
              <w:ind w:left="10"/>
              <w:spacing w:before="75" w:line="228" w:lineRule="auto"/>
              <w:rPr/>
            </w:pPr>
            <w:r>
              <w:rPr>
                <w:color w:val="212529"/>
                <w:spacing w:val="13"/>
              </w:rPr>
              <w:t>行政事业单位医疗</w:t>
            </w:r>
          </w:p>
        </w:tc>
        <w:tc>
          <w:tcPr>
            <w:tcW w:w="1692" w:type="dxa"/>
            <w:vAlign w:val="top"/>
          </w:tcPr>
          <w:p>
            <w:pPr>
              <w:pStyle w:val="TableText"/>
              <w:ind w:right="33"/>
              <w:spacing w:before="75" w:line="281" w:lineRule="exact"/>
              <w:jc w:val="right"/>
              <w:rPr/>
            </w:pPr>
            <w:r>
              <w:rPr>
                <w:color w:val="212529"/>
                <w:spacing w:val="4"/>
                <w:position w:val="1"/>
              </w:rPr>
              <w:t>35.39</w:t>
            </w:r>
          </w:p>
        </w:tc>
        <w:tc>
          <w:tcPr>
            <w:tcW w:w="1467" w:type="dxa"/>
            <w:vAlign w:val="top"/>
          </w:tcPr>
          <w:p>
            <w:pPr>
              <w:pStyle w:val="TableText"/>
              <w:ind w:right="26"/>
              <w:spacing w:before="75" w:line="281" w:lineRule="exact"/>
              <w:jc w:val="right"/>
              <w:rPr/>
            </w:pPr>
            <w:r>
              <w:rPr>
                <w:color w:val="212529"/>
                <w:spacing w:val="4"/>
                <w:position w:val="1"/>
              </w:rPr>
              <w:t>35.39</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76" w:line="282" w:lineRule="exact"/>
              <w:rPr/>
            </w:pPr>
            <w:r>
              <w:rPr>
                <w:color w:val="212529"/>
                <w:spacing w:val="5"/>
                <w:position w:val="1"/>
              </w:rPr>
              <w:t>2101101</w:t>
            </w:r>
          </w:p>
        </w:tc>
        <w:tc>
          <w:tcPr>
            <w:tcW w:w="2081" w:type="dxa"/>
            <w:vAlign w:val="top"/>
          </w:tcPr>
          <w:p>
            <w:pPr>
              <w:pStyle w:val="TableText"/>
              <w:ind w:left="10"/>
              <w:spacing w:before="76" w:line="228" w:lineRule="auto"/>
              <w:rPr/>
            </w:pPr>
            <w:r>
              <w:rPr>
                <w:color w:val="212529"/>
                <w:spacing w:val="12"/>
              </w:rPr>
              <w:t>行政单位医疗</w:t>
            </w:r>
          </w:p>
        </w:tc>
        <w:tc>
          <w:tcPr>
            <w:tcW w:w="1692" w:type="dxa"/>
            <w:vAlign w:val="top"/>
          </w:tcPr>
          <w:p>
            <w:pPr>
              <w:pStyle w:val="TableText"/>
              <w:ind w:right="33"/>
              <w:spacing w:before="76" w:line="281" w:lineRule="exact"/>
              <w:jc w:val="right"/>
              <w:rPr/>
            </w:pPr>
            <w:r>
              <w:rPr>
                <w:color w:val="212529"/>
                <w:spacing w:val="4"/>
                <w:position w:val="1"/>
              </w:rPr>
              <w:t>8.17</w:t>
            </w:r>
          </w:p>
        </w:tc>
        <w:tc>
          <w:tcPr>
            <w:tcW w:w="1467" w:type="dxa"/>
            <w:vAlign w:val="top"/>
          </w:tcPr>
          <w:p>
            <w:pPr>
              <w:pStyle w:val="TableText"/>
              <w:ind w:right="26"/>
              <w:spacing w:before="76" w:line="281" w:lineRule="exact"/>
              <w:jc w:val="right"/>
              <w:rPr/>
            </w:pPr>
            <w:r>
              <w:rPr>
                <w:color w:val="212529"/>
                <w:spacing w:val="4"/>
                <w:position w:val="1"/>
              </w:rPr>
              <w:t>8.17</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77" w:line="282" w:lineRule="exact"/>
              <w:rPr/>
            </w:pPr>
            <w:r>
              <w:rPr>
                <w:color w:val="212529"/>
                <w:spacing w:val="5"/>
                <w:position w:val="1"/>
              </w:rPr>
              <w:t>2101102</w:t>
            </w:r>
          </w:p>
        </w:tc>
        <w:tc>
          <w:tcPr>
            <w:tcW w:w="2081" w:type="dxa"/>
            <w:vAlign w:val="top"/>
          </w:tcPr>
          <w:p>
            <w:pPr>
              <w:pStyle w:val="TableText"/>
              <w:ind w:left="12"/>
              <w:spacing w:before="77" w:line="228" w:lineRule="auto"/>
              <w:rPr/>
            </w:pPr>
            <w:r>
              <w:rPr>
                <w:color w:val="212529"/>
                <w:spacing w:val="12"/>
              </w:rPr>
              <w:t>事业单位医疗</w:t>
            </w:r>
          </w:p>
        </w:tc>
        <w:tc>
          <w:tcPr>
            <w:tcW w:w="1692" w:type="dxa"/>
            <w:vAlign w:val="top"/>
          </w:tcPr>
          <w:p>
            <w:pPr>
              <w:pStyle w:val="TableText"/>
              <w:ind w:right="33"/>
              <w:spacing w:before="77" w:line="281" w:lineRule="exact"/>
              <w:jc w:val="right"/>
              <w:rPr/>
            </w:pPr>
            <w:r>
              <w:rPr>
                <w:color w:val="212529"/>
                <w:spacing w:val="4"/>
                <w:position w:val="1"/>
              </w:rPr>
              <w:t>23.14</w:t>
            </w:r>
          </w:p>
        </w:tc>
        <w:tc>
          <w:tcPr>
            <w:tcW w:w="1467" w:type="dxa"/>
            <w:vAlign w:val="top"/>
          </w:tcPr>
          <w:p>
            <w:pPr>
              <w:pStyle w:val="TableText"/>
              <w:ind w:right="26"/>
              <w:spacing w:before="77" w:line="281" w:lineRule="exact"/>
              <w:jc w:val="right"/>
              <w:rPr/>
            </w:pPr>
            <w:r>
              <w:rPr>
                <w:color w:val="212529"/>
                <w:spacing w:val="4"/>
                <w:position w:val="1"/>
              </w:rPr>
              <w:t>23.14</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78" w:line="282" w:lineRule="exact"/>
              <w:rPr/>
            </w:pPr>
            <w:r>
              <w:rPr>
                <w:color w:val="212529"/>
                <w:spacing w:val="5"/>
                <w:position w:val="1"/>
              </w:rPr>
              <w:t>2101103</w:t>
            </w:r>
          </w:p>
        </w:tc>
        <w:tc>
          <w:tcPr>
            <w:tcW w:w="2081" w:type="dxa"/>
            <w:vAlign w:val="top"/>
          </w:tcPr>
          <w:p>
            <w:pPr>
              <w:pStyle w:val="TableText"/>
              <w:ind w:left="17"/>
              <w:spacing w:before="79" w:line="227" w:lineRule="auto"/>
              <w:rPr/>
            </w:pPr>
            <w:r>
              <w:rPr>
                <w:color w:val="212529"/>
                <w:spacing w:val="12"/>
              </w:rPr>
              <w:t>公务员医疗补助</w:t>
            </w:r>
          </w:p>
        </w:tc>
        <w:tc>
          <w:tcPr>
            <w:tcW w:w="1692" w:type="dxa"/>
            <w:vAlign w:val="top"/>
          </w:tcPr>
          <w:p>
            <w:pPr>
              <w:pStyle w:val="TableText"/>
              <w:ind w:right="33"/>
              <w:spacing w:before="78" w:line="281" w:lineRule="exact"/>
              <w:jc w:val="right"/>
              <w:rPr/>
            </w:pPr>
            <w:r>
              <w:rPr>
                <w:color w:val="212529"/>
                <w:spacing w:val="3"/>
                <w:position w:val="1"/>
              </w:rPr>
              <w:t>3.77</w:t>
            </w:r>
          </w:p>
        </w:tc>
        <w:tc>
          <w:tcPr>
            <w:tcW w:w="1467" w:type="dxa"/>
            <w:vAlign w:val="top"/>
          </w:tcPr>
          <w:p>
            <w:pPr>
              <w:pStyle w:val="TableText"/>
              <w:ind w:right="26"/>
              <w:spacing w:before="78" w:line="281" w:lineRule="exact"/>
              <w:jc w:val="right"/>
              <w:rPr/>
            </w:pPr>
            <w:r>
              <w:rPr>
                <w:color w:val="212529"/>
                <w:spacing w:val="3"/>
                <w:position w:val="1"/>
              </w:rPr>
              <w:t>3.77</w:t>
            </w:r>
          </w:p>
        </w:tc>
        <w:tc>
          <w:tcPr>
            <w:tcW w:w="1640" w:type="dxa"/>
            <w:vAlign w:val="top"/>
          </w:tcPr>
          <w:p>
            <w:pPr>
              <w:rPr>
                <w:rFonts w:ascii="Arial"/>
                <w:sz w:val="21"/>
              </w:rPr>
            </w:pPr>
            <w:r/>
          </w:p>
        </w:tc>
      </w:tr>
      <w:tr>
        <w:trPr>
          <w:trHeight w:val="509" w:hRule="atLeast"/>
        </w:trPr>
        <w:tc>
          <w:tcPr>
            <w:tcW w:w="1669" w:type="dxa"/>
            <w:vAlign w:val="top"/>
          </w:tcPr>
          <w:p>
            <w:pPr>
              <w:pStyle w:val="TableText"/>
              <w:ind w:left="11"/>
              <w:spacing w:before="139" w:line="282" w:lineRule="exact"/>
              <w:rPr/>
            </w:pPr>
            <w:r>
              <w:rPr>
                <w:color w:val="212529"/>
                <w:spacing w:val="5"/>
                <w:position w:val="1"/>
              </w:rPr>
              <w:t>2101199</w:t>
            </w:r>
          </w:p>
        </w:tc>
        <w:tc>
          <w:tcPr>
            <w:tcW w:w="2081" w:type="dxa"/>
            <w:vAlign w:val="top"/>
          </w:tcPr>
          <w:p>
            <w:pPr>
              <w:pStyle w:val="TableText"/>
              <w:ind w:left="9" w:right="44"/>
              <w:spacing w:before="18" w:line="211" w:lineRule="auto"/>
              <w:rPr/>
            </w:pPr>
            <w:r>
              <w:rPr>
                <w:color w:val="212529"/>
                <w:spacing w:val="13"/>
              </w:rPr>
              <w:t>其他行政事业单位医</w:t>
            </w:r>
            <w:r>
              <w:rPr>
                <w:color w:val="212529"/>
                <w:spacing w:val="4"/>
              </w:rPr>
              <w:t xml:space="preserve"> </w:t>
            </w:r>
            <w:r>
              <w:rPr>
                <w:color w:val="212529"/>
                <w:spacing w:val="10"/>
              </w:rPr>
              <w:t>疗支出</w:t>
            </w:r>
          </w:p>
        </w:tc>
        <w:tc>
          <w:tcPr>
            <w:tcW w:w="1692" w:type="dxa"/>
            <w:vAlign w:val="top"/>
          </w:tcPr>
          <w:p>
            <w:pPr>
              <w:pStyle w:val="TableText"/>
              <w:ind w:right="33"/>
              <w:spacing w:before="139" w:line="281" w:lineRule="exact"/>
              <w:jc w:val="right"/>
              <w:rPr/>
            </w:pPr>
            <w:r>
              <w:rPr>
                <w:color w:val="212529"/>
                <w:spacing w:val="4"/>
                <w:position w:val="1"/>
              </w:rPr>
              <w:t>0.32</w:t>
            </w:r>
          </w:p>
        </w:tc>
        <w:tc>
          <w:tcPr>
            <w:tcW w:w="1467" w:type="dxa"/>
            <w:vAlign w:val="top"/>
          </w:tcPr>
          <w:p>
            <w:pPr>
              <w:pStyle w:val="TableText"/>
              <w:ind w:right="26"/>
              <w:spacing w:before="139" w:line="281" w:lineRule="exact"/>
              <w:jc w:val="right"/>
              <w:rPr/>
            </w:pPr>
            <w:r>
              <w:rPr>
                <w:color w:val="212529"/>
                <w:spacing w:val="4"/>
                <w:position w:val="1"/>
              </w:rPr>
              <w:t>0.32</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80" w:line="282" w:lineRule="exact"/>
              <w:rPr/>
            </w:pPr>
            <w:r>
              <w:rPr>
                <w:color w:val="212529"/>
                <w:spacing w:val="2"/>
                <w:position w:val="1"/>
              </w:rPr>
              <w:t>213</w:t>
            </w:r>
          </w:p>
        </w:tc>
        <w:tc>
          <w:tcPr>
            <w:tcW w:w="2081" w:type="dxa"/>
            <w:vAlign w:val="top"/>
          </w:tcPr>
          <w:p>
            <w:pPr>
              <w:pStyle w:val="TableText"/>
              <w:ind w:left="12"/>
              <w:spacing w:before="81" w:line="227" w:lineRule="auto"/>
              <w:rPr/>
            </w:pPr>
            <w:r>
              <w:rPr>
                <w:color w:val="212529"/>
                <w:spacing w:val="11"/>
              </w:rPr>
              <w:t>农林水支出</w:t>
            </w:r>
          </w:p>
        </w:tc>
        <w:tc>
          <w:tcPr>
            <w:tcW w:w="1692" w:type="dxa"/>
            <w:vAlign w:val="top"/>
          </w:tcPr>
          <w:p>
            <w:pPr>
              <w:pStyle w:val="TableText"/>
              <w:ind w:right="33"/>
              <w:spacing w:before="80" w:line="281" w:lineRule="exact"/>
              <w:jc w:val="right"/>
              <w:rPr/>
            </w:pPr>
            <w:r>
              <w:rPr>
                <w:color w:val="212529"/>
                <w:spacing w:val="3"/>
                <w:position w:val="1"/>
              </w:rPr>
              <w:t>1376.82</w:t>
            </w:r>
          </w:p>
        </w:tc>
        <w:tc>
          <w:tcPr>
            <w:tcW w:w="1467" w:type="dxa"/>
            <w:vAlign w:val="top"/>
          </w:tcPr>
          <w:p>
            <w:pPr>
              <w:rPr>
                <w:rFonts w:ascii="Arial"/>
                <w:sz w:val="21"/>
              </w:rPr>
            </w:pPr>
            <w:r/>
          </w:p>
        </w:tc>
        <w:tc>
          <w:tcPr>
            <w:tcW w:w="1640" w:type="dxa"/>
            <w:vAlign w:val="top"/>
          </w:tcPr>
          <w:p>
            <w:pPr>
              <w:pStyle w:val="TableText"/>
              <w:ind w:right="31"/>
              <w:spacing w:before="80" w:line="281" w:lineRule="exact"/>
              <w:jc w:val="right"/>
              <w:rPr/>
            </w:pPr>
            <w:r>
              <w:rPr>
                <w:color w:val="212529"/>
                <w:spacing w:val="3"/>
                <w:position w:val="1"/>
              </w:rPr>
              <w:t>1376.82</w:t>
            </w:r>
          </w:p>
        </w:tc>
      </w:tr>
      <w:tr>
        <w:trPr>
          <w:trHeight w:val="509" w:hRule="atLeast"/>
        </w:trPr>
        <w:tc>
          <w:tcPr>
            <w:tcW w:w="1669" w:type="dxa"/>
            <w:vAlign w:val="top"/>
          </w:tcPr>
          <w:p>
            <w:pPr>
              <w:pStyle w:val="TableText"/>
              <w:ind w:left="11"/>
              <w:spacing w:before="141" w:line="282" w:lineRule="exact"/>
              <w:rPr/>
            </w:pPr>
            <w:r>
              <w:rPr>
                <w:color w:val="212529"/>
                <w:spacing w:val="4"/>
                <w:position w:val="1"/>
              </w:rPr>
              <w:t>21305</w:t>
            </w:r>
          </w:p>
        </w:tc>
        <w:tc>
          <w:tcPr>
            <w:tcW w:w="2081" w:type="dxa"/>
            <w:vAlign w:val="top"/>
          </w:tcPr>
          <w:p>
            <w:pPr>
              <w:pStyle w:val="TableText"/>
              <w:ind w:left="9" w:right="44"/>
              <w:spacing w:before="21" w:line="210" w:lineRule="auto"/>
              <w:rPr/>
            </w:pPr>
            <w:r>
              <w:rPr>
                <w:color w:val="212529"/>
                <w:spacing w:val="13"/>
              </w:rPr>
              <w:t>巩固脱贫攻坚成果衔</w:t>
            </w:r>
            <w:r>
              <w:rPr>
                <w:color w:val="212529"/>
                <w:spacing w:val="3"/>
              </w:rPr>
              <w:t xml:space="preserve"> </w:t>
            </w:r>
            <w:r>
              <w:rPr>
                <w:color w:val="212529"/>
                <w:spacing w:val="12"/>
              </w:rPr>
              <w:t>接乡村振兴</w:t>
            </w:r>
          </w:p>
        </w:tc>
        <w:tc>
          <w:tcPr>
            <w:tcW w:w="1692" w:type="dxa"/>
            <w:vAlign w:val="top"/>
          </w:tcPr>
          <w:p>
            <w:pPr>
              <w:pStyle w:val="TableText"/>
              <w:ind w:right="33"/>
              <w:spacing w:before="141" w:line="281" w:lineRule="exact"/>
              <w:jc w:val="right"/>
              <w:rPr/>
            </w:pPr>
            <w:r>
              <w:rPr>
                <w:color w:val="212529"/>
                <w:spacing w:val="3"/>
                <w:position w:val="1"/>
              </w:rPr>
              <w:t>1350.54</w:t>
            </w:r>
          </w:p>
        </w:tc>
        <w:tc>
          <w:tcPr>
            <w:tcW w:w="1467" w:type="dxa"/>
            <w:vAlign w:val="top"/>
          </w:tcPr>
          <w:p>
            <w:pPr>
              <w:rPr>
                <w:rFonts w:ascii="Arial"/>
                <w:sz w:val="21"/>
              </w:rPr>
            </w:pPr>
            <w:r/>
          </w:p>
        </w:tc>
        <w:tc>
          <w:tcPr>
            <w:tcW w:w="1640" w:type="dxa"/>
            <w:vAlign w:val="top"/>
          </w:tcPr>
          <w:p>
            <w:pPr>
              <w:pStyle w:val="TableText"/>
              <w:ind w:right="31"/>
              <w:spacing w:before="141" w:line="281" w:lineRule="exact"/>
              <w:jc w:val="right"/>
              <w:rPr/>
            </w:pPr>
            <w:r>
              <w:rPr>
                <w:color w:val="212529"/>
                <w:spacing w:val="3"/>
                <w:position w:val="1"/>
              </w:rPr>
              <w:t>1350.54</w:t>
            </w:r>
          </w:p>
        </w:tc>
      </w:tr>
      <w:tr>
        <w:trPr>
          <w:trHeight w:val="509" w:hRule="atLeast"/>
        </w:trPr>
        <w:tc>
          <w:tcPr>
            <w:tcW w:w="1669" w:type="dxa"/>
            <w:vAlign w:val="top"/>
          </w:tcPr>
          <w:p>
            <w:pPr>
              <w:pStyle w:val="TableText"/>
              <w:ind w:left="11"/>
              <w:spacing w:before="142" w:line="282" w:lineRule="exact"/>
              <w:rPr/>
            </w:pPr>
            <w:r>
              <w:rPr>
                <w:color w:val="212529"/>
                <w:spacing w:val="5"/>
                <w:position w:val="1"/>
              </w:rPr>
              <w:t>2130599</w:t>
            </w:r>
          </w:p>
        </w:tc>
        <w:tc>
          <w:tcPr>
            <w:tcW w:w="2081" w:type="dxa"/>
            <w:vAlign w:val="top"/>
          </w:tcPr>
          <w:p>
            <w:pPr>
              <w:pStyle w:val="TableText"/>
              <w:ind w:left="14" w:right="44" w:hanging="5"/>
              <w:spacing w:before="23" w:line="209" w:lineRule="auto"/>
              <w:rPr/>
            </w:pPr>
            <w:r>
              <w:rPr>
                <w:color w:val="212529"/>
                <w:spacing w:val="13"/>
              </w:rPr>
              <w:t>其他巩固脱贫攻坚成</w:t>
            </w:r>
            <w:r>
              <w:rPr>
                <w:color w:val="212529"/>
                <w:spacing w:val="4"/>
              </w:rPr>
              <w:t xml:space="preserve"> </w:t>
            </w:r>
            <w:r>
              <w:rPr>
                <w:color w:val="212529"/>
                <w:spacing w:val="12"/>
              </w:rPr>
              <w:t>果衔接乡村振兴支出</w:t>
            </w:r>
          </w:p>
        </w:tc>
        <w:tc>
          <w:tcPr>
            <w:tcW w:w="1692" w:type="dxa"/>
            <w:vAlign w:val="top"/>
          </w:tcPr>
          <w:p>
            <w:pPr>
              <w:pStyle w:val="TableText"/>
              <w:ind w:right="33"/>
              <w:spacing w:before="142" w:line="281" w:lineRule="exact"/>
              <w:jc w:val="right"/>
              <w:rPr/>
            </w:pPr>
            <w:r>
              <w:rPr>
                <w:color w:val="212529"/>
                <w:spacing w:val="3"/>
                <w:position w:val="1"/>
              </w:rPr>
              <w:t>1350.54</w:t>
            </w:r>
          </w:p>
        </w:tc>
        <w:tc>
          <w:tcPr>
            <w:tcW w:w="1467" w:type="dxa"/>
            <w:vAlign w:val="top"/>
          </w:tcPr>
          <w:p>
            <w:pPr>
              <w:rPr>
                <w:rFonts w:ascii="Arial"/>
                <w:sz w:val="21"/>
              </w:rPr>
            </w:pPr>
            <w:r/>
          </w:p>
        </w:tc>
        <w:tc>
          <w:tcPr>
            <w:tcW w:w="1640" w:type="dxa"/>
            <w:vAlign w:val="top"/>
          </w:tcPr>
          <w:p>
            <w:pPr>
              <w:pStyle w:val="TableText"/>
              <w:ind w:right="31"/>
              <w:spacing w:before="142" w:line="281" w:lineRule="exact"/>
              <w:jc w:val="right"/>
              <w:rPr/>
            </w:pPr>
            <w:r>
              <w:rPr>
                <w:color w:val="212529"/>
                <w:spacing w:val="3"/>
                <w:position w:val="1"/>
              </w:rPr>
              <w:t>1350.54</w:t>
            </w:r>
          </w:p>
        </w:tc>
      </w:tr>
      <w:tr>
        <w:trPr>
          <w:trHeight w:val="374" w:hRule="atLeast"/>
        </w:trPr>
        <w:tc>
          <w:tcPr>
            <w:tcW w:w="1669" w:type="dxa"/>
            <w:vAlign w:val="top"/>
          </w:tcPr>
          <w:p>
            <w:pPr>
              <w:pStyle w:val="TableText"/>
              <w:ind w:left="11"/>
              <w:spacing w:before="83" w:line="281" w:lineRule="exact"/>
              <w:rPr/>
            </w:pPr>
            <w:r>
              <w:rPr>
                <w:color w:val="212529"/>
                <w:spacing w:val="4"/>
                <w:position w:val="1"/>
              </w:rPr>
              <w:t>21308</w:t>
            </w:r>
          </w:p>
        </w:tc>
        <w:tc>
          <w:tcPr>
            <w:tcW w:w="2081" w:type="dxa"/>
            <w:vAlign w:val="top"/>
          </w:tcPr>
          <w:p>
            <w:pPr>
              <w:pStyle w:val="TableText"/>
              <w:ind w:left="9"/>
              <w:spacing w:before="84" w:line="227" w:lineRule="auto"/>
              <w:rPr/>
            </w:pPr>
            <w:r>
              <w:rPr>
                <w:color w:val="212529"/>
                <w:spacing w:val="13"/>
              </w:rPr>
              <w:t>普惠金融发展支出</w:t>
            </w:r>
          </w:p>
        </w:tc>
        <w:tc>
          <w:tcPr>
            <w:tcW w:w="1692" w:type="dxa"/>
            <w:vAlign w:val="top"/>
          </w:tcPr>
          <w:p>
            <w:pPr>
              <w:pStyle w:val="TableText"/>
              <w:ind w:right="33"/>
              <w:spacing w:before="83" w:line="281" w:lineRule="exact"/>
              <w:jc w:val="right"/>
              <w:rPr/>
            </w:pPr>
            <w:r>
              <w:rPr>
                <w:color w:val="212529"/>
                <w:spacing w:val="4"/>
                <w:position w:val="1"/>
              </w:rPr>
              <w:t>26.28</w:t>
            </w:r>
          </w:p>
        </w:tc>
        <w:tc>
          <w:tcPr>
            <w:tcW w:w="1467" w:type="dxa"/>
            <w:vAlign w:val="top"/>
          </w:tcPr>
          <w:p>
            <w:pPr>
              <w:rPr>
                <w:rFonts w:ascii="Arial"/>
                <w:sz w:val="21"/>
              </w:rPr>
            </w:pPr>
            <w:r/>
          </w:p>
        </w:tc>
        <w:tc>
          <w:tcPr>
            <w:tcW w:w="1640" w:type="dxa"/>
            <w:vAlign w:val="top"/>
          </w:tcPr>
          <w:p>
            <w:pPr>
              <w:pStyle w:val="TableText"/>
              <w:ind w:right="31"/>
              <w:spacing w:before="83" w:line="281" w:lineRule="exact"/>
              <w:jc w:val="right"/>
              <w:rPr/>
            </w:pPr>
            <w:r>
              <w:rPr>
                <w:color w:val="212529"/>
                <w:spacing w:val="4"/>
                <w:position w:val="1"/>
              </w:rPr>
              <w:t>26.28</w:t>
            </w:r>
          </w:p>
        </w:tc>
      </w:tr>
      <w:tr>
        <w:trPr>
          <w:trHeight w:val="509" w:hRule="atLeast"/>
        </w:trPr>
        <w:tc>
          <w:tcPr>
            <w:tcW w:w="1669" w:type="dxa"/>
            <w:vAlign w:val="top"/>
          </w:tcPr>
          <w:p>
            <w:pPr>
              <w:pStyle w:val="TableText"/>
              <w:ind w:left="11"/>
              <w:spacing w:before="144" w:line="282" w:lineRule="exact"/>
              <w:rPr/>
            </w:pPr>
            <w:r>
              <w:rPr>
                <w:color w:val="212529"/>
                <w:spacing w:val="5"/>
                <w:position w:val="1"/>
              </w:rPr>
              <w:t>2130804</w:t>
            </w:r>
          </w:p>
        </w:tc>
        <w:tc>
          <w:tcPr>
            <w:tcW w:w="2081" w:type="dxa"/>
            <w:vAlign w:val="top"/>
          </w:tcPr>
          <w:p>
            <w:pPr>
              <w:pStyle w:val="TableText"/>
              <w:ind w:left="11" w:right="44" w:hanging="1"/>
              <w:spacing w:before="25" w:line="208" w:lineRule="auto"/>
              <w:rPr/>
            </w:pPr>
            <w:r>
              <w:rPr>
                <w:color w:val="212529"/>
                <w:spacing w:val="13"/>
              </w:rPr>
              <w:t>创业担保贷款贴息及</w:t>
            </w:r>
            <w:r>
              <w:rPr>
                <w:color w:val="212529"/>
                <w:spacing w:val="3"/>
              </w:rPr>
              <w:t xml:space="preserve"> </w:t>
            </w:r>
            <w:r>
              <w:rPr>
                <w:color w:val="212529"/>
                <w:spacing w:val="7"/>
              </w:rPr>
              <w:t>奖补</w:t>
            </w:r>
          </w:p>
        </w:tc>
        <w:tc>
          <w:tcPr>
            <w:tcW w:w="1692" w:type="dxa"/>
            <w:vAlign w:val="top"/>
          </w:tcPr>
          <w:p>
            <w:pPr>
              <w:pStyle w:val="TableText"/>
              <w:ind w:right="33"/>
              <w:spacing w:before="144" w:line="281" w:lineRule="exact"/>
              <w:jc w:val="right"/>
              <w:rPr/>
            </w:pPr>
            <w:r>
              <w:rPr>
                <w:color w:val="212529"/>
                <w:spacing w:val="4"/>
                <w:position w:val="1"/>
              </w:rPr>
              <w:t>26.28</w:t>
            </w:r>
          </w:p>
        </w:tc>
        <w:tc>
          <w:tcPr>
            <w:tcW w:w="1467" w:type="dxa"/>
            <w:vAlign w:val="top"/>
          </w:tcPr>
          <w:p>
            <w:pPr>
              <w:rPr>
                <w:rFonts w:ascii="Arial"/>
                <w:sz w:val="21"/>
              </w:rPr>
            </w:pPr>
            <w:r/>
          </w:p>
        </w:tc>
        <w:tc>
          <w:tcPr>
            <w:tcW w:w="1640" w:type="dxa"/>
            <w:vAlign w:val="top"/>
          </w:tcPr>
          <w:p>
            <w:pPr>
              <w:pStyle w:val="TableText"/>
              <w:ind w:right="31"/>
              <w:spacing w:before="144" w:line="281" w:lineRule="exact"/>
              <w:jc w:val="right"/>
              <w:rPr/>
            </w:pPr>
            <w:r>
              <w:rPr>
                <w:color w:val="212529"/>
                <w:spacing w:val="4"/>
                <w:position w:val="1"/>
              </w:rPr>
              <w:t>26.28</w:t>
            </w:r>
          </w:p>
        </w:tc>
      </w:tr>
      <w:tr>
        <w:trPr>
          <w:trHeight w:val="374" w:hRule="atLeast"/>
        </w:trPr>
        <w:tc>
          <w:tcPr>
            <w:tcW w:w="1669" w:type="dxa"/>
            <w:vAlign w:val="top"/>
          </w:tcPr>
          <w:p>
            <w:pPr>
              <w:pStyle w:val="TableText"/>
              <w:ind w:left="11"/>
              <w:spacing w:before="85" w:line="279" w:lineRule="exact"/>
              <w:rPr/>
            </w:pPr>
            <w:r>
              <w:rPr>
                <w:color w:val="212529"/>
                <w:spacing w:val="2"/>
                <w:position w:val="1"/>
              </w:rPr>
              <w:t>221</w:t>
            </w:r>
          </w:p>
        </w:tc>
        <w:tc>
          <w:tcPr>
            <w:tcW w:w="2081" w:type="dxa"/>
            <w:vAlign w:val="top"/>
          </w:tcPr>
          <w:p>
            <w:pPr>
              <w:pStyle w:val="TableText"/>
              <w:ind w:left="11"/>
              <w:spacing w:before="86" w:line="227" w:lineRule="auto"/>
              <w:rPr/>
            </w:pPr>
            <w:r>
              <w:rPr>
                <w:color w:val="212529"/>
                <w:spacing w:val="12"/>
              </w:rPr>
              <w:t>住房保障支出</w:t>
            </w:r>
          </w:p>
        </w:tc>
        <w:tc>
          <w:tcPr>
            <w:tcW w:w="1692" w:type="dxa"/>
            <w:vAlign w:val="top"/>
          </w:tcPr>
          <w:p>
            <w:pPr>
              <w:pStyle w:val="TableText"/>
              <w:ind w:right="33"/>
              <w:spacing w:before="85" w:line="279" w:lineRule="exact"/>
              <w:jc w:val="right"/>
              <w:rPr/>
            </w:pPr>
            <w:r>
              <w:rPr>
                <w:color w:val="212529"/>
                <w:spacing w:val="5"/>
                <w:position w:val="1"/>
              </w:rPr>
              <w:t>96.58</w:t>
            </w:r>
          </w:p>
        </w:tc>
        <w:tc>
          <w:tcPr>
            <w:tcW w:w="1467" w:type="dxa"/>
            <w:vAlign w:val="top"/>
          </w:tcPr>
          <w:p>
            <w:pPr>
              <w:pStyle w:val="TableText"/>
              <w:ind w:right="26"/>
              <w:spacing w:before="85" w:line="279" w:lineRule="exact"/>
              <w:jc w:val="right"/>
              <w:rPr/>
            </w:pPr>
            <w:r>
              <w:rPr>
                <w:color w:val="212529"/>
                <w:spacing w:val="5"/>
                <w:position w:val="1"/>
              </w:rPr>
              <w:t>96.58</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86" w:line="278" w:lineRule="exact"/>
              <w:rPr/>
            </w:pPr>
            <w:r>
              <w:rPr>
                <w:color w:val="212529"/>
                <w:spacing w:val="4"/>
                <w:position w:val="1"/>
              </w:rPr>
              <w:t>22102</w:t>
            </w:r>
          </w:p>
        </w:tc>
        <w:tc>
          <w:tcPr>
            <w:tcW w:w="2081" w:type="dxa"/>
            <w:vAlign w:val="top"/>
          </w:tcPr>
          <w:p>
            <w:pPr>
              <w:pStyle w:val="TableText"/>
              <w:ind w:left="11"/>
              <w:spacing w:before="87" w:line="227" w:lineRule="auto"/>
              <w:rPr/>
            </w:pPr>
            <w:r>
              <w:rPr>
                <w:color w:val="212529"/>
                <w:spacing w:val="12"/>
              </w:rPr>
              <w:t>住房改革支出</w:t>
            </w:r>
          </w:p>
        </w:tc>
        <w:tc>
          <w:tcPr>
            <w:tcW w:w="1692" w:type="dxa"/>
            <w:vAlign w:val="top"/>
          </w:tcPr>
          <w:p>
            <w:pPr>
              <w:pStyle w:val="TableText"/>
              <w:ind w:right="33"/>
              <w:spacing w:before="86" w:line="278" w:lineRule="exact"/>
              <w:jc w:val="right"/>
              <w:rPr/>
            </w:pPr>
            <w:r>
              <w:rPr>
                <w:color w:val="212529"/>
                <w:spacing w:val="5"/>
                <w:position w:val="1"/>
              </w:rPr>
              <w:t>96.58</w:t>
            </w:r>
          </w:p>
        </w:tc>
        <w:tc>
          <w:tcPr>
            <w:tcW w:w="1467" w:type="dxa"/>
            <w:vAlign w:val="top"/>
          </w:tcPr>
          <w:p>
            <w:pPr>
              <w:pStyle w:val="TableText"/>
              <w:ind w:right="26"/>
              <w:spacing w:before="86" w:line="278" w:lineRule="exact"/>
              <w:jc w:val="right"/>
              <w:rPr/>
            </w:pPr>
            <w:r>
              <w:rPr>
                <w:color w:val="212529"/>
                <w:spacing w:val="5"/>
                <w:position w:val="1"/>
              </w:rPr>
              <w:t>96.58</w:t>
            </w:r>
          </w:p>
        </w:tc>
        <w:tc>
          <w:tcPr>
            <w:tcW w:w="1640" w:type="dxa"/>
            <w:vAlign w:val="top"/>
          </w:tcPr>
          <w:p>
            <w:pPr>
              <w:rPr>
                <w:rFonts w:ascii="Arial"/>
                <w:sz w:val="21"/>
              </w:rPr>
            </w:pPr>
            <w:r/>
          </w:p>
        </w:tc>
      </w:tr>
      <w:tr>
        <w:trPr>
          <w:trHeight w:val="374" w:hRule="atLeast"/>
        </w:trPr>
        <w:tc>
          <w:tcPr>
            <w:tcW w:w="1669" w:type="dxa"/>
            <w:vAlign w:val="top"/>
          </w:tcPr>
          <w:p>
            <w:pPr>
              <w:pStyle w:val="TableText"/>
              <w:ind w:left="11"/>
              <w:spacing w:before="87" w:line="277" w:lineRule="exact"/>
              <w:rPr/>
            </w:pPr>
            <w:r>
              <w:rPr>
                <w:color w:val="212529"/>
                <w:spacing w:val="5"/>
                <w:position w:val="1"/>
              </w:rPr>
              <w:t>2210201</w:t>
            </w:r>
          </w:p>
        </w:tc>
        <w:tc>
          <w:tcPr>
            <w:tcW w:w="2081" w:type="dxa"/>
            <w:vAlign w:val="top"/>
          </w:tcPr>
          <w:p>
            <w:pPr>
              <w:pStyle w:val="TableText"/>
              <w:ind w:left="11"/>
              <w:spacing w:before="87" w:line="228" w:lineRule="auto"/>
              <w:rPr/>
            </w:pPr>
            <w:r>
              <w:rPr>
                <w:color w:val="212529"/>
                <w:spacing w:val="12"/>
              </w:rPr>
              <w:t>住房公积金</w:t>
            </w:r>
          </w:p>
        </w:tc>
        <w:tc>
          <w:tcPr>
            <w:tcW w:w="1692" w:type="dxa"/>
            <w:vAlign w:val="top"/>
          </w:tcPr>
          <w:p>
            <w:pPr>
              <w:pStyle w:val="TableText"/>
              <w:ind w:right="33"/>
              <w:spacing w:before="87" w:line="277" w:lineRule="exact"/>
              <w:jc w:val="right"/>
              <w:rPr/>
            </w:pPr>
            <w:r>
              <w:rPr>
                <w:color w:val="212529"/>
                <w:spacing w:val="5"/>
                <w:position w:val="1"/>
              </w:rPr>
              <w:t>96.58</w:t>
            </w:r>
          </w:p>
        </w:tc>
        <w:tc>
          <w:tcPr>
            <w:tcW w:w="1467" w:type="dxa"/>
            <w:vAlign w:val="top"/>
          </w:tcPr>
          <w:p>
            <w:pPr>
              <w:pStyle w:val="TableText"/>
              <w:ind w:right="26"/>
              <w:spacing w:before="87" w:line="277" w:lineRule="exact"/>
              <w:jc w:val="right"/>
              <w:rPr/>
            </w:pPr>
            <w:r>
              <w:rPr>
                <w:color w:val="212529"/>
                <w:spacing w:val="5"/>
                <w:position w:val="1"/>
              </w:rPr>
              <w:t>96.58</w:t>
            </w:r>
          </w:p>
        </w:tc>
        <w:tc>
          <w:tcPr>
            <w:tcW w:w="1640" w:type="dxa"/>
            <w:vAlign w:val="top"/>
          </w:tcPr>
          <w:p>
            <w:pPr>
              <w:rPr>
                <w:rFonts w:ascii="Arial"/>
                <w:sz w:val="21"/>
              </w:rPr>
            </w:pPr>
            <w:r/>
          </w:p>
        </w:tc>
      </w:tr>
      <w:tr>
        <w:trPr>
          <w:trHeight w:val="381" w:hRule="atLeast"/>
        </w:trPr>
        <w:tc>
          <w:tcPr>
            <w:tcW w:w="8549" w:type="dxa"/>
            <w:vAlign w:val="top"/>
            <w:gridSpan w:val="5"/>
            <w:tcBorders>
              <w:left w:val="single" w:color="FFFFFF" w:sz="2" w:space="0"/>
              <w:right w:val="single" w:color="FFFFFF" w:sz="2" w:space="0"/>
              <w:bottom w:val="single" w:color="FFFFFF" w:sz="6" w:space="0"/>
            </w:tcBorders>
          </w:tcPr>
          <w:p>
            <w:pPr>
              <w:ind w:left="25"/>
              <w:spacing w:before="72"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footerReference w:type="default" r:id="rId19"/>
          <w:pgSz w:w="11900" w:h="16840"/>
          <w:pgMar w:top="642" w:right="600" w:bottom="340" w:left="600" w:header="326" w:footer="93" w:gutter="0"/>
        </w:sectPr>
        <w:rPr>
          <w:rFonts w:ascii="Arial" w:hAnsi="Arial" w:eastAsia="Arial" w:cs="Arial"/>
          <w:sz w:val="21"/>
          <w:szCs w:val="21"/>
        </w:rPr>
      </w:pPr>
    </w:p>
    <w:p>
      <w:pPr>
        <w:spacing w:before="118"/>
        <w:rPr/>
      </w:pPr>
      <w:r/>
    </w:p>
    <w:p>
      <w:pPr>
        <w:spacing w:before="118"/>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18"/>
        <w:gridCol w:w="1034"/>
        <w:gridCol w:w="824"/>
        <w:gridCol w:w="1303"/>
        <w:gridCol w:w="854"/>
        <w:gridCol w:w="839"/>
        <w:gridCol w:w="1229"/>
        <w:gridCol w:w="1124"/>
        <w:gridCol w:w="839"/>
        <w:gridCol w:w="178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6" w:id="18"/>
            <w:bookmarkEnd w:id="18"/>
            <w:bookmarkStart w:name="bookmark11" w:id="19"/>
            <w:bookmarkEnd w:id="19"/>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2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7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sz w:val="18"/>
                <w:szCs w:val="18"/>
              </w:rPr>
            </w:pPr>
            <w:r>
              <w:rPr>
                <w:sz w:val="18"/>
                <w:szCs w:val="18"/>
                <w:color w:val="212529"/>
                <w:spacing w:val="-2"/>
              </w:rPr>
              <w:t>公开06表</w:t>
            </w:r>
          </w:p>
        </w:tc>
      </w:tr>
      <w:tr>
        <w:trPr>
          <w:trHeight w:val="524" w:hRule="atLeast"/>
        </w:trPr>
        <w:tc>
          <w:tcPr>
            <w:tcW w:w="5670" w:type="dxa"/>
            <w:vAlign w:val="top"/>
            <w:gridSpan w:val="5"/>
            <w:tcBorders>
              <w:left w:val="single" w:color="FFFFFF" w:sz="2" w:space="0"/>
              <w:right w:val="single" w:color="FFFFFF" w:sz="2" w:space="0"/>
              <w:top w:val="single" w:color="FFFFFF" w:sz="6" w:space="0"/>
            </w:tcBorders>
          </w:tcPr>
          <w:p>
            <w:pPr>
              <w:pStyle w:val="TableText"/>
              <w:ind w:left="14"/>
              <w:spacing w:before="169" w:line="218" w:lineRule="auto"/>
              <w:rPr>
                <w:sz w:val="18"/>
                <w:szCs w:val="18"/>
              </w:rPr>
            </w:pPr>
            <w:r>
              <w:rPr>
                <w:sz w:val="18"/>
                <w:szCs w:val="18"/>
                <w:color w:val="212529"/>
                <w:spacing w:val="-1"/>
              </w:rPr>
              <w:t>部门名称：兴县人力资源和社会保障局</w:t>
            </w:r>
          </w:p>
        </w:tc>
        <w:tc>
          <w:tcPr>
            <w:tcW w:w="854" w:type="dxa"/>
            <w:vAlign w:val="top"/>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2"/>
              </w:rPr>
              <w:t>2023年度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2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783" w:type="dxa"/>
            <w:vAlign w:val="top"/>
            <w:tcBorders>
              <w:left w:val="single" w:color="FFFFFF" w:sz="2" w:space="0"/>
              <w:right w:val="single" w:color="FFFFFF" w:sz="2" w:space="0"/>
              <w:top w:val="single" w:color="FFFFFF" w:sz="6" w:space="0"/>
            </w:tcBorders>
          </w:tcPr>
          <w:p>
            <w:pPr>
              <w:rPr>
                <w:rFonts w:ascii="Arial"/>
                <w:sz w:val="21"/>
              </w:rPr>
            </w:pPr>
            <w:r/>
          </w:p>
        </w:tc>
        <w:tc>
          <w:tcPr>
            <w:tcW w:w="1131" w:type="dxa"/>
            <w:vAlign w:val="top"/>
            <w:tcBorders>
              <w:left w:val="single" w:color="FFFFFF" w:sz="2" w:space="0"/>
              <w:right w:val="single" w:color="FFFFFF" w:sz="2" w:space="0"/>
              <w:top w:val="single" w:color="FFFFFF" w:sz="6" w:space="0"/>
            </w:tcBorders>
          </w:tcPr>
          <w:p>
            <w:pPr>
              <w:pStyle w:val="TableText"/>
              <w:ind w:left="200"/>
              <w:spacing w:before="64" w:line="215" w:lineRule="auto"/>
              <w:rPr>
                <w:sz w:val="18"/>
                <w:szCs w:val="18"/>
              </w:rPr>
            </w:pPr>
            <w:r>
              <w:rPr>
                <w:sz w:val="18"/>
                <w:szCs w:val="18"/>
                <w:color w:val="212529"/>
                <w:spacing w:val="-8"/>
              </w:rPr>
              <w:t>金额单位：</w:t>
            </w:r>
          </w:p>
          <w:p>
            <w:pPr>
              <w:pStyle w:val="TableText"/>
              <w:ind w:right="28"/>
              <w:spacing w:line="220" w:lineRule="auto"/>
              <w:jc w:val="right"/>
              <w:rPr>
                <w:sz w:val="18"/>
                <w:szCs w:val="18"/>
              </w:rPr>
            </w:pPr>
            <w:r>
              <w:rPr>
                <w:sz w:val="18"/>
                <w:szCs w:val="18"/>
                <w:color w:val="212529"/>
                <w:spacing w:val="-3"/>
              </w:rPr>
              <w:t>万元</w:t>
            </w:r>
          </w:p>
        </w:tc>
      </w:tr>
      <w:tr>
        <w:trPr>
          <w:trHeight w:val="524" w:hRule="atLeast"/>
        </w:trPr>
        <w:tc>
          <w:tcPr>
            <w:tcW w:w="3543" w:type="dxa"/>
            <w:vAlign w:val="top"/>
            <w:gridSpan w:val="3"/>
          </w:tcPr>
          <w:p>
            <w:pPr>
              <w:ind w:left="1321"/>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26" w:type="dxa"/>
            <w:vAlign w:val="top"/>
            <w:gridSpan w:val="9"/>
          </w:tcPr>
          <w:p>
            <w:pPr>
              <w:ind w:left="4514"/>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102"/>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20"/>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618" w:type="dxa"/>
            <w:vAlign w:val="top"/>
          </w:tcPr>
          <w:p>
            <w:pPr>
              <w:spacing w:line="322" w:lineRule="auto"/>
              <w:rPr>
                <w:rFonts w:ascii="Arial"/>
                <w:sz w:val="21"/>
              </w:rPr>
            </w:pPr>
            <w:r/>
          </w:p>
          <w:p>
            <w:pPr>
              <w:ind w:left="35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034" w:type="dxa"/>
            <w:vAlign w:val="top"/>
          </w:tcPr>
          <w:p>
            <w:pPr>
              <w:spacing w:line="322" w:lineRule="auto"/>
              <w:rPr>
                <w:rFonts w:ascii="Arial"/>
                <w:sz w:val="21"/>
              </w:rPr>
            </w:pPr>
            <w:r/>
          </w:p>
          <w:p>
            <w:pPr>
              <w:ind w:left="17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24" w:type="dxa"/>
            <w:vAlign w:val="top"/>
          </w:tcPr>
          <w:p>
            <w:pPr>
              <w:ind w:left="70"/>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88"/>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303" w:type="dxa"/>
            <w:vAlign w:val="top"/>
          </w:tcPr>
          <w:p>
            <w:pPr>
              <w:spacing w:line="322" w:lineRule="auto"/>
              <w:rPr>
                <w:rFonts w:ascii="Arial"/>
                <w:sz w:val="21"/>
              </w:rPr>
            </w:pPr>
            <w:r/>
          </w:p>
          <w:p>
            <w:pPr>
              <w:ind w:left="20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79"/>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6"/>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229" w:type="dxa"/>
            <w:vAlign w:val="top"/>
          </w:tcPr>
          <w:p>
            <w:pPr>
              <w:spacing w:line="322" w:lineRule="auto"/>
              <w:rPr>
                <w:rFonts w:ascii="Arial"/>
                <w:sz w:val="21"/>
              </w:rPr>
            </w:pPr>
            <w:r/>
          </w:p>
          <w:p>
            <w:pPr>
              <w:ind w:left="169"/>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85"/>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03"/>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783" w:type="dxa"/>
            <w:vAlign w:val="top"/>
          </w:tcPr>
          <w:p>
            <w:pPr>
              <w:spacing w:line="322" w:lineRule="auto"/>
              <w:rPr>
                <w:rFonts w:ascii="Arial"/>
                <w:sz w:val="21"/>
              </w:rPr>
            </w:pPr>
            <w:r/>
          </w:p>
          <w:p>
            <w:pPr>
              <w:ind w:left="449"/>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18"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1034" w:type="dxa"/>
            <w:vAlign w:val="top"/>
          </w:tcPr>
          <w:p>
            <w:pPr>
              <w:pStyle w:val="TableText"/>
              <w:ind w:left="370"/>
              <w:spacing w:before="173" w:line="238" w:lineRule="auto"/>
              <w:rPr>
                <w:sz w:val="18"/>
                <w:szCs w:val="18"/>
              </w:rPr>
            </w:pPr>
            <w:r>
              <w:rPr>
                <w:sz w:val="18"/>
                <w:szCs w:val="18"/>
                <w:color w:val="212529"/>
                <w:spacing w:val="-3"/>
              </w:rPr>
              <w:t>1492.24</w:t>
            </w:r>
          </w:p>
        </w:tc>
        <w:tc>
          <w:tcPr>
            <w:tcW w:w="824" w:type="dxa"/>
            <w:vAlign w:val="top"/>
          </w:tcPr>
          <w:p>
            <w:pPr>
              <w:ind w:left="1"/>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03" w:type="dxa"/>
            <w:vAlign w:val="top"/>
          </w:tcPr>
          <w:p>
            <w:pPr>
              <w:ind w:left="23" w:right="204" w:hanging="16"/>
              <w:spacing w:before="65"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商品和服务支</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rPr>
              <w:t>出</w:t>
            </w:r>
          </w:p>
        </w:tc>
        <w:tc>
          <w:tcPr>
            <w:tcW w:w="854" w:type="dxa"/>
            <w:vAlign w:val="top"/>
          </w:tcPr>
          <w:p>
            <w:pPr>
              <w:pStyle w:val="TableText"/>
              <w:ind w:right="28"/>
              <w:spacing w:before="173" w:line="238" w:lineRule="auto"/>
              <w:jc w:val="right"/>
              <w:rPr>
                <w:sz w:val="18"/>
                <w:szCs w:val="18"/>
              </w:rPr>
            </w:pPr>
            <w:r>
              <w:rPr>
                <w:sz w:val="18"/>
                <w:szCs w:val="18"/>
                <w:color w:val="212529"/>
                <w:spacing w:val="-2"/>
              </w:rPr>
              <w:t>39.27</w:t>
            </w:r>
          </w:p>
        </w:tc>
        <w:tc>
          <w:tcPr>
            <w:tcW w:w="839" w:type="dxa"/>
            <w:vAlign w:val="top"/>
          </w:tcPr>
          <w:p>
            <w:pPr>
              <w:ind w:left="9"/>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29" w:type="dxa"/>
            <w:vAlign w:val="top"/>
          </w:tcPr>
          <w:p>
            <w:pPr>
              <w:ind w:left="1" w:right="139"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6"/>
              <w:spacing w:before="172" w:line="239" w:lineRule="auto"/>
              <w:rPr>
                <w:sz w:val="18"/>
                <w:szCs w:val="18"/>
              </w:rPr>
            </w:pPr>
            <w:r>
              <w:rPr>
                <w:sz w:val="18"/>
                <w:szCs w:val="18"/>
                <w:color w:val="212529"/>
                <w:spacing w:val="-2"/>
              </w:rPr>
              <w:t>31011</w:t>
            </w:r>
          </w:p>
        </w:tc>
        <w:tc>
          <w:tcPr>
            <w:tcW w:w="1783" w:type="dxa"/>
            <w:vAlign w:val="top"/>
          </w:tcPr>
          <w:p>
            <w:pPr>
              <w:pStyle w:val="TableText"/>
              <w:ind w:left="9" w:right="145" w:firstLine="180"/>
              <w:spacing w:before="67" w:line="218" w:lineRule="auto"/>
              <w:rPr>
                <w:sz w:val="18"/>
                <w:szCs w:val="18"/>
              </w:rPr>
            </w:pPr>
            <w:r>
              <w:rPr>
                <w:sz w:val="18"/>
                <w:szCs w:val="18"/>
                <w:color w:val="212529"/>
                <w:spacing w:val="-1"/>
              </w:rPr>
              <w:t>地上附着物和青苗</w:t>
            </w:r>
            <w:r>
              <w:rPr>
                <w:sz w:val="18"/>
                <w:szCs w:val="18"/>
                <w:color w:val="212529"/>
              </w:rPr>
              <w:t xml:space="preserve"> </w:t>
            </w:r>
            <w:r>
              <w:rPr>
                <w:sz w:val="18"/>
                <w:szCs w:val="18"/>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sz w:val="18"/>
                <w:szCs w:val="18"/>
              </w:rPr>
            </w:pPr>
            <w:r>
              <w:rPr>
                <w:sz w:val="18"/>
                <w:szCs w:val="18"/>
                <w:color w:val="212529"/>
                <w:spacing w:val="-2"/>
              </w:rPr>
              <w:t>30101</w:t>
            </w:r>
          </w:p>
        </w:tc>
        <w:tc>
          <w:tcPr>
            <w:tcW w:w="1618" w:type="dxa"/>
            <w:vAlign w:val="top"/>
          </w:tcPr>
          <w:p>
            <w:pPr>
              <w:pStyle w:val="TableText"/>
              <w:ind w:left="176"/>
              <w:spacing w:before="173" w:line="218" w:lineRule="auto"/>
              <w:rPr>
                <w:sz w:val="18"/>
                <w:szCs w:val="18"/>
              </w:rPr>
            </w:pPr>
            <w:r>
              <w:rPr>
                <w:sz w:val="18"/>
                <w:szCs w:val="18"/>
                <w:color w:val="212529"/>
                <w:spacing w:val="-2"/>
              </w:rPr>
              <w:t>基本工资</w:t>
            </w:r>
          </w:p>
        </w:tc>
        <w:tc>
          <w:tcPr>
            <w:tcW w:w="1034" w:type="dxa"/>
            <w:vAlign w:val="top"/>
          </w:tcPr>
          <w:p>
            <w:pPr>
              <w:pStyle w:val="TableText"/>
              <w:ind w:left="450"/>
              <w:spacing w:before="174" w:line="238" w:lineRule="auto"/>
              <w:rPr>
                <w:sz w:val="18"/>
                <w:szCs w:val="18"/>
              </w:rPr>
            </w:pPr>
            <w:r>
              <w:rPr>
                <w:sz w:val="18"/>
                <w:szCs w:val="18"/>
                <w:color w:val="212529"/>
                <w:spacing w:val="-2"/>
              </w:rPr>
              <w:t>517.36</w:t>
            </w:r>
          </w:p>
        </w:tc>
        <w:tc>
          <w:tcPr>
            <w:tcW w:w="824" w:type="dxa"/>
            <w:vAlign w:val="top"/>
          </w:tcPr>
          <w:p>
            <w:pPr>
              <w:pStyle w:val="TableText"/>
              <w:ind w:left="1"/>
              <w:spacing w:before="173" w:line="239" w:lineRule="auto"/>
              <w:rPr>
                <w:sz w:val="18"/>
                <w:szCs w:val="18"/>
              </w:rPr>
            </w:pPr>
            <w:r>
              <w:rPr>
                <w:sz w:val="18"/>
                <w:szCs w:val="18"/>
                <w:color w:val="212529"/>
                <w:spacing w:val="-2"/>
              </w:rPr>
              <w:t>30201</w:t>
            </w:r>
          </w:p>
        </w:tc>
        <w:tc>
          <w:tcPr>
            <w:tcW w:w="1303" w:type="dxa"/>
            <w:vAlign w:val="top"/>
          </w:tcPr>
          <w:p>
            <w:pPr>
              <w:pStyle w:val="TableText"/>
              <w:ind w:left="193"/>
              <w:spacing w:before="173" w:line="219" w:lineRule="auto"/>
              <w:rPr>
                <w:sz w:val="18"/>
                <w:szCs w:val="18"/>
              </w:rPr>
            </w:pPr>
            <w:r>
              <w:rPr>
                <w:sz w:val="18"/>
                <w:szCs w:val="18"/>
                <w:color w:val="212529"/>
                <w:spacing w:val="-3"/>
              </w:rPr>
              <w:t>办公费</w:t>
            </w:r>
          </w:p>
        </w:tc>
        <w:tc>
          <w:tcPr>
            <w:tcW w:w="854" w:type="dxa"/>
            <w:vAlign w:val="top"/>
          </w:tcPr>
          <w:p>
            <w:pPr>
              <w:pStyle w:val="TableText"/>
              <w:ind w:right="28"/>
              <w:spacing w:before="174" w:line="238" w:lineRule="auto"/>
              <w:jc w:val="right"/>
              <w:rPr>
                <w:sz w:val="18"/>
                <w:szCs w:val="18"/>
              </w:rPr>
            </w:pPr>
            <w:r>
              <w:rPr>
                <w:sz w:val="18"/>
                <w:szCs w:val="18"/>
                <w:color w:val="212529"/>
                <w:spacing w:val="-2"/>
              </w:rPr>
              <w:t>6.90</w:t>
            </w:r>
          </w:p>
        </w:tc>
        <w:tc>
          <w:tcPr>
            <w:tcW w:w="839" w:type="dxa"/>
            <w:vAlign w:val="top"/>
          </w:tcPr>
          <w:p>
            <w:pPr>
              <w:pStyle w:val="TableText"/>
              <w:ind w:left="9"/>
              <w:spacing w:before="173" w:line="239" w:lineRule="auto"/>
              <w:rPr>
                <w:sz w:val="18"/>
                <w:szCs w:val="18"/>
              </w:rPr>
            </w:pPr>
            <w:r>
              <w:rPr>
                <w:sz w:val="18"/>
                <w:szCs w:val="18"/>
                <w:color w:val="212529"/>
                <w:spacing w:val="-2"/>
              </w:rPr>
              <w:t>30701</w:t>
            </w:r>
          </w:p>
        </w:tc>
        <w:tc>
          <w:tcPr>
            <w:tcW w:w="1229" w:type="dxa"/>
            <w:vAlign w:val="top"/>
          </w:tcPr>
          <w:p>
            <w:pPr>
              <w:pStyle w:val="TableText"/>
              <w:ind w:left="7" w:right="138" w:firstLine="192"/>
              <w:spacing w:before="70" w:line="221" w:lineRule="auto"/>
              <w:rPr>
                <w:sz w:val="18"/>
                <w:szCs w:val="18"/>
              </w:rPr>
            </w:pPr>
            <w:r>
              <w:rPr>
                <w:sz w:val="18"/>
                <w:szCs w:val="18"/>
                <w:color w:val="212529"/>
                <w:spacing w:val="-5"/>
              </w:rPr>
              <w:t>国内债务付</w:t>
            </w:r>
            <w:r>
              <w:rPr>
                <w:sz w:val="18"/>
                <w:szCs w:val="18"/>
                <w:color w:val="212529"/>
              </w:rPr>
              <w:t xml:space="preserve"> </w:t>
            </w:r>
            <w:r>
              <w:rPr>
                <w:sz w:val="18"/>
                <w:szCs w:val="18"/>
                <w:color w:val="212529"/>
              </w:rPr>
              <w:t>息</w:t>
            </w:r>
          </w:p>
        </w:tc>
        <w:tc>
          <w:tcPr>
            <w:tcW w:w="1124" w:type="dxa"/>
            <w:vAlign w:val="top"/>
          </w:tcPr>
          <w:p>
            <w:pPr>
              <w:rPr>
                <w:rFonts w:ascii="Arial"/>
                <w:sz w:val="21"/>
              </w:rPr>
            </w:pPr>
            <w:r/>
          </w:p>
        </w:tc>
        <w:tc>
          <w:tcPr>
            <w:tcW w:w="839" w:type="dxa"/>
            <w:vAlign w:val="top"/>
          </w:tcPr>
          <w:p>
            <w:pPr>
              <w:pStyle w:val="TableText"/>
              <w:ind w:left="16"/>
              <w:spacing w:before="173" w:line="239" w:lineRule="auto"/>
              <w:rPr>
                <w:sz w:val="18"/>
                <w:szCs w:val="18"/>
              </w:rPr>
            </w:pPr>
            <w:r>
              <w:rPr>
                <w:sz w:val="18"/>
                <w:szCs w:val="18"/>
                <w:color w:val="212529"/>
                <w:spacing w:val="-2"/>
              </w:rPr>
              <w:t>31012</w:t>
            </w:r>
          </w:p>
        </w:tc>
        <w:tc>
          <w:tcPr>
            <w:tcW w:w="1783" w:type="dxa"/>
            <w:vAlign w:val="top"/>
          </w:tcPr>
          <w:p>
            <w:pPr>
              <w:pStyle w:val="TableText"/>
              <w:ind w:left="188"/>
              <w:spacing w:before="174" w:line="219" w:lineRule="auto"/>
              <w:rPr>
                <w:sz w:val="18"/>
                <w:szCs w:val="18"/>
              </w:rPr>
            </w:pPr>
            <w:r>
              <w:rPr>
                <w:sz w:val="18"/>
                <w:szCs w:val="18"/>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sz w:val="18"/>
                <w:szCs w:val="18"/>
              </w:rPr>
            </w:pPr>
            <w:r>
              <w:rPr>
                <w:sz w:val="18"/>
                <w:szCs w:val="18"/>
                <w:color w:val="212529"/>
                <w:spacing w:val="-2"/>
              </w:rPr>
              <w:t>30102</w:t>
            </w:r>
          </w:p>
        </w:tc>
        <w:tc>
          <w:tcPr>
            <w:tcW w:w="1618" w:type="dxa"/>
            <w:vAlign w:val="top"/>
          </w:tcPr>
          <w:p>
            <w:pPr>
              <w:pStyle w:val="TableText"/>
              <w:ind w:left="176"/>
              <w:spacing w:before="174" w:line="219" w:lineRule="auto"/>
              <w:rPr>
                <w:sz w:val="18"/>
                <w:szCs w:val="18"/>
              </w:rPr>
            </w:pPr>
            <w:r>
              <w:rPr>
                <w:sz w:val="18"/>
                <w:szCs w:val="18"/>
                <w:color w:val="212529"/>
                <w:spacing w:val="-2"/>
              </w:rPr>
              <w:t>津贴补贴</w:t>
            </w:r>
          </w:p>
        </w:tc>
        <w:tc>
          <w:tcPr>
            <w:tcW w:w="1034" w:type="dxa"/>
            <w:vAlign w:val="top"/>
          </w:tcPr>
          <w:p>
            <w:pPr>
              <w:pStyle w:val="TableText"/>
              <w:ind w:left="537"/>
              <w:spacing w:before="175" w:line="238" w:lineRule="auto"/>
              <w:rPr>
                <w:sz w:val="18"/>
                <w:szCs w:val="18"/>
              </w:rPr>
            </w:pPr>
            <w:r>
              <w:rPr>
                <w:sz w:val="18"/>
                <w:szCs w:val="18"/>
                <w:color w:val="212529"/>
                <w:spacing w:val="-2"/>
              </w:rPr>
              <w:t>83.88</w:t>
            </w:r>
          </w:p>
        </w:tc>
        <w:tc>
          <w:tcPr>
            <w:tcW w:w="824" w:type="dxa"/>
            <w:vAlign w:val="top"/>
          </w:tcPr>
          <w:p>
            <w:pPr>
              <w:pStyle w:val="TableText"/>
              <w:ind w:left="1"/>
              <w:spacing w:before="174" w:line="239" w:lineRule="auto"/>
              <w:rPr>
                <w:sz w:val="18"/>
                <w:szCs w:val="18"/>
              </w:rPr>
            </w:pPr>
            <w:r>
              <w:rPr>
                <w:sz w:val="18"/>
                <w:szCs w:val="18"/>
                <w:color w:val="212529"/>
                <w:spacing w:val="-2"/>
              </w:rPr>
              <w:t>30202</w:t>
            </w:r>
          </w:p>
        </w:tc>
        <w:tc>
          <w:tcPr>
            <w:tcW w:w="1303" w:type="dxa"/>
            <w:vAlign w:val="top"/>
          </w:tcPr>
          <w:p>
            <w:pPr>
              <w:pStyle w:val="TableText"/>
              <w:ind w:left="204"/>
              <w:spacing w:before="174" w:line="219" w:lineRule="auto"/>
              <w:rPr>
                <w:sz w:val="18"/>
                <w:szCs w:val="18"/>
              </w:rPr>
            </w:pPr>
            <w:r>
              <w:rPr>
                <w:sz w:val="18"/>
                <w:szCs w:val="18"/>
                <w:color w:val="212529"/>
                <w:spacing w:val="-5"/>
              </w:rPr>
              <w:t>印刷费</w:t>
            </w:r>
          </w:p>
        </w:tc>
        <w:tc>
          <w:tcPr>
            <w:tcW w:w="854" w:type="dxa"/>
            <w:vAlign w:val="top"/>
          </w:tcPr>
          <w:p>
            <w:pPr>
              <w:pStyle w:val="TableText"/>
              <w:ind w:right="28"/>
              <w:spacing w:before="175" w:line="238" w:lineRule="auto"/>
              <w:jc w:val="right"/>
              <w:rPr>
                <w:sz w:val="18"/>
                <w:szCs w:val="18"/>
              </w:rPr>
            </w:pPr>
            <w:r>
              <w:rPr>
                <w:sz w:val="18"/>
                <w:szCs w:val="18"/>
                <w:color w:val="212529"/>
                <w:spacing w:val="-2"/>
              </w:rPr>
              <w:t>2.00</w:t>
            </w:r>
          </w:p>
        </w:tc>
        <w:tc>
          <w:tcPr>
            <w:tcW w:w="839" w:type="dxa"/>
            <w:vAlign w:val="top"/>
          </w:tcPr>
          <w:p>
            <w:pPr>
              <w:pStyle w:val="TableText"/>
              <w:ind w:left="9"/>
              <w:spacing w:before="174" w:line="239" w:lineRule="auto"/>
              <w:rPr>
                <w:sz w:val="18"/>
                <w:szCs w:val="18"/>
              </w:rPr>
            </w:pPr>
            <w:r>
              <w:rPr>
                <w:sz w:val="18"/>
                <w:szCs w:val="18"/>
                <w:color w:val="212529"/>
                <w:spacing w:val="-2"/>
              </w:rPr>
              <w:t>30702</w:t>
            </w:r>
          </w:p>
        </w:tc>
        <w:tc>
          <w:tcPr>
            <w:tcW w:w="1229" w:type="dxa"/>
            <w:vAlign w:val="top"/>
          </w:tcPr>
          <w:p>
            <w:pPr>
              <w:pStyle w:val="TableText"/>
              <w:ind w:left="7" w:right="138" w:firstLine="192"/>
              <w:spacing w:before="71" w:line="221" w:lineRule="auto"/>
              <w:rPr>
                <w:sz w:val="18"/>
                <w:szCs w:val="18"/>
              </w:rPr>
            </w:pPr>
            <w:r>
              <w:rPr>
                <w:sz w:val="18"/>
                <w:szCs w:val="18"/>
                <w:color w:val="212529"/>
                <w:spacing w:val="-5"/>
              </w:rPr>
              <w:t>国外债务付</w:t>
            </w:r>
            <w:r>
              <w:rPr>
                <w:sz w:val="18"/>
                <w:szCs w:val="18"/>
                <w:color w:val="212529"/>
              </w:rPr>
              <w:t xml:space="preserve"> </w:t>
            </w:r>
            <w:r>
              <w:rPr>
                <w:sz w:val="18"/>
                <w:szCs w:val="18"/>
                <w:color w:val="212529"/>
              </w:rPr>
              <w:t>息</w:t>
            </w:r>
          </w:p>
        </w:tc>
        <w:tc>
          <w:tcPr>
            <w:tcW w:w="1124" w:type="dxa"/>
            <w:vAlign w:val="top"/>
          </w:tcPr>
          <w:p>
            <w:pPr>
              <w:rPr>
                <w:rFonts w:ascii="Arial"/>
                <w:sz w:val="21"/>
              </w:rPr>
            </w:pPr>
            <w:r/>
          </w:p>
        </w:tc>
        <w:tc>
          <w:tcPr>
            <w:tcW w:w="839" w:type="dxa"/>
            <w:vAlign w:val="top"/>
          </w:tcPr>
          <w:p>
            <w:pPr>
              <w:pStyle w:val="TableText"/>
              <w:ind w:left="16"/>
              <w:spacing w:before="174" w:line="239" w:lineRule="auto"/>
              <w:rPr>
                <w:sz w:val="18"/>
                <w:szCs w:val="18"/>
              </w:rPr>
            </w:pPr>
            <w:r>
              <w:rPr>
                <w:sz w:val="18"/>
                <w:szCs w:val="18"/>
                <w:color w:val="212529"/>
                <w:spacing w:val="-2"/>
              </w:rPr>
              <w:t>31013</w:t>
            </w:r>
          </w:p>
        </w:tc>
        <w:tc>
          <w:tcPr>
            <w:tcW w:w="1783" w:type="dxa"/>
            <w:vAlign w:val="top"/>
          </w:tcPr>
          <w:p>
            <w:pPr>
              <w:pStyle w:val="TableText"/>
              <w:ind w:left="194"/>
              <w:spacing w:before="174" w:line="219" w:lineRule="auto"/>
              <w:rPr>
                <w:sz w:val="18"/>
                <w:szCs w:val="18"/>
              </w:rPr>
            </w:pPr>
            <w:r>
              <w:rPr>
                <w:sz w:val="18"/>
                <w:szCs w:val="18"/>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sz w:val="18"/>
                <w:szCs w:val="18"/>
              </w:rPr>
            </w:pPr>
            <w:r>
              <w:rPr>
                <w:sz w:val="18"/>
                <w:szCs w:val="18"/>
                <w:color w:val="212529"/>
                <w:spacing w:val="-2"/>
              </w:rPr>
              <w:t>30103</w:t>
            </w:r>
          </w:p>
        </w:tc>
        <w:tc>
          <w:tcPr>
            <w:tcW w:w="1618" w:type="dxa"/>
            <w:vAlign w:val="top"/>
          </w:tcPr>
          <w:p>
            <w:pPr>
              <w:pStyle w:val="TableText"/>
              <w:ind w:left="178"/>
              <w:spacing w:before="176" w:line="219" w:lineRule="auto"/>
              <w:rPr>
                <w:sz w:val="18"/>
                <w:szCs w:val="18"/>
              </w:rPr>
            </w:pPr>
            <w:r>
              <w:rPr>
                <w:sz w:val="18"/>
                <w:szCs w:val="18"/>
                <w:color w:val="212529"/>
                <w:spacing w:val="-3"/>
              </w:rPr>
              <w:t>奖金</w:t>
            </w:r>
          </w:p>
        </w:tc>
        <w:tc>
          <w:tcPr>
            <w:tcW w:w="1034" w:type="dxa"/>
            <w:vAlign w:val="top"/>
          </w:tcPr>
          <w:p>
            <w:pPr>
              <w:pStyle w:val="TableText"/>
              <w:ind w:left="540"/>
              <w:spacing w:before="176" w:line="238" w:lineRule="auto"/>
              <w:rPr>
                <w:sz w:val="18"/>
                <w:szCs w:val="18"/>
              </w:rPr>
            </w:pPr>
            <w:r>
              <w:rPr>
                <w:sz w:val="18"/>
                <w:szCs w:val="18"/>
                <w:color w:val="212529"/>
                <w:spacing w:val="-2"/>
              </w:rPr>
              <w:t>38.84</w:t>
            </w:r>
          </w:p>
        </w:tc>
        <w:tc>
          <w:tcPr>
            <w:tcW w:w="824" w:type="dxa"/>
            <w:vAlign w:val="top"/>
          </w:tcPr>
          <w:p>
            <w:pPr>
              <w:pStyle w:val="TableText"/>
              <w:ind w:left="1"/>
              <w:spacing w:before="175" w:line="239" w:lineRule="auto"/>
              <w:rPr>
                <w:sz w:val="18"/>
                <w:szCs w:val="18"/>
              </w:rPr>
            </w:pPr>
            <w:r>
              <w:rPr>
                <w:sz w:val="18"/>
                <w:szCs w:val="18"/>
                <w:color w:val="212529"/>
                <w:spacing w:val="-2"/>
              </w:rPr>
              <w:t>30203</w:t>
            </w:r>
          </w:p>
        </w:tc>
        <w:tc>
          <w:tcPr>
            <w:tcW w:w="1303" w:type="dxa"/>
            <w:vAlign w:val="top"/>
          </w:tcPr>
          <w:p>
            <w:pPr>
              <w:pStyle w:val="TableText"/>
              <w:ind w:left="198"/>
              <w:spacing w:before="176" w:line="219" w:lineRule="auto"/>
              <w:rPr>
                <w:sz w:val="18"/>
                <w:szCs w:val="18"/>
              </w:rPr>
            </w:pPr>
            <w:r>
              <w:rPr>
                <w:sz w:val="18"/>
                <w:szCs w:val="18"/>
                <w:color w:val="212529"/>
                <w:spacing w:val="-4"/>
              </w:rPr>
              <w:t>咨询费</w:t>
            </w:r>
          </w:p>
        </w:tc>
        <w:tc>
          <w:tcPr>
            <w:tcW w:w="854" w:type="dxa"/>
            <w:vAlign w:val="top"/>
          </w:tcPr>
          <w:p>
            <w:pPr>
              <w:rPr>
                <w:rFonts w:ascii="Arial"/>
                <w:sz w:val="21"/>
              </w:rPr>
            </w:pPr>
            <w:r/>
          </w:p>
        </w:tc>
        <w:tc>
          <w:tcPr>
            <w:tcW w:w="839" w:type="dxa"/>
            <w:vAlign w:val="top"/>
          </w:tcPr>
          <w:p>
            <w:pPr>
              <w:pStyle w:val="TableText"/>
              <w:ind w:left="9"/>
              <w:spacing w:before="175" w:line="239" w:lineRule="auto"/>
              <w:rPr>
                <w:sz w:val="18"/>
                <w:szCs w:val="18"/>
              </w:rPr>
            </w:pPr>
            <w:r>
              <w:rPr>
                <w:sz w:val="18"/>
                <w:szCs w:val="18"/>
                <w:color w:val="212529"/>
                <w:spacing w:val="-2"/>
              </w:rPr>
              <w:t>30703</w:t>
            </w:r>
          </w:p>
        </w:tc>
        <w:tc>
          <w:tcPr>
            <w:tcW w:w="1229" w:type="dxa"/>
            <w:vAlign w:val="top"/>
          </w:tcPr>
          <w:p>
            <w:pPr>
              <w:pStyle w:val="TableText"/>
              <w:ind w:left="2" w:right="138" w:firstLine="197"/>
              <w:spacing w:before="70" w:line="218" w:lineRule="auto"/>
              <w:rPr>
                <w:sz w:val="18"/>
                <w:szCs w:val="18"/>
              </w:rPr>
            </w:pPr>
            <w:r>
              <w:rPr>
                <w:sz w:val="18"/>
                <w:szCs w:val="18"/>
                <w:color w:val="212529"/>
                <w:spacing w:val="-5"/>
              </w:rPr>
              <w:t>国内债务发</w:t>
            </w:r>
            <w:r>
              <w:rPr>
                <w:sz w:val="18"/>
                <w:szCs w:val="18"/>
                <w:color w:val="212529"/>
              </w:rPr>
              <w:t xml:space="preserve"> </w:t>
            </w:r>
            <w:r>
              <w:rPr>
                <w:sz w:val="18"/>
                <w:szCs w:val="18"/>
                <w:color w:val="212529"/>
                <w:spacing w:val="-2"/>
              </w:rPr>
              <w:t>行费用</w:t>
            </w:r>
          </w:p>
        </w:tc>
        <w:tc>
          <w:tcPr>
            <w:tcW w:w="1124" w:type="dxa"/>
            <w:vAlign w:val="top"/>
          </w:tcPr>
          <w:p>
            <w:pPr>
              <w:rPr>
                <w:rFonts w:ascii="Arial"/>
                <w:sz w:val="21"/>
              </w:rPr>
            </w:pPr>
            <w:r/>
          </w:p>
        </w:tc>
        <w:tc>
          <w:tcPr>
            <w:tcW w:w="839" w:type="dxa"/>
            <w:vAlign w:val="top"/>
          </w:tcPr>
          <w:p>
            <w:pPr>
              <w:pStyle w:val="TableText"/>
              <w:ind w:left="16"/>
              <w:spacing w:before="175" w:line="239" w:lineRule="auto"/>
              <w:rPr>
                <w:sz w:val="18"/>
                <w:szCs w:val="18"/>
              </w:rPr>
            </w:pPr>
            <w:r>
              <w:rPr>
                <w:sz w:val="18"/>
                <w:szCs w:val="18"/>
                <w:color w:val="212529"/>
                <w:spacing w:val="-2"/>
              </w:rPr>
              <w:t>31019</w:t>
            </w:r>
          </w:p>
        </w:tc>
        <w:tc>
          <w:tcPr>
            <w:tcW w:w="1783" w:type="dxa"/>
            <w:vAlign w:val="top"/>
          </w:tcPr>
          <w:p>
            <w:pPr>
              <w:pStyle w:val="TableText"/>
              <w:ind w:left="188"/>
              <w:spacing w:before="176" w:line="219" w:lineRule="auto"/>
              <w:rPr>
                <w:sz w:val="18"/>
                <w:szCs w:val="18"/>
              </w:rPr>
            </w:pPr>
            <w:r>
              <w:rPr>
                <w:sz w:val="18"/>
                <w:szCs w:val="18"/>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sz w:val="18"/>
                <w:szCs w:val="18"/>
              </w:rPr>
            </w:pPr>
            <w:r>
              <w:rPr>
                <w:sz w:val="18"/>
                <w:szCs w:val="18"/>
                <w:color w:val="212529"/>
                <w:spacing w:val="-2"/>
              </w:rPr>
              <w:t>30106</w:t>
            </w:r>
          </w:p>
        </w:tc>
        <w:tc>
          <w:tcPr>
            <w:tcW w:w="1618" w:type="dxa"/>
            <w:vAlign w:val="top"/>
          </w:tcPr>
          <w:p>
            <w:pPr>
              <w:pStyle w:val="TableText"/>
              <w:ind w:left="178"/>
              <w:spacing w:before="176" w:line="219" w:lineRule="auto"/>
              <w:rPr>
                <w:sz w:val="18"/>
                <w:szCs w:val="18"/>
              </w:rPr>
            </w:pPr>
            <w:r>
              <w:rPr>
                <w:sz w:val="18"/>
                <w:szCs w:val="18"/>
                <w:color w:val="212529"/>
                <w:spacing w:val="-2"/>
              </w:rPr>
              <w:t>伙食补助费</w:t>
            </w:r>
          </w:p>
        </w:tc>
        <w:tc>
          <w:tcPr>
            <w:tcW w:w="1034" w:type="dxa"/>
            <w:vAlign w:val="top"/>
          </w:tcPr>
          <w:p>
            <w:pPr>
              <w:rPr>
                <w:rFonts w:ascii="Arial"/>
                <w:sz w:val="21"/>
              </w:rPr>
            </w:pPr>
            <w:r/>
          </w:p>
        </w:tc>
        <w:tc>
          <w:tcPr>
            <w:tcW w:w="824" w:type="dxa"/>
            <w:vAlign w:val="top"/>
          </w:tcPr>
          <w:p>
            <w:pPr>
              <w:pStyle w:val="TableText"/>
              <w:ind w:left="1"/>
              <w:spacing w:before="176" w:line="239" w:lineRule="auto"/>
              <w:rPr>
                <w:sz w:val="18"/>
                <w:szCs w:val="18"/>
              </w:rPr>
            </w:pPr>
            <w:r>
              <w:rPr>
                <w:sz w:val="18"/>
                <w:szCs w:val="18"/>
                <w:color w:val="212529"/>
                <w:spacing w:val="-2"/>
              </w:rPr>
              <w:t>30204</w:t>
            </w:r>
          </w:p>
        </w:tc>
        <w:tc>
          <w:tcPr>
            <w:tcW w:w="1303" w:type="dxa"/>
            <w:vAlign w:val="top"/>
          </w:tcPr>
          <w:p>
            <w:pPr>
              <w:pStyle w:val="TableText"/>
              <w:ind w:left="189"/>
              <w:spacing w:before="177" w:line="219" w:lineRule="auto"/>
              <w:rPr>
                <w:sz w:val="18"/>
                <w:szCs w:val="18"/>
              </w:rPr>
            </w:pPr>
            <w:r>
              <w:rPr>
                <w:sz w:val="18"/>
                <w:szCs w:val="18"/>
                <w:color w:val="212529"/>
                <w:spacing w:val="-2"/>
              </w:rPr>
              <w:t>手续费</w:t>
            </w:r>
          </w:p>
        </w:tc>
        <w:tc>
          <w:tcPr>
            <w:tcW w:w="854" w:type="dxa"/>
            <w:vAlign w:val="top"/>
          </w:tcPr>
          <w:p>
            <w:pPr>
              <w:rPr>
                <w:rFonts w:ascii="Arial"/>
                <w:sz w:val="21"/>
              </w:rPr>
            </w:pPr>
            <w:r/>
          </w:p>
        </w:tc>
        <w:tc>
          <w:tcPr>
            <w:tcW w:w="839" w:type="dxa"/>
            <w:vAlign w:val="top"/>
          </w:tcPr>
          <w:p>
            <w:pPr>
              <w:pStyle w:val="TableText"/>
              <w:ind w:left="9"/>
              <w:spacing w:before="176" w:line="239" w:lineRule="auto"/>
              <w:rPr>
                <w:sz w:val="18"/>
                <w:szCs w:val="18"/>
              </w:rPr>
            </w:pPr>
            <w:r>
              <w:rPr>
                <w:sz w:val="18"/>
                <w:szCs w:val="18"/>
                <w:color w:val="212529"/>
                <w:spacing w:val="-2"/>
              </w:rPr>
              <w:t>30704</w:t>
            </w:r>
          </w:p>
        </w:tc>
        <w:tc>
          <w:tcPr>
            <w:tcW w:w="1229" w:type="dxa"/>
            <w:vAlign w:val="top"/>
          </w:tcPr>
          <w:p>
            <w:pPr>
              <w:pStyle w:val="TableText"/>
              <w:ind w:left="2" w:right="138" w:firstLine="197"/>
              <w:spacing w:before="71" w:line="218" w:lineRule="auto"/>
              <w:rPr>
                <w:sz w:val="18"/>
                <w:szCs w:val="18"/>
              </w:rPr>
            </w:pPr>
            <w:r>
              <w:rPr>
                <w:sz w:val="18"/>
                <w:szCs w:val="18"/>
                <w:color w:val="212529"/>
                <w:spacing w:val="-5"/>
              </w:rPr>
              <w:t>国外债务发</w:t>
            </w:r>
            <w:r>
              <w:rPr>
                <w:sz w:val="18"/>
                <w:szCs w:val="18"/>
                <w:color w:val="212529"/>
              </w:rPr>
              <w:t xml:space="preserve"> </w:t>
            </w:r>
            <w:r>
              <w:rPr>
                <w:sz w:val="18"/>
                <w:szCs w:val="18"/>
                <w:color w:val="212529"/>
                <w:spacing w:val="-2"/>
              </w:rPr>
              <w:t>行费用</w:t>
            </w:r>
          </w:p>
        </w:tc>
        <w:tc>
          <w:tcPr>
            <w:tcW w:w="1124" w:type="dxa"/>
            <w:vAlign w:val="top"/>
          </w:tcPr>
          <w:p>
            <w:pPr>
              <w:rPr>
                <w:rFonts w:ascii="Arial"/>
                <w:sz w:val="21"/>
              </w:rPr>
            </w:pPr>
            <w:r/>
          </w:p>
        </w:tc>
        <w:tc>
          <w:tcPr>
            <w:tcW w:w="839" w:type="dxa"/>
            <w:vAlign w:val="top"/>
          </w:tcPr>
          <w:p>
            <w:pPr>
              <w:pStyle w:val="TableText"/>
              <w:ind w:left="16"/>
              <w:spacing w:before="176" w:line="239" w:lineRule="auto"/>
              <w:rPr>
                <w:sz w:val="18"/>
                <w:szCs w:val="18"/>
              </w:rPr>
            </w:pPr>
            <w:r>
              <w:rPr>
                <w:sz w:val="18"/>
                <w:szCs w:val="18"/>
                <w:color w:val="212529"/>
                <w:spacing w:val="-2"/>
              </w:rPr>
              <w:t>31021</w:t>
            </w:r>
          </w:p>
        </w:tc>
        <w:tc>
          <w:tcPr>
            <w:tcW w:w="1783" w:type="dxa"/>
            <w:vAlign w:val="top"/>
          </w:tcPr>
          <w:p>
            <w:pPr>
              <w:pStyle w:val="TableText"/>
              <w:ind w:left="190"/>
              <w:spacing w:before="176" w:line="218" w:lineRule="auto"/>
              <w:rPr>
                <w:sz w:val="18"/>
                <w:szCs w:val="18"/>
              </w:rPr>
            </w:pPr>
            <w:r>
              <w:rPr>
                <w:sz w:val="18"/>
                <w:szCs w:val="18"/>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sz w:val="18"/>
                <w:szCs w:val="18"/>
              </w:rPr>
            </w:pPr>
            <w:r>
              <w:rPr>
                <w:sz w:val="18"/>
                <w:szCs w:val="18"/>
                <w:color w:val="212529"/>
                <w:spacing w:val="-2"/>
              </w:rPr>
              <w:t>30107</w:t>
            </w:r>
          </w:p>
        </w:tc>
        <w:tc>
          <w:tcPr>
            <w:tcW w:w="1618" w:type="dxa"/>
            <w:vAlign w:val="top"/>
          </w:tcPr>
          <w:p>
            <w:pPr>
              <w:pStyle w:val="TableText"/>
              <w:ind w:left="180"/>
              <w:spacing w:before="178" w:line="219" w:lineRule="auto"/>
              <w:rPr>
                <w:sz w:val="18"/>
                <w:szCs w:val="18"/>
              </w:rPr>
            </w:pPr>
            <w:r>
              <w:rPr>
                <w:sz w:val="18"/>
                <w:szCs w:val="18"/>
                <w:color w:val="212529"/>
                <w:spacing w:val="-2"/>
              </w:rPr>
              <w:t>绩效工资</w:t>
            </w:r>
          </w:p>
        </w:tc>
        <w:tc>
          <w:tcPr>
            <w:tcW w:w="1034" w:type="dxa"/>
            <w:vAlign w:val="top"/>
          </w:tcPr>
          <w:p>
            <w:pPr>
              <w:pStyle w:val="TableText"/>
              <w:ind w:left="460"/>
              <w:spacing w:before="178" w:line="238" w:lineRule="auto"/>
              <w:rPr>
                <w:sz w:val="18"/>
                <w:szCs w:val="18"/>
              </w:rPr>
            </w:pPr>
            <w:r>
              <w:rPr>
                <w:sz w:val="18"/>
                <w:szCs w:val="18"/>
                <w:color w:val="212529"/>
                <w:spacing w:val="-3"/>
              </w:rPr>
              <w:t>169.71</w:t>
            </w:r>
          </w:p>
        </w:tc>
        <w:tc>
          <w:tcPr>
            <w:tcW w:w="824" w:type="dxa"/>
            <w:vAlign w:val="top"/>
          </w:tcPr>
          <w:p>
            <w:pPr>
              <w:pStyle w:val="TableText"/>
              <w:ind w:left="1"/>
              <w:spacing w:before="177" w:line="239" w:lineRule="auto"/>
              <w:rPr>
                <w:sz w:val="18"/>
                <w:szCs w:val="18"/>
              </w:rPr>
            </w:pPr>
            <w:r>
              <w:rPr>
                <w:sz w:val="18"/>
                <w:szCs w:val="18"/>
                <w:color w:val="212529"/>
                <w:spacing w:val="-2"/>
              </w:rPr>
              <w:t>30205</w:t>
            </w:r>
          </w:p>
        </w:tc>
        <w:tc>
          <w:tcPr>
            <w:tcW w:w="1303" w:type="dxa"/>
            <w:vAlign w:val="top"/>
          </w:tcPr>
          <w:p>
            <w:pPr>
              <w:pStyle w:val="TableText"/>
              <w:ind w:left="191"/>
              <w:spacing w:before="177" w:line="219" w:lineRule="auto"/>
              <w:rPr>
                <w:sz w:val="18"/>
                <w:szCs w:val="18"/>
              </w:rPr>
            </w:pPr>
            <w:r>
              <w:rPr>
                <w:sz w:val="18"/>
                <w:szCs w:val="18"/>
                <w:color w:val="212529"/>
                <w:spacing w:val="-3"/>
              </w:rPr>
              <w:t>水费</w:t>
            </w:r>
          </w:p>
        </w:tc>
        <w:tc>
          <w:tcPr>
            <w:tcW w:w="854" w:type="dxa"/>
            <w:vAlign w:val="top"/>
          </w:tcPr>
          <w:p>
            <w:pPr>
              <w:pStyle w:val="TableText"/>
              <w:ind w:right="25"/>
              <w:spacing w:before="178" w:line="238" w:lineRule="auto"/>
              <w:jc w:val="right"/>
              <w:rPr>
                <w:sz w:val="18"/>
                <w:szCs w:val="18"/>
              </w:rPr>
            </w:pPr>
            <w:r>
              <w:rPr>
                <w:sz w:val="18"/>
                <w:szCs w:val="18"/>
                <w:color w:val="212529"/>
                <w:spacing w:val="-4"/>
              </w:rPr>
              <w:t>1.46</w:t>
            </w:r>
          </w:p>
        </w:tc>
        <w:tc>
          <w:tcPr>
            <w:tcW w:w="839" w:type="dxa"/>
            <w:vAlign w:val="top"/>
          </w:tcPr>
          <w:p>
            <w:pPr>
              <w:ind w:left="9"/>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29" w:type="dxa"/>
            <w:vAlign w:val="top"/>
          </w:tcPr>
          <w:p>
            <w:pPr>
              <w:ind w:left="9"/>
              <w:spacing w:before="6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p>
            <w:pPr>
              <w:ind w:left="98"/>
              <w:spacing w:before="31"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6"/>
              <w:spacing w:before="259" w:line="129" w:lineRule="exact"/>
              <w:rPr>
                <w:sz w:val="18"/>
                <w:szCs w:val="18"/>
              </w:rPr>
            </w:pPr>
            <w:r>
              <w:rPr>
                <w:sz w:val="18"/>
                <w:szCs w:val="18"/>
                <w:color w:val="212529"/>
                <w:position w:val="-3"/>
              </w:rPr>
              <w:t>————</w:t>
            </w:r>
          </w:p>
        </w:tc>
        <w:tc>
          <w:tcPr>
            <w:tcW w:w="839" w:type="dxa"/>
            <w:vAlign w:val="top"/>
          </w:tcPr>
          <w:p>
            <w:pPr>
              <w:pStyle w:val="TableText"/>
              <w:ind w:left="16"/>
              <w:spacing w:before="177" w:line="239" w:lineRule="auto"/>
              <w:rPr>
                <w:sz w:val="18"/>
                <w:szCs w:val="18"/>
              </w:rPr>
            </w:pPr>
            <w:r>
              <w:rPr>
                <w:sz w:val="18"/>
                <w:szCs w:val="18"/>
                <w:color w:val="212529"/>
                <w:spacing w:val="-2"/>
              </w:rPr>
              <w:t>31022</w:t>
            </w:r>
          </w:p>
        </w:tc>
        <w:tc>
          <w:tcPr>
            <w:tcW w:w="1783" w:type="dxa"/>
            <w:vAlign w:val="top"/>
          </w:tcPr>
          <w:p>
            <w:pPr>
              <w:pStyle w:val="TableText"/>
              <w:ind w:left="189"/>
              <w:spacing w:before="177" w:line="219" w:lineRule="auto"/>
              <w:rPr>
                <w:sz w:val="18"/>
                <w:szCs w:val="18"/>
              </w:rPr>
            </w:pPr>
            <w:r>
              <w:rPr>
                <w:sz w:val="18"/>
                <w:szCs w:val="18"/>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sz w:val="18"/>
                <w:szCs w:val="18"/>
              </w:rPr>
            </w:pPr>
            <w:r>
              <w:rPr>
                <w:sz w:val="18"/>
                <w:szCs w:val="18"/>
                <w:color w:val="212529"/>
                <w:spacing w:val="-2"/>
              </w:rPr>
              <w:t>30108</w:t>
            </w:r>
          </w:p>
        </w:tc>
        <w:tc>
          <w:tcPr>
            <w:tcW w:w="1618" w:type="dxa"/>
            <w:vAlign w:val="top"/>
          </w:tcPr>
          <w:p>
            <w:pPr>
              <w:pStyle w:val="TableText"/>
              <w:ind w:right="172" w:firstLine="178"/>
              <w:spacing w:before="74" w:line="217" w:lineRule="auto"/>
              <w:rPr>
                <w:sz w:val="18"/>
                <w:szCs w:val="18"/>
              </w:rPr>
            </w:pPr>
            <w:r>
              <w:rPr>
                <w:sz w:val="18"/>
                <w:szCs w:val="18"/>
                <w:color w:val="212529"/>
                <w:spacing w:val="-2"/>
              </w:rPr>
              <w:t>机关事业单位基</w:t>
            </w:r>
            <w:r>
              <w:rPr>
                <w:sz w:val="18"/>
                <w:szCs w:val="18"/>
                <w:color w:val="212529"/>
                <w:spacing w:val="5"/>
              </w:rPr>
              <w:t xml:space="preserve"> </w:t>
            </w:r>
            <w:r>
              <w:rPr>
                <w:sz w:val="18"/>
                <w:szCs w:val="18"/>
                <w:color w:val="212529"/>
                <w:spacing w:val="-2"/>
              </w:rPr>
              <w:t>本养老保险缴费</w:t>
            </w:r>
          </w:p>
        </w:tc>
        <w:tc>
          <w:tcPr>
            <w:tcW w:w="1034" w:type="dxa"/>
            <w:vAlign w:val="top"/>
          </w:tcPr>
          <w:p>
            <w:pPr>
              <w:pStyle w:val="TableText"/>
              <w:ind w:left="450"/>
              <w:spacing w:before="179" w:line="238" w:lineRule="auto"/>
              <w:rPr>
                <w:sz w:val="18"/>
                <w:szCs w:val="18"/>
              </w:rPr>
            </w:pPr>
            <w:r>
              <w:rPr>
                <w:sz w:val="18"/>
                <w:szCs w:val="18"/>
                <w:color w:val="212529"/>
                <w:spacing w:val="-2"/>
              </w:rPr>
              <w:t>398.31</w:t>
            </w:r>
          </w:p>
        </w:tc>
        <w:tc>
          <w:tcPr>
            <w:tcW w:w="824" w:type="dxa"/>
            <w:vAlign w:val="top"/>
          </w:tcPr>
          <w:p>
            <w:pPr>
              <w:pStyle w:val="TableText"/>
              <w:ind w:left="1"/>
              <w:spacing w:before="178" w:line="239" w:lineRule="auto"/>
              <w:rPr>
                <w:sz w:val="18"/>
                <w:szCs w:val="18"/>
              </w:rPr>
            </w:pPr>
            <w:r>
              <w:rPr>
                <w:sz w:val="18"/>
                <w:szCs w:val="18"/>
                <w:color w:val="212529"/>
                <w:spacing w:val="-2"/>
              </w:rPr>
              <w:t>30206</w:t>
            </w:r>
          </w:p>
        </w:tc>
        <w:tc>
          <w:tcPr>
            <w:tcW w:w="1303" w:type="dxa"/>
            <w:vAlign w:val="top"/>
          </w:tcPr>
          <w:p>
            <w:pPr>
              <w:pStyle w:val="TableText"/>
              <w:ind w:left="210"/>
              <w:spacing w:before="179" w:line="219" w:lineRule="auto"/>
              <w:rPr>
                <w:sz w:val="18"/>
                <w:szCs w:val="18"/>
              </w:rPr>
            </w:pPr>
            <w:r>
              <w:rPr>
                <w:sz w:val="18"/>
                <w:szCs w:val="18"/>
                <w:color w:val="212529"/>
                <w:spacing w:val="-7"/>
              </w:rPr>
              <w:t>电费</w:t>
            </w:r>
          </w:p>
        </w:tc>
        <w:tc>
          <w:tcPr>
            <w:tcW w:w="854" w:type="dxa"/>
            <w:vAlign w:val="top"/>
          </w:tcPr>
          <w:p>
            <w:pPr>
              <w:pStyle w:val="TableText"/>
              <w:ind w:right="28"/>
              <w:spacing w:before="179" w:line="238" w:lineRule="auto"/>
              <w:jc w:val="right"/>
              <w:rPr>
                <w:sz w:val="18"/>
                <w:szCs w:val="18"/>
              </w:rPr>
            </w:pPr>
            <w:r>
              <w:rPr>
                <w:sz w:val="18"/>
                <w:szCs w:val="18"/>
                <w:color w:val="212529"/>
                <w:spacing w:val="-2"/>
              </w:rPr>
              <w:t>0.30</w:t>
            </w:r>
          </w:p>
        </w:tc>
        <w:tc>
          <w:tcPr>
            <w:tcW w:w="839" w:type="dxa"/>
            <w:vAlign w:val="top"/>
          </w:tcPr>
          <w:p>
            <w:pPr>
              <w:pStyle w:val="TableText"/>
              <w:ind w:left="9"/>
              <w:spacing w:before="178" w:line="239" w:lineRule="auto"/>
              <w:rPr>
                <w:sz w:val="18"/>
                <w:szCs w:val="18"/>
              </w:rPr>
            </w:pPr>
            <w:r>
              <w:rPr>
                <w:sz w:val="18"/>
                <w:szCs w:val="18"/>
                <w:color w:val="212529"/>
                <w:spacing w:val="-2"/>
              </w:rPr>
              <w:t>30901</w:t>
            </w:r>
          </w:p>
        </w:tc>
        <w:tc>
          <w:tcPr>
            <w:tcW w:w="1229" w:type="dxa"/>
            <w:vAlign w:val="top"/>
          </w:tcPr>
          <w:p>
            <w:pPr>
              <w:pStyle w:val="TableText"/>
              <w:ind w:left="5" w:right="138" w:firstLine="179"/>
              <w:spacing w:before="73" w:line="218" w:lineRule="auto"/>
              <w:rPr>
                <w:sz w:val="18"/>
                <w:szCs w:val="18"/>
              </w:rPr>
            </w:pPr>
            <w:r>
              <w:rPr>
                <w:sz w:val="18"/>
                <w:szCs w:val="18"/>
                <w:color w:val="212529"/>
                <w:spacing w:val="-2"/>
              </w:rPr>
              <w:t>房屋建筑物</w:t>
            </w:r>
            <w:r>
              <w:rPr>
                <w:sz w:val="18"/>
                <w:szCs w:val="18"/>
                <w:color w:val="212529"/>
              </w:rPr>
              <w:t xml:space="preserve"> </w:t>
            </w:r>
            <w:r>
              <w:rPr>
                <w:sz w:val="18"/>
                <w:szCs w:val="18"/>
                <w:color w:val="212529"/>
                <w:spacing w:val="-3"/>
              </w:rPr>
              <w:t>构建</w:t>
            </w:r>
          </w:p>
        </w:tc>
        <w:tc>
          <w:tcPr>
            <w:tcW w:w="1124" w:type="dxa"/>
            <w:vAlign w:val="top"/>
          </w:tcPr>
          <w:p>
            <w:pPr>
              <w:pStyle w:val="TableText"/>
              <w:ind w:left="186"/>
              <w:spacing w:before="260" w:line="129" w:lineRule="exact"/>
              <w:rPr>
                <w:sz w:val="18"/>
                <w:szCs w:val="18"/>
              </w:rPr>
            </w:pPr>
            <w:r>
              <w:rPr>
                <w:sz w:val="18"/>
                <w:szCs w:val="18"/>
                <w:color w:val="212529"/>
                <w:position w:val="-3"/>
              </w:rPr>
              <w:t>————</w:t>
            </w:r>
          </w:p>
        </w:tc>
        <w:tc>
          <w:tcPr>
            <w:tcW w:w="839" w:type="dxa"/>
            <w:vAlign w:val="top"/>
          </w:tcPr>
          <w:p>
            <w:pPr>
              <w:pStyle w:val="TableText"/>
              <w:ind w:left="16"/>
              <w:spacing w:before="178" w:line="239" w:lineRule="auto"/>
              <w:rPr>
                <w:sz w:val="18"/>
                <w:szCs w:val="18"/>
              </w:rPr>
            </w:pPr>
            <w:r>
              <w:rPr>
                <w:sz w:val="18"/>
                <w:szCs w:val="18"/>
                <w:color w:val="212529"/>
                <w:spacing w:val="-2"/>
              </w:rPr>
              <w:t>31099</w:t>
            </w:r>
          </w:p>
        </w:tc>
        <w:tc>
          <w:tcPr>
            <w:tcW w:w="1783" w:type="dxa"/>
            <w:vAlign w:val="top"/>
          </w:tcPr>
          <w:p>
            <w:pPr>
              <w:pStyle w:val="TableText"/>
              <w:ind w:left="188"/>
              <w:spacing w:before="178" w:line="218" w:lineRule="auto"/>
              <w:rPr>
                <w:sz w:val="18"/>
                <w:szCs w:val="18"/>
              </w:rPr>
            </w:pPr>
            <w:r>
              <w:rPr>
                <w:sz w:val="18"/>
                <w:szCs w:val="18"/>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sz w:val="18"/>
                <w:szCs w:val="18"/>
              </w:rPr>
            </w:pPr>
            <w:r>
              <w:rPr>
                <w:sz w:val="18"/>
                <w:szCs w:val="18"/>
                <w:color w:val="212529"/>
                <w:spacing w:val="-2"/>
              </w:rPr>
              <w:t>30109</w:t>
            </w:r>
          </w:p>
        </w:tc>
        <w:tc>
          <w:tcPr>
            <w:tcW w:w="1618" w:type="dxa"/>
            <w:vAlign w:val="top"/>
          </w:tcPr>
          <w:p>
            <w:pPr>
              <w:pStyle w:val="TableText"/>
              <w:ind w:left="176"/>
              <w:spacing w:before="179" w:line="219" w:lineRule="auto"/>
              <w:rPr>
                <w:sz w:val="18"/>
                <w:szCs w:val="18"/>
              </w:rPr>
            </w:pPr>
            <w:r>
              <w:rPr>
                <w:sz w:val="18"/>
                <w:szCs w:val="18"/>
                <w:color w:val="212529"/>
                <w:spacing w:val="-1"/>
              </w:rPr>
              <w:t>职业年金缴费</w:t>
            </w:r>
          </w:p>
        </w:tc>
        <w:tc>
          <w:tcPr>
            <w:tcW w:w="1034" w:type="dxa"/>
            <w:vAlign w:val="top"/>
          </w:tcPr>
          <w:p>
            <w:pPr>
              <w:rPr>
                <w:rFonts w:ascii="Arial"/>
                <w:sz w:val="21"/>
              </w:rPr>
            </w:pPr>
            <w:r/>
          </w:p>
        </w:tc>
        <w:tc>
          <w:tcPr>
            <w:tcW w:w="824" w:type="dxa"/>
            <w:vAlign w:val="top"/>
          </w:tcPr>
          <w:p>
            <w:pPr>
              <w:pStyle w:val="TableText"/>
              <w:ind w:left="1"/>
              <w:spacing w:before="179" w:line="239" w:lineRule="auto"/>
              <w:rPr>
                <w:sz w:val="18"/>
                <w:szCs w:val="18"/>
              </w:rPr>
            </w:pPr>
            <w:r>
              <w:rPr>
                <w:sz w:val="18"/>
                <w:szCs w:val="18"/>
                <w:color w:val="212529"/>
                <w:spacing w:val="-2"/>
              </w:rPr>
              <w:t>30207</w:t>
            </w:r>
          </w:p>
        </w:tc>
        <w:tc>
          <w:tcPr>
            <w:tcW w:w="1303" w:type="dxa"/>
            <w:vAlign w:val="top"/>
          </w:tcPr>
          <w:p>
            <w:pPr>
              <w:pStyle w:val="TableText"/>
              <w:ind w:left="203"/>
              <w:spacing w:before="180" w:line="219" w:lineRule="auto"/>
              <w:rPr>
                <w:sz w:val="18"/>
                <w:szCs w:val="18"/>
              </w:rPr>
            </w:pPr>
            <w:r>
              <w:rPr>
                <w:sz w:val="18"/>
                <w:szCs w:val="18"/>
                <w:color w:val="212529"/>
                <w:spacing w:val="-5"/>
              </w:rPr>
              <w:t>邮电费</w:t>
            </w:r>
          </w:p>
        </w:tc>
        <w:tc>
          <w:tcPr>
            <w:tcW w:w="854" w:type="dxa"/>
            <w:vAlign w:val="top"/>
          </w:tcPr>
          <w:p>
            <w:pPr>
              <w:pStyle w:val="TableText"/>
              <w:ind w:right="25"/>
              <w:spacing w:before="180" w:line="238" w:lineRule="auto"/>
              <w:jc w:val="right"/>
              <w:rPr>
                <w:sz w:val="18"/>
                <w:szCs w:val="18"/>
              </w:rPr>
            </w:pPr>
            <w:r>
              <w:rPr>
                <w:sz w:val="18"/>
                <w:szCs w:val="18"/>
                <w:color w:val="212529"/>
                <w:spacing w:val="-4"/>
              </w:rPr>
              <w:t>1.00</w:t>
            </w:r>
          </w:p>
        </w:tc>
        <w:tc>
          <w:tcPr>
            <w:tcW w:w="839" w:type="dxa"/>
            <w:vAlign w:val="top"/>
          </w:tcPr>
          <w:p>
            <w:pPr>
              <w:pStyle w:val="TableText"/>
              <w:ind w:left="9"/>
              <w:spacing w:before="179" w:line="239" w:lineRule="auto"/>
              <w:rPr>
                <w:sz w:val="18"/>
                <w:szCs w:val="18"/>
              </w:rPr>
            </w:pPr>
            <w:r>
              <w:rPr>
                <w:sz w:val="18"/>
                <w:szCs w:val="18"/>
                <w:color w:val="212529"/>
                <w:spacing w:val="-2"/>
              </w:rPr>
              <w:t>30902</w:t>
            </w:r>
          </w:p>
        </w:tc>
        <w:tc>
          <w:tcPr>
            <w:tcW w:w="1229" w:type="dxa"/>
            <w:vAlign w:val="top"/>
          </w:tcPr>
          <w:p>
            <w:pPr>
              <w:pStyle w:val="TableText"/>
              <w:ind w:left="5" w:right="138" w:firstLine="181"/>
              <w:spacing w:before="75" w:line="220" w:lineRule="auto"/>
              <w:rPr>
                <w:sz w:val="18"/>
                <w:szCs w:val="18"/>
              </w:rPr>
            </w:pPr>
            <w:r>
              <w:rPr>
                <w:sz w:val="18"/>
                <w:szCs w:val="18"/>
                <w:color w:val="212529"/>
                <w:spacing w:val="-3"/>
              </w:rPr>
              <w:t>办公设备购</w:t>
            </w:r>
            <w:r>
              <w:rPr>
                <w:sz w:val="18"/>
                <w:szCs w:val="18"/>
                <w:color w:val="212529"/>
                <w:spacing w:val="3"/>
              </w:rPr>
              <w:t xml:space="preserve"> </w:t>
            </w:r>
            <w:r>
              <w:rPr>
                <w:sz w:val="18"/>
                <w:szCs w:val="18"/>
                <w:color w:val="212529"/>
              </w:rPr>
              <w:t>置</w:t>
            </w:r>
          </w:p>
        </w:tc>
        <w:tc>
          <w:tcPr>
            <w:tcW w:w="1124" w:type="dxa"/>
            <w:vAlign w:val="top"/>
          </w:tcPr>
          <w:p>
            <w:pPr>
              <w:pStyle w:val="TableText"/>
              <w:ind w:left="186"/>
              <w:spacing w:before="261" w:line="129" w:lineRule="exact"/>
              <w:rPr>
                <w:sz w:val="18"/>
                <w:szCs w:val="18"/>
              </w:rPr>
            </w:pPr>
            <w:r>
              <w:rPr>
                <w:sz w:val="18"/>
                <w:szCs w:val="18"/>
                <w:color w:val="212529"/>
                <w:position w:val="-3"/>
              </w:rPr>
              <w:t>————</w:t>
            </w:r>
          </w:p>
        </w:tc>
        <w:tc>
          <w:tcPr>
            <w:tcW w:w="839" w:type="dxa"/>
            <w:vAlign w:val="top"/>
          </w:tcPr>
          <w:p>
            <w:pPr>
              <w:ind w:left="15"/>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783" w:type="dxa"/>
            <w:vAlign w:val="top"/>
          </w:tcPr>
          <w:p>
            <w:pPr>
              <w:ind w:left="6" w:right="142"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8"/>
              <w:spacing w:before="261" w:line="129" w:lineRule="exact"/>
              <w:rPr>
                <w:sz w:val="18"/>
                <w:szCs w:val="18"/>
              </w:rPr>
            </w:pPr>
            <w:r>
              <w:rPr>
                <w:sz w:val="18"/>
                <w:szCs w:val="18"/>
                <w:color w:val="212529"/>
                <w:position w:val="-3"/>
              </w:rPr>
              <w:t>————</w:t>
            </w:r>
          </w:p>
        </w:tc>
      </w:tr>
      <w:tr>
        <w:trPr>
          <w:trHeight w:val="524" w:hRule="atLeast"/>
        </w:trPr>
        <w:tc>
          <w:tcPr>
            <w:tcW w:w="891" w:type="dxa"/>
            <w:vAlign w:val="top"/>
          </w:tcPr>
          <w:p>
            <w:pPr>
              <w:pStyle w:val="TableText"/>
              <w:ind w:left="10"/>
              <w:spacing w:before="180" w:line="239" w:lineRule="auto"/>
              <w:rPr>
                <w:sz w:val="18"/>
                <w:szCs w:val="18"/>
              </w:rPr>
            </w:pPr>
            <w:r>
              <w:rPr>
                <w:sz w:val="18"/>
                <w:szCs w:val="18"/>
                <w:color w:val="212529"/>
                <w:spacing w:val="-2"/>
              </w:rPr>
              <w:t>30110</w:t>
            </w:r>
          </w:p>
        </w:tc>
        <w:tc>
          <w:tcPr>
            <w:tcW w:w="1618" w:type="dxa"/>
            <w:vAlign w:val="top"/>
          </w:tcPr>
          <w:p>
            <w:pPr>
              <w:pStyle w:val="TableText"/>
              <w:ind w:left="8" w:right="172" w:firstLine="167"/>
              <w:spacing w:before="75" w:line="218" w:lineRule="auto"/>
              <w:rPr>
                <w:sz w:val="18"/>
                <w:szCs w:val="18"/>
              </w:rPr>
            </w:pPr>
            <w:r>
              <w:rPr>
                <w:sz w:val="18"/>
                <w:szCs w:val="18"/>
                <w:color w:val="212529"/>
                <w:spacing w:val="-1"/>
              </w:rPr>
              <w:t>职工基本医疗保</w:t>
            </w:r>
            <w:r>
              <w:rPr>
                <w:sz w:val="18"/>
                <w:szCs w:val="18"/>
                <w:color w:val="212529"/>
              </w:rPr>
              <w:t xml:space="preserve"> </w:t>
            </w:r>
            <w:r>
              <w:rPr>
                <w:sz w:val="18"/>
                <w:szCs w:val="18"/>
                <w:color w:val="212529"/>
                <w:spacing w:val="-5"/>
              </w:rPr>
              <w:t>险缴费</w:t>
            </w:r>
          </w:p>
        </w:tc>
        <w:tc>
          <w:tcPr>
            <w:tcW w:w="1034" w:type="dxa"/>
            <w:vAlign w:val="top"/>
          </w:tcPr>
          <w:p>
            <w:pPr>
              <w:pStyle w:val="TableText"/>
              <w:ind w:left="540"/>
              <w:spacing w:before="181" w:line="238" w:lineRule="auto"/>
              <w:rPr>
                <w:sz w:val="18"/>
                <w:szCs w:val="18"/>
              </w:rPr>
            </w:pPr>
            <w:r>
              <w:rPr>
                <w:sz w:val="18"/>
                <w:szCs w:val="18"/>
                <w:color w:val="212529"/>
                <w:spacing w:val="-2"/>
              </w:rPr>
              <w:t>31.31</w:t>
            </w:r>
          </w:p>
        </w:tc>
        <w:tc>
          <w:tcPr>
            <w:tcW w:w="824" w:type="dxa"/>
            <w:vAlign w:val="top"/>
          </w:tcPr>
          <w:p>
            <w:pPr>
              <w:pStyle w:val="TableText"/>
              <w:ind w:left="1"/>
              <w:spacing w:before="180" w:line="239" w:lineRule="auto"/>
              <w:rPr>
                <w:sz w:val="18"/>
                <w:szCs w:val="18"/>
              </w:rPr>
            </w:pPr>
            <w:r>
              <w:rPr>
                <w:sz w:val="18"/>
                <w:szCs w:val="18"/>
                <w:color w:val="212529"/>
                <w:spacing w:val="-2"/>
              </w:rPr>
              <w:t>30208</w:t>
            </w:r>
          </w:p>
        </w:tc>
        <w:tc>
          <w:tcPr>
            <w:tcW w:w="1303" w:type="dxa"/>
            <w:vAlign w:val="top"/>
          </w:tcPr>
          <w:p>
            <w:pPr>
              <w:pStyle w:val="TableText"/>
              <w:ind w:left="190"/>
              <w:spacing w:before="181" w:line="219" w:lineRule="auto"/>
              <w:rPr>
                <w:sz w:val="18"/>
                <w:szCs w:val="18"/>
              </w:rPr>
            </w:pPr>
            <w:r>
              <w:rPr>
                <w:sz w:val="18"/>
                <w:szCs w:val="18"/>
                <w:color w:val="212529"/>
                <w:spacing w:val="-2"/>
              </w:rPr>
              <w:t>取暖费</w:t>
            </w:r>
          </w:p>
        </w:tc>
        <w:tc>
          <w:tcPr>
            <w:tcW w:w="854" w:type="dxa"/>
            <w:vAlign w:val="top"/>
          </w:tcPr>
          <w:p>
            <w:pPr>
              <w:pStyle w:val="TableText"/>
              <w:ind w:right="28"/>
              <w:spacing w:before="181" w:line="238" w:lineRule="auto"/>
              <w:jc w:val="right"/>
              <w:rPr>
                <w:sz w:val="18"/>
                <w:szCs w:val="18"/>
              </w:rPr>
            </w:pPr>
            <w:r>
              <w:rPr>
                <w:sz w:val="18"/>
                <w:szCs w:val="18"/>
                <w:color w:val="212529"/>
                <w:spacing w:val="-2"/>
              </w:rPr>
              <w:t>6.54</w:t>
            </w:r>
          </w:p>
        </w:tc>
        <w:tc>
          <w:tcPr>
            <w:tcW w:w="839" w:type="dxa"/>
            <w:vAlign w:val="top"/>
          </w:tcPr>
          <w:p>
            <w:pPr>
              <w:pStyle w:val="TableText"/>
              <w:ind w:left="9"/>
              <w:spacing w:before="180" w:line="239" w:lineRule="auto"/>
              <w:rPr>
                <w:sz w:val="18"/>
                <w:szCs w:val="18"/>
              </w:rPr>
            </w:pPr>
            <w:r>
              <w:rPr>
                <w:sz w:val="18"/>
                <w:szCs w:val="18"/>
                <w:color w:val="212529"/>
                <w:spacing w:val="-2"/>
              </w:rPr>
              <w:t>30903</w:t>
            </w:r>
          </w:p>
        </w:tc>
        <w:tc>
          <w:tcPr>
            <w:tcW w:w="1229" w:type="dxa"/>
            <w:vAlign w:val="top"/>
          </w:tcPr>
          <w:p>
            <w:pPr>
              <w:pStyle w:val="TableText"/>
              <w:ind w:left="5" w:right="138" w:firstLine="177"/>
              <w:spacing w:before="76" w:line="220" w:lineRule="auto"/>
              <w:rPr>
                <w:sz w:val="18"/>
                <w:szCs w:val="18"/>
              </w:rPr>
            </w:pPr>
            <w:r>
              <w:rPr>
                <w:sz w:val="18"/>
                <w:szCs w:val="18"/>
                <w:color w:val="212529"/>
                <w:spacing w:val="-2"/>
              </w:rPr>
              <w:t>专用设备购</w:t>
            </w:r>
            <w:r>
              <w:rPr>
                <w:sz w:val="18"/>
                <w:szCs w:val="18"/>
                <w:color w:val="212529"/>
                <w:spacing w:val="1"/>
              </w:rPr>
              <w:t xml:space="preserve"> </w:t>
            </w:r>
            <w:r>
              <w:rPr>
                <w:sz w:val="18"/>
                <w:szCs w:val="18"/>
                <w:color w:val="212529"/>
              </w:rPr>
              <w:t>置</w:t>
            </w:r>
          </w:p>
        </w:tc>
        <w:tc>
          <w:tcPr>
            <w:tcW w:w="1124" w:type="dxa"/>
            <w:vAlign w:val="top"/>
          </w:tcPr>
          <w:p>
            <w:pPr>
              <w:pStyle w:val="TableText"/>
              <w:ind w:left="186"/>
              <w:spacing w:before="262" w:line="129" w:lineRule="exact"/>
              <w:rPr>
                <w:sz w:val="18"/>
                <w:szCs w:val="18"/>
              </w:rPr>
            </w:pPr>
            <w:r>
              <w:rPr>
                <w:sz w:val="18"/>
                <w:szCs w:val="18"/>
                <w:color w:val="212529"/>
                <w:position w:val="-3"/>
              </w:rPr>
              <w:t>————</w:t>
            </w:r>
          </w:p>
        </w:tc>
        <w:tc>
          <w:tcPr>
            <w:tcW w:w="839" w:type="dxa"/>
            <w:vAlign w:val="top"/>
          </w:tcPr>
          <w:p>
            <w:pPr>
              <w:pStyle w:val="TableText"/>
              <w:ind w:left="16"/>
              <w:spacing w:before="180" w:line="239" w:lineRule="auto"/>
              <w:rPr>
                <w:sz w:val="18"/>
                <w:szCs w:val="18"/>
              </w:rPr>
            </w:pPr>
            <w:r>
              <w:rPr>
                <w:sz w:val="18"/>
                <w:szCs w:val="18"/>
                <w:color w:val="212529"/>
                <w:spacing w:val="-2"/>
              </w:rPr>
              <w:t>31101</w:t>
            </w:r>
          </w:p>
        </w:tc>
        <w:tc>
          <w:tcPr>
            <w:tcW w:w="1783" w:type="dxa"/>
            <w:vAlign w:val="top"/>
          </w:tcPr>
          <w:p>
            <w:pPr>
              <w:pStyle w:val="TableText"/>
              <w:ind w:left="196"/>
              <w:spacing w:before="180" w:line="218" w:lineRule="auto"/>
              <w:rPr>
                <w:sz w:val="18"/>
                <w:szCs w:val="18"/>
              </w:rPr>
            </w:pPr>
            <w:r>
              <w:rPr>
                <w:sz w:val="18"/>
                <w:szCs w:val="18"/>
                <w:color w:val="212529"/>
                <w:spacing w:val="-3"/>
              </w:rPr>
              <w:t>资本金注入</w:t>
            </w:r>
          </w:p>
        </w:tc>
        <w:tc>
          <w:tcPr>
            <w:tcW w:w="1131" w:type="dxa"/>
            <w:vAlign w:val="top"/>
          </w:tcPr>
          <w:p>
            <w:pPr>
              <w:pStyle w:val="TableText"/>
              <w:ind w:left="188"/>
              <w:spacing w:before="262" w:line="129" w:lineRule="exact"/>
              <w:rPr>
                <w:sz w:val="18"/>
                <w:szCs w:val="18"/>
              </w:rPr>
            </w:pPr>
            <w:r>
              <w:rPr>
                <w:sz w:val="18"/>
                <w:szCs w:val="18"/>
                <w:color w:val="212529"/>
                <w:position w:val="-3"/>
              </w:rPr>
              <w:t>————</w:t>
            </w:r>
          </w:p>
        </w:tc>
      </w:tr>
      <w:tr>
        <w:trPr>
          <w:trHeight w:val="524" w:hRule="atLeast"/>
        </w:trPr>
        <w:tc>
          <w:tcPr>
            <w:tcW w:w="891" w:type="dxa"/>
            <w:vAlign w:val="top"/>
          </w:tcPr>
          <w:p>
            <w:pPr>
              <w:pStyle w:val="TableText"/>
              <w:ind w:left="10"/>
              <w:spacing w:before="181" w:line="239" w:lineRule="auto"/>
              <w:rPr>
                <w:sz w:val="18"/>
                <w:szCs w:val="18"/>
              </w:rPr>
            </w:pPr>
            <w:r>
              <w:rPr>
                <w:sz w:val="18"/>
                <w:szCs w:val="18"/>
                <w:color w:val="212529"/>
                <w:spacing w:val="-2"/>
              </w:rPr>
              <w:t>30111</w:t>
            </w:r>
          </w:p>
        </w:tc>
        <w:tc>
          <w:tcPr>
            <w:tcW w:w="1618" w:type="dxa"/>
            <w:vAlign w:val="top"/>
          </w:tcPr>
          <w:p>
            <w:pPr>
              <w:pStyle w:val="TableText"/>
              <w:ind w:right="172" w:firstLine="185"/>
              <w:spacing w:before="76" w:line="218" w:lineRule="auto"/>
              <w:rPr>
                <w:sz w:val="18"/>
                <w:szCs w:val="18"/>
              </w:rPr>
            </w:pPr>
            <w:r>
              <w:rPr>
                <w:sz w:val="18"/>
                <w:szCs w:val="18"/>
                <w:color w:val="212529"/>
                <w:spacing w:val="-3"/>
              </w:rPr>
              <w:t>公务员医疗补助</w:t>
            </w:r>
            <w:r>
              <w:rPr>
                <w:sz w:val="18"/>
                <w:szCs w:val="18"/>
                <w:color w:val="212529"/>
                <w:spacing w:val="4"/>
              </w:rPr>
              <w:t xml:space="preserve"> </w:t>
            </w:r>
            <w:r>
              <w:rPr>
                <w:sz w:val="18"/>
                <w:szCs w:val="18"/>
                <w:color w:val="212529"/>
                <w:spacing w:val="-2"/>
              </w:rPr>
              <w:t>缴费</w:t>
            </w:r>
          </w:p>
        </w:tc>
        <w:tc>
          <w:tcPr>
            <w:tcW w:w="1034" w:type="dxa"/>
            <w:vAlign w:val="top"/>
          </w:tcPr>
          <w:p>
            <w:pPr>
              <w:pStyle w:val="TableText"/>
              <w:ind w:left="630"/>
              <w:spacing w:before="182" w:line="238" w:lineRule="auto"/>
              <w:rPr>
                <w:sz w:val="18"/>
                <w:szCs w:val="18"/>
              </w:rPr>
            </w:pPr>
            <w:r>
              <w:rPr>
                <w:sz w:val="18"/>
                <w:szCs w:val="18"/>
                <w:color w:val="212529"/>
                <w:spacing w:val="-2"/>
              </w:rPr>
              <w:t>3.77</w:t>
            </w:r>
          </w:p>
        </w:tc>
        <w:tc>
          <w:tcPr>
            <w:tcW w:w="824" w:type="dxa"/>
            <w:vAlign w:val="top"/>
          </w:tcPr>
          <w:p>
            <w:pPr>
              <w:pStyle w:val="TableText"/>
              <w:ind w:left="1"/>
              <w:spacing w:before="181" w:line="239" w:lineRule="auto"/>
              <w:rPr>
                <w:sz w:val="18"/>
                <w:szCs w:val="18"/>
              </w:rPr>
            </w:pPr>
            <w:r>
              <w:rPr>
                <w:sz w:val="18"/>
                <w:szCs w:val="18"/>
                <w:color w:val="212529"/>
                <w:spacing w:val="-2"/>
              </w:rPr>
              <w:t>30209</w:t>
            </w:r>
          </w:p>
        </w:tc>
        <w:tc>
          <w:tcPr>
            <w:tcW w:w="1303" w:type="dxa"/>
            <w:vAlign w:val="top"/>
          </w:tcPr>
          <w:p>
            <w:pPr>
              <w:pStyle w:val="TableText"/>
              <w:ind w:left="189"/>
              <w:spacing w:before="181" w:line="219" w:lineRule="auto"/>
              <w:rPr>
                <w:sz w:val="18"/>
                <w:szCs w:val="18"/>
              </w:rPr>
            </w:pPr>
            <w:r>
              <w:rPr>
                <w:sz w:val="18"/>
                <w:szCs w:val="18"/>
                <w:color w:val="212529"/>
                <w:spacing w:val="-2"/>
              </w:rPr>
              <w:t>物业管理费</w:t>
            </w:r>
          </w:p>
        </w:tc>
        <w:tc>
          <w:tcPr>
            <w:tcW w:w="854" w:type="dxa"/>
            <w:vAlign w:val="top"/>
          </w:tcPr>
          <w:p>
            <w:pPr>
              <w:rPr>
                <w:rFonts w:ascii="Arial"/>
                <w:sz w:val="21"/>
              </w:rPr>
            </w:pPr>
            <w:r/>
          </w:p>
        </w:tc>
        <w:tc>
          <w:tcPr>
            <w:tcW w:w="839" w:type="dxa"/>
            <w:vAlign w:val="top"/>
          </w:tcPr>
          <w:p>
            <w:pPr>
              <w:pStyle w:val="TableText"/>
              <w:ind w:left="9"/>
              <w:spacing w:before="181" w:line="239" w:lineRule="auto"/>
              <w:rPr>
                <w:sz w:val="18"/>
                <w:szCs w:val="18"/>
              </w:rPr>
            </w:pPr>
            <w:r>
              <w:rPr>
                <w:sz w:val="18"/>
                <w:szCs w:val="18"/>
                <w:color w:val="212529"/>
                <w:spacing w:val="-2"/>
              </w:rPr>
              <w:t>30905</w:t>
            </w:r>
          </w:p>
        </w:tc>
        <w:tc>
          <w:tcPr>
            <w:tcW w:w="1229" w:type="dxa"/>
            <w:vAlign w:val="top"/>
          </w:tcPr>
          <w:p>
            <w:pPr>
              <w:pStyle w:val="TableText"/>
              <w:ind w:left="5" w:right="138" w:firstLine="176"/>
              <w:spacing w:before="77" w:line="218" w:lineRule="auto"/>
              <w:rPr>
                <w:sz w:val="18"/>
                <w:szCs w:val="18"/>
              </w:rPr>
            </w:pPr>
            <w:r>
              <w:rPr>
                <w:sz w:val="18"/>
                <w:szCs w:val="18"/>
                <w:color w:val="212529"/>
                <w:spacing w:val="-2"/>
              </w:rPr>
              <w:t>基础设施建</w:t>
            </w:r>
            <w:r>
              <w:rPr>
                <w:sz w:val="18"/>
                <w:szCs w:val="18"/>
                <w:color w:val="212529"/>
                <w:spacing w:val="2"/>
              </w:rPr>
              <w:t xml:space="preserve"> </w:t>
            </w:r>
            <w:r>
              <w:rPr>
                <w:sz w:val="18"/>
                <w:szCs w:val="18"/>
                <w:color w:val="212529"/>
              </w:rPr>
              <w:t>设</w:t>
            </w:r>
          </w:p>
        </w:tc>
        <w:tc>
          <w:tcPr>
            <w:tcW w:w="1124" w:type="dxa"/>
            <w:vAlign w:val="top"/>
          </w:tcPr>
          <w:p>
            <w:pPr>
              <w:pStyle w:val="TableText"/>
              <w:ind w:left="186"/>
              <w:spacing w:before="263" w:line="129" w:lineRule="exact"/>
              <w:rPr>
                <w:sz w:val="18"/>
                <w:szCs w:val="18"/>
              </w:rPr>
            </w:pPr>
            <w:r>
              <w:rPr>
                <w:sz w:val="18"/>
                <w:szCs w:val="18"/>
                <w:color w:val="212529"/>
                <w:position w:val="-3"/>
              </w:rPr>
              <w:t>————</w:t>
            </w:r>
          </w:p>
        </w:tc>
        <w:tc>
          <w:tcPr>
            <w:tcW w:w="839" w:type="dxa"/>
            <w:vAlign w:val="top"/>
          </w:tcPr>
          <w:p>
            <w:pPr>
              <w:pStyle w:val="TableText"/>
              <w:ind w:left="16"/>
              <w:spacing w:before="181" w:line="239" w:lineRule="auto"/>
              <w:rPr>
                <w:sz w:val="18"/>
                <w:szCs w:val="18"/>
              </w:rPr>
            </w:pPr>
            <w:r>
              <w:rPr>
                <w:sz w:val="18"/>
                <w:szCs w:val="18"/>
                <w:color w:val="212529"/>
                <w:spacing w:val="-2"/>
              </w:rPr>
              <w:t>31199</w:t>
            </w:r>
          </w:p>
        </w:tc>
        <w:tc>
          <w:tcPr>
            <w:tcW w:w="1783" w:type="dxa"/>
            <w:vAlign w:val="top"/>
          </w:tcPr>
          <w:p>
            <w:pPr>
              <w:pStyle w:val="TableText"/>
              <w:ind w:left="188"/>
              <w:spacing w:before="182" w:line="219" w:lineRule="auto"/>
              <w:rPr>
                <w:sz w:val="18"/>
                <w:szCs w:val="18"/>
              </w:rPr>
            </w:pPr>
            <w:r>
              <w:rPr>
                <w:sz w:val="18"/>
                <w:szCs w:val="18"/>
                <w:color w:val="212529"/>
                <w:spacing w:val="-1"/>
              </w:rPr>
              <w:t>其他对企业补助</w:t>
            </w:r>
          </w:p>
        </w:tc>
        <w:tc>
          <w:tcPr>
            <w:tcW w:w="1131" w:type="dxa"/>
            <w:vAlign w:val="top"/>
          </w:tcPr>
          <w:p>
            <w:pPr>
              <w:pStyle w:val="TableText"/>
              <w:ind w:left="188"/>
              <w:spacing w:before="263" w:line="129" w:lineRule="exact"/>
              <w:rPr>
                <w:sz w:val="18"/>
                <w:szCs w:val="18"/>
              </w:rPr>
            </w:pPr>
            <w:r>
              <w:rPr>
                <w:sz w:val="18"/>
                <w:szCs w:val="18"/>
                <w:color w:val="212529"/>
                <w:position w:val="-3"/>
              </w:rPr>
              <w:t>————</w:t>
            </w:r>
          </w:p>
        </w:tc>
      </w:tr>
      <w:tr>
        <w:trPr>
          <w:trHeight w:val="524" w:hRule="atLeast"/>
        </w:trPr>
        <w:tc>
          <w:tcPr>
            <w:tcW w:w="891" w:type="dxa"/>
            <w:vAlign w:val="top"/>
          </w:tcPr>
          <w:p>
            <w:pPr>
              <w:pStyle w:val="TableText"/>
              <w:ind w:left="10"/>
              <w:spacing w:before="182" w:line="239" w:lineRule="auto"/>
              <w:rPr>
                <w:sz w:val="18"/>
                <w:szCs w:val="18"/>
              </w:rPr>
            </w:pPr>
            <w:r>
              <w:rPr>
                <w:sz w:val="18"/>
                <w:szCs w:val="18"/>
                <w:color w:val="212529"/>
                <w:spacing w:val="-2"/>
              </w:rPr>
              <w:t>30112</w:t>
            </w:r>
          </w:p>
        </w:tc>
        <w:tc>
          <w:tcPr>
            <w:tcW w:w="1618" w:type="dxa"/>
            <w:vAlign w:val="top"/>
          </w:tcPr>
          <w:p>
            <w:pPr>
              <w:pStyle w:val="TableText"/>
              <w:ind w:left="7" w:right="172" w:firstLine="169"/>
              <w:spacing w:before="77" w:line="218" w:lineRule="auto"/>
              <w:rPr>
                <w:sz w:val="18"/>
                <w:szCs w:val="18"/>
              </w:rPr>
            </w:pPr>
            <w:r>
              <w:rPr>
                <w:sz w:val="18"/>
                <w:szCs w:val="18"/>
                <w:color w:val="212529"/>
                <w:spacing w:val="-1"/>
              </w:rPr>
              <w:t>其他社会保障缴</w:t>
            </w:r>
            <w:r>
              <w:rPr>
                <w:sz w:val="18"/>
                <w:szCs w:val="18"/>
                <w:color w:val="212529"/>
              </w:rPr>
              <w:t xml:space="preserve"> </w:t>
            </w:r>
            <w:r>
              <w:rPr>
                <w:sz w:val="18"/>
                <w:szCs w:val="18"/>
                <w:color w:val="212529"/>
              </w:rPr>
              <w:t>费</w:t>
            </w:r>
          </w:p>
        </w:tc>
        <w:tc>
          <w:tcPr>
            <w:tcW w:w="1034" w:type="dxa"/>
            <w:vAlign w:val="top"/>
          </w:tcPr>
          <w:p>
            <w:pPr>
              <w:pStyle w:val="TableText"/>
              <w:ind w:left="460"/>
              <w:spacing w:before="183" w:line="238" w:lineRule="auto"/>
              <w:rPr>
                <w:sz w:val="18"/>
                <w:szCs w:val="18"/>
              </w:rPr>
            </w:pPr>
            <w:r>
              <w:rPr>
                <w:sz w:val="18"/>
                <w:szCs w:val="18"/>
                <w:color w:val="212529"/>
                <w:spacing w:val="-3"/>
              </w:rPr>
              <w:t>108.16</w:t>
            </w:r>
          </w:p>
        </w:tc>
        <w:tc>
          <w:tcPr>
            <w:tcW w:w="824" w:type="dxa"/>
            <w:vAlign w:val="top"/>
          </w:tcPr>
          <w:p>
            <w:pPr>
              <w:pStyle w:val="TableText"/>
              <w:ind w:left="1"/>
              <w:spacing w:before="182" w:line="239" w:lineRule="auto"/>
              <w:rPr>
                <w:sz w:val="18"/>
                <w:szCs w:val="18"/>
              </w:rPr>
            </w:pPr>
            <w:r>
              <w:rPr>
                <w:sz w:val="18"/>
                <w:szCs w:val="18"/>
                <w:color w:val="212529"/>
                <w:spacing w:val="-2"/>
              </w:rPr>
              <w:t>30211</w:t>
            </w:r>
          </w:p>
        </w:tc>
        <w:tc>
          <w:tcPr>
            <w:tcW w:w="1303" w:type="dxa"/>
            <w:vAlign w:val="top"/>
          </w:tcPr>
          <w:p>
            <w:pPr>
              <w:pStyle w:val="TableText"/>
              <w:ind w:left="191"/>
              <w:spacing w:before="183" w:line="219" w:lineRule="auto"/>
              <w:rPr>
                <w:sz w:val="18"/>
                <w:szCs w:val="18"/>
              </w:rPr>
            </w:pPr>
            <w:r>
              <w:rPr>
                <w:sz w:val="18"/>
                <w:szCs w:val="18"/>
                <w:color w:val="212529"/>
                <w:spacing w:val="-3"/>
              </w:rPr>
              <w:t>差旅费</w:t>
            </w:r>
          </w:p>
        </w:tc>
        <w:tc>
          <w:tcPr>
            <w:tcW w:w="854" w:type="dxa"/>
            <w:vAlign w:val="top"/>
          </w:tcPr>
          <w:p>
            <w:pPr>
              <w:pStyle w:val="TableText"/>
              <w:ind w:right="25"/>
              <w:spacing w:before="183" w:line="238" w:lineRule="auto"/>
              <w:jc w:val="right"/>
              <w:rPr>
                <w:sz w:val="18"/>
                <w:szCs w:val="18"/>
              </w:rPr>
            </w:pPr>
            <w:r>
              <w:rPr>
                <w:sz w:val="18"/>
                <w:szCs w:val="18"/>
                <w:color w:val="212529"/>
                <w:spacing w:val="-4"/>
              </w:rPr>
              <w:t>1.88</w:t>
            </w:r>
          </w:p>
        </w:tc>
        <w:tc>
          <w:tcPr>
            <w:tcW w:w="839" w:type="dxa"/>
            <w:vAlign w:val="top"/>
          </w:tcPr>
          <w:p>
            <w:pPr>
              <w:pStyle w:val="TableText"/>
              <w:ind w:left="9"/>
              <w:spacing w:before="182" w:line="239" w:lineRule="auto"/>
              <w:rPr>
                <w:sz w:val="18"/>
                <w:szCs w:val="18"/>
              </w:rPr>
            </w:pPr>
            <w:r>
              <w:rPr>
                <w:sz w:val="18"/>
                <w:szCs w:val="18"/>
                <w:color w:val="212529"/>
                <w:spacing w:val="-2"/>
              </w:rPr>
              <w:t>30906</w:t>
            </w:r>
          </w:p>
        </w:tc>
        <w:tc>
          <w:tcPr>
            <w:tcW w:w="1229" w:type="dxa"/>
            <w:vAlign w:val="top"/>
          </w:tcPr>
          <w:p>
            <w:pPr>
              <w:pStyle w:val="TableText"/>
              <w:ind w:left="185"/>
              <w:spacing w:before="182" w:line="219" w:lineRule="auto"/>
              <w:rPr>
                <w:sz w:val="18"/>
                <w:szCs w:val="18"/>
              </w:rPr>
            </w:pPr>
            <w:r>
              <w:rPr>
                <w:sz w:val="18"/>
                <w:szCs w:val="18"/>
                <w:color w:val="212529"/>
                <w:spacing w:val="-2"/>
              </w:rPr>
              <w:t>大型修缮</w:t>
            </w:r>
          </w:p>
        </w:tc>
        <w:tc>
          <w:tcPr>
            <w:tcW w:w="1124" w:type="dxa"/>
            <w:vAlign w:val="top"/>
          </w:tcPr>
          <w:p>
            <w:pPr>
              <w:pStyle w:val="TableText"/>
              <w:ind w:left="186"/>
              <w:spacing w:before="264" w:line="129" w:lineRule="exact"/>
              <w:rPr>
                <w:sz w:val="18"/>
                <w:szCs w:val="18"/>
              </w:rPr>
            </w:pPr>
            <w:r>
              <w:rPr>
                <w:sz w:val="18"/>
                <w:szCs w:val="18"/>
                <w:color w:val="212529"/>
                <w:position w:val="-3"/>
              </w:rPr>
              <w:t>————</w:t>
            </w:r>
          </w:p>
        </w:tc>
        <w:tc>
          <w:tcPr>
            <w:tcW w:w="839" w:type="dxa"/>
            <w:vAlign w:val="top"/>
          </w:tcPr>
          <w:p>
            <w:pPr>
              <w:ind w:left="15"/>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783" w:type="dxa"/>
            <w:vAlign w:val="top"/>
          </w:tcPr>
          <w:p>
            <w:pPr>
              <w:ind w:left="8"/>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sz w:val="18"/>
                <w:szCs w:val="18"/>
              </w:rPr>
            </w:pPr>
            <w:r>
              <w:rPr>
                <w:sz w:val="18"/>
                <w:szCs w:val="18"/>
                <w:color w:val="212529"/>
                <w:spacing w:val="-2"/>
              </w:rPr>
              <w:t>30113</w:t>
            </w:r>
          </w:p>
        </w:tc>
        <w:tc>
          <w:tcPr>
            <w:tcW w:w="1618" w:type="dxa"/>
            <w:vAlign w:val="top"/>
          </w:tcPr>
          <w:p>
            <w:pPr>
              <w:pStyle w:val="TableText"/>
              <w:ind w:left="178"/>
              <w:spacing w:before="184" w:line="219" w:lineRule="auto"/>
              <w:rPr>
                <w:sz w:val="18"/>
                <w:szCs w:val="18"/>
              </w:rPr>
            </w:pPr>
            <w:r>
              <w:rPr>
                <w:sz w:val="18"/>
                <w:szCs w:val="18"/>
                <w:color w:val="212529"/>
                <w:spacing w:val="-2"/>
              </w:rPr>
              <w:t>住房公积金</w:t>
            </w:r>
          </w:p>
        </w:tc>
        <w:tc>
          <w:tcPr>
            <w:tcW w:w="1034" w:type="dxa"/>
            <w:vAlign w:val="top"/>
          </w:tcPr>
          <w:p>
            <w:pPr>
              <w:pStyle w:val="TableText"/>
              <w:ind w:left="537"/>
              <w:spacing w:before="184" w:line="238" w:lineRule="auto"/>
              <w:rPr>
                <w:sz w:val="18"/>
                <w:szCs w:val="18"/>
              </w:rPr>
            </w:pPr>
            <w:r>
              <w:rPr>
                <w:sz w:val="18"/>
                <w:szCs w:val="18"/>
                <w:color w:val="212529"/>
                <w:spacing w:val="-2"/>
              </w:rPr>
              <w:t>96.58</w:t>
            </w:r>
          </w:p>
        </w:tc>
        <w:tc>
          <w:tcPr>
            <w:tcW w:w="824" w:type="dxa"/>
            <w:vAlign w:val="top"/>
          </w:tcPr>
          <w:p>
            <w:pPr>
              <w:pStyle w:val="TableText"/>
              <w:ind w:left="1"/>
              <w:spacing w:before="183" w:line="239" w:lineRule="auto"/>
              <w:rPr>
                <w:sz w:val="18"/>
                <w:szCs w:val="18"/>
              </w:rPr>
            </w:pPr>
            <w:r>
              <w:rPr>
                <w:sz w:val="18"/>
                <w:szCs w:val="18"/>
                <w:color w:val="212529"/>
                <w:spacing w:val="-2"/>
              </w:rPr>
              <w:t>30212</w:t>
            </w:r>
          </w:p>
        </w:tc>
        <w:tc>
          <w:tcPr>
            <w:tcW w:w="1303" w:type="dxa"/>
            <w:vAlign w:val="top"/>
          </w:tcPr>
          <w:p>
            <w:pPr>
              <w:pStyle w:val="TableText"/>
              <w:ind w:left="14" w:right="385" w:firstLine="189"/>
              <w:spacing w:before="78" w:line="218" w:lineRule="auto"/>
              <w:rPr>
                <w:sz w:val="18"/>
                <w:szCs w:val="18"/>
              </w:rPr>
            </w:pPr>
            <w:r>
              <w:rPr>
                <w:sz w:val="18"/>
                <w:szCs w:val="18"/>
                <w:color w:val="212529"/>
                <w:spacing w:val="-6"/>
              </w:rPr>
              <w:t>因公出国</w:t>
            </w:r>
            <w:r>
              <w:rPr>
                <w:sz w:val="18"/>
                <w:szCs w:val="18"/>
                <w:color w:val="212529"/>
                <w:spacing w:val="1"/>
              </w:rPr>
              <w:t xml:space="preserve"> </w:t>
            </w:r>
            <w:r>
              <w:rPr>
                <w:sz w:val="18"/>
                <w:szCs w:val="18"/>
                <w:color w:val="212529"/>
                <w:spacing w:val="-6"/>
              </w:rPr>
              <w:t>（境）费用</w:t>
            </w:r>
          </w:p>
        </w:tc>
        <w:tc>
          <w:tcPr>
            <w:tcW w:w="854" w:type="dxa"/>
            <w:vAlign w:val="top"/>
          </w:tcPr>
          <w:p>
            <w:pPr>
              <w:rPr>
                <w:rFonts w:ascii="Arial"/>
                <w:sz w:val="21"/>
              </w:rPr>
            </w:pPr>
            <w:r/>
          </w:p>
        </w:tc>
        <w:tc>
          <w:tcPr>
            <w:tcW w:w="839" w:type="dxa"/>
            <w:vAlign w:val="top"/>
          </w:tcPr>
          <w:p>
            <w:pPr>
              <w:pStyle w:val="TableText"/>
              <w:ind w:left="9"/>
              <w:spacing w:before="183" w:line="239" w:lineRule="auto"/>
              <w:rPr>
                <w:sz w:val="18"/>
                <w:szCs w:val="18"/>
              </w:rPr>
            </w:pPr>
            <w:r>
              <w:rPr>
                <w:sz w:val="18"/>
                <w:szCs w:val="18"/>
                <w:color w:val="212529"/>
                <w:spacing w:val="-2"/>
              </w:rPr>
              <w:t>30907</w:t>
            </w:r>
          </w:p>
        </w:tc>
        <w:tc>
          <w:tcPr>
            <w:tcW w:w="1229" w:type="dxa"/>
            <w:vAlign w:val="top"/>
          </w:tcPr>
          <w:p>
            <w:pPr>
              <w:pStyle w:val="TableText"/>
              <w:ind w:left="5" w:right="138" w:firstLine="177"/>
              <w:spacing w:before="78" w:line="218" w:lineRule="auto"/>
              <w:rPr>
                <w:sz w:val="18"/>
                <w:szCs w:val="18"/>
              </w:rPr>
            </w:pPr>
            <w:r>
              <w:rPr>
                <w:sz w:val="18"/>
                <w:szCs w:val="18"/>
                <w:color w:val="212529"/>
                <w:spacing w:val="-2"/>
              </w:rPr>
              <w:t>信息网络及</w:t>
            </w:r>
            <w:r>
              <w:rPr>
                <w:sz w:val="18"/>
                <w:szCs w:val="18"/>
                <w:color w:val="212529"/>
                <w:spacing w:val="2"/>
              </w:rPr>
              <w:t xml:space="preserve"> </w:t>
            </w:r>
            <w:r>
              <w:rPr>
                <w:sz w:val="18"/>
                <w:szCs w:val="18"/>
                <w:color w:val="212529"/>
                <w:spacing w:val="-2"/>
              </w:rPr>
              <w:t>软件购置更新</w:t>
            </w:r>
          </w:p>
        </w:tc>
        <w:tc>
          <w:tcPr>
            <w:tcW w:w="1124" w:type="dxa"/>
            <w:vAlign w:val="top"/>
          </w:tcPr>
          <w:p>
            <w:pPr>
              <w:pStyle w:val="TableText"/>
              <w:ind w:left="186"/>
              <w:spacing w:before="265" w:line="129" w:lineRule="exact"/>
              <w:rPr>
                <w:sz w:val="18"/>
                <w:szCs w:val="18"/>
              </w:rPr>
            </w:pPr>
            <w:r>
              <w:rPr>
                <w:sz w:val="18"/>
                <w:szCs w:val="18"/>
                <w:color w:val="212529"/>
                <w:position w:val="-3"/>
              </w:rPr>
              <w:t>————</w:t>
            </w:r>
          </w:p>
        </w:tc>
        <w:tc>
          <w:tcPr>
            <w:tcW w:w="839" w:type="dxa"/>
            <w:vAlign w:val="top"/>
          </w:tcPr>
          <w:p>
            <w:pPr>
              <w:pStyle w:val="TableText"/>
              <w:ind w:left="16"/>
              <w:spacing w:before="183" w:line="239" w:lineRule="auto"/>
              <w:rPr>
                <w:sz w:val="18"/>
                <w:szCs w:val="18"/>
              </w:rPr>
            </w:pPr>
            <w:r>
              <w:rPr>
                <w:sz w:val="18"/>
                <w:szCs w:val="18"/>
                <w:color w:val="212529"/>
                <w:spacing w:val="-2"/>
              </w:rPr>
              <w:t>31201</w:t>
            </w:r>
          </w:p>
        </w:tc>
        <w:tc>
          <w:tcPr>
            <w:tcW w:w="1783" w:type="dxa"/>
            <w:vAlign w:val="top"/>
          </w:tcPr>
          <w:p>
            <w:pPr>
              <w:pStyle w:val="TableText"/>
              <w:ind w:left="196"/>
              <w:spacing w:before="183" w:line="218" w:lineRule="auto"/>
              <w:rPr>
                <w:sz w:val="18"/>
                <w:szCs w:val="18"/>
              </w:rPr>
            </w:pPr>
            <w:r>
              <w:rPr>
                <w:sz w:val="18"/>
                <w:szCs w:val="18"/>
                <w:color w:val="212529"/>
                <w:spacing w:val="-3"/>
              </w:rPr>
              <w:t>资本金注入</w:t>
            </w:r>
          </w:p>
        </w:tc>
        <w:tc>
          <w:tcPr>
            <w:tcW w:w="1131" w:type="dxa"/>
            <w:vAlign w:val="top"/>
          </w:tcPr>
          <w:p>
            <w:pPr>
              <w:rPr>
                <w:rFonts w:ascii="Arial"/>
                <w:sz w:val="21"/>
              </w:rPr>
            </w:pPr>
            <w:r/>
          </w:p>
        </w:tc>
      </w:tr>
    </w:tbl>
    <w:p>
      <w:pPr>
        <w:rPr>
          <w:rFonts w:ascii="Arial"/>
          <w:sz w:val="21"/>
        </w:rPr>
      </w:pPr>
      <w:r/>
    </w:p>
    <w:p>
      <w:pPr>
        <w:sectPr>
          <w:headerReference w:type="default" r:id="rId20"/>
          <w:footerReference w:type="default" r:id="rId21"/>
          <w:pgSz w:w="16840" w:h="11900"/>
          <w:pgMar w:top="642" w:right="600" w:bottom="340" w:left="600" w:header="326" w:footer="93" w:gutter="0"/>
        </w:sectPr>
        <w:rPr>
          <w:rFonts w:ascii="Arial" w:hAnsi="Arial" w:eastAsia="Arial" w:cs="Arial"/>
          <w:sz w:val="21"/>
          <w:szCs w:val="21"/>
        </w:rPr>
      </w:pPr>
    </w:p>
    <w:p>
      <w:pPr>
        <w:spacing w:before="28"/>
        <w:rPr/>
      </w:pPr>
      <w:r/>
    </w:p>
    <w:p>
      <w:pPr>
        <w:spacing w:before="28"/>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18"/>
        <w:gridCol w:w="1034"/>
        <w:gridCol w:w="824"/>
        <w:gridCol w:w="1303"/>
        <w:gridCol w:w="854"/>
        <w:gridCol w:w="839"/>
        <w:gridCol w:w="1229"/>
        <w:gridCol w:w="1124"/>
        <w:gridCol w:w="839"/>
        <w:gridCol w:w="1783"/>
        <w:gridCol w:w="1131"/>
      </w:tblGrid>
      <w:tr>
        <w:trPr>
          <w:trHeight w:val="532" w:hRule="atLeast"/>
        </w:trPr>
        <w:tc>
          <w:tcPr>
            <w:tcW w:w="891" w:type="dxa"/>
            <w:vAlign w:val="top"/>
          </w:tcPr>
          <w:p>
            <w:pPr>
              <w:pStyle w:val="TableText"/>
              <w:ind w:left="10"/>
              <w:spacing w:before="160" w:line="239" w:lineRule="auto"/>
              <w:rPr>
                <w:sz w:val="18"/>
                <w:szCs w:val="18"/>
              </w:rPr>
            </w:pPr>
            <w:bookmarkStart w:name="bookmark37" w:id="20"/>
            <w:bookmarkEnd w:id="20"/>
            <w:r>
              <w:rPr>
                <w:sz w:val="18"/>
                <w:szCs w:val="18"/>
                <w:color w:val="212529"/>
                <w:spacing w:val="-2"/>
              </w:rPr>
              <w:t>30114</w:t>
            </w:r>
          </w:p>
        </w:tc>
        <w:tc>
          <w:tcPr>
            <w:tcW w:w="1618" w:type="dxa"/>
            <w:vAlign w:val="top"/>
          </w:tcPr>
          <w:p>
            <w:pPr>
              <w:pStyle w:val="TableText"/>
              <w:ind w:left="185"/>
              <w:spacing w:before="161" w:line="219" w:lineRule="auto"/>
              <w:rPr>
                <w:sz w:val="18"/>
                <w:szCs w:val="18"/>
              </w:rPr>
            </w:pPr>
            <w:r>
              <w:rPr>
                <w:sz w:val="18"/>
                <w:szCs w:val="18"/>
                <w:color w:val="212529"/>
                <w:spacing w:val="-4"/>
              </w:rPr>
              <w:t>医疗费</w:t>
            </w:r>
          </w:p>
        </w:tc>
        <w:tc>
          <w:tcPr>
            <w:tcW w:w="1034" w:type="dxa"/>
            <w:vAlign w:val="top"/>
          </w:tcPr>
          <w:p>
            <w:pPr>
              <w:pStyle w:val="TableText"/>
              <w:ind w:left="550"/>
              <w:spacing w:before="161" w:line="238" w:lineRule="auto"/>
              <w:rPr>
                <w:sz w:val="18"/>
                <w:szCs w:val="18"/>
              </w:rPr>
            </w:pPr>
            <w:r>
              <w:rPr>
                <w:sz w:val="18"/>
                <w:szCs w:val="18"/>
                <w:color w:val="212529"/>
                <w:spacing w:val="-4"/>
              </w:rPr>
              <w:t>15.97</w:t>
            </w:r>
          </w:p>
        </w:tc>
        <w:tc>
          <w:tcPr>
            <w:tcW w:w="824" w:type="dxa"/>
            <w:vAlign w:val="top"/>
          </w:tcPr>
          <w:p>
            <w:pPr>
              <w:pStyle w:val="TableText"/>
              <w:ind w:left="1"/>
              <w:spacing w:before="160" w:line="239" w:lineRule="auto"/>
              <w:rPr>
                <w:sz w:val="18"/>
                <w:szCs w:val="18"/>
              </w:rPr>
            </w:pPr>
            <w:r>
              <w:rPr>
                <w:sz w:val="18"/>
                <w:szCs w:val="18"/>
                <w:color w:val="212529"/>
                <w:spacing w:val="-2"/>
              </w:rPr>
              <w:t>30213</w:t>
            </w:r>
          </w:p>
        </w:tc>
        <w:tc>
          <w:tcPr>
            <w:tcW w:w="1303" w:type="dxa"/>
            <w:vAlign w:val="top"/>
          </w:tcPr>
          <w:p>
            <w:pPr>
              <w:pStyle w:val="TableText"/>
              <w:ind w:left="19" w:right="217" w:firstLine="172"/>
              <w:spacing w:before="55" w:line="218" w:lineRule="auto"/>
              <w:rPr>
                <w:sz w:val="18"/>
                <w:szCs w:val="18"/>
              </w:rPr>
            </w:pPr>
            <w:r>
              <w:rPr>
                <w:sz w:val="18"/>
                <w:szCs w:val="18"/>
                <w:color w:val="212529"/>
                <w:spacing w:val="-5"/>
              </w:rPr>
              <w:t>维修（护）</w:t>
            </w:r>
            <w:r>
              <w:rPr>
                <w:sz w:val="18"/>
                <w:szCs w:val="18"/>
                <w:color w:val="212529"/>
                <w:spacing w:val="2"/>
              </w:rPr>
              <w:t xml:space="preserve"> </w:t>
            </w:r>
            <w:r>
              <w:rPr>
                <w:sz w:val="18"/>
                <w:szCs w:val="18"/>
                <w:color w:val="212529"/>
              </w:rPr>
              <w:t>费</w:t>
            </w:r>
          </w:p>
        </w:tc>
        <w:tc>
          <w:tcPr>
            <w:tcW w:w="854" w:type="dxa"/>
            <w:vAlign w:val="top"/>
          </w:tcPr>
          <w:p>
            <w:pPr>
              <w:pStyle w:val="TableText"/>
              <w:ind w:right="28"/>
              <w:spacing w:before="161" w:line="238" w:lineRule="auto"/>
              <w:jc w:val="right"/>
              <w:rPr>
                <w:sz w:val="18"/>
                <w:szCs w:val="18"/>
              </w:rPr>
            </w:pPr>
            <w:r>
              <w:rPr>
                <w:sz w:val="18"/>
                <w:szCs w:val="18"/>
                <w:color w:val="212529"/>
                <w:spacing w:val="-2"/>
              </w:rPr>
              <w:t>0.76</w:t>
            </w:r>
          </w:p>
        </w:tc>
        <w:tc>
          <w:tcPr>
            <w:tcW w:w="839" w:type="dxa"/>
            <w:vAlign w:val="top"/>
          </w:tcPr>
          <w:p>
            <w:pPr>
              <w:pStyle w:val="TableText"/>
              <w:ind w:left="9"/>
              <w:spacing w:before="160" w:line="239" w:lineRule="auto"/>
              <w:rPr>
                <w:sz w:val="18"/>
                <w:szCs w:val="18"/>
              </w:rPr>
            </w:pPr>
            <w:r>
              <w:rPr>
                <w:sz w:val="18"/>
                <w:szCs w:val="18"/>
                <w:color w:val="212529"/>
                <w:spacing w:val="-2"/>
              </w:rPr>
              <w:t>30908</w:t>
            </w:r>
          </w:p>
        </w:tc>
        <w:tc>
          <w:tcPr>
            <w:tcW w:w="1229" w:type="dxa"/>
            <w:vAlign w:val="top"/>
          </w:tcPr>
          <w:p>
            <w:pPr>
              <w:pStyle w:val="TableText"/>
              <w:ind w:left="182"/>
              <w:spacing w:before="161" w:line="219" w:lineRule="auto"/>
              <w:rPr>
                <w:sz w:val="18"/>
                <w:szCs w:val="18"/>
              </w:rPr>
            </w:pPr>
            <w:r>
              <w:rPr>
                <w:sz w:val="18"/>
                <w:szCs w:val="18"/>
                <w:color w:val="212529"/>
                <w:spacing w:val="-2"/>
              </w:rPr>
              <w:t>物资储备</w:t>
            </w:r>
          </w:p>
        </w:tc>
        <w:tc>
          <w:tcPr>
            <w:tcW w:w="1124" w:type="dxa"/>
            <w:vAlign w:val="top"/>
          </w:tcPr>
          <w:p>
            <w:pPr>
              <w:pStyle w:val="TableText"/>
              <w:ind w:left="186"/>
              <w:spacing w:before="242" w:line="129" w:lineRule="exact"/>
              <w:rPr>
                <w:sz w:val="18"/>
                <w:szCs w:val="18"/>
              </w:rPr>
            </w:pPr>
            <w:r>
              <w:rPr>
                <w:sz w:val="18"/>
                <w:szCs w:val="18"/>
                <w:color w:val="212529"/>
                <w:position w:val="-3"/>
              </w:rPr>
              <w:t>————</w:t>
            </w:r>
          </w:p>
        </w:tc>
        <w:tc>
          <w:tcPr>
            <w:tcW w:w="839" w:type="dxa"/>
            <w:vAlign w:val="top"/>
          </w:tcPr>
          <w:p>
            <w:pPr>
              <w:pStyle w:val="TableText"/>
              <w:ind w:left="16"/>
              <w:spacing w:before="160" w:line="239" w:lineRule="auto"/>
              <w:rPr>
                <w:sz w:val="18"/>
                <w:szCs w:val="18"/>
              </w:rPr>
            </w:pPr>
            <w:r>
              <w:rPr>
                <w:sz w:val="18"/>
                <w:szCs w:val="18"/>
                <w:color w:val="212529"/>
                <w:spacing w:val="-2"/>
              </w:rPr>
              <w:t>31203</w:t>
            </w:r>
          </w:p>
        </w:tc>
        <w:tc>
          <w:tcPr>
            <w:tcW w:w="1783" w:type="dxa"/>
            <w:vAlign w:val="top"/>
          </w:tcPr>
          <w:p>
            <w:pPr>
              <w:pStyle w:val="TableText"/>
              <w:ind w:left="8" w:right="145" w:firstLine="181"/>
              <w:spacing w:before="55" w:line="218" w:lineRule="auto"/>
              <w:rPr>
                <w:sz w:val="18"/>
                <w:szCs w:val="18"/>
              </w:rPr>
            </w:pPr>
            <w:r>
              <w:rPr>
                <w:sz w:val="18"/>
                <w:szCs w:val="18"/>
                <w:color w:val="212529"/>
                <w:spacing w:val="-1"/>
              </w:rPr>
              <w:t>政府投资基金股权</w:t>
            </w:r>
            <w:r>
              <w:rPr>
                <w:sz w:val="18"/>
                <w:szCs w:val="18"/>
                <w:color w:val="212529"/>
              </w:rPr>
              <w:t xml:space="preserve"> </w:t>
            </w:r>
            <w:r>
              <w:rPr>
                <w:sz w:val="18"/>
                <w:szCs w:val="18"/>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sz w:val="18"/>
                <w:szCs w:val="18"/>
              </w:rPr>
            </w:pPr>
            <w:r>
              <w:rPr>
                <w:sz w:val="18"/>
                <w:szCs w:val="18"/>
                <w:color w:val="212529"/>
                <w:spacing w:val="-2"/>
              </w:rPr>
              <w:t>30199</w:t>
            </w:r>
          </w:p>
        </w:tc>
        <w:tc>
          <w:tcPr>
            <w:tcW w:w="1618" w:type="dxa"/>
            <w:vAlign w:val="top"/>
          </w:tcPr>
          <w:p>
            <w:pPr>
              <w:pStyle w:val="TableText"/>
              <w:ind w:left="12" w:right="172" w:firstLine="163"/>
              <w:spacing w:before="49" w:line="219" w:lineRule="auto"/>
              <w:rPr>
                <w:sz w:val="18"/>
                <w:szCs w:val="18"/>
              </w:rPr>
            </w:pPr>
            <w:r>
              <w:rPr>
                <w:sz w:val="18"/>
                <w:szCs w:val="18"/>
                <w:color w:val="212529"/>
                <w:spacing w:val="-1"/>
              </w:rPr>
              <w:t>其他工资福利支</w:t>
            </w:r>
            <w:r>
              <w:rPr>
                <w:sz w:val="18"/>
                <w:szCs w:val="18"/>
                <w:color w:val="212529"/>
              </w:rPr>
              <w:t xml:space="preserve"> </w:t>
            </w:r>
            <w:r>
              <w:rPr>
                <w:sz w:val="18"/>
                <w:szCs w:val="18"/>
                <w:color w:val="212529"/>
              </w:rPr>
              <w:t>出</w:t>
            </w:r>
          </w:p>
        </w:tc>
        <w:tc>
          <w:tcPr>
            <w:tcW w:w="1034" w:type="dxa"/>
            <w:vAlign w:val="top"/>
          </w:tcPr>
          <w:p>
            <w:pPr>
              <w:pStyle w:val="TableText"/>
              <w:ind w:left="539"/>
              <w:spacing w:before="154" w:line="238" w:lineRule="auto"/>
              <w:rPr>
                <w:sz w:val="18"/>
                <w:szCs w:val="18"/>
              </w:rPr>
            </w:pPr>
            <w:r>
              <w:rPr>
                <w:sz w:val="18"/>
                <w:szCs w:val="18"/>
                <w:color w:val="212529"/>
                <w:spacing w:val="-2"/>
              </w:rPr>
              <w:t>28.36</w:t>
            </w:r>
          </w:p>
        </w:tc>
        <w:tc>
          <w:tcPr>
            <w:tcW w:w="824" w:type="dxa"/>
            <w:vAlign w:val="top"/>
          </w:tcPr>
          <w:p>
            <w:pPr>
              <w:pStyle w:val="TableText"/>
              <w:ind w:left="1"/>
              <w:spacing w:before="153" w:line="239" w:lineRule="auto"/>
              <w:rPr>
                <w:sz w:val="18"/>
                <w:szCs w:val="18"/>
              </w:rPr>
            </w:pPr>
            <w:r>
              <w:rPr>
                <w:sz w:val="18"/>
                <w:szCs w:val="18"/>
                <w:color w:val="212529"/>
                <w:spacing w:val="-2"/>
              </w:rPr>
              <w:t>30214</w:t>
            </w:r>
          </w:p>
        </w:tc>
        <w:tc>
          <w:tcPr>
            <w:tcW w:w="1303" w:type="dxa"/>
            <w:vAlign w:val="top"/>
          </w:tcPr>
          <w:p>
            <w:pPr>
              <w:pStyle w:val="TableText"/>
              <w:ind w:left="189"/>
              <w:spacing w:before="154" w:line="219" w:lineRule="auto"/>
              <w:rPr>
                <w:sz w:val="18"/>
                <w:szCs w:val="18"/>
              </w:rPr>
            </w:pPr>
            <w:r>
              <w:rPr>
                <w:sz w:val="18"/>
                <w:szCs w:val="18"/>
                <w:color w:val="212529"/>
                <w:spacing w:val="-2"/>
              </w:rPr>
              <w:t>租赁费</w:t>
            </w:r>
          </w:p>
        </w:tc>
        <w:tc>
          <w:tcPr>
            <w:tcW w:w="854" w:type="dxa"/>
            <w:vAlign w:val="top"/>
          </w:tcPr>
          <w:p>
            <w:pPr>
              <w:rPr>
                <w:rFonts w:ascii="Arial"/>
                <w:sz w:val="21"/>
              </w:rPr>
            </w:pPr>
            <w:r/>
          </w:p>
        </w:tc>
        <w:tc>
          <w:tcPr>
            <w:tcW w:w="839" w:type="dxa"/>
            <w:vAlign w:val="top"/>
          </w:tcPr>
          <w:p>
            <w:pPr>
              <w:pStyle w:val="TableText"/>
              <w:ind w:left="9"/>
              <w:spacing w:before="153" w:line="239" w:lineRule="auto"/>
              <w:rPr>
                <w:sz w:val="18"/>
                <w:szCs w:val="18"/>
              </w:rPr>
            </w:pPr>
            <w:r>
              <w:rPr>
                <w:sz w:val="18"/>
                <w:szCs w:val="18"/>
                <w:color w:val="212529"/>
                <w:spacing w:val="-2"/>
              </w:rPr>
              <w:t>30913</w:t>
            </w:r>
          </w:p>
        </w:tc>
        <w:tc>
          <w:tcPr>
            <w:tcW w:w="1229" w:type="dxa"/>
            <w:vAlign w:val="top"/>
          </w:tcPr>
          <w:p>
            <w:pPr>
              <w:pStyle w:val="TableText"/>
              <w:ind w:left="5" w:right="138" w:firstLine="183"/>
              <w:spacing w:before="49" w:line="220" w:lineRule="auto"/>
              <w:rPr>
                <w:sz w:val="18"/>
                <w:szCs w:val="18"/>
              </w:rPr>
            </w:pPr>
            <w:r>
              <w:rPr>
                <w:sz w:val="18"/>
                <w:szCs w:val="18"/>
                <w:color w:val="212529"/>
                <w:spacing w:val="-3"/>
              </w:rPr>
              <w:t>公务用车购</w:t>
            </w:r>
            <w:r>
              <w:rPr>
                <w:sz w:val="18"/>
                <w:szCs w:val="18"/>
                <w:color w:val="212529"/>
                <w:spacing w:val="1"/>
              </w:rPr>
              <w:t xml:space="preserve"> </w:t>
            </w:r>
            <w:r>
              <w:rPr>
                <w:sz w:val="18"/>
                <w:szCs w:val="18"/>
                <w:color w:val="212529"/>
              </w:rPr>
              <w:t>置</w:t>
            </w:r>
          </w:p>
        </w:tc>
        <w:tc>
          <w:tcPr>
            <w:tcW w:w="1124" w:type="dxa"/>
            <w:vAlign w:val="top"/>
          </w:tcPr>
          <w:p>
            <w:pPr>
              <w:pStyle w:val="TableText"/>
              <w:ind w:left="186"/>
              <w:spacing w:before="235" w:line="129" w:lineRule="exact"/>
              <w:rPr>
                <w:sz w:val="18"/>
                <w:szCs w:val="18"/>
              </w:rPr>
            </w:pPr>
            <w:r>
              <w:rPr>
                <w:sz w:val="18"/>
                <w:szCs w:val="18"/>
                <w:color w:val="212529"/>
                <w:position w:val="-3"/>
              </w:rPr>
              <w:t>————</w:t>
            </w:r>
          </w:p>
        </w:tc>
        <w:tc>
          <w:tcPr>
            <w:tcW w:w="839" w:type="dxa"/>
            <w:vAlign w:val="top"/>
          </w:tcPr>
          <w:p>
            <w:pPr>
              <w:pStyle w:val="TableText"/>
              <w:ind w:left="16"/>
              <w:spacing w:before="153" w:line="239" w:lineRule="auto"/>
              <w:rPr>
                <w:sz w:val="18"/>
                <w:szCs w:val="18"/>
              </w:rPr>
            </w:pPr>
            <w:r>
              <w:rPr>
                <w:sz w:val="18"/>
                <w:szCs w:val="18"/>
                <w:color w:val="212529"/>
                <w:spacing w:val="-2"/>
              </w:rPr>
              <w:t>31204</w:t>
            </w:r>
          </w:p>
        </w:tc>
        <w:tc>
          <w:tcPr>
            <w:tcW w:w="1783" w:type="dxa"/>
            <w:vAlign w:val="top"/>
          </w:tcPr>
          <w:p>
            <w:pPr>
              <w:pStyle w:val="TableText"/>
              <w:ind w:left="199"/>
              <w:spacing w:before="153" w:line="219" w:lineRule="auto"/>
              <w:rPr>
                <w:sz w:val="18"/>
                <w:szCs w:val="18"/>
              </w:rPr>
            </w:pPr>
            <w:r>
              <w:rPr>
                <w:sz w:val="18"/>
                <w:szCs w:val="18"/>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18" w:type="dxa"/>
            <w:vAlign w:val="top"/>
          </w:tcPr>
          <w:p>
            <w:pPr>
              <w:ind w:right="177"/>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rPr>
              <w:t>助</w:t>
            </w:r>
          </w:p>
        </w:tc>
        <w:tc>
          <w:tcPr>
            <w:tcW w:w="1034" w:type="dxa"/>
            <w:vAlign w:val="top"/>
          </w:tcPr>
          <w:p>
            <w:pPr>
              <w:pStyle w:val="TableText"/>
              <w:ind w:left="460"/>
              <w:spacing w:before="155" w:line="238" w:lineRule="auto"/>
              <w:rPr>
                <w:sz w:val="18"/>
                <w:szCs w:val="18"/>
              </w:rPr>
            </w:pPr>
            <w:r>
              <w:rPr>
                <w:sz w:val="18"/>
                <w:szCs w:val="18"/>
                <w:color w:val="212529"/>
                <w:spacing w:val="-3"/>
              </w:rPr>
              <w:t>117.84</w:t>
            </w:r>
          </w:p>
        </w:tc>
        <w:tc>
          <w:tcPr>
            <w:tcW w:w="824" w:type="dxa"/>
            <w:vAlign w:val="top"/>
          </w:tcPr>
          <w:p>
            <w:pPr>
              <w:pStyle w:val="TableText"/>
              <w:ind w:left="1"/>
              <w:spacing w:before="154" w:line="239" w:lineRule="auto"/>
              <w:rPr>
                <w:sz w:val="18"/>
                <w:szCs w:val="18"/>
              </w:rPr>
            </w:pPr>
            <w:r>
              <w:rPr>
                <w:sz w:val="18"/>
                <w:szCs w:val="18"/>
                <w:color w:val="212529"/>
                <w:spacing w:val="-2"/>
              </w:rPr>
              <w:t>30215</w:t>
            </w:r>
          </w:p>
        </w:tc>
        <w:tc>
          <w:tcPr>
            <w:tcW w:w="1303" w:type="dxa"/>
            <w:vAlign w:val="top"/>
          </w:tcPr>
          <w:p>
            <w:pPr>
              <w:pStyle w:val="TableText"/>
              <w:ind w:left="188"/>
              <w:spacing w:before="154" w:line="218" w:lineRule="auto"/>
              <w:rPr>
                <w:sz w:val="18"/>
                <w:szCs w:val="18"/>
              </w:rPr>
            </w:pPr>
            <w:r>
              <w:rPr>
                <w:sz w:val="18"/>
                <w:szCs w:val="18"/>
                <w:color w:val="212529"/>
                <w:spacing w:val="-2"/>
              </w:rPr>
              <w:t>会议费</w:t>
            </w:r>
          </w:p>
        </w:tc>
        <w:tc>
          <w:tcPr>
            <w:tcW w:w="854" w:type="dxa"/>
            <w:vAlign w:val="top"/>
          </w:tcPr>
          <w:p>
            <w:pPr>
              <w:rPr>
                <w:rFonts w:ascii="Arial"/>
                <w:sz w:val="21"/>
              </w:rPr>
            </w:pPr>
            <w:r/>
          </w:p>
        </w:tc>
        <w:tc>
          <w:tcPr>
            <w:tcW w:w="839" w:type="dxa"/>
            <w:vAlign w:val="top"/>
          </w:tcPr>
          <w:p>
            <w:pPr>
              <w:pStyle w:val="TableText"/>
              <w:ind w:left="9"/>
              <w:spacing w:before="154" w:line="239" w:lineRule="auto"/>
              <w:rPr>
                <w:sz w:val="18"/>
                <w:szCs w:val="18"/>
              </w:rPr>
            </w:pPr>
            <w:r>
              <w:rPr>
                <w:sz w:val="18"/>
                <w:szCs w:val="18"/>
                <w:color w:val="212529"/>
                <w:spacing w:val="-2"/>
              </w:rPr>
              <w:t>30919</w:t>
            </w:r>
          </w:p>
        </w:tc>
        <w:tc>
          <w:tcPr>
            <w:tcW w:w="1229" w:type="dxa"/>
            <w:vAlign w:val="top"/>
          </w:tcPr>
          <w:p>
            <w:pPr>
              <w:pStyle w:val="TableText"/>
              <w:ind w:left="6" w:right="138" w:firstLine="175"/>
              <w:spacing w:before="49" w:line="218" w:lineRule="auto"/>
              <w:rPr>
                <w:sz w:val="18"/>
                <w:szCs w:val="18"/>
              </w:rPr>
            </w:pPr>
            <w:r>
              <w:rPr>
                <w:sz w:val="18"/>
                <w:szCs w:val="18"/>
                <w:color w:val="212529"/>
                <w:spacing w:val="-2"/>
              </w:rPr>
              <w:t>其他交通工</w:t>
            </w:r>
            <w:r>
              <w:rPr>
                <w:sz w:val="18"/>
                <w:szCs w:val="18"/>
                <w:color w:val="212529"/>
                <w:spacing w:val="2"/>
              </w:rPr>
              <w:t xml:space="preserve"> </w:t>
            </w:r>
            <w:r>
              <w:rPr>
                <w:sz w:val="18"/>
                <w:szCs w:val="18"/>
                <w:color w:val="212529"/>
                <w:spacing w:val="-3"/>
              </w:rPr>
              <w:t>具购置</w:t>
            </w:r>
          </w:p>
        </w:tc>
        <w:tc>
          <w:tcPr>
            <w:tcW w:w="1124" w:type="dxa"/>
            <w:vAlign w:val="top"/>
          </w:tcPr>
          <w:p>
            <w:pPr>
              <w:pStyle w:val="TableText"/>
              <w:ind w:left="186"/>
              <w:spacing w:before="236" w:line="129" w:lineRule="exact"/>
              <w:rPr>
                <w:sz w:val="18"/>
                <w:szCs w:val="18"/>
              </w:rPr>
            </w:pPr>
            <w:r>
              <w:rPr>
                <w:sz w:val="18"/>
                <w:szCs w:val="18"/>
                <w:color w:val="212529"/>
                <w:position w:val="-3"/>
              </w:rPr>
              <w:t>————</w:t>
            </w:r>
          </w:p>
        </w:tc>
        <w:tc>
          <w:tcPr>
            <w:tcW w:w="839" w:type="dxa"/>
            <w:vAlign w:val="top"/>
          </w:tcPr>
          <w:p>
            <w:pPr>
              <w:pStyle w:val="TableText"/>
              <w:ind w:left="16"/>
              <w:spacing w:before="154" w:line="239" w:lineRule="auto"/>
              <w:rPr>
                <w:sz w:val="18"/>
                <w:szCs w:val="18"/>
              </w:rPr>
            </w:pPr>
            <w:r>
              <w:rPr>
                <w:sz w:val="18"/>
                <w:szCs w:val="18"/>
                <w:color w:val="212529"/>
                <w:spacing w:val="-2"/>
              </w:rPr>
              <w:t>31205</w:t>
            </w:r>
          </w:p>
        </w:tc>
        <w:tc>
          <w:tcPr>
            <w:tcW w:w="1783" w:type="dxa"/>
            <w:vAlign w:val="top"/>
          </w:tcPr>
          <w:p>
            <w:pPr>
              <w:pStyle w:val="TableText"/>
              <w:ind w:left="189"/>
              <w:spacing w:before="154" w:line="219" w:lineRule="auto"/>
              <w:rPr>
                <w:sz w:val="18"/>
                <w:szCs w:val="18"/>
              </w:rPr>
            </w:pPr>
            <w:r>
              <w:rPr>
                <w:sz w:val="18"/>
                <w:szCs w:val="18"/>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sz w:val="18"/>
                <w:szCs w:val="18"/>
              </w:rPr>
            </w:pPr>
            <w:r>
              <w:rPr>
                <w:sz w:val="18"/>
                <w:szCs w:val="18"/>
                <w:color w:val="212529"/>
                <w:spacing w:val="-2"/>
              </w:rPr>
              <w:t>30301</w:t>
            </w:r>
          </w:p>
        </w:tc>
        <w:tc>
          <w:tcPr>
            <w:tcW w:w="1618" w:type="dxa"/>
            <w:vAlign w:val="top"/>
          </w:tcPr>
          <w:p>
            <w:pPr>
              <w:pStyle w:val="TableText"/>
              <w:ind w:left="180"/>
              <w:spacing w:before="155" w:line="219" w:lineRule="auto"/>
              <w:rPr>
                <w:sz w:val="18"/>
                <w:szCs w:val="18"/>
              </w:rPr>
            </w:pPr>
            <w:r>
              <w:rPr>
                <w:sz w:val="18"/>
                <w:szCs w:val="18"/>
                <w:color w:val="212529"/>
                <w:spacing w:val="-3"/>
              </w:rPr>
              <w:t>离休费</w:t>
            </w:r>
          </w:p>
        </w:tc>
        <w:tc>
          <w:tcPr>
            <w:tcW w:w="1034" w:type="dxa"/>
            <w:vAlign w:val="top"/>
          </w:tcPr>
          <w:p>
            <w:pPr>
              <w:rPr>
                <w:rFonts w:ascii="Arial"/>
                <w:sz w:val="21"/>
              </w:rPr>
            </w:pPr>
            <w:r/>
          </w:p>
        </w:tc>
        <w:tc>
          <w:tcPr>
            <w:tcW w:w="824" w:type="dxa"/>
            <w:vAlign w:val="top"/>
          </w:tcPr>
          <w:p>
            <w:pPr>
              <w:pStyle w:val="TableText"/>
              <w:ind w:left="1"/>
              <w:spacing w:before="155" w:line="239" w:lineRule="auto"/>
              <w:rPr>
                <w:sz w:val="18"/>
                <w:szCs w:val="18"/>
              </w:rPr>
            </w:pPr>
            <w:r>
              <w:rPr>
                <w:sz w:val="18"/>
                <w:szCs w:val="18"/>
                <w:color w:val="212529"/>
                <w:spacing w:val="-2"/>
              </w:rPr>
              <w:t>30216</w:t>
            </w:r>
          </w:p>
        </w:tc>
        <w:tc>
          <w:tcPr>
            <w:tcW w:w="1303" w:type="dxa"/>
            <w:vAlign w:val="top"/>
          </w:tcPr>
          <w:p>
            <w:pPr>
              <w:pStyle w:val="TableText"/>
              <w:ind w:left="190"/>
              <w:spacing w:before="156" w:line="219" w:lineRule="auto"/>
              <w:rPr>
                <w:sz w:val="18"/>
                <w:szCs w:val="18"/>
              </w:rPr>
            </w:pPr>
            <w:r>
              <w:rPr>
                <w:sz w:val="18"/>
                <w:szCs w:val="18"/>
                <w:color w:val="212529"/>
                <w:spacing w:val="-2"/>
              </w:rPr>
              <w:t>培训费</w:t>
            </w:r>
          </w:p>
        </w:tc>
        <w:tc>
          <w:tcPr>
            <w:tcW w:w="854" w:type="dxa"/>
            <w:vAlign w:val="top"/>
          </w:tcPr>
          <w:p>
            <w:pPr>
              <w:rPr>
                <w:rFonts w:ascii="Arial"/>
                <w:sz w:val="21"/>
              </w:rPr>
            </w:pPr>
            <w:r/>
          </w:p>
        </w:tc>
        <w:tc>
          <w:tcPr>
            <w:tcW w:w="839" w:type="dxa"/>
            <w:vAlign w:val="top"/>
          </w:tcPr>
          <w:p>
            <w:pPr>
              <w:pStyle w:val="TableText"/>
              <w:ind w:left="9"/>
              <w:spacing w:before="155" w:line="239" w:lineRule="auto"/>
              <w:rPr>
                <w:sz w:val="18"/>
                <w:szCs w:val="18"/>
              </w:rPr>
            </w:pPr>
            <w:r>
              <w:rPr>
                <w:sz w:val="18"/>
                <w:szCs w:val="18"/>
                <w:color w:val="212529"/>
                <w:spacing w:val="-2"/>
              </w:rPr>
              <w:t>30921</w:t>
            </w:r>
          </w:p>
        </w:tc>
        <w:tc>
          <w:tcPr>
            <w:tcW w:w="1229" w:type="dxa"/>
            <w:vAlign w:val="top"/>
          </w:tcPr>
          <w:p>
            <w:pPr>
              <w:pStyle w:val="TableText"/>
              <w:ind w:left="17" w:right="138" w:firstLine="166"/>
              <w:spacing w:before="50" w:line="218" w:lineRule="auto"/>
              <w:rPr>
                <w:sz w:val="18"/>
                <w:szCs w:val="18"/>
              </w:rPr>
            </w:pPr>
            <w:r>
              <w:rPr>
                <w:sz w:val="18"/>
                <w:szCs w:val="18"/>
                <w:color w:val="212529"/>
                <w:spacing w:val="-2"/>
              </w:rPr>
              <w:t>文物和陈列</w:t>
            </w:r>
            <w:r>
              <w:rPr>
                <w:sz w:val="18"/>
                <w:szCs w:val="18"/>
                <w:color w:val="212529"/>
              </w:rPr>
              <w:t xml:space="preserve"> </w:t>
            </w:r>
            <w:r>
              <w:rPr>
                <w:sz w:val="18"/>
                <w:szCs w:val="18"/>
                <w:color w:val="212529"/>
                <w:spacing w:val="-5"/>
              </w:rPr>
              <w:t>品购置</w:t>
            </w:r>
          </w:p>
        </w:tc>
        <w:tc>
          <w:tcPr>
            <w:tcW w:w="1124" w:type="dxa"/>
            <w:vAlign w:val="top"/>
          </w:tcPr>
          <w:p>
            <w:pPr>
              <w:pStyle w:val="TableText"/>
              <w:ind w:left="186"/>
              <w:spacing w:before="237" w:line="129" w:lineRule="exact"/>
              <w:rPr>
                <w:sz w:val="18"/>
                <w:szCs w:val="18"/>
              </w:rPr>
            </w:pPr>
            <w:r>
              <w:rPr>
                <w:sz w:val="18"/>
                <w:szCs w:val="18"/>
                <w:color w:val="212529"/>
                <w:position w:val="-3"/>
              </w:rPr>
              <w:t>————</w:t>
            </w:r>
          </w:p>
        </w:tc>
        <w:tc>
          <w:tcPr>
            <w:tcW w:w="839" w:type="dxa"/>
            <w:vAlign w:val="top"/>
          </w:tcPr>
          <w:p>
            <w:pPr>
              <w:pStyle w:val="TableText"/>
              <w:ind w:left="16"/>
              <w:spacing w:before="155" w:line="239" w:lineRule="auto"/>
              <w:rPr>
                <w:sz w:val="18"/>
                <w:szCs w:val="18"/>
              </w:rPr>
            </w:pPr>
            <w:r>
              <w:rPr>
                <w:sz w:val="18"/>
                <w:szCs w:val="18"/>
                <w:color w:val="212529"/>
                <w:spacing w:val="-2"/>
              </w:rPr>
              <w:t>31299</w:t>
            </w:r>
          </w:p>
        </w:tc>
        <w:tc>
          <w:tcPr>
            <w:tcW w:w="1783" w:type="dxa"/>
            <w:vAlign w:val="top"/>
          </w:tcPr>
          <w:p>
            <w:pPr>
              <w:pStyle w:val="TableText"/>
              <w:ind w:left="188"/>
              <w:spacing w:before="156" w:line="219" w:lineRule="auto"/>
              <w:rPr>
                <w:sz w:val="18"/>
                <w:szCs w:val="18"/>
              </w:rPr>
            </w:pPr>
            <w:r>
              <w:rPr>
                <w:sz w:val="18"/>
                <w:szCs w:val="18"/>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sz w:val="18"/>
                <w:szCs w:val="18"/>
              </w:rPr>
            </w:pPr>
            <w:r>
              <w:rPr>
                <w:sz w:val="18"/>
                <w:szCs w:val="18"/>
                <w:color w:val="212529"/>
                <w:spacing w:val="-2"/>
              </w:rPr>
              <w:t>30302</w:t>
            </w:r>
          </w:p>
        </w:tc>
        <w:tc>
          <w:tcPr>
            <w:tcW w:w="1618" w:type="dxa"/>
            <w:vAlign w:val="top"/>
          </w:tcPr>
          <w:p>
            <w:pPr>
              <w:pStyle w:val="TableText"/>
              <w:ind w:left="178"/>
              <w:spacing w:before="156" w:line="219" w:lineRule="auto"/>
              <w:rPr>
                <w:sz w:val="18"/>
                <w:szCs w:val="18"/>
              </w:rPr>
            </w:pPr>
            <w:r>
              <w:rPr>
                <w:sz w:val="18"/>
                <w:szCs w:val="18"/>
                <w:color w:val="212529"/>
                <w:spacing w:val="-2"/>
              </w:rPr>
              <w:t>退休费</w:t>
            </w:r>
          </w:p>
        </w:tc>
        <w:tc>
          <w:tcPr>
            <w:tcW w:w="1034" w:type="dxa"/>
            <w:vAlign w:val="top"/>
          </w:tcPr>
          <w:p>
            <w:pPr>
              <w:pStyle w:val="TableText"/>
              <w:ind w:left="539"/>
              <w:spacing w:before="157" w:line="238" w:lineRule="auto"/>
              <w:rPr>
                <w:sz w:val="18"/>
                <w:szCs w:val="18"/>
              </w:rPr>
            </w:pPr>
            <w:r>
              <w:rPr>
                <w:sz w:val="18"/>
                <w:szCs w:val="18"/>
                <w:color w:val="212529"/>
                <w:spacing w:val="-2"/>
              </w:rPr>
              <w:t>25.54</w:t>
            </w:r>
          </w:p>
        </w:tc>
        <w:tc>
          <w:tcPr>
            <w:tcW w:w="824" w:type="dxa"/>
            <w:vAlign w:val="top"/>
          </w:tcPr>
          <w:p>
            <w:pPr>
              <w:pStyle w:val="TableText"/>
              <w:ind w:left="1"/>
              <w:spacing w:before="156" w:line="239" w:lineRule="auto"/>
              <w:rPr>
                <w:sz w:val="18"/>
                <w:szCs w:val="18"/>
              </w:rPr>
            </w:pPr>
            <w:r>
              <w:rPr>
                <w:sz w:val="18"/>
                <w:szCs w:val="18"/>
                <w:color w:val="212529"/>
                <w:spacing w:val="-2"/>
              </w:rPr>
              <w:t>30217</w:t>
            </w:r>
          </w:p>
        </w:tc>
        <w:tc>
          <w:tcPr>
            <w:tcW w:w="1303" w:type="dxa"/>
            <w:vAlign w:val="top"/>
          </w:tcPr>
          <w:p>
            <w:pPr>
              <w:pStyle w:val="TableText"/>
              <w:ind w:left="195"/>
              <w:spacing w:before="156" w:line="219" w:lineRule="auto"/>
              <w:rPr>
                <w:sz w:val="18"/>
                <w:szCs w:val="18"/>
              </w:rPr>
            </w:pPr>
            <w:r>
              <w:rPr>
                <w:sz w:val="18"/>
                <w:szCs w:val="18"/>
                <w:color w:val="212529"/>
                <w:spacing w:val="-3"/>
              </w:rPr>
              <w:t>公务接待费</w:t>
            </w:r>
          </w:p>
        </w:tc>
        <w:tc>
          <w:tcPr>
            <w:tcW w:w="854" w:type="dxa"/>
            <w:vAlign w:val="top"/>
          </w:tcPr>
          <w:p>
            <w:pPr>
              <w:rPr>
                <w:rFonts w:ascii="Arial"/>
                <w:sz w:val="21"/>
              </w:rPr>
            </w:pPr>
            <w:r/>
          </w:p>
        </w:tc>
        <w:tc>
          <w:tcPr>
            <w:tcW w:w="839" w:type="dxa"/>
            <w:vAlign w:val="top"/>
          </w:tcPr>
          <w:p>
            <w:pPr>
              <w:pStyle w:val="TableText"/>
              <w:ind w:left="9"/>
              <w:spacing w:before="156" w:line="239" w:lineRule="auto"/>
              <w:rPr>
                <w:sz w:val="18"/>
                <w:szCs w:val="18"/>
              </w:rPr>
            </w:pPr>
            <w:r>
              <w:rPr>
                <w:sz w:val="18"/>
                <w:szCs w:val="18"/>
                <w:color w:val="212529"/>
                <w:spacing w:val="-2"/>
              </w:rPr>
              <w:t>30922</w:t>
            </w:r>
          </w:p>
        </w:tc>
        <w:tc>
          <w:tcPr>
            <w:tcW w:w="1229" w:type="dxa"/>
            <w:vAlign w:val="top"/>
          </w:tcPr>
          <w:p>
            <w:pPr>
              <w:pStyle w:val="TableText"/>
              <w:ind w:left="5" w:right="138" w:firstLine="177"/>
              <w:spacing w:before="52" w:line="220" w:lineRule="auto"/>
              <w:rPr>
                <w:sz w:val="18"/>
                <w:szCs w:val="18"/>
              </w:rPr>
            </w:pPr>
            <w:r>
              <w:rPr>
                <w:sz w:val="18"/>
                <w:szCs w:val="18"/>
                <w:color w:val="212529"/>
                <w:spacing w:val="-2"/>
              </w:rPr>
              <w:t>无形资产购</w:t>
            </w:r>
            <w:r>
              <w:rPr>
                <w:sz w:val="18"/>
                <w:szCs w:val="18"/>
                <w:color w:val="212529"/>
                <w:spacing w:val="1"/>
              </w:rPr>
              <w:t xml:space="preserve"> </w:t>
            </w:r>
            <w:r>
              <w:rPr>
                <w:sz w:val="18"/>
                <w:szCs w:val="18"/>
                <w:color w:val="212529"/>
              </w:rPr>
              <w:t>置</w:t>
            </w:r>
          </w:p>
        </w:tc>
        <w:tc>
          <w:tcPr>
            <w:tcW w:w="1124" w:type="dxa"/>
            <w:vAlign w:val="top"/>
          </w:tcPr>
          <w:p>
            <w:pPr>
              <w:pStyle w:val="TableText"/>
              <w:ind w:left="186"/>
              <w:spacing w:before="238" w:line="129" w:lineRule="exact"/>
              <w:rPr>
                <w:sz w:val="18"/>
                <w:szCs w:val="18"/>
              </w:rPr>
            </w:pPr>
            <w:r>
              <w:rPr>
                <w:sz w:val="18"/>
                <w:szCs w:val="18"/>
                <w:color w:val="212529"/>
                <w:position w:val="-3"/>
              </w:rPr>
              <w:t>————</w:t>
            </w:r>
          </w:p>
        </w:tc>
        <w:tc>
          <w:tcPr>
            <w:tcW w:w="839" w:type="dxa"/>
            <w:vAlign w:val="top"/>
          </w:tcPr>
          <w:p>
            <w:pPr>
              <w:ind w:left="15"/>
              <w:spacing w:before="178"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783" w:type="dxa"/>
            <w:vAlign w:val="top"/>
          </w:tcPr>
          <w:p>
            <w:pPr>
              <w:ind w:left="8"/>
              <w:spacing w:before="15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sz w:val="18"/>
                <w:szCs w:val="18"/>
              </w:rPr>
            </w:pPr>
            <w:r>
              <w:rPr>
                <w:sz w:val="18"/>
                <w:szCs w:val="18"/>
                <w:color w:val="212529"/>
                <w:spacing w:val="-2"/>
              </w:rPr>
              <w:t>30303</w:t>
            </w:r>
          </w:p>
        </w:tc>
        <w:tc>
          <w:tcPr>
            <w:tcW w:w="1618" w:type="dxa"/>
            <w:vAlign w:val="top"/>
          </w:tcPr>
          <w:p>
            <w:pPr>
              <w:pStyle w:val="TableText"/>
              <w:ind w:left="178"/>
              <w:spacing w:before="157" w:line="219" w:lineRule="auto"/>
              <w:rPr>
                <w:sz w:val="18"/>
                <w:szCs w:val="18"/>
              </w:rPr>
            </w:pPr>
            <w:r>
              <w:rPr>
                <w:sz w:val="18"/>
                <w:szCs w:val="18"/>
                <w:color w:val="212529"/>
                <w:spacing w:val="-2"/>
              </w:rPr>
              <w:t>退职（役）费</w:t>
            </w:r>
          </w:p>
        </w:tc>
        <w:tc>
          <w:tcPr>
            <w:tcW w:w="1034" w:type="dxa"/>
            <w:vAlign w:val="top"/>
          </w:tcPr>
          <w:p>
            <w:pPr>
              <w:rPr>
                <w:rFonts w:ascii="Arial"/>
                <w:sz w:val="21"/>
              </w:rPr>
            </w:pPr>
            <w:r/>
          </w:p>
        </w:tc>
        <w:tc>
          <w:tcPr>
            <w:tcW w:w="824" w:type="dxa"/>
            <w:vAlign w:val="top"/>
          </w:tcPr>
          <w:p>
            <w:pPr>
              <w:pStyle w:val="TableText"/>
              <w:ind w:left="1"/>
              <w:spacing w:before="157" w:line="239" w:lineRule="auto"/>
              <w:rPr>
                <w:sz w:val="18"/>
                <w:szCs w:val="18"/>
              </w:rPr>
            </w:pPr>
            <w:r>
              <w:rPr>
                <w:sz w:val="18"/>
                <w:szCs w:val="18"/>
                <w:color w:val="212529"/>
                <w:spacing w:val="-2"/>
              </w:rPr>
              <w:t>30218</w:t>
            </w:r>
          </w:p>
        </w:tc>
        <w:tc>
          <w:tcPr>
            <w:tcW w:w="1303" w:type="dxa"/>
            <w:vAlign w:val="top"/>
          </w:tcPr>
          <w:p>
            <w:pPr>
              <w:pStyle w:val="TableText"/>
              <w:ind w:left="189"/>
              <w:spacing w:before="157" w:line="218" w:lineRule="auto"/>
              <w:rPr>
                <w:sz w:val="18"/>
                <w:szCs w:val="18"/>
              </w:rPr>
            </w:pPr>
            <w:r>
              <w:rPr>
                <w:sz w:val="18"/>
                <w:szCs w:val="18"/>
                <w:color w:val="212529"/>
                <w:spacing w:val="-2"/>
              </w:rPr>
              <w:t>专用材料费</w:t>
            </w:r>
          </w:p>
        </w:tc>
        <w:tc>
          <w:tcPr>
            <w:tcW w:w="854" w:type="dxa"/>
            <w:vAlign w:val="top"/>
          </w:tcPr>
          <w:p>
            <w:pPr>
              <w:rPr>
                <w:rFonts w:ascii="Arial"/>
                <w:sz w:val="21"/>
              </w:rPr>
            </w:pPr>
            <w:r/>
          </w:p>
        </w:tc>
        <w:tc>
          <w:tcPr>
            <w:tcW w:w="839" w:type="dxa"/>
            <w:vAlign w:val="top"/>
          </w:tcPr>
          <w:p>
            <w:pPr>
              <w:pStyle w:val="TableText"/>
              <w:ind w:left="9"/>
              <w:spacing w:before="157" w:line="239" w:lineRule="auto"/>
              <w:rPr>
                <w:sz w:val="18"/>
                <w:szCs w:val="18"/>
              </w:rPr>
            </w:pPr>
            <w:r>
              <w:rPr>
                <w:sz w:val="18"/>
                <w:szCs w:val="18"/>
                <w:color w:val="212529"/>
                <w:spacing w:val="-2"/>
              </w:rPr>
              <w:t>30999</w:t>
            </w:r>
          </w:p>
        </w:tc>
        <w:tc>
          <w:tcPr>
            <w:tcW w:w="1229" w:type="dxa"/>
            <w:vAlign w:val="top"/>
          </w:tcPr>
          <w:p>
            <w:pPr>
              <w:pStyle w:val="TableText"/>
              <w:ind w:left="3" w:right="138" w:firstLine="178"/>
              <w:spacing w:before="52" w:line="218" w:lineRule="auto"/>
              <w:rPr>
                <w:sz w:val="18"/>
                <w:szCs w:val="18"/>
              </w:rPr>
            </w:pPr>
            <w:r>
              <w:rPr>
                <w:sz w:val="18"/>
                <w:szCs w:val="18"/>
                <w:color w:val="212529"/>
                <w:spacing w:val="-2"/>
              </w:rPr>
              <w:t>其他资本性</w:t>
            </w:r>
            <w:r>
              <w:rPr>
                <w:sz w:val="18"/>
                <w:szCs w:val="18"/>
                <w:color w:val="212529"/>
                <w:spacing w:val="2"/>
              </w:rPr>
              <w:t xml:space="preserve"> </w:t>
            </w:r>
            <w:r>
              <w:rPr>
                <w:sz w:val="18"/>
                <w:szCs w:val="18"/>
                <w:color w:val="212529"/>
                <w:spacing w:val="-2"/>
              </w:rPr>
              <w:t>支出</w:t>
            </w:r>
          </w:p>
        </w:tc>
        <w:tc>
          <w:tcPr>
            <w:tcW w:w="1124" w:type="dxa"/>
            <w:vAlign w:val="top"/>
          </w:tcPr>
          <w:p>
            <w:pPr>
              <w:pStyle w:val="TableText"/>
              <w:ind w:left="186"/>
              <w:spacing w:before="239" w:line="129" w:lineRule="exact"/>
              <w:rPr>
                <w:sz w:val="18"/>
                <w:szCs w:val="18"/>
              </w:rPr>
            </w:pPr>
            <w:r>
              <w:rPr>
                <w:sz w:val="18"/>
                <w:szCs w:val="18"/>
                <w:color w:val="212529"/>
                <w:position w:val="-3"/>
              </w:rPr>
              <w:t>————</w:t>
            </w:r>
          </w:p>
        </w:tc>
        <w:tc>
          <w:tcPr>
            <w:tcW w:w="839" w:type="dxa"/>
            <w:vAlign w:val="top"/>
          </w:tcPr>
          <w:p>
            <w:pPr>
              <w:pStyle w:val="TableText"/>
              <w:ind w:left="16"/>
              <w:spacing w:before="157" w:line="239" w:lineRule="auto"/>
              <w:rPr>
                <w:sz w:val="18"/>
                <w:szCs w:val="18"/>
              </w:rPr>
            </w:pPr>
            <w:r>
              <w:rPr>
                <w:sz w:val="18"/>
                <w:szCs w:val="18"/>
                <w:color w:val="212529"/>
                <w:spacing w:val="-2"/>
              </w:rPr>
              <w:t>31302</w:t>
            </w:r>
          </w:p>
        </w:tc>
        <w:tc>
          <w:tcPr>
            <w:tcW w:w="1783" w:type="dxa"/>
            <w:vAlign w:val="top"/>
          </w:tcPr>
          <w:p>
            <w:pPr>
              <w:pStyle w:val="TableText"/>
              <w:ind w:left="9" w:right="145" w:firstLine="179"/>
              <w:spacing w:before="52" w:line="218" w:lineRule="auto"/>
              <w:rPr>
                <w:sz w:val="18"/>
                <w:szCs w:val="18"/>
              </w:rPr>
            </w:pPr>
            <w:r>
              <w:rPr>
                <w:sz w:val="18"/>
                <w:szCs w:val="18"/>
                <w:color w:val="212529"/>
                <w:spacing w:val="-1"/>
              </w:rPr>
              <w:t>对社会保险基金补</w:t>
            </w:r>
            <w:r>
              <w:rPr>
                <w:sz w:val="18"/>
                <w:szCs w:val="18"/>
                <w:color w:val="212529"/>
              </w:rPr>
              <w:t xml:space="preserve"> </w:t>
            </w:r>
            <w:r>
              <w:rPr>
                <w:sz w:val="18"/>
                <w:szCs w:val="18"/>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sz w:val="18"/>
                <w:szCs w:val="18"/>
              </w:rPr>
            </w:pPr>
            <w:r>
              <w:rPr>
                <w:sz w:val="18"/>
                <w:szCs w:val="18"/>
                <w:color w:val="212529"/>
                <w:spacing w:val="-2"/>
              </w:rPr>
              <w:t>30304</w:t>
            </w:r>
          </w:p>
        </w:tc>
        <w:tc>
          <w:tcPr>
            <w:tcW w:w="1618" w:type="dxa"/>
            <w:vAlign w:val="top"/>
          </w:tcPr>
          <w:p>
            <w:pPr>
              <w:pStyle w:val="TableText"/>
              <w:ind w:left="176"/>
              <w:spacing w:before="158" w:line="219" w:lineRule="auto"/>
              <w:rPr>
                <w:sz w:val="18"/>
                <w:szCs w:val="18"/>
              </w:rPr>
            </w:pPr>
            <w:r>
              <w:rPr>
                <w:sz w:val="18"/>
                <w:szCs w:val="18"/>
                <w:color w:val="212529"/>
                <w:spacing w:val="-2"/>
              </w:rPr>
              <w:t>抚恤金</w:t>
            </w:r>
          </w:p>
        </w:tc>
        <w:tc>
          <w:tcPr>
            <w:tcW w:w="1034" w:type="dxa"/>
            <w:vAlign w:val="top"/>
          </w:tcPr>
          <w:p>
            <w:pPr>
              <w:rPr>
                <w:rFonts w:ascii="Arial"/>
                <w:sz w:val="21"/>
              </w:rPr>
            </w:pPr>
            <w:r/>
          </w:p>
        </w:tc>
        <w:tc>
          <w:tcPr>
            <w:tcW w:w="824" w:type="dxa"/>
            <w:vAlign w:val="top"/>
          </w:tcPr>
          <w:p>
            <w:pPr>
              <w:pStyle w:val="TableText"/>
              <w:ind w:left="1"/>
              <w:spacing w:before="158" w:line="239" w:lineRule="auto"/>
              <w:rPr>
                <w:sz w:val="18"/>
                <w:szCs w:val="18"/>
              </w:rPr>
            </w:pPr>
            <w:r>
              <w:rPr>
                <w:sz w:val="18"/>
                <w:szCs w:val="18"/>
                <w:color w:val="212529"/>
                <w:spacing w:val="-2"/>
              </w:rPr>
              <w:t>30224</w:t>
            </w:r>
          </w:p>
        </w:tc>
        <w:tc>
          <w:tcPr>
            <w:tcW w:w="1303" w:type="dxa"/>
            <w:vAlign w:val="top"/>
          </w:tcPr>
          <w:p>
            <w:pPr>
              <w:pStyle w:val="TableText"/>
              <w:ind w:left="189"/>
              <w:spacing w:before="158" w:line="219" w:lineRule="auto"/>
              <w:rPr>
                <w:sz w:val="18"/>
                <w:szCs w:val="18"/>
              </w:rPr>
            </w:pPr>
            <w:r>
              <w:rPr>
                <w:sz w:val="18"/>
                <w:szCs w:val="18"/>
                <w:color w:val="212529"/>
                <w:spacing w:val="-2"/>
              </w:rPr>
              <w:t>被装购置费</w:t>
            </w:r>
          </w:p>
        </w:tc>
        <w:tc>
          <w:tcPr>
            <w:tcW w:w="854" w:type="dxa"/>
            <w:vAlign w:val="top"/>
          </w:tcPr>
          <w:p>
            <w:pPr>
              <w:rPr>
                <w:rFonts w:ascii="Arial"/>
                <w:sz w:val="21"/>
              </w:rPr>
            </w:pPr>
            <w:r/>
          </w:p>
        </w:tc>
        <w:tc>
          <w:tcPr>
            <w:tcW w:w="839" w:type="dxa"/>
            <w:vAlign w:val="top"/>
          </w:tcPr>
          <w:p>
            <w:pPr>
              <w:ind w:left="9"/>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29" w:type="dxa"/>
            <w:vAlign w:val="top"/>
          </w:tcPr>
          <w:p>
            <w:pPr>
              <w:ind w:left="9"/>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6"/>
              <w:spacing w:before="158" w:line="239" w:lineRule="auto"/>
              <w:rPr>
                <w:sz w:val="18"/>
                <w:szCs w:val="18"/>
              </w:rPr>
            </w:pPr>
            <w:r>
              <w:rPr>
                <w:sz w:val="18"/>
                <w:szCs w:val="18"/>
                <w:color w:val="212529"/>
                <w:spacing w:val="-2"/>
              </w:rPr>
              <w:t>31303</w:t>
            </w:r>
          </w:p>
        </w:tc>
        <w:tc>
          <w:tcPr>
            <w:tcW w:w="1783" w:type="dxa"/>
            <w:vAlign w:val="top"/>
          </w:tcPr>
          <w:p>
            <w:pPr>
              <w:pStyle w:val="TableText"/>
              <w:ind w:left="8" w:right="145" w:firstLine="180"/>
              <w:spacing w:before="53" w:line="221" w:lineRule="auto"/>
              <w:rPr>
                <w:sz w:val="18"/>
                <w:szCs w:val="18"/>
              </w:rPr>
            </w:pPr>
            <w:r>
              <w:rPr>
                <w:sz w:val="18"/>
                <w:szCs w:val="18"/>
                <w:color w:val="212529"/>
                <w:spacing w:val="-1"/>
              </w:rPr>
              <w:t>补充全国社会保障</w:t>
            </w:r>
            <w:r>
              <w:rPr>
                <w:sz w:val="18"/>
                <w:szCs w:val="18"/>
                <w:color w:val="212529"/>
              </w:rPr>
              <w:t xml:space="preserve"> </w:t>
            </w:r>
            <w:r>
              <w:rPr>
                <w:sz w:val="18"/>
                <w:szCs w:val="18"/>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sz w:val="18"/>
                <w:szCs w:val="18"/>
              </w:rPr>
            </w:pPr>
            <w:r>
              <w:rPr>
                <w:sz w:val="18"/>
                <w:szCs w:val="18"/>
                <w:color w:val="212529"/>
                <w:spacing w:val="-2"/>
              </w:rPr>
              <w:t>30305</w:t>
            </w:r>
          </w:p>
        </w:tc>
        <w:tc>
          <w:tcPr>
            <w:tcW w:w="1618" w:type="dxa"/>
            <w:vAlign w:val="top"/>
          </w:tcPr>
          <w:p>
            <w:pPr>
              <w:pStyle w:val="TableText"/>
              <w:ind w:left="183"/>
              <w:spacing w:before="160" w:line="219" w:lineRule="auto"/>
              <w:rPr>
                <w:sz w:val="18"/>
                <w:szCs w:val="18"/>
              </w:rPr>
            </w:pPr>
            <w:r>
              <w:rPr>
                <w:sz w:val="18"/>
                <w:szCs w:val="18"/>
                <w:color w:val="212529"/>
                <w:spacing w:val="-3"/>
              </w:rPr>
              <w:t>生活补助</w:t>
            </w:r>
          </w:p>
        </w:tc>
        <w:tc>
          <w:tcPr>
            <w:tcW w:w="1034" w:type="dxa"/>
            <w:vAlign w:val="top"/>
          </w:tcPr>
          <w:p>
            <w:pPr>
              <w:pStyle w:val="TableText"/>
              <w:ind w:left="628"/>
              <w:spacing w:before="160" w:line="238" w:lineRule="auto"/>
              <w:rPr>
                <w:sz w:val="18"/>
                <w:szCs w:val="18"/>
              </w:rPr>
            </w:pPr>
            <w:r>
              <w:rPr>
                <w:sz w:val="18"/>
                <w:szCs w:val="18"/>
                <w:color w:val="212529"/>
                <w:spacing w:val="-2"/>
              </w:rPr>
              <w:t>0.56</w:t>
            </w:r>
          </w:p>
        </w:tc>
        <w:tc>
          <w:tcPr>
            <w:tcW w:w="824" w:type="dxa"/>
            <w:vAlign w:val="top"/>
          </w:tcPr>
          <w:p>
            <w:pPr>
              <w:pStyle w:val="TableText"/>
              <w:ind w:left="1"/>
              <w:spacing w:before="159" w:line="239" w:lineRule="auto"/>
              <w:rPr>
                <w:sz w:val="18"/>
                <w:szCs w:val="18"/>
              </w:rPr>
            </w:pPr>
            <w:r>
              <w:rPr>
                <w:sz w:val="18"/>
                <w:szCs w:val="18"/>
                <w:color w:val="212529"/>
                <w:spacing w:val="-2"/>
              </w:rPr>
              <w:t>30225</w:t>
            </w:r>
          </w:p>
        </w:tc>
        <w:tc>
          <w:tcPr>
            <w:tcW w:w="1303" w:type="dxa"/>
            <w:vAlign w:val="top"/>
          </w:tcPr>
          <w:p>
            <w:pPr>
              <w:pStyle w:val="TableText"/>
              <w:ind w:left="189"/>
              <w:spacing w:before="160" w:line="219" w:lineRule="auto"/>
              <w:rPr>
                <w:sz w:val="18"/>
                <w:szCs w:val="18"/>
              </w:rPr>
            </w:pPr>
            <w:r>
              <w:rPr>
                <w:sz w:val="18"/>
                <w:szCs w:val="18"/>
                <w:color w:val="212529"/>
                <w:spacing w:val="-2"/>
              </w:rPr>
              <w:t>专用燃料费</w:t>
            </w:r>
          </w:p>
        </w:tc>
        <w:tc>
          <w:tcPr>
            <w:tcW w:w="854" w:type="dxa"/>
            <w:vAlign w:val="top"/>
          </w:tcPr>
          <w:p>
            <w:pPr>
              <w:rPr>
                <w:rFonts w:ascii="Arial"/>
                <w:sz w:val="21"/>
              </w:rPr>
            </w:pPr>
            <w:r/>
          </w:p>
        </w:tc>
        <w:tc>
          <w:tcPr>
            <w:tcW w:w="839" w:type="dxa"/>
            <w:vAlign w:val="top"/>
          </w:tcPr>
          <w:p>
            <w:pPr>
              <w:pStyle w:val="TableText"/>
              <w:ind w:left="9"/>
              <w:spacing w:before="159" w:line="239" w:lineRule="auto"/>
              <w:rPr>
                <w:sz w:val="18"/>
                <w:szCs w:val="18"/>
              </w:rPr>
            </w:pPr>
            <w:r>
              <w:rPr>
                <w:sz w:val="18"/>
                <w:szCs w:val="18"/>
                <w:color w:val="212529"/>
                <w:spacing w:val="-2"/>
              </w:rPr>
              <w:t>31001</w:t>
            </w:r>
          </w:p>
        </w:tc>
        <w:tc>
          <w:tcPr>
            <w:tcW w:w="1229" w:type="dxa"/>
            <w:vAlign w:val="top"/>
          </w:tcPr>
          <w:p>
            <w:pPr>
              <w:pStyle w:val="TableText"/>
              <w:ind w:left="5" w:right="138" w:firstLine="179"/>
              <w:spacing w:before="54" w:line="218" w:lineRule="auto"/>
              <w:rPr>
                <w:sz w:val="18"/>
                <w:szCs w:val="18"/>
              </w:rPr>
            </w:pPr>
            <w:r>
              <w:rPr>
                <w:sz w:val="18"/>
                <w:szCs w:val="18"/>
                <w:color w:val="212529"/>
                <w:spacing w:val="-2"/>
              </w:rPr>
              <w:t>房屋建筑物</w:t>
            </w:r>
            <w:r>
              <w:rPr>
                <w:sz w:val="18"/>
                <w:szCs w:val="18"/>
                <w:color w:val="212529"/>
              </w:rPr>
              <w:t xml:space="preserve"> </w:t>
            </w:r>
            <w:r>
              <w:rPr>
                <w:sz w:val="18"/>
                <w:szCs w:val="18"/>
                <w:color w:val="212529"/>
                <w:spacing w:val="-3"/>
              </w:rPr>
              <w:t>构建</w:t>
            </w:r>
          </w:p>
        </w:tc>
        <w:tc>
          <w:tcPr>
            <w:tcW w:w="1124" w:type="dxa"/>
            <w:vAlign w:val="top"/>
          </w:tcPr>
          <w:p>
            <w:pPr>
              <w:rPr>
                <w:rFonts w:ascii="Arial"/>
                <w:sz w:val="21"/>
              </w:rPr>
            </w:pPr>
            <w:r/>
          </w:p>
        </w:tc>
        <w:tc>
          <w:tcPr>
            <w:tcW w:w="839" w:type="dxa"/>
            <w:vAlign w:val="top"/>
          </w:tcPr>
          <w:p>
            <w:pPr>
              <w:pStyle w:val="TableText"/>
              <w:ind w:left="16"/>
              <w:spacing w:before="159" w:line="239" w:lineRule="auto"/>
              <w:rPr>
                <w:sz w:val="18"/>
                <w:szCs w:val="18"/>
              </w:rPr>
            </w:pPr>
            <w:r>
              <w:rPr>
                <w:sz w:val="18"/>
                <w:szCs w:val="18"/>
                <w:color w:val="212529"/>
                <w:spacing w:val="-2"/>
              </w:rPr>
              <w:t>31304</w:t>
            </w:r>
          </w:p>
        </w:tc>
        <w:tc>
          <w:tcPr>
            <w:tcW w:w="1783" w:type="dxa"/>
            <w:vAlign w:val="top"/>
          </w:tcPr>
          <w:p>
            <w:pPr>
              <w:pStyle w:val="TableText"/>
              <w:ind w:left="8" w:right="145" w:firstLine="180"/>
              <w:spacing w:before="54" w:line="218" w:lineRule="auto"/>
              <w:rPr>
                <w:sz w:val="18"/>
                <w:szCs w:val="18"/>
              </w:rPr>
            </w:pPr>
            <w:r>
              <w:rPr>
                <w:sz w:val="18"/>
                <w:szCs w:val="18"/>
                <w:color w:val="212529"/>
                <w:spacing w:val="-1"/>
              </w:rPr>
              <w:t>对机关事业单位职</w:t>
            </w:r>
            <w:r>
              <w:rPr>
                <w:sz w:val="18"/>
                <w:szCs w:val="18"/>
                <w:color w:val="212529"/>
              </w:rPr>
              <w:t xml:space="preserve"> </w:t>
            </w:r>
            <w:r>
              <w:rPr>
                <w:sz w:val="18"/>
                <w:szCs w:val="18"/>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sz w:val="18"/>
                <w:szCs w:val="18"/>
              </w:rPr>
            </w:pPr>
            <w:r>
              <w:rPr>
                <w:sz w:val="18"/>
                <w:szCs w:val="18"/>
                <w:color w:val="212529"/>
                <w:spacing w:val="-2"/>
              </w:rPr>
              <w:t>30306</w:t>
            </w:r>
          </w:p>
        </w:tc>
        <w:tc>
          <w:tcPr>
            <w:tcW w:w="1618" w:type="dxa"/>
            <w:vAlign w:val="top"/>
          </w:tcPr>
          <w:p>
            <w:pPr>
              <w:pStyle w:val="TableText"/>
              <w:ind w:left="178"/>
              <w:spacing w:before="160" w:line="219" w:lineRule="auto"/>
              <w:rPr>
                <w:sz w:val="18"/>
                <w:szCs w:val="18"/>
              </w:rPr>
            </w:pPr>
            <w:r>
              <w:rPr>
                <w:sz w:val="18"/>
                <w:szCs w:val="18"/>
                <w:color w:val="212529"/>
                <w:spacing w:val="-2"/>
              </w:rPr>
              <w:t>救济费</w:t>
            </w:r>
          </w:p>
        </w:tc>
        <w:tc>
          <w:tcPr>
            <w:tcW w:w="1034" w:type="dxa"/>
            <w:vAlign w:val="top"/>
          </w:tcPr>
          <w:p>
            <w:pPr>
              <w:rPr>
                <w:rFonts w:ascii="Arial"/>
                <w:sz w:val="21"/>
              </w:rPr>
            </w:pPr>
            <w:r/>
          </w:p>
        </w:tc>
        <w:tc>
          <w:tcPr>
            <w:tcW w:w="824" w:type="dxa"/>
            <w:vAlign w:val="top"/>
          </w:tcPr>
          <w:p>
            <w:pPr>
              <w:pStyle w:val="TableText"/>
              <w:ind w:left="1"/>
              <w:spacing w:before="160" w:line="239" w:lineRule="auto"/>
              <w:rPr>
                <w:sz w:val="18"/>
                <w:szCs w:val="18"/>
              </w:rPr>
            </w:pPr>
            <w:r>
              <w:rPr>
                <w:sz w:val="18"/>
                <w:szCs w:val="18"/>
                <w:color w:val="212529"/>
                <w:spacing w:val="-2"/>
              </w:rPr>
              <w:t>30226</w:t>
            </w:r>
          </w:p>
        </w:tc>
        <w:tc>
          <w:tcPr>
            <w:tcW w:w="1303" w:type="dxa"/>
            <w:vAlign w:val="top"/>
          </w:tcPr>
          <w:p>
            <w:pPr>
              <w:pStyle w:val="TableText"/>
              <w:ind w:left="194"/>
              <w:spacing w:before="160" w:line="219" w:lineRule="auto"/>
              <w:rPr>
                <w:sz w:val="18"/>
                <w:szCs w:val="18"/>
              </w:rPr>
            </w:pPr>
            <w:r>
              <w:rPr>
                <w:sz w:val="18"/>
                <w:szCs w:val="18"/>
                <w:color w:val="212529"/>
                <w:spacing w:val="-3"/>
              </w:rPr>
              <w:t>劳务费</w:t>
            </w:r>
          </w:p>
        </w:tc>
        <w:tc>
          <w:tcPr>
            <w:tcW w:w="854" w:type="dxa"/>
            <w:vAlign w:val="top"/>
          </w:tcPr>
          <w:p>
            <w:pPr>
              <w:pStyle w:val="TableText"/>
              <w:ind w:right="25"/>
              <w:spacing w:before="161" w:line="238" w:lineRule="auto"/>
              <w:jc w:val="right"/>
              <w:rPr>
                <w:sz w:val="18"/>
                <w:szCs w:val="18"/>
              </w:rPr>
            </w:pPr>
            <w:r>
              <w:rPr>
                <w:sz w:val="18"/>
                <w:szCs w:val="18"/>
                <w:color w:val="212529"/>
                <w:spacing w:val="-4"/>
              </w:rPr>
              <w:t>1.00</w:t>
            </w:r>
          </w:p>
        </w:tc>
        <w:tc>
          <w:tcPr>
            <w:tcW w:w="839" w:type="dxa"/>
            <w:vAlign w:val="top"/>
          </w:tcPr>
          <w:p>
            <w:pPr>
              <w:pStyle w:val="TableText"/>
              <w:ind w:left="9"/>
              <w:spacing w:before="160" w:line="239" w:lineRule="auto"/>
              <w:rPr>
                <w:sz w:val="18"/>
                <w:szCs w:val="18"/>
              </w:rPr>
            </w:pPr>
            <w:r>
              <w:rPr>
                <w:sz w:val="18"/>
                <w:szCs w:val="18"/>
                <w:color w:val="212529"/>
                <w:spacing w:val="-2"/>
              </w:rPr>
              <w:t>31002</w:t>
            </w:r>
          </w:p>
        </w:tc>
        <w:tc>
          <w:tcPr>
            <w:tcW w:w="1229" w:type="dxa"/>
            <w:vAlign w:val="top"/>
          </w:tcPr>
          <w:p>
            <w:pPr>
              <w:pStyle w:val="TableText"/>
              <w:ind w:left="5" w:right="138" w:firstLine="181"/>
              <w:spacing w:before="56" w:line="220" w:lineRule="auto"/>
              <w:rPr>
                <w:sz w:val="18"/>
                <w:szCs w:val="18"/>
              </w:rPr>
            </w:pPr>
            <w:r>
              <w:rPr>
                <w:sz w:val="18"/>
                <w:szCs w:val="18"/>
                <w:color w:val="212529"/>
                <w:spacing w:val="-3"/>
              </w:rPr>
              <w:t>办公设备购</w:t>
            </w:r>
            <w:r>
              <w:rPr>
                <w:sz w:val="18"/>
                <w:szCs w:val="18"/>
                <w:color w:val="212529"/>
                <w:spacing w:val="3"/>
              </w:rPr>
              <w:t xml:space="preserve"> </w:t>
            </w:r>
            <w:r>
              <w:rPr>
                <w:sz w:val="18"/>
                <w:szCs w:val="18"/>
                <w:color w:val="212529"/>
              </w:rPr>
              <w:t>置</w:t>
            </w:r>
          </w:p>
        </w:tc>
        <w:tc>
          <w:tcPr>
            <w:tcW w:w="1124" w:type="dxa"/>
            <w:vAlign w:val="top"/>
          </w:tcPr>
          <w:p>
            <w:pPr>
              <w:rPr>
                <w:rFonts w:ascii="Arial"/>
                <w:sz w:val="21"/>
              </w:rPr>
            </w:pPr>
            <w:r/>
          </w:p>
        </w:tc>
        <w:tc>
          <w:tcPr>
            <w:tcW w:w="839" w:type="dxa"/>
            <w:vAlign w:val="top"/>
          </w:tcPr>
          <w:p>
            <w:pPr>
              <w:ind w:left="15"/>
              <w:spacing w:before="182"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783" w:type="dxa"/>
            <w:vAlign w:val="top"/>
          </w:tcPr>
          <w:p>
            <w:pPr>
              <w:ind w:left="3"/>
              <w:spacing w:before="158"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sz w:val="18"/>
                <w:szCs w:val="18"/>
              </w:rPr>
            </w:pPr>
            <w:r>
              <w:rPr>
                <w:sz w:val="18"/>
                <w:szCs w:val="18"/>
                <w:color w:val="212529"/>
                <w:spacing w:val="-2"/>
              </w:rPr>
              <w:t>30307</w:t>
            </w:r>
          </w:p>
        </w:tc>
        <w:tc>
          <w:tcPr>
            <w:tcW w:w="1618" w:type="dxa"/>
            <w:vAlign w:val="top"/>
          </w:tcPr>
          <w:p>
            <w:pPr>
              <w:pStyle w:val="TableText"/>
              <w:ind w:left="185"/>
              <w:spacing w:before="162" w:line="219" w:lineRule="auto"/>
              <w:rPr>
                <w:sz w:val="18"/>
                <w:szCs w:val="18"/>
              </w:rPr>
            </w:pPr>
            <w:r>
              <w:rPr>
                <w:sz w:val="18"/>
                <w:szCs w:val="18"/>
                <w:color w:val="212529"/>
                <w:spacing w:val="-3"/>
              </w:rPr>
              <w:t>医疗费补助</w:t>
            </w:r>
          </w:p>
        </w:tc>
        <w:tc>
          <w:tcPr>
            <w:tcW w:w="1034" w:type="dxa"/>
            <w:vAlign w:val="top"/>
          </w:tcPr>
          <w:p>
            <w:pPr>
              <w:rPr>
                <w:rFonts w:ascii="Arial"/>
                <w:sz w:val="21"/>
              </w:rPr>
            </w:pPr>
            <w:r/>
          </w:p>
        </w:tc>
        <w:tc>
          <w:tcPr>
            <w:tcW w:w="824" w:type="dxa"/>
            <w:vAlign w:val="top"/>
          </w:tcPr>
          <w:p>
            <w:pPr>
              <w:pStyle w:val="TableText"/>
              <w:ind w:left="1"/>
              <w:spacing w:before="161" w:line="239" w:lineRule="auto"/>
              <w:rPr>
                <w:sz w:val="18"/>
                <w:szCs w:val="18"/>
              </w:rPr>
            </w:pPr>
            <w:r>
              <w:rPr>
                <w:sz w:val="18"/>
                <w:szCs w:val="18"/>
                <w:color w:val="212529"/>
                <w:spacing w:val="-2"/>
              </w:rPr>
              <w:t>30227</w:t>
            </w:r>
          </w:p>
        </w:tc>
        <w:tc>
          <w:tcPr>
            <w:tcW w:w="1303" w:type="dxa"/>
            <w:vAlign w:val="top"/>
          </w:tcPr>
          <w:p>
            <w:pPr>
              <w:pStyle w:val="TableText"/>
              <w:ind w:left="188"/>
              <w:spacing w:before="161" w:line="219" w:lineRule="auto"/>
              <w:rPr>
                <w:sz w:val="18"/>
                <w:szCs w:val="18"/>
              </w:rPr>
            </w:pPr>
            <w:r>
              <w:rPr>
                <w:sz w:val="18"/>
                <w:szCs w:val="18"/>
                <w:color w:val="212529"/>
                <w:spacing w:val="-2"/>
              </w:rPr>
              <w:t>委托业务费</w:t>
            </w:r>
          </w:p>
        </w:tc>
        <w:tc>
          <w:tcPr>
            <w:tcW w:w="854" w:type="dxa"/>
            <w:vAlign w:val="top"/>
          </w:tcPr>
          <w:p>
            <w:pPr>
              <w:rPr>
                <w:rFonts w:ascii="Arial"/>
                <w:sz w:val="21"/>
              </w:rPr>
            </w:pPr>
            <w:r/>
          </w:p>
        </w:tc>
        <w:tc>
          <w:tcPr>
            <w:tcW w:w="839" w:type="dxa"/>
            <w:vAlign w:val="top"/>
          </w:tcPr>
          <w:p>
            <w:pPr>
              <w:pStyle w:val="TableText"/>
              <w:ind w:left="9"/>
              <w:spacing w:before="161" w:line="239" w:lineRule="auto"/>
              <w:rPr>
                <w:sz w:val="18"/>
                <w:szCs w:val="18"/>
              </w:rPr>
            </w:pPr>
            <w:r>
              <w:rPr>
                <w:sz w:val="18"/>
                <w:szCs w:val="18"/>
                <w:color w:val="212529"/>
                <w:spacing w:val="-2"/>
              </w:rPr>
              <w:t>31003</w:t>
            </w:r>
          </w:p>
        </w:tc>
        <w:tc>
          <w:tcPr>
            <w:tcW w:w="1229" w:type="dxa"/>
            <w:vAlign w:val="top"/>
          </w:tcPr>
          <w:p>
            <w:pPr>
              <w:pStyle w:val="TableText"/>
              <w:ind w:left="5" w:right="138" w:firstLine="177"/>
              <w:spacing w:before="57" w:line="220" w:lineRule="auto"/>
              <w:rPr>
                <w:sz w:val="18"/>
                <w:szCs w:val="18"/>
              </w:rPr>
            </w:pPr>
            <w:r>
              <w:rPr>
                <w:sz w:val="18"/>
                <w:szCs w:val="18"/>
                <w:color w:val="212529"/>
                <w:spacing w:val="-2"/>
              </w:rPr>
              <w:t>专用设备购</w:t>
            </w:r>
            <w:r>
              <w:rPr>
                <w:sz w:val="18"/>
                <w:szCs w:val="18"/>
                <w:color w:val="212529"/>
                <w:spacing w:val="1"/>
              </w:rPr>
              <w:t xml:space="preserve"> </w:t>
            </w:r>
            <w:r>
              <w:rPr>
                <w:sz w:val="18"/>
                <w:szCs w:val="18"/>
                <w:color w:val="212529"/>
              </w:rPr>
              <w:t>置</w:t>
            </w:r>
          </w:p>
        </w:tc>
        <w:tc>
          <w:tcPr>
            <w:tcW w:w="1124" w:type="dxa"/>
            <w:vAlign w:val="top"/>
          </w:tcPr>
          <w:p>
            <w:pPr>
              <w:rPr>
                <w:rFonts w:ascii="Arial"/>
                <w:sz w:val="21"/>
              </w:rPr>
            </w:pPr>
            <w:r/>
          </w:p>
        </w:tc>
        <w:tc>
          <w:tcPr>
            <w:tcW w:w="839" w:type="dxa"/>
            <w:vAlign w:val="top"/>
          </w:tcPr>
          <w:p>
            <w:pPr>
              <w:pStyle w:val="TableText"/>
              <w:ind w:left="16"/>
              <w:spacing w:before="161" w:line="239" w:lineRule="auto"/>
              <w:rPr>
                <w:sz w:val="18"/>
                <w:szCs w:val="18"/>
              </w:rPr>
            </w:pPr>
            <w:r>
              <w:rPr>
                <w:sz w:val="18"/>
                <w:szCs w:val="18"/>
                <w:color w:val="212529"/>
                <w:spacing w:val="-2"/>
              </w:rPr>
              <w:t>39907</w:t>
            </w:r>
          </w:p>
        </w:tc>
        <w:tc>
          <w:tcPr>
            <w:tcW w:w="1783" w:type="dxa"/>
            <w:vAlign w:val="top"/>
          </w:tcPr>
          <w:p>
            <w:pPr>
              <w:pStyle w:val="TableText"/>
              <w:ind w:left="206"/>
              <w:spacing w:before="161" w:line="219" w:lineRule="auto"/>
              <w:rPr>
                <w:sz w:val="18"/>
                <w:szCs w:val="18"/>
              </w:rPr>
            </w:pPr>
            <w:r>
              <w:rPr>
                <w:sz w:val="18"/>
                <w:szCs w:val="18"/>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2" w:line="239" w:lineRule="auto"/>
              <w:rPr>
                <w:sz w:val="18"/>
                <w:szCs w:val="18"/>
              </w:rPr>
            </w:pPr>
            <w:r>
              <w:rPr>
                <w:sz w:val="18"/>
                <w:szCs w:val="18"/>
                <w:color w:val="212529"/>
                <w:spacing w:val="-2"/>
              </w:rPr>
              <w:t>30308</w:t>
            </w:r>
          </w:p>
        </w:tc>
        <w:tc>
          <w:tcPr>
            <w:tcW w:w="1618" w:type="dxa"/>
            <w:vAlign w:val="top"/>
          </w:tcPr>
          <w:p>
            <w:pPr>
              <w:pStyle w:val="TableText"/>
              <w:ind w:left="177"/>
              <w:spacing w:before="223" w:line="219" w:lineRule="auto"/>
              <w:rPr>
                <w:sz w:val="18"/>
                <w:szCs w:val="18"/>
              </w:rPr>
            </w:pPr>
            <w:r>
              <w:rPr>
                <w:sz w:val="18"/>
                <w:szCs w:val="18"/>
                <w:color w:val="212529"/>
                <w:spacing w:val="-2"/>
              </w:rPr>
              <w:t>助学金</w:t>
            </w:r>
          </w:p>
        </w:tc>
        <w:tc>
          <w:tcPr>
            <w:tcW w:w="1034" w:type="dxa"/>
            <w:vAlign w:val="top"/>
          </w:tcPr>
          <w:p>
            <w:pPr>
              <w:rPr>
                <w:rFonts w:ascii="Arial"/>
                <w:sz w:val="21"/>
              </w:rPr>
            </w:pPr>
            <w:r/>
          </w:p>
        </w:tc>
        <w:tc>
          <w:tcPr>
            <w:tcW w:w="824" w:type="dxa"/>
            <w:vAlign w:val="top"/>
          </w:tcPr>
          <w:p>
            <w:pPr>
              <w:pStyle w:val="TableText"/>
              <w:ind w:left="1"/>
              <w:spacing w:before="222" w:line="239" w:lineRule="auto"/>
              <w:rPr>
                <w:sz w:val="18"/>
                <w:szCs w:val="18"/>
              </w:rPr>
            </w:pPr>
            <w:r>
              <w:rPr>
                <w:sz w:val="18"/>
                <w:szCs w:val="18"/>
                <w:color w:val="212529"/>
                <w:spacing w:val="-2"/>
              </w:rPr>
              <w:t>30228</w:t>
            </w:r>
          </w:p>
        </w:tc>
        <w:tc>
          <w:tcPr>
            <w:tcW w:w="1303" w:type="dxa"/>
            <w:vAlign w:val="top"/>
          </w:tcPr>
          <w:p>
            <w:pPr>
              <w:pStyle w:val="TableText"/>
              <w:ind w:left="191"/>
              <w:spacing w:before="222" w:line="218" w:lineRule="auto"/>
              <w:rPr>
                <w:sz w:val="18"/>
                <w:szCs w:val="18"/>
              </w:rPr>
            </w:pPr>
            <w:r>
              <w:rPr>
                <w:sz w:val="18"/>
                <w:szCs w:val="18"/>
                <w:color w:val="212529"/>
                <w:spacing w:val="-2"/>
              </w:rPr>
              <w:t>工会经费</w:t>
            </w:r>
          </w:p>
        </w:tc>
        <w:tc>
          <w:tcPr>
            <w:tcW w:w="854" w:type="dxa"/>
            <w:vAlign w:val="top"/>
          </w:tcPr>
          <w:p>
            <w:pPr>
              <w:pStyle w:val="TableText"/>
              <w:ind w:right="28"/>
              <w:spacing w:before="223" w:line="238" w:lineRule="auto"/>
              <w:jc w:val="right"/>
              <w:rPr>
                <w:sz w:val="18"/>
                <w:szCs w:val="18"/>
              </w:rPr>
            </w:pPr>
            <w:r>
              <w:rPr>
                <w:sz w:val="18"/>
                <w:szCs w:val="18"/>
                <w:color w:val="212529"/>
                <w:spacing w:val="-2"/>
              </w:rPr>
              <w:t>9.63</w:t>
            </w:r>
          </w:p>
        </w:tc>
        <w:tc>
          <w:tcPr>
            <w:tcW w:w="839" w:type="dxa"/>
            <w:vAlign w:val="top"/>
          </w:tcPr>
          <w:p>
            <w:pPr>
              <w:pStyle w:val="TableText"/>
              <w:ind w:left="9"/>
              <w:spacing w:before="222" w:line="239" w:lineRule="auto"/>
              <w:rPr>
                <w:sz w:val="18"/>
                <w:szCs w:val="18"/>
              </w:rPr>
            </w:pPr>
            <w:r>
              <w:rPr>
                <w:sz w:val="18"/>
                <w:szCs w:val="18"/>
                <w:color w:val="212529"/>
                <w:spacing w:val="-2"/>
              </w:rPr>
              <w:t>31005</w:t>
            </w:r>
          </w:p>
        </w:tc>
        <w:tc>
          <w:tcPr>
            <w:tcW w:w="1229" w:type="dxa"/>
            <w:vAlign w:val="top"/>
          </w:tcPr>
          <w:p>
            <w:pPr>
              <w:pStyle w:val="TableText"/>
              <w:ind w:left="5" w:right="138" w:firstLine="176"/>
              <w:spacing w:before="118" w:line="218" w:lineRule="auto"/>
              <w:rPr>
                <w:sz w:val="18"/>
                <w:szCs w:val="18"/>
              </w:rPr>
            </w:pPr>
            <w:r>
              <w:rPr>
                <w:sz w:val="18"/>
                <w:szCs w:val="18"/>
                <w:color w:val="212529"/>
                <w:spacing w:val="-2"/>
              </w:rPr>
              <w:t>基础设施建</w:t>
            </w:r>
            <w:r>
              <w:rPr>
                <w:sz w:val="18"/>
                <w:szCs w:val="18"/>
                <w:color w:val="212529"/>
                <w:spacing w:val="2"/>
              </w:rPr>
              <w:t xml:space="preserve"> </w:t>
            </w:r>
            <w:r>
              <w:rPr>
                <w:sz w:val="18"/>
                <w:szCs w:val="18"/>
                <w:color w:val="212529"/>
              </w:rPr>
              <w:t>设</w:t>
            </w:r>
          </w:p>
        </w:tc>
        <w:tc>
          <w:tcPr>
            <w:tcW w:w="1124" w:type="dxa"/>
            <w:vAlign w:val="top"/>
          </w:tcPr>
          <w:p>
            <w:pPr>
              <w:rPr>
                <w:rFonts w:ascii="Arial"/>
                <w:sz w:val="21"/>
              </w:rPr>
            </w:pPr>
            <w:r/>
          </w:p>
        </w:tc>
        <w:tc>
          <w:tcPr>
            <w:tcW w:w="839" w:type="dxa"/>
            <w:vAlign w:val="top"/>
          </w:tcPr>
          <w:p>
            <w:pPr>
              <w:pStyle w:val="TableText"/>
              <w:ind w:left="16"/>
              <w:spacing w:before="222" w:line="239" w:lineRule="auto"/>
              <w:rPr>
                <w:sz w:val="18"/>
                <w:szCs w:val="18"/>
              </w:rPr>
            </w:pPr>
            <w:r>
              <w:rPr>
                <w:sz w:val="18"/>
                <w:szCs w:val="18"/>
                <w:color w:val="212529"/>
                <w:spacing w:val="-2"/>
              </w:rPr>
              <w:t>39908</w:t>
            </w:r>
          </w:p>
        </w:tc>
        <w:tc>
          <w:tcPr>
            <w:tcW w:w="1783" w:type="dxa"/>
            <w:vAlign w:val="top"/>
          </w:tcPr>
          <w:p>
            <w:pPr>
              <w:pStyle w:val="TableText"/>
              <w:ind w:left="9" w:right="145" w:firstLine="179"/>
              <w:spacing w:before="13" w:line="207" w:lineRule="auto"/>
              <w:jc w:val="both"/>
              <w:rPr>
                <w:sz w:val="18"/>
                <w:szCs w:val="18"/>
              </w:rPr>
            </w:pPr>
            <w:r>
              <w:rPr>
                <w:sz w:val="18"/>
                <w:szCs w:val="18"/>
                <w:color w:val="212529"/>
                <w:spacing w:val="-1"/>
              </w:rPr>
              <w:t>对民间非营利组织</w:t>
            </w:r>
            <w:r>
              <w:rPr>
                <w:sz w:val="18"/>
                <w:szCs w:val="18"/>
                <w:color w:val="212529"/>
              </w:rPr>
              <w:t xml:space="preserve"> </w:t>
            </w:r>
            <w:r>
              <w:rPr>
                <w:sz w:val="18"/>
                <w:szCs w:val="18"/>
                <w:color w:val="212529"/>
                <w:spacing w:val="-1"/>
              </w:rPr>
              <w:t>和群众性自治组织补</w:t>
            </w:r>
            <w:r>
              <w:rPr>
                <w:sz w:val="18"/>
                <w:szCs w:val="18"/>
                <w:color w:val="212529"/>
              </w:rPr>
              <w:t xml:space="preserve"> </w:t>
            </w:r>
            <w:r>
              <w:rPr>
                <w:sz w:val="18"/>
                <w:szCs w:val="18"/>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3" w:line="239" w:lineRule="auto"/>
              <w:rPr>
                <w:sz w:val="18"/>
                <w:szCs w:val="18"/>
              </w:rPr>
            </w:pPr>
            <w:r>
              <w:rPr>
                <w:sz w:val="18"/>
                <w:szCs w:val="18"/>
                <w:color w:val="212529"/>
                <w:spacing w:val="-2"/>
              </w:rPr>
              <w:t>30309</w:t>
            </w:r>
          </w:p>
        </w:tc>
        <w:tc>
          <w:tcPr>
            <w:tcW w:w="1618" w:type="dxa"/>
            <w:vAlign w:val="top"/>
          </w:tcPr>
          <w:p>
            <w:pPr>
              <w:pStyle w:val="TableText"/>
              <w:ind w:left="178"/>
              <w:spacing w:before="163" w:line="219" w:lineRule="auto"/>
              <w:rPr>
                <w:sz w:val="18"/>
                <w:szCs w:val="18"/>
              </w:rPr>
            </w:pPr>
            <w:r>
              <w:rPr>
                <w:sz w:val="18"/>
                <w:szCs w:val="18"/>
                <w:color w:val="212529"/>
                <w:spacing w:val="-2"/>
              </w:rPr>
              <w:t>奖励金</w:t>
            </w:r>
          </w:p>
        </w:tc>
        <w:tc>
          <w:tcPr>
            <w:tcW w:w="1034" w:type="dxa"/>
            <w:vAlign w:val="top"/>
          </w:tcPr>
          <w:p>
            <w:pPr>
              <w:rPr>
                <w:rFonts w:ascii="Arial"/>
                <w:sz w:val="21"/>
              </w:rPr>
            </w:pPr>
            <w:r/>
          </w:p>
        </w:tc>
        <w:tc>
          <w:tcPr>
            <w:tcW w:w="824" w:type="dxa"/>
            <w:vAlign w:val="top"/>
          </w:tcPr>
          <w:p>
            <w:pPr>
              <w:pStyle w:val="TableText"/>
              <w:ind w:left="1"/>
              <w:spacing w:before="163" w:line="239" w:lineRule="auto"/>
              <w:rPr>
                <w:sz w:val="18"/>
                <w:szCs w:val="18"/>
              </w:rPr>
            </w:pPr>
            <w:r>
              <w:rPr>
                <w:sz w:val="18"/>
                <w:szCs w:val="18"/>
                <w:color w:val="212529"/>
                <w:spacing w:val="-2"/>
              </w:rPr>
              <w:t>30229</w:t>
            </w:r>
          </w:p>
        </w:tc>
        <w:tc>
          <w:tcPr>
            <w:tcW w:w="1303" w:type="dxa"/>
            <w:vAlign w:val="top"/>
          </w:tcPr>
          <w:p>
            <w:pPr>
              <w:pStyle w:val="TableText"/>
              <w:ind w:left="188"/>
              <w:spacing w:before="164" w:line="219" w:lineRule="auto"/>
              <w:rPr>
                <w:sz w:val="18"/>
                <w:szCs w:val="18"/>
              </w:rPr>
            </w:pPr>
            <w:r>
              <w:rPr>
                <w:sz w:val="18"/>
                <w:szCs w:val="18"/>
                <w:color w:val="212529"/>
                <w:spacing w:val="-2"/>
              </w:rPr>
              <w:t>福利费</w:t>
            </w:r>
          </w:p>
        </w:tc>
        <w:tc>
          <w:tcPr>
            <w:tcW w:w="854" w:type="dxa"/>
            <w:vAlign w:val="top"/>
          </w:tcPr>
          <w:p>
            <w:pPr>
              <w:rPr>
                <w:rFonts w:ascii="Arial"/>
                <w:sz w:val="21"/>
              </w:rPr>
            </w:pPr>
            <w:r/>
          </w:p>
        </w:tc>
        <w:tc>
          <w:tcPr>
            <w:tcW w:w="839" w:type="dxa"/>
            <w:vAlign w:val="top"/>
          </w:tcPr>
          <w:p>
            <w:pPr>
              <w:pStyle w:val="TableText"/>
              <w:ind w:left="9"/>
              <w:spacing w:before="163" w:line="239" w:lineRule="auto"/>
              <w:rPr>
                <w:sz w:val="18"/>
                <w:szCs w:val="18"/>
              </w:rPr>
            </w:pPr>
            <w:r>
              <w:rPr>
                <w:sz w:val="18"/>
                <w:szCs w:val="18"/>
                <w:color w:val="212529"/>
                <w:spacing w:val="-2"/>
              </w:rPr>
              <w:t>31006</w:t>
            </w:r>
          </w:p>
        </w:tc>
        <w:tc>
          <w:tcPr>
            <w:tcW w:w="1229" w:type="dxa"/>
            <w:vAlign w:val="top"/>
          </w:tcPr>
          <w:p>
            <w:pPr>
              <w:pStyle w:val="TableText"/>
              <w:ind w:left="185"/>
              <w:spacing w:before="163" w:line="219" w:lineRule="auto"/>
              <w:rPr>
                <w:sz w:val="18"/>
                <w:szCs w:val="18"/>
              </w:rPr>
            </w:pPr>
            <w:r>
              <w:rPr>
                <w:sz w:val="18"/>
                <w:szCs w:val="18"/>
                <w:color w:val="212529"/>
                <w:spacing w:val="-2"/>
              </w:rPr>
              <w:t>大型修缮</w:t>
            </w:r>
          </w:p>
        </w:tc>
        <w:tc>
          <w:tcPr>
            <w:tcW w:w="1124" w:type="dxa"/>
            <w:vAlign w:val="top"/>
          </w:tcPr>
          <w:p>
            <w:pPr>
              <w:rPr>
                <w:rFonts w:ascii="Arial"/>
                <w:sz w:val="21"/>
              </w:rPr>
            </w:pPr>
            <w:r/>
          </w:p>
        </w:tc>
        <w:tc>
          <w:tcPr>
            <w:tcW w:w="839" w:type="dxa"/>
            <w:vAlign w:val="top"/>
          </w:tcPr>
          <w:p>
            <w:pPr>
              <w:pStyle w:val="TableText"/>
              <w:ind w:left="16"/>
              <w:spacing w:before="163" w:line="239" w:lineRule="auto"/>
              <w:rPr>
                <w:sz w:val="18"/>
                <w:szCs w:val="18"/>
              </w:rPr>
            </w:pPr>
            <w:r>
              <w:rPr>
                <w:sz w:val="18"/>
                <w:szCs w:val="18"/>
                <w:color w:val="212529"/>
                <w:spacing w:val="-2"/>
              </w:rPr>
              <w:t>39909</w:t>
            </w:r>
          </w:p>
        </w:tc>
        <w:tc>
          <w:tcPr>
            <w:tcW w:w="1783" w:type="dxa"/>
            <w:vAlign w:val="top"/>
          </w:tcPr>
          <w:p>
            <w:pPr>
              <w:pStyle w:val="TableText"/>
              <w:ind w:left="190"/>
              <w:spacing w:before="164" w:line="219" w:lineRule="auto"/>
              <w:rPr>
                <w:sz w:val="18"/>
                <w:szCs w:val="18"/>
              </w:rPr>
            </w:pPr>
            <w:r>
              <w:rPr>
                <w:sz w:val="18"/>
                <w:szCs w:val="18"/>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sz w:val="18"/>
                <w:szCs w:val="18"/>
              </w:rPr>
            </w:pPr>
            <w:r>
              <w:rPr>
                <w:sz w:val="18"/>
                <w:szCs w:val="18"/>
                <w:color w:val="212529"/>
                <w:spacing w:val="-2"/>
              </w:rPr>
              <w:t>30310</w:t>
            </w:r>
          </w:p>
        </w:tc>
        <w:tc>
          <w:tcPr>
            <w:tcW w:w="1618" w:type="dxa"/>
            <w:vAlign w:val="top"/>
          </w:tcPr>
          <w:p>
            <w:pPr>
              <w:pStyle w:val="TableText"/>
              <w:ind w:right="172" w:firstLine="177"/>
              <w:spacing w:before="59" w:line="218" w:lineRule="auto"/>
              <w:rPr>
                <w:sz w:val="18"/>
                <w:szCs w:val="18"/>
              </w:rPr>
            </w:pPr>
            <w:r>
              <w:rPr>
                <w:sz w:val="18"/>
                <w:szCs w:val="18"/>
                <w:color w:val="212529"/>
                <w:spacing w:val="-2"/>
              </w:rPr>
              <w:t>个人农业生产补</w:t>
            </w:r>
            <w:r>
              <w:rPr>
                <w:sz w:val="18"/>
                <w:szCs w:val="18"/>
                <w:color w:val="212529"/>
                <w:spacing w:val="5"/>
              </w:rPr>
              <w:t xml:space="preserve"> </w:t>
            </w:r>
            <w:r>
              <w:rPr>
                <w:sz w:val="18"/>
                <w:szCs w:val="18"/>
                <w:color w:val="212529"/>
              </w:rPr>
              <w:t>贴</w:t>
            </w:r>
          </w:p>
        </w:tc>
        <w:tc>
          <w:tcPr>
            <w:tcW w:w="1034" w:type="dxa"/>
            <w:vAlign w:val="top"/>
          </w:tcPr>
          <w:p>
            <w:pPr>
              <w:rPr>
                <w:rFonts w:ascii="Arial"/>
                <w:sz w:val="21"/>
              </w:rPr>
            </w:pPr>
            <w:r/>
          </w:p>
        </w:tc>
        <w:tc>
          <w:tcPr>
            <w:tcW w:w="824" w:type="dxa"/>
            <w:vAlign w:val="top"/>
          </w:tcPr>
          <w:p>
            <w:pPr>
              <w:pStyle w:val="TableText"/>
              <w:ind w:left="1"/>
              <w:spacing w:before="164" w:line="239" w:lineRule="auto"/>
              <w:rPr>
                <w:sz w:val="18"/>
                <w:szCs w:val="18"/>
              </w:rPr>
            </w:pPr>
            <w:r>
              <w:rPr>
                <w:sz w:val="18"/>
                <w:szCs w:val="18"/>
                <w:color w:val="212529"/>
                <w:spacing w:val="-2"/>
              </w:rPr>
              <w:t>30231</w:t>
            </w:r>
          </w:p>
        </w:tc>
        <w:tc>
          <w:tcPr>
            <w:tcW w:w="1303" w:type="dxa"/>
            <w:vAlign w:val="top"/>
          </w:tcPr>
          <w:p>
            <w:pPr>
              <w:pStyle w:val="TableText"/>
              <w:ind w:left="9" w:right="205" w:firstLine="185"/>
              <w:spacing w:before="59" w:line="218" w:lineRule="auto"/>
              <w:rPr>
                <w:sz w:val="18"/>
                <w:szCs w:val="18"/>
              </w:rPr>
            </w:pPr>
            <w:r>
              <w:rPr>
                <w:sz w:val="18"/>
                <w:szCs w:val="18"/>
                <w:color w:val="212529"/>
                <w:spacing w:val="-3"/>
              </w:rPr>
              <w:t>公务用车运</w:t>
            </w:r>
            <w:r>
              <w:rPr>
                <w:sz w:val="18"/>
                <w:szCs w:val="18"/>
                <w:color w:val="212529"/>
                <w:spacing w:val="1"/>
              </w:rPr>
              <w:t xml:space="preserve"> </w:t>
            </w:r>
            <w:r>
              <w:rPr>
                <w:sz w:val="18"/>
                <w:szCs w:val="18"/>
                <w:color w:val="212529"/>
                <w:spacing w:val="-2"/>
              </w:rPr>
              <w:t>行维护费</w:t>
            </w:r>
          </w:p>
        </w:tc>
        <w:tc>
          <w:tcPr>
            <w:tcW w:w="854" w:type="dxa"/>
            <w:vAlign w:val="top"/>
          </w:tcPr>
          <w:p>
            <w:pPr>
              <w:pStyle w:val="TableText"/>
              <w:ind w:right="28"/>
              <w:spacing w:before="165" w:line="238" w:lineRule="auto"/>
              <w:jc w:val="right"/>
              <w:rPr>
                <w:sz w:val="18"/>
                <w:szCs w:val="18"/>
              </w:rPr>
            </w:pPr>
            <w:r>
              <w:rPr>
                <w:sz w:val="18"/>
                <w:szCs w:val="18"/>
                <w:color w:val="212529"/>
                <w:spacing w:val="-2"/>
              </w:rPr>
              <w:t>0.18</w:t>
            </w:r>
          </w:p>
        </w:tc>
        <w:tc>
          <w:tcPr>
            <w:tcW w:w="839" w:type="dxa"/>
            <w:vAlign w:val="top"/>
          </w:tcPr>
          <w:p>
            <w:pPr>
              <w:pStyle w:val="TableText"/>
              <w:ind w:left="9"/>
              <w:spacing w:before="164" w:line="239" w:lineRule="auto"/>
              <w:rPr>
                <w:sz w:val="18"/>
                <w:szCs w:val="18"/>
              </w:rPr>
            </w:pPr>
            <w:r>
              <w:rPr>
                <w:sz w:val="18"/>
                <w:szCs w:val="18"/>
                <w:color w:val="212529"/>
                <w:spacing w:val="-2"/>
              </w:rPr>
              <w:t>31007</w:t>
            </w:r>
          </w:p>
        </w:tc>
        <w:tc>
          <w:tcPr>
            <w:tcW w:w="1229" w:type="dxa"/>
            <w:vAlign w:val="top"/>
          </w:tcPr>
          <w:p>
            <w:pPr>
              <w:pStyle w:val="TableText"/>
              <w:ind w:left="5" w:right="138" w:firstLine="177"/>
              <w:spacing w:before="59" w:line="218" w:lineRule="auto"/>
              <w:rPr>
                <w:sz w:val="18"/>
                <w:szCs w:val="18"/>
              </w:rPr>
            </w:pPr>
            <w:r>
              <w:rPr>
                <w:sz w:val="18"/>
                <w:szCs w:val="18"/>
                <w:color w:val="212529"/>
                <w:spacing w:val="-2"/>
              </w:rPr>
              <w:t>信息网络及</w:t>
            </w:r>
            <w:r>
              <w:rPr>
                <w:sz w:val="18"/>
                <w:szCs w:val="18"/>
                <w:color w:val="212529"/>
                <w:spacing w:val="2"/>
              </w:rPr>
              <w:t xml:space="preserve"> </w:t>
            </w:r>
            <w:r>
              <w:rPr>
                <w:sz w:val="18"/>
                <w:szCs w:val="18"/>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6"/>
              <w:spacing w:before="164" w:line="239" w:lineRule="auto"/>
              <w:rPr>
                <w:sz w:val="18"/>
                <w:szCs w:val="18"/>
              </w:rPr>
            </w:pPr>
            <w:r>
              <w:rPr>
                <w:sz w:val="18"/>
                <w:szCs w:val="18"/>
                <w:color w:val="212529"/>
                <w:spacing w:val="-2"/>
              </w:rPr>
              <w:t>39910</w:t>
            </w:r>
          </w:p>
        </w:tc>
        <w:tc>
          <w:tcPr>
            <w:tcW w:w="1783" w:type="dxa"/>
            <w:vAlign w:val="top"/>
          </w:tcPr>
          <w:p>
            <w:pPr>
              <w:pStyle w:val="TableText"/>
              <w:ind w:left="196"/>
              <w:spacing w:before="164" w:line="218" w:lineRule="auto"/>
              <w:rPr>
                <w:sz w:val="18"/>
                <w:szCs w:val="18"/>
              </w:rPr>
            </w:pPr>
            <w:r>
              <w:rPr>
                <w:sz w:val="18"/>
                <w:szCs w:val="18"/>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sz w:val="18"/>
                <w:szCs w:val="18"/>
              </w:rPr>
            </w:pPr>
            <w:r>
              <w:rPr>
                <w:sz w:val="18"/>
                <w:szCs w:val="18"/>
                <w:color w:val="212529"/>
                <w:spacing w:val="-2"/>
              </w:rPr>
              <w:t>30311</w:t>
            </w:r>
          </w:p>
        </w:tc>
        <w:tc>
          <w:tcPr>
            <w:tcW w:w="1618" w:type="dxa"/>
            <w:vAlign w:val="top"/>
          </w:tcPr>
          <w:p>
            <w:pPr>
              <w:pStyle w:val="TableText"/>
              <w:ind w:left="176"/>
              <w:spacing w:before="165" w:line="218" w:lineRule="auto"/>
              <w:rPr>
                <w:sz w:val="18"/>
                <w:szCs w:val="18"/>
              </w:rPr>
            </w:pPr>
            <w:r>
              <w:rPr>
                <w:sz w:val="18"/>
                <w:szCs w:val="18"/>
                <w:color w:val="212529"/>
                <w:spacing w:val="-1"/>
              </w:rPr>
              <w:t>代缴社会保险费</w:t>
            </w:r>
          </w:p>
        </w:tc>
        <w:tc>
          <w:tcPr>
            <w:tcW w:w="1034" w:type="dxa"/>
            <w:vAlign w:val="top"/>
          </w:tcPr>
          <w:p>
            <w:pPr>
              <w:rPr>
                <w:rFonts w:ascii="Arial"/>
                <w:sz w:val="21"/>
              </w:rPr>
            </w:pPr>
            <w:r/>
          </w:p>
        </w:tc>
        <w:tc>
          <w:tcPr>
            <w:tcW w:w="824" w:type="dxa"/>
            <w:vAlign w:val="top"/>
          </w:tcPr>
          <w:p>
            <w:pPr>
              <w:pStyle w:val="TableText"/>
              <w:ind w:left="1"/>
              <w:spacing w:before="165" w:line="239" w:lineRule="auto"/>
              <w:rPr>
                <w:sz w:val="18"/>
                <w:szCs w:val="18"/>
              </w:rPr>
            </w:pPr>
            <w:r>
              <w:rPr>
                <w:sz w:val="18"/>
                <w:szCs w:val="18"/>
                <w:color w:val="212529"/>
                <w:spacing w:val="-2"/>
              </w:rPr>
              <w:t>30239</w:t>
            </w:r>
          </w:p>
        </w:tc>
        <w:tc>
          <w:tcPr>
            <w:tcW w:w="1303" w:type="dxa"/>
            <w:vAlign w:val="top"/>
          </w:tcPr>
          <w:p>
            <w:pPr>
              <w:pStyle w:val="TableText"/>
              <w:ind w:left="9" w:right="205" w:firstLine="179"/>
              <w:spacing w:before="61" w:line="218" w:lineRule="auto"/>
              <w:rPr>
                <w:sz w:val="18"/>
                <w:szCs w:val="18"/>
              </w:rPr>
            </w:pPr>
            <w:r>
              <w:rPr>
                <w:sz w:val="18"/>
                <w:szCs w:val="18"/>
                <w:color w:val="212529"/>
                <w:spacing w:val="-2"/>
              </w:rPr>
              <w:t>其他交通费</w:t>
            </w:r>
            <w:r>
              <w:rPr>
                <w:sz w:val="18"/>
                <w:szCs w:val="18"/>
                <w:color w:val="212529"/>
                <w:spacing w:val="2"/>
              </w:rPr>
              <w:t xml:space="preserve"> </w:t>
            </w:r>
            <w:r>
              <w:rPr>
                <w:sz w:val="18"/>
                <w:szCs w:val="18"/>
                <w:color w:val="212529"/>
              </w:rPr>
              <w:t>用</w:t>
            </w:r>
          </w:p>
        </w:tc>
        <w:tc>
          <w:tcPr>
            <w:tcW w:w="854" w:type="dxa"/>
            <w:vAlign w:val="top"/>
          </w:tcPr>
          <w:p>
            <w:pPr>
              <w:pStyle w:val="TableText"/>
              <w:ind w:right="28"/>
              <w:spacing w:before="166" w:line="238" w:lineRule="auto"/>
              <w:jc w:val="right"/>
              <w:rPr>
                <w:sz w:val="18"/>
                <w:szCs w:val="18"/>
              </w:rPr>
            </w:pPr>
            <w:r>
              <w:rPr>
                <w:sz w:val="18"/>
                <w:szCs w:val="18"/>
                <w:color w:val="212529"/>
                <w:spacing w:val="-3"/>
              </w:rPr>
              <w:t>7.63</w:t>
            </w:r>
          </w:p>
        </w:tc>
        <w:tc>
          <w:tcPr>
            <w:tcW w:w="839" w:type="dxa"/>
            <w:vAlign w:val="top"/>
          </w:tcPr>
          <w:p>
            <w:pPr>
              <w:pStyle w:val="TableText"/>
              <w:ind w:left="9"/>
              <w:spacing w:before="165" w:line="239" w:lineRule="auto"/>
              <w:rPr>
                <w:sz w:val="18"/>
                <w:szCs w:val="18"/>
              </w:rPr>
            </w:pPr>
            <w:r>
              <w:rPr>
                <w:sz w:val="18"/>
                <w:szCs w:val="18"/>
                <w:color w:val="212529"/>
                <w:spacing w:val="-2"/>
              </w:rPr>
              <w:t>31008</w:t>
            </w:r>
          </w:p>
        </w:tc>
        <w:tc>
          <w:tcPr>
            <w:tcW w:w="1229" w:type="dxa"/>
            <w:vAlign w:val="top"/>
          </w:tcPr>
          <w:p>
            <w:pPr>
              <w:pStyle w:val="TableText"/>
              <w:ind w:left="182"/>
              <w:spacing w:before="166" w:line="219" w:lineRule="auto"/>
              <w:rPr>
                <w:sz w:val="18"/>
                <w:szCs w:val="18"/>
              </w:rPr>
            </w:pPr>
            <w:r>
              <w:rPr>
                <w:sz w:val="18"/>
                <w:szCs w:val="18"/>
                <w:color w:val="212529"/>
                <w:spacing w:val="-2"/>
              </w:rPr>
              <w:t>物资储备</w:t>
            </w:r>
          </w:p>
        </w:tc>
        <w:tc>
          <w:tcPr>
            <w:tcW w:w="1124" w:type="dxa"/>
            <w:vAlign w:val="top"/>
          </w:tcPr>
          <w:p>
            <w:pPr>
              <w:rPr>
                <w:rFonts w:ascii="Arial"/>
                <w:sz w:val="21"/>
              </w:rPr>
            </w:pPr>
            <w:r/>
          </w:p>
        </w:tc>
        <w:tc>
          <w:tcPr>
            <w:tcW w:w="839" w:type="dxa"/>
            <w:vAlign w:val="top"/>
          </w:tcPr>
          <w:p>
            <w:pPr>
              <w:pStyle w:val="TableText"/>
              <w:ind w:left="16"/>
              <w:spacing w:before="165" w:line="239" w:lineRule="auto"/>
              <w:rPr>
                <w:sz w:val="18"/>
                <w:szCs w:val="18"/>
              </w:rPr>
            </w:pPr>
            <w:r>
              <w:rPr>
                <w:sz w:val="18"/>
                <w:szCs w:val="18"/>
                <w:color w:val="212529"/>
                <w:spacing w:val="-2"/>
              </w:rPr>
              <w:t>39999</w:t>
            </w:r>
          </w:p>
        </w:tc>
        <w:tc>
          <w:tcPr>
            <w:tcW w:w="1783" w:type="dxa"/>
            <w:vAlign w:val="top"/>
          </w:tcPr>
          <w:p>
            <w:pPr>
              <w:pStyle w:val="TableText"/>
              <w:ind w:left="188"/>
              <w:spacing w:before="166" w:line="219" w:lineRule="auto"/>
              <w:rPr>
                <w:sz w:val="18"/>
                <w:szCs w:val="18"/>
              </w:rPr>
            </w:pPr>
            <w:r>
              <w:rPr>
                <w:sz w:val="18"/>
                <w:szCs w:val="18"/>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sz w:val="18"/>
                <w:szCs w:val="18"/>
              </w:rPr>
            </w:pPr>
            <w:r>
              <w:rPr>
                <w:sz w:val="18"/>
                <w:szCs w:val="18"/>
                <w:color w:val="212529"/>
                <w:spacing w:val="-2"/>
              </w:rPr>
              <w:t>30399</w:t>
            </w:r>
          </w:p>
        </w:tc>
        <w:tc>
          <w:tcPr>
            <w:tcW w:w="1618" w:type="dxa"/>
            <w:vAlign w:val="top"/>
          </w:tcPr>
          <w:p>
            <w:pPr>
              <w:pStyle w:val="TableText"/>
              <w:ind w:right="172" w:firstLine="179"/>
              <w:spacing w:before="61" w:line="218" w:lineRule="auto"/>
              <w:rPr>
                <w:sz w:val="18"/>
                <w:szCs w:val="18"/>
              </w:rPr>
            </w:pPr>
            <w:r>
              <w:rPr>
                <w:sz w:val="18"/>
                <w:szCs w:val="18"/>
                <w:color w:val="212529"/>
                <w:spacing w:val="-2"/>
              </w:rPr>
              <w:t>其他对个人和家</w:t>
            </w:r>
            <w:r>
              <w:rPr>
                <w:sz w:val="18"/>
                <w:szCs w:val="18"/>
                <w:color w:val="212529"/>
                <w:spacing w:val="3"/>
              </w:rPr>
              <w:t xml:space="preserve"> </w:t>
            </w:r>
            <w:r>
              <w:rPr>
                <w:sz w:val="18"/>
                <w:szCs w:val="18"/>
                <w:color w:val="212529"/>
                <w:spacing w:val="-2"/>
              </w:rPr>
              <w:t>庭的补助</w:t>
            </w:r>
          </w:p>
        </w:tc>
        <w:tc>
          <w:tcPr>
            <w:tcW w:w="1034" w:type="dxa"/>
            <w:vAlign w:val="top"/>
          </w:tcPr>
          <w:p>
            <w:pPr>
              <w:pStyle w:val="TableText"/>
              <w:ind w:left="537"/>
              <w:spacing w:before="167" w:line="238" w:lineRule="auto"/>
              <w:rPr>
                <w:sz w:val="18"/>
                <w:szCs w:val="18"/>
              </w:rPr>
            </w:pPr>
            <w:r>
              <w:rPr>
                <w:sz w:val="18"/>
                <w:szCs w:val="18"/>
                <w:color w:val="212529"/>
                <w:spacing w:val="-2"/>
              </w:rPr>
              <w:t>91.74</w:t>
            </w:r>
          </w:p>
        </w:tc>
        <w:tc>
          <w:tcPr>
            <w:tcW w:w="824" w:type="dxa"/>
            <w:vAlign w:val="top"/>
          </w:tcPr>
          <w:p>
            <w:pPr>
              <w:pStyle w:val="TableText"/>
              <w:ind w:left="1"/>
              <w:spacing w:before="166" w:line="239" w:lineRule="auto"/>
              <w:rPr>
                <w:sz w:val="18"/>
                <w:szCs w:val="18"/>
              </w:rPr>
            </w:pPr>
            <w:r>
              <w:rPr>
                <w:sz w:val="18"/>
                <w:szCs w:val="18"/>
                <w:color w:val="212529"/>
                <w:spacing w:val="-2"/>
              </w:rPr>
              <w:t>30240</w:t>
            </w:r>
          </w:p>
        </w:tc>
        <w:tc>
          <w:tcPr>
            <w:tcW w:w="1303" w:type="dxa"/>
            <w:vAlign w:val="top"/>
          </w:tcPr>
          <w:p>
            <w:pPr>
              <w:pStyle w:val="TableText"/>
              <w:ind w:left="19" w:right="205" w:firstLine="168"/>
              <w:spacing w:before="61" w:line="218" w:lineRule="auto"/>
              <w:rPr>
                <w:sz w:val="18"/>
                <w:szCs w:val="18"/>
              </w:rPr>
            </w:pPr>
            <w:r>
              <w:rPr>
                <w:sz w:val="18"/>
                <w:szCs w:val="18"/>
                <w:color w:val="212529"/>
                <w:spacing w:val="-2"/>
              </w:rPr>
              <w:t>税金及附加</w:t>
            </w:r>
            <w:r>
              <w:rPr>
                <w:sz w:val="18"/>
                <w:szCs w:val="18"/>
                <w:color w:val="212529"/>
                <w:spacing w:val="3"/>
              </w:rPr>
              <w:t xml:space="preserve"> </w:t>
            </w:r>
            <w:r>
              <w:rPr>
                <w:sz w:val="18"/>
                <w:szCs w:val="18"/>
                <w:color w:val="212529"/>
                <w:spacing w:val="-5"/>
              </w:rPr>
              <w:t>费用</w:t>
            </w:r>
          </w:p>
        </w:tc>
        <w:tc>
          <w:tcPr>
            <w:tcW w:w="854" w:type="dxa"/>
            <w:vAlign w:val="top"/>
          </w:tcPr>
          <w:p>
            <w:pPr>
              <w:rPr>
                <w:rFonts w:ascii="Arial"/>
                <w:sz w:val="21"/>
              </w:rPr>
            </w:pPr>
            <w:r/>
          </w:p>
        </w:tc>
        <w:tc>
          <w:tcPr>
            <w:tcW w:w="839" w:type="dxa"/>
            <w:vAlign w:val="top"/>
          </w:tcPr>
          <w:p>
            <w:pPr>
              <w:pStyle w:val="TableText"/>
              <w:ind w:left="9"/>
              <w:spacing w:before="166" w:line="239" w:lineRule="auto"/>
              <w:rPr>
                <w:sz w:val="18"/>
                <w:szCs w:val="18"/>
              </w:rPr>
            </w:pPr>
            <w:r>
              <w:rPr>
                <w:sz w:val="18"/>
                <w:szCs w:val="18"/>
                <w:color w:val="212529"/>
                <w:spacing w:val="-2"/>
              </w:rPr>
              <w:t>31009</w:t>
            </w:r>
          </w:p>
        </w:tc>
        <w:tc>
          <w:tcPr>
            <w:tcW w:w="1229" w:type="dxa"/>
            <w:vAlign w:val="top"/>
          </w:tcPr>
          <w:p>
            <w:pPr>
              <w:pStyle w:val="TableText"/>
              <w:ind w:left="183"/>
              <w:spacing w:before="167" w:line="219" w:lineRule="auto"/>
              <w:rPr>
                <w:sz w:val="18"/>
                <w:szCs w:val="18"/>
              </w:rPr>
            </w:pPr>
            <w:r>
              <w:rPr>
                <w:sz w:val="18"/>
                <w:szCs w:val="18"/>
                <w:color w:val="212529"/>
                <w:spacing w:val="-2"/>
              </w:rPr>
              <w:t>土地补偿</w:t>
            </w:r>
          </w:p>
        </w:tc>
        <w:tc>
          <w:tcPr>
            <w:tcW w:w="1124" w:type="dxa"/>
            <w:vAlign w:val="top"/>
          </w:tcPr>
          <w:p>
            <w:pPr>
              <w:rPr>
                <w:rFonts w:ascii="Arial"/>
                <w:sz w:val="21"/>
              </w:rPr>
            </w:pPr>
            <w:r/>
          </w:p>
        </w:tc>
        <w:tc>
          <w:tcPr>
            <w:tcW w:w="839" w:type="dxa"/>
            <w:vAlign w:val="top"/>
          </w:tcPr>
          <w:p>
            <w:pPr>
              <w:rPr>
                <w:rFonts w:ascii="Arial"/>
                <w:sz w:val="21"/>
              </w:rPr>
            </w:pPr>
            <w:r/>
          </w:p>
        </w:tc>
        <w:tc>
          <w:tcPr>
            <w:tcW w:w="1783" w:type="dxa"/>
            <w:vAlign w:val="top"/>
          </w:tcPr>
          <w:p>
            <w:pPr>
              <w:rPr>
                <w:rFonts w:ascii="Arial"/>
                <w:sz w:val="21"/>
              </w:rPr>
            </w:pPr>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18" w:type="dxa"/>
            <w:vAlign w:val="top"/>
          </w:tcPr>
          <w:p>
            <w:pPr>
              <w:rPr>
                <w:rFonts w:ascii="Arial"/>
                <w:sz w:val="21"/>
              </w:rPr>
            </w:pPr>
            <w:r/>
          </w:p>
        </w:tc>
        <w:tc>
          <w:tcPr>
            <w:tcW w:w="1034" w:type="dxa"/>
            <w:vAlign w:val="top"/>
          </w:tcPr>
          <w:p>
            <w:pPr>
              <w:rPr>
                <w:rFonts w:ascii="Arial"/>
                <w:sz w:val="21"/>
              </w:rPr>
            </w:pPr>
            <w:r/>
          </w:p>
        </w:tc>
        <w:tc>
          <w:tcPr>
            <w:tcW w:w="824" w:type="dxa"/>
            <w:vAlign w:val="top"/>
          </w:tcPr>
          <w:p>
            <w:pPr>
              <w:pStyle w:val="TableText"/>
              <w:ind w:left="1"/>
              <w:spacing w:before="167" w:line="239" w:lineRule="auto"/>
              <w:rPr>
                <w:sz w:val="18"/>
                <w:szCs w:val="18"/>
              </w:rPr>
            </w:pPr>
            <w:r>
              <w:rPr>
                <w:sz w:val="18"/>
                <w:szCs w:val="18"/>
                <w:color w:val="212529"/>
                <w:spacing w:val="-2"/>
              </w:rPr>
              <w:t>30299</w:t>
            </w:r>
          </w:p>
        </w:tc>
        <w:tc>
          <w:tcPr>
            <w:tcW w:w="1303" w:type="dxa"/>
            <w:vAlign w:val="top"/>
          </w:tcPr>
          <w:p>
            <w:pPr>
              <w:pStyle w:val="TableText"/>
              <w:ind w:left="9" w:right="205" w:firstLine="179"/>
              <w:spacing w:before="62" w:line="218" w:lineRule="auto"/>
              <w:rPr>
                <w:sz w:val="18"/>
                <w:szCs w:val="18"/>
              </w:rPr>
            </w:pPr>
            <w:r>
              <w:rPr>
                <w:sz w:val="18"/>
                <w:szCs w:val="18"/>
                <w:color w:val="212529"/>
                <w:spacing w:val="-2"/>
              </w:rPr>
              <w:t>其他商品和</w:t>
            </w:r>
            <w:r>
              <w:rPr>
                <w:sz w:val="18"/>
                <w:szCs w:val="18"/>
                <w:color w:val="212529"/>
                <w:spacing w:val="2"/>
              </w:rPr>
              <w:t xml:space="preserve"> </w:t>
            </w:r>
            <w:r>
              <w:rPr>
                <w:sz w:val="18"/>
                <w:szCs w:val="18"/>
                <w:color w:val="212529"/>
                <w:spacing w:val="-2"/>
              </w:rPr>
              <w:t>服务支出</w:t>
            </w:r>
          </w:p>
        </w:tc>
        <w:tc>
          <w:tcPr>
            <w:tcW w:w="854" w:type="dxa"/>
            <w:vAlign w:val="top"/>
          </w:tcPr>
          <w:p>
            <w:pPr>
              <w:rPr>
                <w:rFonts w:ascii="Arial"/>
                <w:sz w:val="21"/>
              </w:rPr>
            </w:pPr>
            <w:r/>
          </w:p>
        </w:tc>
        <w:tc>
          <w:tcPr>
            <w:tcW w:w="839" w:type="dxa"/>
            <w:vAlign w:val="top"/>
          </w:tcPr>
          <w:p>
            <w:pPr>
              <w:pStyle w:val="TableText"/>
              <w:ind w:left="9"/>
              <w:spacing w:before="167" w:line="239" w:lineRule="auto"/>
              <w:rPr>
                <w:sz w:val="18"/>
                <w:szCs w:val="18"/>
              </w:rPr>
            </w:pPr>
            <w:r>
              <w:rPr>
                <w:sz w:val="18"/>
                <w:szCs w:val="18"/>
                <w:color w:val="212529"/>
                <w:spacing w:val="-2"/>
              </w:rPr>
              <w:t>31010</w:t>
            </w:r>
          </w:p>
        </w:tc>
        <w:tc>
          <w:tcPr>
            <w:tcW w:w="1229" w:type="dxa"/>
            <w:vAlign w:val="top"/>
          </w:tcPr>
          <w:p>
            <w:pPr>
              <w:pStyle w:val="TableText"/>
              <w:ind w:left="186"/>
              <w:spacing w:before="168" w:line="219" w:lineRule="auto"/>
              <w:rPr>
                <w:sz w:val="18"/>
                <w:szCs w:val="18"/>
              </w:rPr>
            </w:pPr>
            <w:r>
              <w:rPr>
                <w:sz w:val="18"/>
                <w:szCs w:val="18"/>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78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09" w:type="dxa"/>
            <w:vAlign w:val="top"/>
            <w:gridSpan w:val="2"/>
          </w:tcPr>
          <w:p>
            <w:pPr>
              <w:ind w:left="69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1034" w:type="dxa"/>
            <w:vAlign w:val="top"/>
          </w:tcPr>
          <w:p>
            <w:pPr>
              <w:pStyle w:val="TableText"/>
              <w:ind w:left="370"/>
              <w:spacing w:before="169" w:line="238" w:lineRule="auto"/>
              <w:rPr>
                <w:sz w:val="18"/>
                <w:szCs w:val="18"/>
              </w:rPr>
            </w:pPr>
            <w:r>
              <w:rPr>
                <w:sz w:val="18"/>
                <w:szCs w:val="18"/>
                <w:color w:val="212529"/>
                <w:spacing w:val="-3"/>
              </w:rPr>
              <w:t>1610.09</w:t>
            </w:r>
          </w:p>
        </w:tc>
        <w:tc>
          <w:tcPr>
            <w:tcW w:w="8795" w:type="dxa"/>
            <w:vAlign w:val="top"/>
            <w:gridSpan w:val="8"/>
          </w:tcPr>
          <w:p>
            <w:pPr>
              <w:ind w:left="3847"/>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69" w:line="238" w:lineRule="auto"/>
              <w:jc w:val="right"/>
              <w:rPr>
                <w:sz w:val="18"/>
                <w:szCs w:val="18"/>
              </w:rPr>
            </w:pPr>
            <w:r>
              <w:rPr>
                <w:sz w:val="18"/>
                <w:szCs w:val="18"/>
                <w:color w:val="212529"/>
                <w:spacing w:val="-2"/>
              </w:rPr>
              <w:t>39.27</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footerReference w:type="default" r:id="rId22"/>
          <w:pgSz w:w="16840" w:h="11900"/>
          <w:pgMar w:top="642" w:right="600" w:bottom="340" w:left="600" w:header="326" w:footer="93"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8" w:id="21"/>
            <w:bookmarkEnd w:id="21"/>
            <w:bookmarkStart w:name="bookmark12" w:id="22"/>
            <w:bookmarkEnd w:id="22"/>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部门名称：兴县人力资源和社会保障局</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2023年度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9"/>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年初结转和结</w:t>
            </w:r>
          </w:p>
          <w:p>
            <w:pPr>
              <w:ind w:left="459"/>
              <w:spacing w:before="2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
                <w:position w:val="-1"/>
              </w:rPr>
              <w:t>余</w:t>
            </w:r>
          </w:p>
        </w:tc>
        <w:tc>
          <w:tcPr>
            <w:tcW w:w="572" w:type="dxa"/>
            <w:vAlign w:val="top"/>
            <w:vMerge w:val="restart"/>
            <w:tcBorders>
              <w:bottom w:val="nil"/>
            </w:tcBorders>
          </w:tcPr>
          <w:p>
            <w:pPr>
              <w:ind w:left="31"/>
              <w:spacing w:before="216"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w:t>
            </w:r>
          </w:p>
          <w:p>
            <w:pPr>
              <w:ind w:left="192"/>
              <w:spacing w:before="33" w:line="140" w:lineRule="exact"/>
              <w:rPr>
                <w:rFonts w:ascii="Microsoft YaHei" w:hAnsi="Microsoft YaHei" w:eastAsia="Microsoft YaHei" w:cs="Microsoft YaHei"/>
                <w:sz w:val="13"/>
                <w:szCs w:val="13"/>
              </w:rPr>
            </w:pP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76"/>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年末结转和</w:t>
            </w:r>
          </w:p>
          <w:p>
            <w:pPr>
              <w:ind w:left="325"/>
              <w:spacing w:before="26"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6"/>
                <w:position w:val="-1"/>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1"/>
          <w:footerReference w:type="default" r:id="rId23"/>
          <w:pgSz w:w="11900" w:h="16840"/>
          <w:pgMar w:top="642" w:right="600" w:bottom="340" w:left="600" w:header="326" w:footer="9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9" w:id="23"/>
            <w:bookmarkEnd w:id="23"/>
            <w:bookmarkStart w:name="bookmark13" w:id="24"/>
            <w:bookmarkEnd w:id="24"/>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4" w:line="233" w:lineRule="auto"/>
              <w:rPr>
                <w:sz w:val="12"/>
                <w:szCs w:val="12"/>
              </w:rPr>
            </w:pPr>
            <w:r>
              <w:rPr>
                <w:sz w:val="12"/>
                <w:szCs w:val="12"/>
                <w:color w:val="212529"/>
                <w:spacing w:val="9"/>
              </w:rPr>
              <w:t>部门名称：兴县人力资源和社会保障局</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2023年度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24"/>
          <w:pgSz w:w="11900" w:h="16840"/>
          <w:pgMar w:top="642" w:right="600" w:bottom="340" w:left="600" w:header="326" w:footer="91" w:gutter="0"/>
        </w:sectPr>
        <w:rPr>
          <w:rFonts w:ascii="Arial" w:hAnsi="Arial" w:eastAsia="Arial" w:cs="Arial"/>
          <w:sz w:val="21"/>
          <w:szCs w:val="21"/>
        </w:rPr>
      </w:pPr>
    </w:p>
    <w:p>
      <w:pPr>
        <w:spacing w:line="257" w:lineRule="auto"/>
        <w:rPr>
          <w:rFonts w:ascii="Arial"/>
          <w:sz w:val="21"/>
        </w:rPr>
      </w:pPr>
      <w:r/>
    </w:p>
    <w:p>
      <w:pPr>
        <w:spacing w:line="258" w:lineRule="auto"/>
        <w:rPr>
          <w:rFonts w:ascii="Arial"/>
          <w:sz w:val="21"/>
        </w:rPr>
      </w:pPr>
      <w:r/>
    </w:p>
    <w:p>
      <w:pPr>
        <w:ind w:left="2885"/>
        <w:spacing w:before="52" w:line="172" w:lineRule="auto"/>
        <w:rPr>
          <w:rFonts w:ascii="Arial" w:hAnsi="Arial" w:eastAsia="Arial" w:cs="Arial"/>
          <w:sz w:val="18"/>
          <w:szCs w:val="18"/>
        </w:rPr>
      </w:pPr>
      <w:r>
        <w:rPr>
          <w:rFonts w:ascii="Arial" w:hAnsi="Arial" w:eastAsia="Arial" w:cs="Arial"/>
          <w:sz w:val="18"/>
          <w:szCs w:val="18"/>
          <w:color w:val="FFFFFF"/>
          <w:spacing w:val="14"/>
          <w:w w:val="114"/>
        </w:rPr>
        <w:t>“</w:t>
      </w:r>
    </w:p>
    <w:tbl>
      <w:tblPr>
        <w:tblStyle w:val="TableNormal"/>
        <w:tblW w:w="13469"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161"/>
        <w:gridCol w:w="1363"/>
        <w:gridCol w:w="1168"/>
        <w:gridCol w:w="929"/>
        <w:gridCol w:w="1154"/>
        <w:gridCol w:w="929"/>
        <w:gridCol w:w="1169"/>
        <w:gridCol w:w="1363"/>
        <w:gridCol w:w="1154"/>
        <w:gridCol w:w="929"/>
        <w:gridCol w:w="1154"/>
        <w:gridCol w:w="996"/>
      </w:tblGrid>
      <w:tr>
        <w:trPr>
          <w:trHeight w:val="535" w:hRule="atLeast"/>
        </w:trPr>
        <w:tc>
          <w:tcPr>
            <w:tcW w:w="13469" w:type="dxa"/>
            <w:vAlign w:val="top"/>
            <w:gridSpan w:val="12"/>
            <w:tcBorders>
              <w:bottom w:val="single" w:color="FFFFFF" w:sz="4" w:space="0"/>
              <w:top w:val="single" w:color="FFFFFF" w:sz="4" w:space="0"/>
            </w:tcBorders>
          </w:tcPr>
          <w:p>
            <w:pPr>
              <w:ind w:left="4625"/>
              <w:spacing w:before="119" w:line="276" w:lineRule="exact"/>
              <w:outlineLvl w:val="1"/>
              <w:rPr>
                <w:rFonts w:ascii="Microsoft YaHei" w:hAnsi="Microsoft YaHei" w:eastAsia="Microsoft YaHei" w:cs="Microsoft YaHei"/>
                <w:sz w:val="27"/>
                <w:szCs w:val="27"/>
              </w:rPr>
            </w:pPr>
            <w:bookmarkStart w:name="bookmark40" w:id="25"/>
            <w:bookmarkEnd w:id="25"/>
            <w:bookmarkStart w:name="bookmark14" w:id="26"/>
            <w:bookmarkEnd w:id="26"/>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7" w:hRule="atLeast"/>
        </w:trPr>
        <w:tc>
          <w:tcPr>
            <w:tcW w:w="1161" w:type="dxa"/>
            <w:vAlign w:val="top"/>
            <w:tcBorders>
              <w:bottom w:val="single" w:color="FFFFFF" w:sz="4" w:space="0"/>
              <w:top w:val="single" w:color="FFFFFF" w:sz="4" w:space="0"/>
            </w:tcBorders>
          </w:tcPr>
          <w:p>
            <w:pPr>
              <w:rPr>
                <w:rFonts w:ascii="Arial"/>
                <w:sz w:val="21"/>
              </w:rPr>
            </w:pPr>
            <w:r/>
          </w:p>
        </w:tc>
        <w:tc>
          <w:tcPr>
            <w:tcW w:w="1363" w:type="dxa"/>
            <w:vAlign w:val="top"/>
            <w:tcBorders>
              <w:bottom w:val="single" w:color="FFFFFF" w:sz="4" w:space="0"/>
              <w:top w:val="single" w:color="FFFFFF" w:sz="4" w:space="0"/>
            </w:tcBorders>
          </w:tcPr>
          <w:p>
            <w:pPr>
              <w:rPr>
                <w:rFonts w:ascii="Arial"/>
                <w:sz w:val="21"/>
              </w:rPr>
            </w:pPr>
            <w:r/>
          </w:p>
        </w:tc>
        <w:tc>
          <w:tcPr>
            <w:tcW w:w="1168" w:type="dxa"/>
            <w:vAlign w:val="top"/>
            <w:tcBorders>
              <w:bottom w:val="single" w:color="FFFFFF" w:sz="4" w:space="0"/>
              <w:top w:val="single" w:color="FFFFFF" w:sz="4" w:space="0"/>
            </w:tcBorders>
          </w:tcPr>
          <w:p>
            <w:pPr>
              <w:rPr>
                <w:rFonts w:ascii="Arial"/>
                <w:sz w:val="21"/>
              </w:rPr>
            </w:pPr>
            <w:r/>
          </w:p>
        </w:tc>
        <w:tc>
          <w:tcPr>
            <w:tcW w:w="929" w:type="dxa"/>
            <w:vAlign w:val="top"/>
            <w:tcBorders>
              <w:bottom w:val="single" w:color="FFFFFF" w:sz="4" w:space="0"/>
              <w:top w:val="single" w:color="FFFFFF" w:sz="4" w:space="0"/>
            </w:tcBorders>
          </w:tcPr>
          <w:p>
            <w:pPr>
              <w:rPr>
                <w:rFonts w:ascii="Arial"/>
                <w:sz w:val="21"/>
              </w:rPr>
            </w:pPr>
            <w:r/>
          </w:p>
        </w:tc>
        <w:tc>
          <w:tcPr>
            <w:tcW w:w="1154" w:type="dxa"/>
            <w:vAlign w:val="top"/>
            <w:tcBorders>
              <w:bottom w:val="single" w:color="FFFFFF" w:sz="4" w:space="0"/>
              <w:top w:val="single" w:color="FFFFFF" w:sz="4" w:space="0"/>
            </w:tcBorders>
          </w:tcPr>
          <w:p>
            <w:pPr>
              <w:rPr>
                <w:rFonts w:ascii="Arial"/>
                <w:sz w:val="21"/>
              </w:rPr>
            </w:pPr>
            <w:r/>
          </w:p>
        </w:tc>
        <w:tc>
          <w:tcPr>
            <w:tcW w:w="929" w:type="dxa"/>
            <w:vAlign w:val="top"/>
            <w:tcBorders>
              <w:bottom w:val="single" w:color="FFFFFF" w:sz="4" w:space="0"/>
              <w:top w:val="single" w:color="FFFFFF" w:sz="4" w:space="0"/>
            </w:tcBorders>
          </w:tcPr>
          <w:p>
            <w:pPr>
              <w:rPr>
                <w:rFonts w:ascii="Arial"/>
                <w:sz w:val="21"/>
              </w:rPr>
            </w:pPr>
            <w:r/>
          </w:p>
        </w:tc>
        <w:tc>
          <w:tcPr>
            <w:tcW w:w="1169" w:type="dxa"/>
            <w:vAlign w:val="top"/>
            <w:tcBorders>
              <w:bottom w:val="single" w:color="FFFFFF" w:sz="4" w:space="0"/>
              <w:top w:val="single" w:color="FFFFFF" w:sz="4" w:space="0"/>
            </w:tcBorders>
          </w:tcPr>
          <w:p>
            <w:pPr>
              <w:rPr>
                <w:rFonts w:ascii="Arial"/>
                <w:sz w:val="21"/>
              </w:rPr>
            </w:pPr>
            <w:r/>
          </w:p>
        </w:tc>
        <w:tc>
          <w:tcPr>
            <w:tcW w:w="1363" w:type="dxa"/>
            <w:vAlign w:val="top"/>
            <w:tcBorders>
              <w:bottom w:val="single" w:color="FFFFFF" w:sz="4" w:space="0"/>
              <w:top w:val="single" w:color="FFFFFF" w:sz="4" w:space="0"/>
            </w:tcBorders>
          </w:tcPr>
          <w:p>
            <w:pPr>
              <w:rPr>
                <w:rFonts w:ascii="Arial"/>
                <w:sz w:val="21"/>
              </w:rPr>
            </w:pPr>
            <w:r/>
          </w:p>
        </w:tc>
        <w:tc>
          <w:tcPr>
            <w:tcW w:w="1154" w:type="dxa"/>
            <w:vAlign w:val="top"/>
            <w:tcBorders>
              <w:bottom w:val="single" w:color="FFFFFF" w:sz="4" w:space="0"/>
              <w:top w:val="single" w:color="FFFFFF" w:sz="4" w:space="0"/>
            </w:tcBorders>
          </w:tcPr>
          <w:p>
            <w:pPr>
              <w:rPr>
                <w:rFonts w:ascii="Arial"/>
                <w:sz w:val="21"/>
              </w:rPr>
            </w:pPr>
            <w:r/>
          </w:p>
        </w:tc>
        <w:tc>
          <w:tcPr>
            <w:tcW w:w="929" w:type="dxa"/>
            <w:vAlign w:val="top"/>
            <w:tcBorders>
              <w:bottom w:val="single" w:color="FFFFFF" w:sz="4" w:space="0"/>
              <w:top w:val="single" w:color="FFFFFF" w:sz="4" w:space="0"/>
            </w:tcBorders>
          </w:tcPr>
          <w:p>
            <w:pPr>
              <w:rPr>
                <w:rFonts w:ascii="Arial"/>
                <w:sz w:val="21"/>
              </w:rPr>
            </w:pPr>
            <w:r/>
          </w:p>
        </w:tc>
        <w:tc>
          <w:tcPr>
            <w:tcW w:w="1154" w:type="dxa"/>
            <w:vAlign w:val="top"/>
            <w:tcBorders>
              <w:bottom w:val="single" w:color="FFFFFF" w:sz="4" w:space="0"/>
              <w:top w:val="single" w:color="FFFFFF" w:sz="4" w:space="0"/>
            </w:tcBorders>
          </w:tcPr>
          <w:p>
            <w:pPr>
              <w:rPr>
                <w:rFonts w:ascii="Arial"/>
                <w:sz w:val="21"/>
              </w:rPr>
            </w:pPr>
            <w:r/>
          </w:p>
        </w:tc>
        <w:tc>
          <w:tcPr>
            <w:tcW w:w="996" w:type="dxa"/>
            <w:vAlign w:val="top"/>
            <w:tcBorders>
              <w:bottom w:val="single" w:color="FFFFFF" w:sz="4" w:space="0"/>
              <w:top w:val="single" w:color="FFFFFF" w:sz="4" w:space="0"/>
            </w:tcBorders>
          </w:tcPr>
          <w:p>
            <w:pPr>
              <w:pStyle w:val="TableText"/>
              <w:ind w:right="25"/>
              <w:spacing w:before="172" w:line="219" w:lineRule="auto"/>
              <w:jc w:val="right"/>
              <w:rPr>
                <w:sz w:val="18"/>
                <w:szCs w:val="18"/>
              </w:rPr>
            </w:pPr>
            <w:r>
              <w:rPr>
                <w:sz w:val="18"/>
                <w:szCs w:val="18"/>
                <w:color w:val="212529"/>
                <w:spacing w:val="-2"/>
              </w:rPr>
              <w:t>公开09表</w:t>
            </w:r>
          </w:p>
        </w:tc>
      </w:tr>
      <w:tr>
        <w:trPr>
          <w:trHeight w:val="535" w:hRule="atLeast"/>
        </w:trPr>
        <w:tc>
          <w:tcPr>
            <w:tcW w:w="2524" w:type="dxa"/>
            <w:vAlign w:val="top"/>
            <w:gridSpan w:val="2"/>
            <w:tcBorders>
              <w:top w:val="single" w:color="FFFFFF" w:sz="4" w:space="0"/>
              <w:bottom w:val="nil"/>
            </w:tcBorders>
          </w:tcPr>
          <w:p>
            <w:pPr>
              <w:pStyle w:val="TableText"/>
              <w:ind w:left="6" w:right="169" w:firstLine="2"/>
              <w:spacing w:before="69" w:line="216" w:lineRule="auto"/>
              <w:rPr>
                <w:sz w:val="18"/>
                <w:szCs w:val="18"/>
              </w:rPr>
            </w:pPr>
            <w:r>
              <w:rPr>
                <w:sz w:val="18"/>
                <w:szCs w:val="18"/>
                <w:color w:val="212529"/>
                <w:spacing w:val="-1"/>
              </w:rPr>
              <w:t>部门名称：兴县人力资源和社</w:t>
            </w:r>
            <w:r>
              <w:rPr>
                <w:sz w:val="18"/>
                <w:szCs w:val="18"/>
                <w:color w:val="212529"/>
                <w:spacing w:val="2"/>
              </w:rPr>
              <w:t xml:space="preserve"> </w:t>
            </w:r>
            <w:r>
              <w:rPr>
                <w:sz w:val="18"/>
                <w:szCs w:val="18"/>
                <w:color w:val="212529"/>
                <w:spacing w:val="-2"/>
              </w:rPr>
              <w:t>会保障局</w:t>
            </w:r>
          </w:p>
        </w:tc>
        <w:tc>
          <w:tcPr>
            <w:tcW w:w="1168" w:type="dxa"/>
            <w:vAlign w:val="top"/>
            <w:tcBorders>
              <w:top w:val="single" w:color="FFFFFF" w:sz="4" w:space="0"/>
              <w:bottom w:val="nil"/>
            </w:tcBorders>
          </w:tcPr>
          <w:p>
            <w:pPr>
              <w:rPr>
                <w:rFonts w:ascii="Arial"/>
                <w:sz w:val="21"/>
              </w:rPr>
            </w:pPr>
            <w:r/>
          </w:p>
        </w:tc>
        <w:tc>
          <w:tcPr>
            <w:tcW w:w="929" w:type="dxa"/>
            <w:vAlign w:val="top"/>
            <w:tcBorders>
              <w:top w:val="single" w:color="FFFFFF" w:sz="4" w:space="0"/>
              <w:bottom w:val="nil"/>
            </w:tcBorders>
          </w:tcPr>
          <w:p>
            <w:pPr>
              <w:rPr>
                <w:rFonts w:ascii="Arial"/>
                <w:sz w:val="21"/>
              </w:rPr>
            </w:pPr>
            <w:r/>
          </w:p>
        </w:tc>
        <w:tc>
          <w:tcPr>
            <w:tcW w:w="2083" w:type="dxa"/>
            <w:vAlign w:val="top"/>
            <w:gridSpan w:val="2"/>
            <w:tcBorders>
              <w:top w:val="single" w:color="FFFFFF" w:sz="4" w:space="0"/>
              <w:bottom w:val="nil"/>
            </w:tcBorders>
          </w:tcPr>
          <w:p>
            <w:pPr>
              <w:pStyle w:val="TableText"/>
              <w:ind w:left="668"/>
              <w:spacing w:before="173" w:line="218" w:lineRule="auto"/>
              <w:rPr>
                <w:sz w:val="18"/>
                <w:szCs w:val="18"/>
              </w:rPr>
            </w:pPr>
            <w:r>
              <w:rPr>
                <w:sz w:val="18"/>
                <w:szCs w:val="18"/>
                <w:color w:val="212529"/>
                <w:spacing w:val="-2"/>
              </w:rPr>
              <w:t>2023年度</w:t>
            </w:r>
          </w:p>
        </w:tc>
        <w:tc>
          <w:tcPr>
            <w:tcW w:w="1169" w:type="dxa"/>
            <w:vAlign w:val="top"/>
            <w:tcBorders>
              <w:top w:val="single" w:color="FFFFFF" w:sz="4" w:space="0"/>
              <w:bottom w:val="nil"/>
            </w:tcBorders>
          </w:tcPr>
          <w:p>
            <w:pPr>
              <w:rPr>
                <w:rFonts w:ascii="Arial"/>
                <w:sz w:val="21"/>
              </w:rPr>
            </w:pPr>
            <w:r/>
          </w:p>
        </w:tc>
        <w:tc>
          <w:tcPr>
            <w:tcW w:w="1363" w:type="dxa"/>
            <w:vAlign w:val="top"/>
            <w:tcBorders>
              <w:top w:val="single" w:color="FFFFFF" w:sz="4" w:space="0"/>
              <w:bottom w:val="nil"/>
            </w:tcBorders>
          </w:tcPr>
          <w:p>
            <w:pPr>
              <w:rPr>
                <w:rFonts w:ascii="Arial"/>
                <w:sz w:val="21"/>
              </w:rPr>
            </w:pPr>
            <w:r/>
          </w:p>
        </w:tc>
        <w:tc>
          <w:tcPr>
            <w:tcW w:w="1154" w:type="dxa"/>
            <w:vAlign w:val="top"/>
            <w:tcBorders>
              <w:top w:val="single" w:color="FFFFFF" w:sz="4" w:space="0"/>
              <w:bottom w:val="nil"/>
            </w:tcBorders>
          </w:tcPr>
          <w:p>
            <w:pPr>
              <w:rPr>
                <w:rFonts w:ascii="Arial"/>
                <w:sz w:val="21"/>
              </w:rPr>
            </w:pPr>
            <w:r/>
          </w:p>
        </w:tc>
        <w:tc>
          <w:tcPr>
            <w:tcW w:w="929" w:type="dxa"/>
            <w:vAlign w:val="top"/>
            <w:tcBorders>
              <w:top w:val="single" w:color="FFFFFF" w:sz="4" w:space="0"/>
              <w:bottom w:val="nil"/>
            </w:tcBorders>
          </w:tcPr>
          <w:p>
            <w:pPr>
              <w:rPr>
                <w:rFonts w:ascii="Arial"/>
                <w:sz w:val="21"/>
              </w:rPr>
            </w:pPr>
            <w:r/>
          </w:p>
        </w:tc>
        <w:tc>
          <w:tcPr>
            <w:tcW w:w="1154" w:type="dxa"/>
            <w:vAlign w:val="top"/>
            <w:tcBorders>
              <w:top w:val="single" w:color="FFFFFF" w:sz="4" w:space="0"/>
              <w:bottom w:val="nil"/>
            </w:tcBorders>
          </w:tcPr>
          <w:p>
            <w:pPr>
              <w:rPr>
                <w:rFonts w:ascii="Arial"/>
                <w:sz w:val="21"/>
              </w:rPr>
            </w:pPr>
            <w:r/>
          </w:p>
        </w:tc>
        <w:tc>
          <w:tcPr>
            <w:tcW w:w="996" w:type="dxa"/>
            <w:vAlign w:val="top"/>
            <w:tcBorders>
              <w:top w:val="single" w:color="FFFFFF" w:sz="4" w:space="0"/>
              <w:bottom w:val="nil"/>
            </w:tcBorders>
          </w:tcPr>
          <w:p>
            <w:pPr>
              <w:pStyle w:val="TableText"/>
              <w:ind w:left="150"/>
              <w:spacing w:before="69" w:line="214" w:lineRule="auto"/>
              <w:rPr>
                <w:sz w:val="18"/>
                <w:szCs w:val="18"/>
              </w:rPr>
            </w:pPr>
            <w:r>
              <w:rPr>
                <w:sz w:val="18"/>
                <w:szCs w:val="18"/>
                <w:color w:val="212529"/>
                <w:spacing w:val="-2"/>
              </w:rPr>
              <w:t>金额单位:</w:t>
            </w:r>
          </w:p>
          <w:p>
            <w:pPr>
              <w:pStyle w:val="TableText"/>
              <w:ind w:right="25"/>
              <w:spacing w:line="218" w:lineRule="auto"/>
              <w:jc w:val="right"/>
              <w:rPr>
                <w:sz w:val="18"/>
                <w:szCs w:val="18"/>
              </w:rPr>
            </w:pPr>
            <w:r>
              <w:rPr>
                <w:sz w:val="18"/>
                <w:szCs w:val="18"/>
                <w:color w:val="212529"/>
                <w:spacing w:val="-2"/>
              </w:rPr>
              <w:t>万元</w:t>
            </w:r>
          </w:p>
        </w:tc>
      </w:tr>
    </w:tbl>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61"/>
        <w:gridCol w:w="1363"/>
        <w:gridCol w:w="1168"/>
        <w:gridCol w:w="929"/>
        <w:gridCol w:w="1154"/>
        <w:gridCol w:w="929"/>
        <w:gridCol w:w="1169"/>
        <w:gridCol w:w="1363"/>
        <w:gridCol w:w="1154"/>
        <w:gridCol w:w="929"/>
        <w:gridCol w:w="1154"/>
        <w:gridCol w:w="996"/>
      </w:tblGrid>
      <w:tr>
        <w:trPr>
          <w:trHeight w:val="528" w:hRule="atLeast"/>
        </w:trPr>
        <w:tc>
          <w:tcPr>
            <w:tcW w:w="6704" w:type="dxa"/>
            <w:vAlign w:val="top"/>
            <w:gridSpan w:val="6"/>
          </w:tcPr>
          <w:p>
            <w:pPr>
              <w:ind w:left="2996"/>
              <w:spacing w:before="145"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65" w:type="dxa"/>
            <w:vAlign w:val="top"/>
            <w:gridSpan w:val="6"/>
          </w:tcPr>
          <w:p>
            <w:pPr>
              <w:ind w:left="3041"/>
              <w:spacing w:before="14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0" w:hRule="atLeast"/>
        </w:trPr>
        <w:tc>
          <w:tcPr>
            <w:tcW w:w="1161" w:type="dxa"/>
            <w:vAlign w:val="top"/>
            <w:vMerge w:val="restart"/>
            <w:tcBorders>
              <w:bottom w:val="nil"/>
            </w:tcBorders>
          </w:tcPr>
          <w:p>
            <w:pPr>
              <w:spacing w:line="321" w:lineRule="auto"/>
              <w:rPr>
                <w:rFonts w:ascii="Arial"/>
                <w:sz w:val="21"/>
              </w:rPr>
            </w:pPr>
            <w:r/>
          </w:p>
          <w:p>
            <w:pPr>
              <w:ind w:left="357"/>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63" w:type="dxa"/>
            <w:vAlign w:val="top"/>
            <w:vMerge w:val="restart"/>
            <w:tcBorders>
              <w:bottom w:val="nil"/>
            </w:tcBorders>
          </w:tcPr>
          <w:p>
            <w:pPr>
              <w:ind w:left="254"/>
              <w:spacing w:before="145"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53"/>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68"/>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51" w:type="dxa"/>
            <w:vAlign w:val="top"/>
            <w:gridSpan w:val="3"/>
          </w:tcPr>
          <w:p>
            <w:pPr>
              <w:ind w:left="301"/>
              <w:spacing w:before="142"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929" w:type="dxa"/>
            <w:vAlign w:val="top"/>
            <w:vMerge w:val="restart"/>
            <w:tcBorders>
              <w:bottom w:val="nil"/>
            </w:tcBorders>
          </w:tcPr>
          <w:p>
            <w:pPr>
              <w:ind w:left="22"/>
              <w:spacing w:before="276" w:line="221"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356"/>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169" w:type="dxa"/>
            <w:vAlign w:val="top"/>
            <w:vMerge w:val="restart"/>
            <w:tcBorders>
              <w:bottom w:val="nil"/>
            </w:tcBorders>
          </w:tcPr>
          <w:p>
            <w:pPr>
              <w:spacing w:line="321" w:lineRule="auto"/>
              <w:rPr>
                <w:rFonts w:ascii="Arial"/>
                <w:sz w:val="21"/>
              </w:rPr>
            </w:pPr>
            <w:r/>
          </w:p>
          <w:p>
            <w:pPr>
              <w:ind w:left="36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63" w:type="dxa"/>
            <w:vAlign w:val="top"/>
            <w:vMerge w:val="restart"/>
            <w:tcBorders>
              <w:bottom w:val="nil"/>
            </w:tcBorders>
          </w:tcPr>
          <w:p>
            <w:pPr>
              <w:ind w:left="252"/>
              <w:spacing w:before="145"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50"/>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66"/>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37" w:type="dxa"/>
            <w:vAlign w:val="top"/>
            <w:gridSpan w:val="3"/>
          </w:tcPr>
          <w:p>
            <w:pPr>
              <w:ind w:left="298"/>
              <w:spacing w:before="142"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996" w:type="dxa"/>
            <w:vAlign w:val="top"/>
            <w:vMerge w:val="restart"/>
            <w:tcBorders>
              <w:bottom w:val="nil"/>
            </w:tcBorders>
          </w:tcPr>
          <w:p>
            <w:pPr>
              <w:ind w:left="59"/>
              <w:spacing w:before="276" w:line="221"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393"/>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r>
      <w:tr>
        <w:trPr>
          <w:trHeight w:val="535" w:hRule="atLeast"/>
        </w:trPr>
        <w:tc>
          <w:tcPr>
            <w:tcW w:w="1161" w:type="dxa"/>
            <w:vAlign w:val="top"/>
            <w:vMerge w:val="continue"/>
            <w:tcBorders>
              <w:top w:val="nil"/>
            </w:tcBorders>
          </w:tcPr>
          <w:p>
            <w:pPr>
              <w:rPr>
                <w:rFonts w:ascii="Arial"/>
                <w:sz w:val="21"/>
              </w:rPr>
            </w:pPr>
            <w:r/>
          </w:p>
        </w:tc>
        <w:tc>
          <w:tcPr>
            <w:tcW w:w="1363" w:type="dxa"/>
            <w:vAlign w:val="top"/>
            <w:vMerge w:val="continue"/>
            <w:tcBorders>
              <w:top w:val="nil"/>
            </w:tcBorders>
          </w:tcPr>
          <w:p>
            <w:pPr>
              <w:rPr>
                <w:rFonts w:ascii="Arial"/>
                <w:sz w:val="21"/>
              </w:rPr>
            </w:pPr>
            <w:r/>
          </w:p>
        </w:tc>
        <w:tc>
          <w:tcPr>
            <w:tcW w:w="1168" w:type="dxa"/>
            <w:vAlign w:val="top"/>
          </w:tcPr>
          <w:p>
            <w:pPr>
              <w:ind w:left="349"/>
              <w:spacing w:before="152"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929" w:type="dxa"/>
            <w:vAlign w:val="top"/>
          </w:tcPr>
          <w:p>
            <w:pPr>
              <w:ind w:left="12"/>
              <w:spacing w:before="13"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17"/>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154" w:type="dxa"/>
            <w:vAlign w:val="top"/>
          </w:tcPr>
          <w:p>
            <w:pPr>
              <w:ind w:left="130"/>
              <w:spacing w:before="13"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5"/>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运行维护费</w:t>
            </w:r>
          </w:p>
        </w:tc>
        <w:tc>
          <w:tcPr>
            <w:tcW w:w="929" w:type="dxa"/>
            <w:vAlign w:val="top"/>
            <w:vMerge w:val="continue"/>
            <w:tcBorders>
              <w:top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1363" w:type="dxa"/>
            <w:vAlign w:val="top"/>
            <w:vMerge w:val="continue"/>
            <w:tcBorders>
              <w:top w:val="nil"/>
            </w:tcBorders>
          </w:tcPr>
          <w:p>
            <w:pPr>
              <w:rPr>
                <w:rFonts w:ascii="Arial"/>
                <w:sz w:val="21"/>
              </w:rPr>
            </w:pPr>
            <w:r/>
          </w:p>
        </w:tc>
        <w:tc>
          <w:tcPr>
            <w:tcW w:w="1154" w:type="dxa"/>
            <w:vAlign w:val="top"/>
          </w:tcPr>
          <w:p>
            <w:pPr>
              <w:ind w:left="347"/>
              <w:spacing w:before="152"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929" w:type="dxa"/>
            <w:vAlign w:val="top"/>
          </w:tcPr>
          <w:p>
            <w:pPr>
              <w:ind w:left="24"/>
              <w:spacing w:before="13"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29"/>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154" w:type="dxa"/>
            <w:vAlign w:val="top"/>
          </w:tcPr>
          <w:p>
            <w:pPr>
              <w:ind w:left="141"/>
              <w:spacing w:before="13"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2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运行维护费</w:t>
            </w:r>
          </w:p>
        </w:tc>
        <w:tc>
          <w:tcPr>
            <w:tcW w:w="996" w:type="dxa"/>
            <w:vAlign w:val="top"/>
            <w:vMerge w:val="continue"/>
            <w:tcBorders>
              <w:top w:val="nil"/>
            </w:tcBorders>
          </w:tcPr>
          <w:p>
            <w:pPr>
              <w:rPr>
                <w:rFonts w:ascii="Arial"/>
                <w:sz w:val="21"/>
              </w:rPr>
            </w:pPr>
            <w:r/>
          </w:p>
        </w:tc>
      </w:tr>
      <w:tr>
        <w:trPr>
          <w:trHeight w:val="521" w:hRule="atLeast"/>
        </w:trPr>
        <w:tc>
          <w:tcPr>
            <w:tcW w:w="1161" w:type="dxa"/>
            <w:vAlign w:val="top"/>
          </w:tcPr>
          <w:p>
            <w:pPr>
              <w:pStyle w:val="TableText"/>
              <w:ind w:left="526"/>
              <w:spacing w:before="155" w:line="284" w:lineRule="exact"/>
              <w:rPr/>
            </w:pPr>
            <w:r>
              <w:rPr>
                <w:color w:val="212529"/>
                <w:position w:val="1"/>
              </w:rPr>
              <w:t>1</w:t>
            </w:r>
          </w:p>
        </w:tc>
        <w:tc>
          <w:tcPr>
            <w:tcW w:w="1363" w:type="dxa"/>
            <w:vAlign w:val="top"/>
          </w:tcPr>
          <w:p>
            <w:pPr>
              <w:pStyle w:val="TableText"/>
              <w:ind w:left="613"/>
              <w:spacing w:before="155" w:line="284" w:lineRule="exact"/>
              <w:rPr/>
            </w:pPr>
            <w:r>
              <w:rPr>
                <w:color w:val="212529"/>
                <w:position w:val="1"/>
              </w:rPr>
              <w:t>2</w:t>
            </w:r>
          </w:p>
        </w:tc>
        <w:tc>
          <w:tcPr>
            <w:tcW w:w="1168" w:type="dxa"/>
            <w:vAlign w:val="top"/>
          </w:tcPr>
          <w:p>
            <w:pPr>
              <w:pStyle w:val="TableText"/>
              <w:ind w:left="514"/>
              <w:spacing w:before="155" w:line="282" w:lineRule="exact"/>
              <w:rPr/>
            </w:pPr>
            <w:r>
              <w:rPr>
                <w:color w:val="212529"/>
                <w:position w:val="1"/>
              </w:rPr>
              <w:t>3</w:t>
            </w:r>
          </w:p>
        </w:tc>
        <w:tc>
          <w:tcPr>
            <w:tcW w:w="929" w:type="dxa"/>
            <w:vAlign w:val="top"/>
          </w:tcPr>
          <w:p>
            <w:pPr>
              <w:pStyle w:val="TableText"/>
              <w:ind w:left="387"/>
              <w:spacing w:before="155" w:line="284" w:lineRule="exact"/>
              <w:rPr/>
            </w:pPr>
            <w:r>
              <w:rPr>
                <w:color w:val="212529"/>
                <w:position w:val="1"/>
              </w:rPr>
              <w:t>4</w:t>
            </w:r>
          </w:p>
        </w:tc>
        <w:tc>
          <w:tcPr>
            <w:tcW w:w="1154" w:type="dxa"/>
            <w:vAlign w:val="top"/>
          </w:tcPr>
          <w:p>
            <w:pPr>
              <w:pStyle w:val="TableText"/>
              <w:ind w:left="510"/>
              <w:spacing w:before="155" w:line="282" w:lineRule="exact"/>
              <w:rPr/>
            </w:pPr>
            <w:r>
              <w:rPr>
                <w:color w:val="212529"/>
                <w:position w:val="1"/>
              </w:rPr>
              <w:t>5</w:t>
            </w:r>
          </w:p>
        </w:tc>
        <w:tc>
          <w:tcPr>
            <w:tcW w:w="929" w:type="dxa"/>
            <w:vAlign w:val="top"/>
          </w:tcPr>
          <w:p>
            <w:pPr>
              <w:pStyle w:val="TableText"/>
              <w:ind w:left="400"/>
              <w:spacing w:before="155" w:line="282" w:lineRule="exact"/>
              <w:rPr/>
            </w:pPr>
            <w:r>
              <w:rPr>
                <w:color w:val="212529"/>
                <w:position w:val="1"/>
              </w:rPr>
              <w:t>6</w:t>
            </w:r>
          </w:p>
        </w:tc>
        <w:tc>
          <w:tcPr>
            <w:tcW w:w="1169" w:type="dxa"/>
            <w:vAlign w:val="top"/>
          </w:tcPr>
          <w:p>
            <w:pPr>
              <w:pStyle w:val="TableText"/>
              <w:ind w:left="521"/>
              <w:spacing w:before="155" w:line="282" w:lineRule="exact"/>
              <w:rPr/>
            </w:pPr>
            <w:r>
              <w:rPr>
                <w:color w:val="212529"/>
                <w:position w:val="1"/>
              </w:rPr>
              <w:t>7</w:t>
            </w:r>
          </w:p>
        </w:tc>
        <w:tc>
          <w:tcPr>
            <w:tcW w:w="1363" w:type="dxa"/>
            <w:vAlign w:val="top"/>
          </w:tcPr>
          <w:p>
            <w:pPr>
              <w:pStyle w:val="TableText"/>
              <w:ind w:left="609"/>
              <w:spacing w:before="155" w:line="282" w:lineRule="exact"/>
              <w:rPr/>
            </w:pPr>
            <w:r>
              <w:rPr>
                <w:color w:val="212529"/>
                <w:position w:val="1"/>
              </w:rPr>
              <w:t>8</w:t>
            </w:r>
          </w:p>
        </w:tc>
        <w:tc>
          <w:tcPr>
            <w:tcW w:w="1154" w:type="dxa"/>
            <w:vAlign w:val="top"/>
          </w:tcPr>
          <w:p>
            <w:pPr>
              <w:pStyle w:val="TableText"/>
              <w:ind w:left="508"/>
              <w:spacing w:before="155" w:line="282" w:lineRule="exact"/>
              <w:rPr/>
            </w:pPr>
            <w:r>
              <w:rPr>
                <w:color w:val="212529"/>
                <w:position w:val="1"/>
              </w:rPr>
              <w:t>9</w:t>
            </w:r>
          </w:p>
        </w:tc>
        <w:tc>
          <w:tcPr>
            <w:tcW w:w="929" w:type="dxa"/>
            <w:vAlign w:val="top"/>
          </w:tcPr>
          <w:p>
            <w:pPr>
              <w:pStyle w:val="TableText"/>
              <w:ind w:left="361"/>
              <w:spacing w:before="155" w:line="282" w:lineRule="exact"/>
              <w:rPr/>
            </w:pPr>
            <w:r>
              <w:rPr>
                <w:color w:val="212529"/>
                <w:spacing w:val="-8"/>
                <w:position w:val="1"/>
              </w:rPr>
              <w:t>10</w:t>
            </w:r>
          </w:p>
        </w:tc>
        <w:tc>
          <w:tcPr>
            <w:tcW w:w="1154" w:type="dxa"/>
            <w:vAlign w:val="top"/>
          </w:tcPr>
          <w:p>
            <w:pPr>
              <w:pStyle w:val="TableText"/>
              <w:ind w:left="479"/>
              <w:spacing w:before="155" w:line="284" w:lineRule="exact"/>
              <w:rPr/>
            </w:pPr>
            <w:r>
              <w:rPr>
                <w:color w:val="212529"/>
                <w:spacing w:val="-8"/>
                <w:position w:val="1"/>
              </w:rPr>
              <w:t>11</w:t>
            </w:r>
          </w:p>
        </w:tc>
        <w:tc>
          <w:tcPr>
            <w:tcW w:w="996" w:type="dxa"/>
            <w:vAlign w:val="top"/>
          </w:tcPr>
          <w:p>
            <w:pPr>
              <w:pStyle w:val="TableText"/>
              <w:ind w:left="397"/>
              <w:spacing w:before="155" w:line="284" w:lineRule="exact"/>
              <w:rPr/>
            </w:pPr>
            <w:r>
              <w:rPr>
                <w:color w:val="212529"/>
                <w:spacing w:val="-8"/>
                <w:position w:val="1"/>
              </w:rPr>
              <w:t>12</w:t>
            </w:r>
          </w:p>
        </w:tc>
      </w:tr>
      <w:tr>
        <w:trPr>
          <w:trHeight w:val="528" w:hRule="atLeast"/>
        </w:trPr>
        <w:tc>
          <w:tcPr>
            <w:tcW w:w="1161" w:type="dxa"/>
            <w:vAlign w:val="top"/>
          </w:tcPr>
          <w:p>
            <w:pPr>
              <w:pStyle w:val="TableText"/>
              <w:ind w:right="34"/>
              <w:spacing w:before="160" w:line="281" w:lineRule="exact"/>
              <w:jc w:val="right"/>
              <w:rPr/>
            </w:pPr>
            <w:r>
              <w:rPr>
                <w:color w:val="212529"/>
                <w:spacing w:val="4"/>
                <w:position w:val="1"/>
              </w:rPr>
              <w:t>0.18</w:t>
            </w:r>
          </w:p>
        </w:tc>
        <w:tc>
          <w:tcPr>
            <w:tcW w:w="1363" w:type="dxa"/>
            <w:vAlign w:val="top"/>
          </w:tcPr>
          <w:p>
            <w:pPr>
              <w:rPr>
                <w:rFonts w:ascii="Arial"/>
                <w:sz w:val="21"/>
              </w:rPr>
            </w:pPr>
            <w:r/>
          </w:p>
        </w:tc>
        <w:tc>
          <w:tcPr>
            <w:tcW w:w="1168" w:type="dxa"/>
            <w:vAlign w:val="top"/>
          </w:tcPr>
          <w:p>
            <w:pPr>
              <w:pStyle w:val="TableText"/>
              <w:ind w:right="42"/>
              <w:spacing w:before="160" w:line="281" w:lineRule="exact"/>
              <w:jc w:val="right"/>
              <w:rPr/>
            </w:pPr>
            <w:r>
              <w:rPr>
                <w:color w:val="212529"/>
                <w:spacing w:val="4"/>
                <w:position w:val="1"/>
              </w:rPr>
              <w:t>0.18</w:t>
            </w:r>
          </w:p>
        </w:tc>
        <w:tc>
          <w:tcPr>
            <w:tcW w:w="929" w:type="dxa"/>
            <w:vAlign w:val="top"/>
          </w:tcPr>
          <w:p>
            <w:pPr>
              <w:rPr>
                <w:rFonts w:ascii="Arial"/>
                <w:sz w:val="21"/>
              </w:rPr>
            </w:pPr>
            <w:r/>
          </w:p>
        </w:tc>
        <w:tc>
          <w:tcPr>
            <w:tcW w:w="1154" w:type="dxa"/>
            <w:vAlign w:val="top"/>
          </w:tcPr>
          <w:p>
            <w:pPr>
              <w:pStyle w:val="TableText"/>
              <w:ind w:right="31"/>
              <w:spacing w:before="160" w:line="281" w:lineRule="exact"/>
              <w:jc w:val="right"/>
              <w:rPr/>
            </w:pPr>
            <w:r>
              <w:rPr>
                <w:color w:val="212529"/>
                <w:spacing w:val="4"/>
                <w:position w:val="1"/>
              </w:rPr>
              <w:t>0.18</w:t>
            </w:r>
          </w:p>
        </w:tc>
        <w:tc>
          <w:tcPr>
            <w:tcW w:w="929" w:type="dxa"/>
            <w:vAlign w:val="top"/>
          </w:tcPr>
          <w:p>
            <w:pPr>
              <w:rPr>
                <w:rFonts w:ascii="Arial"/>
                <w:sz w:val="21"/>
              </w:rPr>
            </w:pPr>
            <w:r/>
          </w:p>
        </w:tc>
        <w:tc>
          <w:tcPr>
            <w:tcW w:w="1169" w:type="dxa"/>
            <w:vAlign w:val="top"/>
          </w:tcPr>
          <w:p>
            <w:pPr>
              <w:pStyle w:val="TableText"/>
              <w:ind w:right="36"/>
              <w:spacing w:before="160" w:line="281" w:lineRule="exact"/>
              <w:jc w:val="right"/>
              <w:rPr/>
            </w:pPr>
            <w:r>
              <w:rPr>
                <w:color w:val="212529"/>
                <w:spacing w:val="4"/>
                <w:position w:val="1"/>
              </w:rPr>
              <w:t>0.18</w:t>
            </w:r>
          </w:p>
        </w:tc>
        <w:tc>
          <w:tcPr>
            <w:tcW w:w="1363" w:type="dxa"/>
            <w:vAlign w:val="top"/>
          </w:tcPr>
          <w:p>
            <w:pPr>
              <w:rPr>
                <w:rFonts w:ascii="Arial"/>
                <w:sz w:val="21"/>
              </w:rPr>
            </w:pPr>
            <w:r/>
          </w:p>
        </w:tc>
        <w:tc>
          <w:tcPr>
            <w:tcW w:w="1154" w:type="dxa"/>
            <w:vAlign w:val="top"/>
          </w:tcPr>
          <w:p>
            <w:pPr>
              <w:pStyle w:val="TableText"/>
              <w:ind w:right="30"/>
              <w:spacing w:before="160" w:line="281" w:lineRule="exact"/>
              <w:jc w:val="right"/>
              <w:rPr/>
            </w:pPr>
            <w:r>
              <w:rPr>
                <w:color w:val="212529"/>
                <w:spacing w:val="4"/>
                <w:position w:val="1"/>
              </w:rPr>
              <w:t>0.18</w:t>
            </w:r>
          </w:p>
        </w:tc>
        <w:tc>
          <w:tcPr>
            <w:tcW w:w="929" w:type="dxa"/>
            <w:vAlign w:val="top"/>
          </w:tcPr>
          <w:p>
            <w:pPr>
              <w:rPr>
                <w:rFonts w:ascii="Arial"/>
                <w:sz w:val="21"/>
              </w:rPr>
            </w:pPr>
            <w:r/>
          </w:p>
        </w:tc>
        <w:tc>
          <w:tcPr>
            <w:tcW w:w="1154" w:type="dxa"/>
            <w:vAlign w:val="top"/>
          </w:tcPr>
          <w:p>
            <w:pPr>
              <w:pStyle w:val="TableText"/>
              <w:ind w:right="20"/>
              <w:spacing w:before="160" w:line="281" w:lineRule="exact"/>
              <w:jc w:val="right"/>
              <w:rPr/>
            </w:pPr>
            <w:r>
              <w:rPr>
                <w:color w:val="212529"/>
                <w:spacing w:val="4"/>
                <w:position w:val="1"/>
              </w:rPr>
              <w:t>0.18</w:t>
            </w:r>
          </w:p>
        </w:tc>
        <w:tc>
          <w:tcPr>
            <w:tcW w:w="996" w:type="dxa"/>
            <w:vAlign w:val="top"/>
          </w:tcPr>
          <w:p>
            <w:pPr>
              <w:rPr>
                <w:rFonts w:ascii="Arial"/>
                <w:sz w:val="21"/>
              </w:rPr>
            </w:pPr>
            <w:r/>
          </w:p>
        </w:tc>
      </w:tr>
    </w:tbl>
    <w:p>
      <w:pPr>
        <w:ind w:left="1102" w:right="1338" w:hanging="7"/>
        <w:spacing w:before="35" w:line="215" w:lineRule="auto"/>
        <w:rPr>
          <w:rFonts w:ascii="SimSun" w:hAnsi="SimSun" w:eastAsia="SimSun" w:cs="SimSun"/>
          <w:sz w:val="21"/>
          <w:szCs w:val="21"/>
        </w:rPr>
      </w:pP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tbl>
      <w:tblPr>
        <w:tblStyle w:val="TableNormal"/>
        <w:tblW w:w="13470" w:type="dxa"/>
        <w:tblInd w:w="10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rPr>
                <w:rFonts w:ascii="Arial"/>
                <w:sz w:val="21"/>
              </w:rPr>
            </w:pPr>
            <w:r/>
          </w:p>
        </w:tc>
      </w:tr>
    </w:tbl>
    <w:p>
      <w:pPr>
        <w:rPr>
          <w:rFonts w:ascii="Arial"/>
          <w:sz w:val="21"/>
        </w:rPr>
      </w:pPr>
      <w:r/>
    </w:p>
    <w:p>
      <w:pPr>
        <w:sectPr>
          <w:headerReference w:type="default" r:id="rId20"/>
          <w:footerReference w:type="default" r:id="rId25"/>
          <w:pgSz w:w="16840" w:h="11900"/>
          <w:pgMar w:top="642" w:right="600" w:bottom="340" w:left="600" w:header="326" w:footer="93"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41"/>
        <w:gridCol w:w="961"/>
        <w:gridCol w:w="3656"/>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41" w:id="27"/>
            <w:bookmarkEnd w:id="27"/>
            <w:bookmarkStart w:name="bookmark15" w:id="28"/>
            <w:bookmarkEnd w:id="28"/>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54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56"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541" w:type="dxa"/>
            <w:vAlign w:val="top"/>
            <w:tcBorders>
              <w:top w:val="single" w:color="FFFFFF" w:sz="4" w:space="0"/>
              <w:left w:val="single" w:color="FFFFFF" w:sz="2" w:space="0"/>
              <w:right w:val="single" w:color="FFFFFF" w:sz="2" w:space="0"/>
            </w:tcBorders>
          </w:tcPr>
          <w:p>
            <w:pPr>
              <w:pStyle w:val="TableText"/>
              <w:ind w:left="9"/>
              <w:spacing w:before="79" w:line="233" w:lineRule="auto"/>
              <w:rPr>
                <w:sz w:val="12"/>
                <w:szCs w:val="12"/>
              </w:rPr>
            </w:pPr>
            <w:r>
              <w:rPr>
                <w:sz w:val="12"/>
                <w:szCs w:val="12"/>
                <w:color w:val="212529"/>
                <w:spacing w:val="9"/>
              </w:rPr>
              <w:t>单位名称：兴县人力资源和社会保障局</w:t>
            </w:r>
          </w:p>
        </w:tc>
        <w:tc>
          <w:tcPr>
            <w:tcW w:w="961" w:type="dxa"/>
            <w:vAlign w:val="top"/>
            <w:tcBorders>
              <w:top w:val="single" w:color="FFFFFF" w:sz="4" w:space="0"/>
              <w:left w:val="single" w:color="FFFFFF" w:sz="2" w:space="0"/>
              <w:right w:val="single" w:color="FFFFFF" w:sz="2" w:space="0"/>
            </w:tcBorders>
          </w:tcPr>
          <w:p>
            <w:pPr>
              <w:pStyle w:val="TableText"/>
              <w:ind w:left="213"/>
              <w:spacing w:before="79" w:line="234" w:lineRule="auto"/>
              <w:rPr>
                <w:sz w:val="12"/>
                <w:szCs w:val="12"/>
              </w:rPr>
            </w:pPr>
            <w:r>
              <w:rPr>
                <w:sz w:val="12"/>
                <w:szCs w:val="12"/>
                <w:color w:val="212529"/>
                <w:spacing w:val="5"/>
              </w:rPr>
              <w:t>2023年度</w:t>
            </w:r>
          </w:p>
        </w:tc>
        <w:tc>
          <w:tcPr>
            <w:tcW w:w="3656"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541" w:type="dxa"/>
            <w:vAlign w:val="top"/>
          </w:tcPr>
          <w:p>
            <w:pPr>
              <w:ind w:left="209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56" w:type="dxa"/>
            <w:vAlign w:val="top"/>
          </w:tcPr>
          <w:p>
            <w:pPr>
              <w:ind w:left="1574"/>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41" w:type="dxa"/>
            <w:vAlign w:val="top"/>
          </w:tcPr>
          <w:p>
            <w:pPr>
              <w:pStyle w:val="TableText"/>
              <w:ind w:left="210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56" w:type="dxa"/>
            <w:vAlign w:val="top"/>
          </w:tcPr>
          <w:p>
            <w:pPr>
              <w:rPr>
                <w:rFonts w:ascii="Arial"/>
                <w:sz w:val="21"/>
              </w:rPr>
            </w:pPr>
            <w:r/>
          </w:p>
        </w:tc>
      </w:tr>
      <w:tr>
        <w:trPr>
          <w:trHeight w:val="292" w:hRule="atLeast"/>
        </w:trPr>
        <w:tc>
          <w:tcPr>
            <w:tcW w:w="4541" w:type="dxa"/>
            <w:vAlign w:val="top"/>
          </w:tcPr>
          <w:p>
            <w:pPr>
              <w:pStyle w:val="TableText"/>
              <w:ind w:left="2105"/>
              <w:spacing w:before="68" w:line="229" w:lineRule="auto"/>
              <w:rPr>
                <w:sz w:val="15"/>
                <w:szCs w:val="15"/>
              </w:rPr>
            </w:pPr>
            <w:r>
              <w:rPr>
                <w:sz w:val="15"/>
                <w:szCs w:val="15"/>
                <w:color w:val="212529"/>
                <w:spacing w:val="3"/>
              </w:rPr>
              <w:t>货物</w:t>
            </w:r>
          </w:p>
        </w:tc>
        <w:tc>
          <w:tcPr>
            <w:tcW w:w="961" w:type="dxa"/>
            <w:vAlign w:val="top"/>
          </w:tcPr>
          <w:p>
            <w:pPr>
              <w:pStyle w:val="TableText"/>
              <w:ind w:left="432"/>
              <w:spacing w:before="68" w:line="204" w:lineRule="exact"/>
              <w:rPr>
                <w:sz w:val="15"/>
                <w:szCs w:val="15"/>
              </w:rPr>
            </w:pPr>
            <w:r>
              <w:rPr>
                <w:sz w:val="15"/>
                <w:szCs w:val="15"/>
                <w:color w:val="212529"/>
                <w:position w:val="1"/>
              </w:rPr>
              <w:t>2</w:t>
            </w:r>
          </w:p>
        </w:tc>
        <w:tc>
          <w:tcPr>
            <w:tcW w:w="3656" w:type="dxa"/>
            <w:vAlign w:val="top"/>
          </w:tcPr>
          <w:p>
            <w:pPr>
              <w:rPr>
                <w:rFonts w:ascii="Arial"/>
                <w:sz w:val="21"/>
              </w:rPr>
            </w:pPr>
            <w:r/>
          </w:p>
        </w:tc>
      </w:tr>
      <w:tr>
        <w:trPr>
          <w:trHeight w:val="292" w:hRule="atLeast"/>
        </w:trPr>
        <w:tc>
          <w:tcPr>
            <w:tcW w:w="4541" w:type="dxa"/>
            <w:vAlign w:val="top"/>
          </w:tcPr>
          <w:p>
            <w:pPr>
              <w:pStyle w:val="TableText"/>
              <w:ind w:left="2103"/>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56" w:type="dxa"/>
            <w:vAlign w:val="top"/>
          </w:tcPr>
          <w:p>
            <w:pPr>
              <w:rPr>
                <w:rFonts w:ascii="Arial"/>
                <w:sz w:val="21"/>
              </w:rPr>
            </w:pPr>
            <w:r/>
          </w:p>
        </w:tc>
      </w:tr>
      <w:tr>
        <w:trPr>
          <w:trHeight w:val="292" w:hRule="atLeast"/>
        </w:trPr>
        <w:tc>
          <w:tcPr>
            <w:tcW w:w="4541" w:type="dxa"/>
            <w:vAlign w:val="top"/>
          </w:tcPr>
          <w:p>
            <w:pPr>
              <w:pStyle w:val="TableText"/>
              <w:ind w:left="2101"/>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56"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541" w:type="dxa"/>
            <w:vAlign w:val="top"/>
          </w:tcPr>
          <w:p>
            <w:pPr>
              <w:ind w:left="209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56" w:type="dxa"/>
            <w:vAlign w:val="top"/>
          </w:tcPr>
          <w:p>
            <w:pPr>
              <w:ind w:left="1574"/>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41"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56" w:type="dxa"/>
            <w:vAlign w:val="top"/>
          </w:tcPr>
          <w:p>
            <w:pPr>
              <w:pStyle w:val="TableText"/>
              <w:ind w:right="22"/>
              <w:spacing w:before="72" w:line="202" w:lineRule="exact"/>
              <w:jc w:val="right"/>
              <w:rPr>
                <w:sz w:val="15"/>
                <w:szCs w:val="15"/>
              </w:rPr>
            </w:pPr>
            <w:r>
              <w:rPr>
                <w:sz w:val="15"/>
                <w:szCs w:val="15"/>
                <w:color w:val="212529"/>
                <w:spacing w:val="2"/>
                <w:position w:val="1"/>
              </w:rPr>
              <w:t>39.27</w:t>
            </w:r>
          </w:p>
        </w:tc>
      </w:tr>
      <w:tr>
        <w:trPr>
          <w:trHeight w:val="292" w:hRule="atLeast"/>
        </w:trPr>
        <w:tc>
          <w:tcPr>
            <w:tcW w:w="4541"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56"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541"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4"/>
              <w:spacing w:before="74" w:line="203" w:lineRule="exact"/>
              <w:rPr>
                <w:sz w:val="15"/>
                <w:szCs w:val="15"/>
              </w:rPr>
            </w:pPr>
            <w:r>
              <w:rPr>
                <w:sz w:val="15"/>
                <w:szCs w:val="15"/>
                <w:color w:val="212529"/>
                <w:position w:val="1"/>
              </w:rPr>
              <w:t>7</w:t>
            </w:r>
          </w:p>
        </w:tc>
        <w:tc>
          <w:tcPr>
            <w:tcW w:w="3656" w:type="dxa"/>
            <w:vAlign w:val="top"/>
          </w:tcPr>
          <w:p>
            <w:pPr>
              <w:rPr>
                <w:rFonts w:ascii="Arial"/>
                <w:sz w:val="21"/>
              </w:rPr>
            </w:pPr>
            <w:r/>
          </w:p>
        </w:tc>
      </w:tr>
      <w:tr>
        <w:trPr>
          <w:trHeight w:val="293" w:hRule="atLeast"/>
        </w:trPr>
        <w:tc>
          <w:tcPr>
            <w:tcW w:w="4541"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56" w:type="dxa"/>
            <w:vAlign w:val="top"/>
          </w:tcPr>
          <w:p>
            <w:pPr>
              <w:rPr>
                <w:rFonts w:ascii="Arial"/>
                <w:sz w:val="21"/>
              </w:rPr>
            </w:pPr>
            <w:r/>
          </w:p>
        </w:tc>
      </w:tr>
      <w:tr>
        <w:trPr>
          <w:trHeight w:val="293" w:hRule="atLeast"/>
        </w:trPr>
        <w:tc>
          <w:tcPr>
            <w:tcW w:w="4541"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56" w:type="dxa"/>
            <w:vAlign w:val="top"/>
          </w:tcPr>
          <w:p>
            <w:pPr>
              <w:rPr>
                <w:rFonts w:ascii="Arial"/>
                <w:sz w:val="21"/>
              </w:rPr>
            </w:pPr>
            <w:r/>
          </w:p>
        </w:tc>
      </w:tr>
      <w:tr>
        <w:trPr>
          <w:trHeight w:val="292" w:hRule="atLeast"/>
        </w:trPr>
        <w:tc>
          <w:tcPr>
            <w:tcW w:w="4541"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2"/>
              <w:spacing w:before="73" w:line="203" w:lineRule="exact"/>
              <w:rPr>
                <w:sz w:val="15"/>
                <w:szCs w:val="15"/>
              </w:rPr>
            </w:pPr>
            <w:r>
              <w:rPr>
                <w:sz w:val="15"/>
                <w:szCs w:val="15"/>
                <w:color w:val="212529"/>
                <w:spacing w:val="-5"/>
                <w:position w:val="1"/>
              </w:rPr>
              <w:t>10</w:t>
            </w:r>
          </w:p>
        </w:tc>
        <w:tc>
          <w:tcPr>
            <w:tcW w:w="3656" w:type="dxa"/>
            <w:vAlign w:val="top"/>
          </w:tcPr>
          <w:p>
            <w:pPr>
              <w:rPr>
                <w:rFonts w:ascii="Arial"/>
                <w:sz w:val="21"/>
              </w:rPr>
            </w:pPr>
            <w:r/>
          </w:p>
        </w:tc>
      </w:tr>
      <w:tr>
        <w:trPr>
          <w:trHeight w:val="293" w:hRule="atLeast"/>
        </w:trPr>
        <w:tc>
          <w:tcPr>
            <w:tcW w:w="4541"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2"/>
              <w:spacing w:before="74" w:line="204" w:lineRule="exact"/>
              <w:rPr>
                <w:sz w:val="15"/>
                <w:szCs w:val="15"/>
              </w:rPr>
            </w:pPr>
            <w:r>
              <w:rPr>
                <w:sz w:val="15"/>
                <w:szCs w:val="15"/>
                <w:color w:val="212529"/>
                <w:spacing w:val="-5"/>
                <w:position w:val="1"/>
              </w:rPr>
              <w:t>11</w:t>
            </w:r>
          </w:p>
        </w:tc>
        <w:tc>
          <w:tcPr>
            <w:tcW w:w="3656" w:type="dxa"/>
            <w:vAlign w:val="top"/>
          </w:tcPr>
          <w:p>
            <w:pPr>
              <w:rPr>
                <w:rFonts w:ascii="Arial"/>
                <w:sz w:val="21"/>
              </w:rPr>
            </w:pPr>
            <w:r/>
          </w:p>
        </w:tc>
      </w:tr>
      <w:tr>
        <w:trPr>
          <w:trHeight w:val="292" w:hRule="atLeast"/>
        </w:trPr>
        <w:tc>
          <w:tcPr>
            <w:tcW w:w="4541"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2"/>
              <w:spacing w:before="73" w:line="205" w:lineRule="exact"/>
              <w:rPr>
                <w:sz w:val="15"/>
                <w:szCs w:val="15"/>
              </w:rPr>
            </w:pPr>
            <w:r>
              <w:rPr>
                <w:sz w:val="15"/>
                <w:szCs w:val="15"/>
                <w:color w:val="212529"/>
                <w:spacing w:val="-5"/>
                <w:position w:val="1"/>
              </w:rPr>
              <w:t>12</w:t>
            </w:r>
          </w:p>
        </w:tc>
        <w:tc>
          <w:tcPr>
            <w:tcW w:w="3656" w:type="dxa"/>
            <w:vAlign w:val="top"/>
          </w:tcPr>
          <w:p>
            <w:pPr>
              <w:rPr>
                <w:rFonts w:ascii="Arial"/>
                <w:sz w:val="21"/>
              </w:rPr>
            </w:pPr>
            <w:r/>
          </w:p>
        </w:tc>
      </w:tr>
      <w:tr>
        <w:trPr>
          <w:trHeight w:val="293" w:hRule="atLeast"/>
        </w:trPr>
        <w:tc>
          <w:tcPr>
            <w:tcW w:w="4541"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2"/>
              <w:spacing w:before="74" w:line="203" w:lineRule="exact"/>
              <w:rPr>
                <w:sz w:val="15"/>
                <w:szCs w:val="15"/>
              </w:rPr>
            </w:pPr>
            <w:r>
              <w:rPr>
                <w:sz w:val="15"/>
                <w:szCs w:val="15"/>
                <w:color w:val="212529"/>
                <w:spacing w:val="-5"/>
                <w:position w:val="1"/>
              </w:rPr>
              <w:t>13</w:t>
            </w:r>
          </w:p>
        </w:tc>
        <w:tc>
          <w:tcPr>
            <w:tcW w:w="3656" w:type="dxa"/>
            <w:vAlign w:val="top"/>
          </w:tcPr>
          <w:p>
            <w:pPr>
              <w:rPr>
                <w:rFonts w:ascii="Arial"/>
                <w:sz w:val="21"/>
              </w:rPr>
            </w:pPr>
            <w:r/>
          </w:p>
        </w:tc>
      </w:tr>
      <w:tr>
        <w:trPr>
          <w:trHeight w:val="293" w:hRule="atLeast"/>
        </w:trPr>
        <w:tc>
          <w:tcPr>
            <w:tcW w:w="4541"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2"/>
              <w:spacing w:before="74" w:line="204" w:lineRule="exact"/>
              <w:rPr>
                <w:sz w:val="15"/>
                <w:szCs w:val="15"/>
              </w:rPr>
            </w:pPr>
            <w:r>
              <w:rPr>
                <w:sz w:val="15"/>
                <w:szCs w:val="15"/>
                <w:color w:val="212529"/>
                <w:spacing w:val="-5"/>
                <w:position w:val="1"/>
              </w:rPr>
              <w:t>14</w:t>
            </w:r>
          </w:p>
        </w:tc>
        <w:tc>
          <w:tcPr>
            <w:tcW w:w="3656" w:type="dxa"/>
            <w:vAlign w:val="top"/>
          </w:tcPr>
          <w:p>
            <w:pPr>
              <w:rPr>
                <w:rFonts w:ascii="Arial"/>
                <w:sz w:val="21"/>
              </w:rPr>
            </w:pPr>
            <w:r/>
          </w:p>
        </w:tc>
      </w:tr>
      <w:tr>
        <w:trPr>
          <w:trHeight w:val="292" w:hRule="atLeast"/>
        </w:trPr>
        <w:tc>
          <w:tcPr>
            <w:tcW w:w="4541"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2"/>
              <w:spacing w:before="73" w:line="204" w:lineRule="exact"/>
              <w:rPr>
                <w:sz w:val="15"/>
                <w:szCs w:val="15"/>
              </w:rPr>
            </w:pPr>
            <w:r>
              <w:rPr>
                <w:sz w:val="15"/>
                <w:szCs w:val="15"/>
                <w:color w:val="212529"/>
                <w:spacing w:val="-5"/>
                <w:position w:val="1"/>
              </w:rPr>
              <w:t>15</w:t>
            </w:r>
          </w:p>
        </w:tc>
        <w:tc>
          <w:tcPr>
            <w:tcW w:w="3656" w:type="dxa"/>
            <w:vAlign w:val="top"/>
          </w:tcPr>
          <w:p>
            <w:pPr>
              <w:rPr>
                <w:rFonts w:ascii="Arial"/>
                <w:sz w:val="21"/>
              </w:rPr>
            </w:pPr>
            <w:r/>
          </w:p>
        </w:tc>
      </w:tr>
      <w:tr>
        <w:trPr>
          <w:trHeight w:val="292" w:hRule="atLeast"/>
        </w:trPr>
        <w:tc>
          <w:tcPr>
            <w:tcW w:w="4541"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2"/>
              <w:spacing w:before="74" w:line="203" w:lineRule="exact"/>
              <w:rPr>
                <w:sz w:val="15"/>
                <w:szCs w:val="15"/>
              </w:rPr>
            </w:pPr>
            <w:r>
              <w:rPr>
                <w:sz w:val="15"/>
                <w:szCs w:val="15"/>
                <w:color w:val="212529"/>
                <w:spacing w:val="-5"/>
                <w:position w:val="1"/>
              </w:rPr>
              <w:t>17</w:t>
            </w:r>
          </w:p>
        </w:tc>
        <w:tc>
          <w:tcPr>
            <w:tcW w:w="3656"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rPr>
          <w:rFonts w:ascii="Arial"/>
          <w:sz w:val="21"/>
        </w:rPr>
      </w:pPr>
      <w:r/>
    </w:p>
    <w:p>
      <w:pPr>
        <w:sectPr>
          <w:headerReference w:type="default" r:id="rId1"/>
          <w:footerReference w:type="default" r:id="rId26"/>
          <w:pgSz w:w="11900" w:h="16840"/>
          <w:pgMar w:top="642" w:right="600" w:bottom="340" w:left="600" w:header="326" w:footer="93" w:gutter="0"/>
        </w:sectPr>
        <w:rPr>
          <w:rFonts w:ascii="Arial" w:hAnsi="Arial" w:eastAsia="Arial" w:cs="Arial"/>
          <w:sz w:val="21"/>
          <w:szCs w:val="21"/>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4386"/>
        <w:spacing w:before="95" w:line="229" w:lineRule="exact"/>
        <w:outlineLvl w:val="0"/>
        <w:rPr>
          <w:rFonts w:ascii="Microsoft YaHei" w:hAnsi="Microsoft YaHei" w:eastAsia="Microsoft YaHei" w:cs="Microsoft YaHei"/>
          <w:sz w:val="22"/>
          <w:szCs w:val="22"/>
        </w:rPr>
      </w:pPr>
      <w:bookmarkStart w:name="bookmark42" w:id="29"/>
      <w:bookmarkEnd w:id="29"/>
      <w:bookmarkStart w:name="bookmark16" w:id="30"/>
      <w:bookmarkEnd w:id="30"/>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122"/>
        <w:spacing w:before="299" w:line="230" w:lineRule="exact"/>
        <w:outlineLvl w:val="1"/>
        <w:rPr>
          <w:rFonts w:ascii="Microsoft YaHei" w:hAnsi="Microsoft YaHei" w:eastAsia="Microsoft YaHei" w:cs="Microsoft YaHei"/>
          <w:sz w:val="22"/>
          <w:szCs w:val="22"/>
        </w:rPr>
      </w:pPr>
      <w:bookmarkStart w:name="bookmark17" w:id="31"/>
      <w:bookmarkEnd w:id="31"/>
      <w:r>
        <w:rPr>
          <w:rFonts w:ascii="Microsoft YaHei" w:hAnsi="Microsoft YaHei" w:eastAsia="Microsoft YaHei" w:cs="Microsoft YaHei"/>
          <w:sz w:val="22"/>
          <w:szCs w:val="22"/>
          <w:spacing w:val="8"/>
          <w:position w:val="-1"/>
        </w:rPr>
        <w:t>一、收入支出决算总体情况说明</w:t>
      </w:r>
    </w:p>
    <w:p>
      <w:pPr>
        <w:ind w:left="663" w:right="623" w:firstLine="457"/>
        <w:spacing w:before="189" w:line="323" w:lineRule="auto"/>
        <w:jc w:val="both"/>
        <w:rPr>
          <w:rFonts w:ascii="FangSong" w:hAnsi="FangSong" w:eastAsia="FangSong" w:cs="FangSong"/>
          <w:sz w:val="23"/>
          <w:szCs w:val="23"/>
        </w:rPr>
      </w:pPr>
      <w:r>
        <w:rPr>
          <w:rFonts w:ascii="FangSong" w:hAnsi="FangSong" w:eastAsia="FangSong" w:cs="FangSong"/>
          <w:sz w:val="23"/>
          <w:szCs w:val="23"/>
          <w:spacing w:val="4"/>
        </w:rPr>
        <w:t>2023年度收入总计25,977.86万元，支出总计25,977.86万元。与上年相比，收入总计增</w:t>
      </w:r>
      <w:r>
        <w:rPr>
          <w:rFonts w:ascii="FangSong" w:hAnsi="FangSong" w:eastAsia="FangSong" w:cs="FangSong"/>
          <w:sz w:val="23"/>
          <w:szCs w:val="23"/>
          <w:spacing w:val="18"/>
        </w:rPr>
        <w:t xml:space="preserve"> </w:t>
      </w:r>
      <w:r>
        <w:rPr>
          <w:rFonts w:ascii="FangSong" w:hAnsi="FangSong" w:eastAsia="FangSong" w:cs="FangSong"/>
          <w:sz w:val="23"/>
          <w:szCs w:val="23"/>
          <w:spacing w:val="4"/>
        </w:rPr>
        <w:t>加14,151.90万元，增长119.67%，支出总计增加14,151.90万元，增长1</w:t>
      </w:r>
      <w:r>
        <w:rPr>
          <w:rFonts w:ascii="FangSong" w:hAnsi="FangSong" w:eastAsia="FangSong" w:cs="FangSong"/>
          <w:sz w:val="23"/>
          <w:szCs w:val="23"/>
          <w:spacing w:val="3"/>
        </w:rPr>
        <w:t>19.67%。主要原因是</w:t>
      </w:r>
      <w:r>
        <w:rPr>
          <w:rFonts w:ascii="FangSong" w:hAnsi="FangSong" w:eastAsia="FangSong" w:cs="FangSong"/>
          <w:sz w:val="23"/>
          <w:szCs w:val="23"/>
        </w:rPr>
        <w:t xml:space="preserve"> </w:t>
      </w:r>
      <w:r>
        <w:rPr>
          <w:rFonts w:ascii="FangSong" w:hAnsi="FangSong" w:eastAsia="FangSong" w:cs="FangSong"/>
          <w:sz w:val="23"/>
          <w:szCs w:val="23"/>
          <w:spacing w:val="2"/>
        </w:rPr>
        <w:t>一般公共服务支出较2022年增加了36.94万元，具体是2023年增加了驻村干部艰苦边远地区补</w:t>
      </w:r>
      <w:r>
        <w:rPr>
          <w:rFonts w:ascii="FangSong" w:hAnsi="FangSong" w:eastAsia="FangSong" w:cs="FangSong"/>
          <w:sz w:val="23"/>
          <w:szCs w:val="23"/>
          <w:spacing w:val="3"/>
        </w:rPr>
        <w:t xml:space="preserve"> </w:t>
      </w:r>
      <w:r>
        <w:rPr>
          <w:rFonts w:ascii="FangSong" w:hAnsi="FangSong" w:eastAsia="FangSong" w:cs="FangSong"/>
          <w:sz w:val="23"/>
          <w:szCs w:val="23"/>
          <w:spacing w:val="11"/>
        </w:rPr>
        <w:t>助、驻村干部交通和通讯补助、驻村干部生活补助。社会保障和就业支出</w:t>
      </w:r>
      <w:r>
        <w:rPr>
          <w:rFonts w:ascii="FangSong" w:hAnsi="FangSong" w:eastAsia="FangSong" w:cs="FangSong"/>
          <w:sz w:val="23"/>
          <w:szCs w:val="23"/>
          <w:spacing w:val="10"/>
        </w:rPr>
        <w:t>较2022年增加了</w:t>
      </w:r>
      <w:r>
        <w:rPr>
          <w:rFonts w:ascii="FangSong" w:hAnsi="FangSong" w:eastAsia="FangSong" w:cs="FangSong"/>
          <w:sz w:val="23"/>
          <w:szCs w:val="23"/>
        </w:rPr>
        <w:t xml:space="preserve"> </w:t>
      </w:r>
      <w:r>
        <w:rPr>
          <w:rFonts w:ascii="FangSong" w:hAnsi="FangSong" w:eastAsia="FangSong" w:cs="FangSong"/>
          <w:sz w:val="23"/>
          <w:szCs w:val="23"/>
          <w:spacing w:val="5"/>
        </w:rPr>
        <w:t>12729.49万元，具体是2023年对机关事业单位基本</w:t>
      </w:r>
      <w:r>
        <w:rPr>
          <w:rFonts w:ascii="FangSong" w:hAnsi="FangSong" w:eastAsia="FangSong" w:cs="FangSong"/>
          <w:sz w:val="23"/>
          <w:szCs w:val="23"/>
          <w:spacing w:val="4"/>
        </w:rPr>
        <w:t>养老保险基金的补助、对城乡居民基本养</w:t>
      </w:r>
      <w:r>
        <w:rPr>
          <w:rFonts w:ascii="FangSong" w:hAnsi="FangSong" w:eastAsia="FangSong" w:cs="FangSong"/>
          <w:sz w:val="23"/>
          <w:szCs w:val="23"/>
        </w:rPr>
        <w:t xml:space="preserve"> </w:t>
      </w:r>
      <w:r>
        <w:rPr>
          <w:rFonts w:ascii="FangSong" w:hAnsi="FangSong" w:eastAsia="FangSong" w:cs="FangSong"/>
          <w:sz w:val="23"/>
          <w:szCs w:val="23"/>
          <w:spacing w:val="5"/>
        </w:rPr>
        <w:t>老保险基金的补助增加。卫生健康支出较2022年增加了4.</w:t>
      </w:r>
      <w:r>
        <w:rPr>
          <w:rFonts w:ascii="FangSong" w:hAnsi="FangSong" w:eastAsia="FangSong" w:cs="FangSong"/>
          <w:sz w:val="23"/>
          <w:szCs w:val="23"/>
          <w:spacing w:val="4"/>
        </w:rPr>
        <w:t>69万元，具体是2023年有新增人员</w:t>
      </w:r>
      <w:r>
        <w:rPr>
          <w:rFonts w:ascii="FangSong" w:hAnsi="FangSong" w:eastAsia="FangSong" w:cs="FangSong"/>
          <w:sz w:val="23"/>
          <w:szCs w:val="23"/>
        </w:rPr>
        <w:t xml:space="preserve"> </w:t>
      </w:r>
      <w:r>
        <w:rPr>
          <w:rFonts w:ascii="FangSong" w:hAnsi="FangSong" w:eastAsia="FangSong" w:cs="FangSong"/>
          <w:sz w:val="23"/>
          <w:szCs w:val="23"/>
          <w:spacing w:val="2"/>
        </w:rPr>
        <w:t>进入。农林水支出较2022年增加了1349.49万元，具体是其他巩固脱贫攻坚成果衔接乡村振兴</w:t>
      </w:r>
      <w:r>
        <w:rPr>
          <w:rFonts w:ascii="FangSong" w:hAnsi="FangSong" w:eastAsia="FangSong" w:cs="FangSong"/>
          <w:sz w:val="23"/>
          <w:szCs w:val="23"/>
          <w:spacing w:val="5"/>
        </w:rPr>
        <w:t xml:space="preserve"> </w:t>
      </w:r>
      <w:r>
        <w:rPr>
          <w:rFonts w:ascii="FangSong" w:hAnsi="FangSong" w:eastAsia="FangSong" w:cs="FangSong"/>
          <w:sz w:val="23"/>
          <w:szCs w:val="23"/>
          <w:spacing w:val="2"/>
        </w:rPr>
        <w:t>支出中发放了脱贫劳动力外出务工就业稳岗补助。住房保障支出较2022年增加了31.29万元，</w:t>
      </w:r>
      <w:r>
        <w:rPr>
          <w:rFonts w:ascii="FangSong" w:hAnsi="FangSong" w:eastAsia="FangSong" w:cs="FangSong"/>
          <w:sz w:val="23"/>
          <w:szCs w:val="23"/>
          <w:spacing w:val="7"/>
        </w:rPr>
        <w:t xml:space="preserve"> </w:t>
      </w:r>
      <w:r>
        <w:rPr>
          <w:rFonts w:ascii="FangSong" w:hAnsi="FangSong" w:eastAsia="FangSong" w:cs="FangSong"/>
          <w:sz w:val="23"/>
          <w:szCs w:val="23"/>
        </w:rPr>
        <w:t>具体是2023年住房公积金基数增加，同时有新增人员进入。</w:t>
      </w:r>
    </w:p>
    <w:p>
      <w:pPr>
        <w:ind w:left="1122"/>
        <w:spacing w:before="2" w:line="230" w:lineRule="exact"/>
        <w:outlineLvl w:val="1"/>
        <w:rPr>
          <w:rFonts w:ascii="Microsoft YaHei" w:hAnsi="Microsoft YaHei" w:eastAsia="Microsoft YaHei" w:cs="Microsoft YaHei"/>
          <w:sz w:val="22"/>
          <w:szCs w:val="22"/>
        </w:rPr>
      </w:pPr>
      <w:bookmarkStart w:name="bookmark18" w:id="32"/>
      <w:bookmarkEnd w:id="32"/>
      <w:r>
        <w:rPr>
          <w:rFonts w:ascii="Microsoft YaHei" w:hAnsi="Microsoft YaHei" w:eastAsia="Microsoft YaHei" w:cs="Microsoft YaHei"/>
          <w:sz w:val="22"/>
          <w:szCs w:val="22"/>
          <w:spacing w:val="8"/>
          <w:position w:val="-1"/>
        </w:rPr>
        <w:t>二、收入决算情况说明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2023年度收入合计25,977.86万元，其</w:t>
      </w:r>
      <w:r>
        <w:rPr>
          <w:rFonts w:ascii="FangSong" w:hAnsi="FangSong" w:eastAsia="FangSong" w:cs="FangSong"/>
          <w:sz w:val="23"/>
          <w:szCs w:val="23"/>
          <w:spacing w:val="-1"/>
        </w:rPr>
        <w:t>中：</w:t>
      </w:r>
    </w:p>
    <w:p>
      <w:pPr>
        <w:ind w:left="1127"/>
        <w:spacing w:before="122" w:line="223" w:lineRule="auto"/>
        <w:rPr>
          <w:rFonts w:ascii="FangSong" w:hAnsi="FangSong" w:eastAsia="FangSong" w:cs="FangSong"/>
          <w:sz w:val="23"/>
          <w:szCs w:val="23"/>
        </w:rPr>
      </w:pPr>
      <w:r>
        <w:rPr>
          <w:rFonts w:ascii="FangSong" w:hAnsi="FangSong" w:eastAsia="FangSong" w:cs="FangSong"/>
          <w:sz w:val="23"/>
          <w:szCs w:val="23"/>
          <w:spacing w:val="-2"/>
        </w:rPr>
        <w:t>财政拨款收入25,977.86万元，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w:t>
      </w:r>
      <w:r>
        <w:rPr>
          <w:rFonts w:ascii="FangSong" w:hAnsi="FangSong" w:eastAsia="FangSong" w:cs="FangSong"/>
          <w:sz w:val="23"/>
          <w:szCs w:val="23"/>
          <w:spacing w:val="-3"/>
        </w:rPr>
        <w:t>100.00%；</w:t>
      </w:r>
    </w:p>
    <w:p>
      <w:pPr>
        <w:ind w:left="1126"/>
        <w:spacing w:before="133" w:line="222" w:lineRule="auto"/>
        <w:rPr>
          <w:rFonts w:ascii="FangSong" w:hAnsi="FangSong" w:eastAsia="FangSong" w:cs="FangSong"/>
          <w:sz w:val="23"/>
          <w:szCs w:val="23"/>
        </w:rPr>
      </w:pPr>
      <w:r>
        <w:rPr>
          <w:rFonts w:ascii="FangSong" w:hAnsi="FangSong" w:eastAsia="FangSong" w:cs="FangSong"/>
          <w:sz w:val="23"/>
          <w:szCs w:val="23"/>
          <w:spacing w:val="-5"/>
        </w:rPr>
        <w:t>上级补助收入0万元，</w:t>
      </w:r>
      <w:r>
        <w:rPr>
          <w:rFonts w:ascii="FangSong" w:hAnsi="FangSong" w:eastAsia="FangSong" w:cs="FangSong"/>
          <w:sz w:val="23"/>
          <w:szCs w:val="23"/>
          <w:spacing w:val="-51"/>
        </w:rPr>
        <w:t xml:space="preserve"> </w:t>
      </w:r>
      <w:r>
        <w:rPr>
          <w:rFonts w:ascii="FangSong" w:hAnsi="FangSong" w:eastAsia="FangSong" w:cs="FangSong"/>
          <w:sz w:val="23"/>
          <w:szCs w:val="23"/>
          <w:spacing w:val="-5"/>
        </w:rPr>
        <w:t>占比0%；</w:t>
      </w:r>
    </w:p>
    <w:p>
      <w:pPr>
        <w:ind w:left="1125"/>
        <w:spacing w:before="123" w:line="223" w:lineRule="auto"/>
        <w:rPr>
          <w:rFonts w:ascii="FangSong" w:hAnsi="FangSong" w:eastAsia="FangSong" w:cs="FangSong"/>
          <w:sz w:val="23"/>
          <w:szCs w:val="23"/>
        </w:rPr>
      </w:pPr>
      <w:r>
        <w:rPr>
          <w:rFonts w:ascii="FangSong" w:hAnsi="FangSong" w:eastAsia="FangSong" w:cs="FangSong"/>
          <w:sz w:val="23"/>
          <w:szCs w:val="23"/>
          <w:spacing w:val="-5"/>
        </w:rPr>
        <w:t>事业收入0万元，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125"/>
        <w:spacing w:before="122" w:line="223" w:lineRule="auto"/>
        <w:rPr>
          <w:rFonts w:ascii="FangSong" w:hAnsi="FangSong" w:eastAsia="FangSong" w:cs="FangSong"/>
          <w:sz w:val="23"/>
          <w:szCs w:val="23"/>
        </w:rPr>
      </w:pPr>
      <w:r>
        <w:rPr>
          <w:rFonts w:ascii="FangSong" w:hAnsi="FangSong" w:eastAsia="FangSong" w:cs="FangSong"/>
          <w:sz w:val="23"/>
          <w:szCs w:val="23"/>
          <w:spacing w:val="-5"/>
        </w:rPr>
        <w:t>经营收入0万元，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135"/>
        <w:spacing w:before="134" w:line="221" w:lineRule="auto"/>
        <w:rPr>
          <w:rFonts w:ascii="FangSong" w:hAnsi="FangSong" w:eastAsia="FangSong" w:cs="FangSong"/>
          <w:sz w:val="23"/>
          <w:szCs w:val="23"/>
        </w:rPr>
      </w:pPr>
      <w:r>
        <w:rPr>
          <w:rFonts w:ascii="FangSong" w:hAnsi="FangSong" w:eastAsia="FangSong" w:cs="FangSong"/>
          <w:sz w:val="23"/>
          <w:szCs w:val="23"/>
          <w:spacing w:val="-5"/>
        </w:rPr>
        <w:t>附属单位上缴收入0万元，</w:t>
      </w:r>
      <w:r>
        <w:rPr>
          <w:rFonts w:ascii="FangSong" w:hAnsi="FangSong" w:eastAsia="FangSong" w:cs="FangSong"/>
          <w:sz w:val="23"/>
          <w:szCs w:val="23"/>
          <w:spacing w:val="-48"/>
        </w:rPr>
        <w:t xml:space="preserve"> </w:t>
      </w:r>
      <w:r>
        <w:rPr>
          <w:rFonts w:ascii="FangSong" w:hAnsi="FangSong" w:eastAsia="FangSong" w:cs="FangSong"/>
          <w:sz w:val="23"/>
          <w:szCs w:val="23"/>
          <w:spacing w:val="-5"/>
        </w:rPr>
        <w:t>占比0%；</w:t>
      </w:r>
    </w:p>
    <w:p>
      <w:pPr>
        <w:ind w:left="1126"/>
        <w:spacing w:before="125" w:line="222" w:lineRule="auto"/>
        <w:rPr>
          <w:rFonts w:ascii="FangSong" w:hAnsi="FangSong" w:eastAsia="FangSong" w:cs="FangSong"/>
          <w:sz w:val="23"/>
          <w:szCs w:val="23"/>
        </w:rPr>
      </w:pPr>
      <w:r>
        <w:rPr>
          <w:rFonts w:ascii="FangSong" w:hAnsi="FangSong" w:eastAsia="FangSong" w:cs="FangSong"/>
          <w:sz w:val="23"/>
          <w:szCs w:val="23"/>
          <w:spacing w:val="-6"/>
        </w:rPr>
        <w:t>其他收入0万元，</w:t>
      </w:r>
      <w:r>
        <w:rPr>
          <w:rFonts w:ascii="FangSong" w:hAnsi="FangSong" w:eastAsia="FangSong" w:cs="FangSong"/>
          <w:sz w:val="23"/>
          <w:szCs w:val="23"/>
          <w:spacing w:val="-49"/>
        </w:rPr>
        <w:t xml:space="preserve"> </w:t>
      </w:r>
      <w:r>
        <w:rPr>
          <w:rFonts w:ascii="FangSong" w:hAnsi="FangSong" w:eastAsia="FangSong" w:cs="FangSong"/>
          <w:sz w:val="23"/>
          <w:szCs w:val="23"/>
          <w:spacing w:val="-6"/>
        </w:rPr>
        <w:t>占比0%。</w:t>
      </w:r>
    </w:p>
    <w:p>
      <w:pPr>
        <w:ind w:left="1123"/>
        <w:spacing w:before="119" w:line="230" w:lineRule="exact"/>
        <w:outlineLvl w:val="1"/>
        <w:rPr>
          <w:rFonts w:ascii="Microsoft YaHei" w:hAnsi="Microsoft YaHei" w:eastAsia="Microsoft YaHei" w:cs="Microsoft YaHei"/>
          <w:sz w:val="22"/>
          <w:szCs w:val="22"/>
        </w:rPr>
      </w:pPr>
      <w:bookmarkStart w:name="bookmark19" w:id="33"/>
      <w:bookmarkEnd w:id="33"/>
      <w:r>
        <w:rPr>
          <w:rFonts w:ascii="Microsoft YaHei" w:hAnsi="Microsoft YaHei" w:eastAsia="Microsoft YaHei" w:cs="Microsoft YaHei"/>
          <w:sz w:val="22"/>
          <w:szCs w:val="22"/>
          <w:spacing w:val="7"/>
          <w:position w:val="-1"/>
        </w:rPr>
        <w:t>三、支出决算情况说明</w:t>
      </w:r>
    </w:p>
    <w:p>
      <w:pPr>
        <w:ind w:left="1120"/>
        <w:spacing w:before="184" w:line="223" w:lineRule="auto"/>
        <w:rPr>
          <w:rFonts w:ascii="FangSong" w:hAnsi="FangSong" w:eastAsia="FangSong" w:cs="FangSong"/>
          <w:sz w:val="23"/>
          <w:szCs w:val="23"/>
        </w:rPr>
      </w:pPr>
      <w:r>
        <w:rPr>
          <w:rFonts w:ascii="FangSong" w:hAnsi="FangSong" w:eastAsia="FangSong" w:cs="FangSong"/>
          <w:sz w:val="23"/>
          <w:szCs w:val="23"/>
        </w:rPr>
        <w:t>2023年度支出合计25,977.86万元，其</w:t>
      </w:r>
      <w:r>
        <w:rPr>
          <w:rFonts w:ascii="FangSong" w:hAnsi="FangSong" w:eastAsia="FangSong" w:cs="FangSong"/>
          <w:sz w:val="23"/>
          <w:szCs w:val="23"/>
          <w:spacing w:val="-1"/>
        </w:rPr>
        <w:t>中：</w:t>
      </w:r>
    </w:p>
    <w:p>
      <w:pPr>
        <w:ind w:left="1125"/>
        <w:spacing w:before="123" w:line="223" w:lineRule="auto"/>
        <w:rPr>
          <w:rFonts w:ascii="FangSong" w:hAnsi="FangSong" w:eastAsia="FangSong" w:cs="FangSong"/>
          <w:sz w:val="23"/>
          <w:szCs w:val="23"/>
        </w:rPr>
      </w:pPr>
      <w:r>
        <w:rPr>
          <w:rFonts w:ascii="FangSong" w:hAnsi="FangSong" w:eastAsia="FangSong" w:cs="FangSong"/>
          <w:sz w:val="23"/>
          <w:szCs w:val="23"/>
          <w:spacing w:val="-3"/>
        </w:rPr>
        <w:t>基本支出1,649.36万元，</w:t>
      </w:r>
      <w:r>
        <w:rPr>
          <w:rFonts w:ascii="FangSong" w:hAnsi="FangSong" w:eastAsia="FangSong" w:cs="FangSong"/>
          <w:sz w:val="23"/>
          <w:szCs w:val="23"/>
          <w:spacing w:val="-54"/>
        </w:rPr>
        <w:t xml:space="preserve"> </w:t>
      </w:r>
      <w:r>
        <w:rPr>
          <w:rFonts w:ascii="FangSong" w:hAnsi="FangSong" w:eastAsia="FangSong" w:cs="FangSong"/>
          <w:sz w:val="23"/>
          <w:szCs w:val="23"/>
          <w:spacing w:val="-3"/>
        </w:rPr>
        <w:t>占比6.35%；</w:t>
      </w:r>
    </w:p>
    <w:p>
      <w:pPr>
        <w:ind w:left="1126"/>
        <w:spacing w:before="122" w:line="223" w:lineRule="auto"/>
        <w:rPr>
          <w:rFonts w:ascii="FangSong" w:hAnsi="FangSong" w:eastAsia="FangSong" w:cs="FangSong"/>
          <w:sz w:val="23"/>
          <w:szCs w:val="23"/>
        </w:rPr>
      </w:pPr>
      <w:r>
        <w:rPr>
          <w:rFonts w:ascii="FangSong" w:hAnsi="FangSong" w:eastAsia="FangSong" w:cs="FangSong"/>
          <w:sz w:val="23"/>
          <w:szCs w:val="23"/>
          <w:spacing w:val="-3"/>
        </w:rPr>
        <w:t>项目支出24,328.50万元，</w:t>
      </w:r>
      <w:r>
        <w:rPr>
          <w:rFonts w:ascii="FangSong" w:hAnsi="FangSong" w:eastAsia="FangSong" w:cs="FangSong"/>
          <w:sz w:val="23"/>
          <w:szCs w:val="23"/>
          <w:spacing w:val="-48"/>
        </w:rPr>
        <w:t xml:space="preserve"> </w:t>
      </w:r>
      <w:r>
        <w:rPr>
          <w:rFonts w:ascii="FangSong" w:hAnsi="FangSong" w:eastAsia="FangSong" w:cs="FangSong"/>
          <w:sz w:val="23"/>
          <w:szCs w:val="23"/>
          <w:spacing w:val="-3"/>
        </w:rPr>
        <w:t>占比93.65%；</w:t>
      </w:r>
    </w:p>
    <w:p>
      <w:pPr>
        <w:ind w:left="1126"/>
        <w:spacing w:before="133" w:line="223" w:lineRule="auto"/>
        <w:rPr>
          <w:rFonts w:ascii="FangSong" w:hAnsi="FangSong" w:eastAsia="FangSong" w:cs="FangSong"/>
          <w:sz w:val="23"/>
          <w:szCs w:val="23"/>
        </w:rPr>
      </w:pPr>
      <w:r>
        <w:rPr>
          <w:rFonts w:ascii="FangSong" w:hAnsi="FangSong" w:eastAsia="FangSong" w:cs="FangSong"/>
          <w:sz w:val="23"/>
          <w:szCs w:val="23"/>
          <w:spacing w:val="-5"/>
        </w:rPr>
        <w:t>上缴上级支出0万元，</w:t>
      </w:r>
      <w:r>
        <w:rPr>
          <w:rFonts w:ascii="FangSong" w:hAnsi="FangSong" w:eastAsia="FangSong" w:cs="FangSong"/>
          <w:sz w:val="23"/>
          <w:szCs w:val="23"/>
          <w:spacing w:val="-51"/>
        </w:rPr>
        <w:t xml:space="preserve"> </w:t>
      </w:r>
      <w:r>
        <w:rPr>
          <w:rFonts w:ascii="FangSong" w:hAnsi="FangSong" w:eastAsia="FangSong" w:cs="FangSong"/>
          <w:sz w:val="23"/>
          <w:szCs w:val="23"/>
          <w:spacing w:val="-5"/>
        </w:rPr>
        <w:t>占比0%；</w:t>
      </w:r>
    </w:p>
    <w:p>
      <w:pPr>
        <w:ind w:left="1125"/>
        <w:spacing w:before="122" w:line="223" w:lineRule="auto"/>
        <w:rPr>
          <w:rFonts w:ascii="FangSong" w:hAnsi="FangSong" w:eastAsia="FangSong" w:cs="FangSong"/>
          <w:sz w:val="23"/>
          <w:szCs w:val="23"/>
        </w:rPr>
      </w:pPr>
      <w:r>
        <w:rPr>
          <w:rFonts w:ascii="FangSong" w:hAnsi="FangSong" w:eastAsia="FangSong" w:cs="FangSong"/>
          <w:sz w:val="23"/>
          <w:szCs w:val="23"/>
          <w:spacing w:val="-5"/>
        </w:rPr>
        <w:t>经营支出0万元，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126"/>
        <w:spacing w:before="123" w:line="221" w:lineRule="auto"/>
        <w:rPr>
          <w:rFonts w:ascii="FangSong" w:hAnsi="FangSong" w:eastAsia="FangSong" w:cs="FangSong"/>
          <w:sz w:val="23"/>
          <w:szCs w:val="23"/>
        </w:rPr>
      </w:pPr>
      <w:r>
        <w:rPr>
          <w:rFonts w:ascii="FangSong" w:hAnsi="FangSong" w:eastAsia="FangSong" w:cs="FangSong"/>
          <w:sz w:val="23"/>
          <w:szCs w:val="23"/>
          <w:spacing w:val="-4"/>
        </w:rPr>
        <w:t>对附属单位补助支出0万元，</w:t>
      </w:r>
      <w:r>
        <w:rPr>
          <w:rFonts w:ascii="FangSong" w:hAnsi="FangSong" w:eastAsia="FangSong" w:cs="FangSong"/>
          <w:sz w:val="23"/>
          <w:szCs w:val="23"/>
          <w:spacing w:val="-52"/>
        </w:rPr>
        <w:t xml:space="preserve"> </w:t>
      </w:r>
      <w:r>
        <w:rPr>
          <w:rFonts w:ascii="FangSong" w:hAnsi="FangSong" w:eastAsia="FangSong" w:cs="FangSong"/>
          <w:sz w:val="23"/>
          <w:szCs w:val="23"/>
          <w:spacing w:val="-4"/>
        </w:rPr>
        <w:t>占比0%。</w:t>
      </w:r>
    </w:p>
    <w:p>
      <w:pPr>
        <w:ind w:left="1132"/>
        <w:spacing w:before="131" w:line="230" w:lineRule="exact"/>
        <w:outlineLvl w:val="1"/>
        <w:rPr>
          <w:rFonts w:ascii="Microsoft YaHei" w:hAnsi="Microsoft YaHei" w:eastAsia="Microsoft YaHei" w:cs="Microsoft YaHei"/>
          <w:sz w:val="22"/>
          <w:szCs w:val="22"/>
        </w:rPr>
      </w:pPr>
      <w:bookmarkStart w:name="bookmark20" w:id="34"/>
      <w:bookmarkEnd w:id="34"/>
      <w:r>
        <w:rPr>
          <w:rFonts w:ascii="Microsoft YaHei" w:hAnsi="Microsoft YaHei" w:eastAsia="Microsoft YaHei" w:cs="Microsoft YaHei"/>
          <w:sz w:val="22"/>
          <w:szCs w:val="22"/>
          <w:spacing w:val="8"/>
          <w:position w:val="-1"/>
        </w:rPr>
        <w:t>四、财政拨款收支决算总体情况说明</w:t>
      </w:r>
    </w:p>
    <w:p>
      <w:pPr>
        <w:ind w:left="663" w:right="623" w:firstLine="456"/>
        <w:spacing w:before="175" w:line="324" w:lineRule="auto"/>
        <w:jc w:val="both"/>
        <w:rPr>
          <w:rFonts w:ascii="FangSong" w:hAnsi="FangSong" w:eastAsia="FangSong" w:cs="FangSong"/>
          <w:sz w:val="23"/>
          <w:szCs w:val="23"/>
        </w:rPr>
      </w:pPr>
      <w:r>
        <w:rPr>
          <w:rFonts w:ascii="FangSong" w:hAnsi="FangSong" w:eastAsia="FangSong" w:cs="FangSong"/>
          <w:sz w:val="23"/>
          <w:szCs w:val="23"/>
          <w:spacing w:val="4"/>
        </w:rPr>
        <w:t>2023年度财政拨款收入总计25,977.86万元，支出总计25,977.86万元。与上年相比，财</w:t>
      </w:r>
      <w:r>
        <w:rPr>
          <w:rFonts w:ascii="FangSong" w:hAnsi="FangSong" w:eastAsia="FangSong" w:cs="FangSong"/>
          <w:sz w:val="23"/>
          <w:szCs w:val="23"/>
          <w:spacing w:val="18"/>
        </w:rPr>
        <w:t xml:space="preserve"> </w:t>
      </w:r>
      <w:r>
        <w:rPr>
          <w:rFonts w:ascii="FangSong" w:hAnsi="FangSong" w:eastAsia="FangSong" w:cs="FangSong"/>
          <w:sz w:val="23"/>
          <w:szCs w:val="23"/>
          <w:spacing w:val="2"/>
        </w:rPr>
        <w:t>政拨款收入总计增加14,151.90万元，增长119.67%；财政拨款支出总计增加14</w:t>
      </w:r>
      <w:r>
        <w:rPr>
          <w:rFonts w:ascii="FangSong" w:hAnsi="FangSong" w:eastAsia="FangSong" w:cs="FangSong"/>
          <w:sz w:val="23"/>
          <w:szCs w:val="23"/>
          <w:spacing w:val="1"/>
        </w:rPr>
        <w:t>,151.90万元，</w:t>
      </w:r>
      <w:r>
        <w:rPr>
          <w:rFonts w:ascii="FangSong" w:hAnsi="FangSong" w:eastAsia="FangSong" w:cs="FangSong"/>
          <w:sz w:val="23"/>
          <w:szCs w:val="23"/>
        </w:rPr>
        <w:t xml:space="preserve"> </w:t>
      </w:r>
      <w:r>
        <w:rPr>
          <w:rFonts w:ascii="FangSong" w:hAnsi="FangSong" w:eastAsia="FangSong" w:cs="FangSong"/>
          <w:sz w:val="23"/>
          <w:szCs w:val="23"/>
          <w:spacing w:val="4"/>
        </w:rPr>
        <w:t>增长119.67%。主要原因是一般公共服务支出较2022年增加了36.94万元，具体是2023年增加</w:t>
      </w:r>
      <w:r>
        <w:rPr>
          <w:rFonts w:ascii="FangSong" w:hAnsi="FangSong" w:eastAsia="FangSong" w:cs="FangSong"/>
          <w:sz w:val="23"/>
          <w:szCs w:val="23"/>
          <w:spacing w:val="11"/>
        </w:rPr>
        <w:t xml:space="preserve"> </w:t>
      </w:r>
      <w:r>
        <w:rPr>
          <w:rFonts w:ascii="FangSong" w:hAnsi="FangSong" w:eastAsia="FangSong" w:cs="FangSong"/>
          <w:sz w:val="23"/>
          <w:szCs w:val="23"/>
          <w:spacing w:val="5"/>
        </w:rPr>
        <w:t>了驻村干部艰苦边远地区补助、驻村干部交通和通讯补助、驻村干部生活补助。社会保障和</w:t>
      </w:r>
      <w:r>
        <w:rPr>
          <w:rFonts w:ascii="FangSong" w:hAnsi="FangSong" w:eastAsia="FangSong" w:cs="FangSong"/>
          <w:sz w:val="23"/>
          <w:szCs w:val="23"/>
          <w:spacing w:val="11"/>
        </w:rPr>
        <w:t xml:space="preserve"> </w:t>
      </w:r>
      <w:r>
        <w:rPr>
          <w:rFonts w:ascii="FangSong" w:hAnsi="FangSong" w:eastAsia="FangSong" w:cs="FangSong"/>
          <w:sz w:val="23"/>
          <w:szCs w:val="23"/>
          <w:spacing w:val="5"/>
        </w:rPr>
        <w:t>就业支出较2022年增加了12729.</w:t>
      </w:r>
      <w:r>
        <w:rPr>
          <w:rFonts w:ascii="FangSong" w:hAnsi="FangSong" w:eastAsia="FangSong" w:cs="FangSong"/>
          <w:sz w:val="23"/>
          <w:szCs w:val="23"/>
          <w:spacing w:val="4"/>
        </w:rPr>
        <w:t>49万元，具体是2023年对机关事业单位基本养老保险基金的</w:t>
      </w:r>
      <w:r>
        <w:rPr>
          <w:rFonts w:ascii="FangSong" w:hAnsi="FangSong" w:eastAsia="FangSong" w:cs="FangSong"/>
          <w:sz w:val="23"/>
          <w:szCs w:val="23"/>
        </w:rPr>
        <w:t xml:space="preserve"> </w:t>
      </w:r>
      <w:r>
        <w:rPr>
          <w:rFonts w:ascii="FangSong" w:hAnsi="FangSong" w:eastAsia="FangSong" w:cs="FangSong"/>
          <w:sz w:val="23"/>
          <w:szCs w:val="23"/>
          <w:spacing w:val="5"/>
        </w:rPr>
        <w:t>补助、对城乡居民基本养老保险基金的补助增加。卫生健康支出较2022年增</w:t>
      </w:r>
      <w:r>
        <w:rPr>
          <w:rFonts w:ascii="FangSong" w:hAnsi="FangSong" w:eastAsia="FangSong" w:cs="FangSong"/>
          <w:sz w:val="23"/>
          <w:szCs w:val="23"/>
          <w:spacing w:val="4"/>
        </w:rPr>
        <w:t>加了4.69万元，</w:t>
      </w:r>
      <w:r>
        <w:rPr>
          <w:rFonts w:ascii="FangSong" w:hAnsi="FangSong" w:eastAsia="FangSong" w:cs="FangSong"/>
          <w:sz w:val="23"/>
          <w:szCs w:val="23"/>
        </w:rPr>
        <w:t xml:space="preserve"> </w:t>
      </w:r>
      <w:r>
        <w:rPr>
          <w:rFonts w:ascii="FangSong" w:hAnsi="FangSong" w:eastAsia="FangSong" w:cs="FangSong"/>
          <w:sz w:val="23"/>
          <w:szCs w:val="23"/>
          <w:spacing w:val="2"/>
        </w:rPr>
        <w:t>具体是2023年有新增人员进入。农林水支出较2022年增加了1349.49万元，具体是其他巩固脱</w:t>
      </w:r>
    </w:p>
    <w:p>
      <w:pPr>
        <w:spacing w:line="324" w:lineRule="auto"/>
        <w:sectPr>
          <w:footerReference w:type="default" r:id="rId27"/>
          <w:pgSz w:w="11900" w:h="16840"/>
          <w:pgMar w:top="642" w:right="600" w:bottom="340" w:left="600" w:header="326" w:footer="93" w:gutter="0"/>
        </w:sectPr>
        <w:rPr>
          <w:rFonts w:ascii="FangSong" w:hAnsi="FangSong" w:eastAsia="FangSong" w:cs="FangSong"/>
          <w:sz w:val="23"/>
          <w:szCs w:val="23"/>
        </w:rPr>
      </w:pPr>
    </w:p>
    <w:p>
      <w:pPr>
        <w:spacing w:line="281" w:lineRule="auto"/>
        <w:rPr>
          <w:rFonts w:ascii="Arial"/>
          <w:sz w:val="21"/>
        </w:rPr>
      </w:pPr>
      <w:r/>
    </w:p>
    <w:p>
      <w:pPr>
        <w:spacing w:line="282" w:lineRule="auto"/>
        <w:rPr>
          <w:rFonts w:ascii="Arial"/>
          <w:sz w:val="21"/>
        </w:rPr>
      </w:pPr>
      <w:r/>
    </w:p>
    <w:p>
      <w:pPr>
        <w:ind w:left="659" w:right="623" w:firstLine="10"/>
        <w:spacing w:before="74" w:line="322" w:lineRule="auto"/>
        <w:rPr>
          <w:rFonts w:ascii="FangSong" w:hAnsi="FangSong" w:eastAsia="FangSong" w:cs="FangSong"/>
          <w:sz w:val="23"/>
          <w:szCs w:val="23"/>
        </w:rPr>
      </w:pPr>
      <w:r>
        <w:rPr>
          <w:rFonts w:ascii="FangSong" w:hAnsi="FangSong" w:eastAsia="FangSong" w:cs="FangSong"/>
          <w:sz w:val="23"/>
          <w:szCs w:val="23"/>
          <w:spacing w:val="5"/>
        </w:rPr>
        <w:t>贫攻坚成果衔接乡村振兴支出中发放了脱贫劳动力外出务工就业稳岗补助。住房保障支出较</w:t>
      </w:r>
      <w:r>
        <w:rPr>
          <w:rFonts w:ascii="FangSong" w:hAnsi="FangSong" w:eastAsia="FangSong" w:cs="FangSong"/>
          <w:sz w:val="23"/>
          <w:szCs w:val="23"/>
          <w:spacing w:val="4"/>
        </w:rPr>
        <w:t xml:space="preserve"> </w:t>
      </w:r>
      <w:r>
        <w:rPr>
          <w:rFonts w:ascii="FangSong" w:hAnsi="FangSong" w:eastAsia="FangSong" w:cs="FangSong"/>
          <w:sz w:val="23"/>
          <w:szCs w:val="23"/>
        </w:rPr>
        <w:t>2022年增加了31.29万元，具体是2023年住房公积金基数增加，同时有新增人员进入。。</w:t>
      </w:r>
    </w:p>
    <w:p>
      <w:pPr>
        <w:ind w:left="1125"/>
        <w:spacing w:before="5" w:line="230" w:lineRule="exact"/>
        <w:outlineLvl w:val="1"/>
        <w:rPr>
          <w:rFonts w:ascii="Microsoft YaHei" w:hAnsi="Microsoft YaHei" w:eastAsia="Microsoft YaHei" w:cs="Microsoft YaHei"/>
          <w:sz w:val="22"/>
          <w:szCs w:val="22"/>
        </w:rPr>
      </w:pPr>
      <w:bookmarkStart w:name="bookmark21" w:id="35"/>
      <w:bookmarkEnd w:id="35"/>
      <w:r>
        <w:rPr>
          <w:rFonts w:ascii="Microsoft YaHei" w:hAnsi="Microsoft YaHei" w:eastAsia="Microsoft YaHei" w:cs="Microsoft YaHei"/>
          <w:sz w:val="22"/>
          <w:szCs w:val="22"/>
          <w:spacing w:val="9"/>
          <w:position w:val="-1"/>
        </w:rPr>
        <w:t>五、一般公共预算财政拨款支出决算情况说明</w:t>
      </w:r>
    </w:p>
    <w:p>
      <w:pPr>
        <w:ind w:left="11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663" w:right="623" w:firstLine="457"/>
        <w:spacing w:before="124" w:line="324" w:lineRule="auto"/>
        <w:rPr>
          <w:rFonts w:ascii="FangSong" w:hAnsi="FangSong" w:eastAsia="FangSong" w:cs="FangSong"/>
          <w:sz w:val="23"/>
          <w:szCs w:val="23"/>
        </w:rPr>
      </w:pPr>
      <w:r>
        <w:rPr>
          <w:rFonts w:ascii="FangSong" w:hAnsi="FangSong" w:eastAsia="FangSong" w:cs="FangSong"/>
          <w:sz w:val="23"/>
          <w:szCs w:val="23"/>
          <w:spacing w:val="3"/>
        </w:rPr>
        <w:t>2023年一般公共预算财政拨款决算支出25,977.86万元，</w:t>
      </w:r>
      <w:r>
        <w:rPr>
          <w:rFonts w:ascii="FangSong" w:hAnsi="FangSong" w:eastAsia="FangSong" w:cs="FangSong"/>
          <w:sz w:val="23"/>
          <w:szCs w:val="23"/>
          <w:spacing w:val="-45"/>
        </w:rPr>
        <w:t xml:space="preserve"> </w:t>
      </w:r>
      <w:r>
        <w:rPr>
          <w:rFonts w:ascii="FangSong" w:hAnsi="FangSong" w:eastAsia="FangSong" w:cs="FangSong"/>
          <w:sz w:val="23"/>
          <w:szCs w:val="23"/>
          <w:spacing w:val="3"/>
        </w:rPr>
        <w:t>占本年支出合计的100.00%。与</w:t>
      </w:r>
      <w:r>
        <w:rPr>
          <w:rFonts w:ascii="FangSong" w:hAnsi="FangSong" w:eastAsia="FangSong" w:cs="FangSong"/>
          <w:sz w:val="23"/>
          <w:szCs w:val="23"/>
        </w:rPr>
        <w:t xml:space="preserve"> </w:t>
      </w:r>
      <w:r>
        <w:rPr>
          <w:rFonts w:ascii="FangSong" w:hAnsi="FangSong" w:eastAsia="FangSong" w:cs="FangSong"/>
          <w:sz w:val="23"/>
          <w:szCs w:val="23"/>
          <w:spacing w:val="5"/>
        </w:rPr>
        <w:t>上年相比，一般公共预算财政拨款支出增加1</w:t>
      </w:r>
      <w:r>
        <w:rPr>
          <w:rFonts w:ascii="FangSong" w:hAnsi="FangSong" w:eastAsia="FangSong" w:cs="FangSong"/>
          <w:sz w:val="23"/>
          <w:szCs w:val="23"/>
          <w:spacing w:val="4"/>
        </w:rPr>
        <w:t>4,151.90万元，增长119.67%。主要原因是一般</w:t>
      </w:r>
      <w:r>
        <w:rPr>
          <w:rFonts w:ascii="FangSong" w:hAnsi="FangSong" w:eastAsia="FangSong" w:cs="FangSong"/>
          <w:sz w:val="23"/>
          <w:szCs w:val="23"/>
        </w:rPr>
        <w:t xml:space="preserve"> </w:t>
      </w:r>
      <w:r>
        <w:rPr>
          <w:rFonts w:ascii="FangSong" w:hAnsi="FangSong" w:eastAsia="FangSong" w:cs="FangSong"/>
          <w:sz w:val="23"/>
          <w:szCs w:val="23"/>
          <w:spacing w:val="2"/>
        </w:rPr>
        <w:t>公共服务支出较2022年增加了36.94万元，具体是2023年增加了驻村干部艰苦边远地区补助、</w:t>
      </w:r>
      <w:r>
        <w:rPr>
          <w:rFonts w:ascii="FangSong" w:hAnsi="FangSong" w:eastAsia="FangSong" w:cs="FangSong"/>
          <w:sz w:val="23"/>
          <w:szCs w:val="23"/>
          <w:spacing w:val="3"/>
        </w:rPr>
        <w:t xml:space="preserve"> </w:t>
      </w:r>
      <w:r>
        <w:rPr>
          <w:rFonts w:ascii="FangSong" w:hAnsi="FangSong" w:eastAsia="FangSong" w:cs="FangSong"/>
          <w:sz w:val="23"/>
          <w:szCs w:val="23"/>
          <w:spacing w:val="10"/>
        </w:rPr>
        <w:t>驻村</w:t>
      </w:r>
      <w:r>
        <w:rPr>
          <w:rFonts w:ascii="FangSong" w:hAnsi="FangSong" w:eastAsia="FangSong" w:cs="FangSong"/>
          <w:sz w:val="23"/>
          <w:szCs w:val="23"/>
          <w:spacing w:val="-67"/>
        </w:rPr>
        <w:t xml:space="preserve"> </w:t>
      </w:r>
      <w:r>
        <w:rPr>
          <w:rFonts w:ascii="FangSong" w:hAnsi="FangSong" w:eastAsia="FangSong" w:cs="FangSong"/>
          <w:sz w:val="23"/>
          <w:szCs w:val="23"/>
          <w:spacing w:val="10"/>
        </w:rPr>
        <w:t>干部</w:t>
      </w:r>
      <w:r>
        <w:rPr>
          <w:rFonts w:ascii="FangSong" w:hAnsi="FangSong" w:eastAsia="FangSong" w:cs="FangSong"/>
          <w:sz w:val="23"/>
          <w:szCs w:val="23"/>
          <w:spacing w:val="-68"/>
        </w:rPr>
        <w:t xml:space="preserve"> </w:t>
      </w:r>
      <w:r>
        <w:rPr>
          <w:rFonts w:ascii="FangSong" w:hAnsi="FangSong" w:eastAsia="FangSong" w:cs="FangSong"/>
          <w:sz w:val="23"/>
          <w:szCs w:val="23"/>
          <w:spacing w:val="10"/>
        </w:rPr>
        <w:t>交通和通讯补助</w:t>
      </w:r>
      <w:r>
        <w:rPr>
          <w:rFonts w:ascii="FangSong" w:hAnsi="FangSong" w:eastAsia="FangSong" w:cs="FangSong"/>
          <w:sz w:val="23"/>
          <w:szCs w:val="23"/>
          <w:spacing w:val="-57"/>
        </w:rPr>
        <w:t xml:space="preserve"> </w:t>
      </w:r>
      <w:r>
        <w:rPr>
          <w:rFonts w:ascii="FangSong" w:hAnsi="FangSong" w:eastAsia="FangSong" w:cs="FangSong"/>
          <w:sz w:val="23"/>
          <w:szCs w:val="23"/>
          <w:spacing w:val="10"/>
        </w:rPr>
        <w:t>、驻村</w:t>
      </w:r>
      <w:r>
        <w:rPr>
          <w:rFonts w:ascii="FangSong" w:hAnsi="FangSong" w:eastAsia="FangSong" w:cs="FangSong"/>
          <w:sz w:val="23"/>
          <w:szCs w:val="23"/>
          <w:spacing w:val="-67"/>
        </w:rPr>
        <w:t xml:space="preserve"> </w:t>
      </w:r>
      <w:r>
        <w:rPr>
          <w:rFonts w:ascii="FangSong" w:hAnsi="FangSong" w:eastAsia="FangSong" w:cs="FangSong"/>
          <w:sz w:val="23"/>
          <w:szCs w:val="23"/>
          <w:spacing w:val="10"/>
        </w:rPr>
        <w:t>干部</w:t>
      </w:r>
      <w:r>
        <w:rPr>
          <w:rFonts w:ascii="FangSong" w:hAnsi="FangSong" w:eastAsia="FangSong" w:cs="FangSong"/>
          <w:sz w:val="23"/>
          <w:szCs w:val="23"/>
          <w:spacing w:val="-61"/>
        </w:rPr>
        <w:t xml:space="preserve"> </w:t>
      </w:r>
      <w:r>
        <w:rPr>
          <w:rFonts w:ascii="FangSong" w:hAnsi="FangSong" w:eastAsia="FangSong" w:cs="FangSong"/>
          <w:sz w:val="23"/>
          <w:szCs w:val="23"/>
          <w:spacing w:val="10"/>
        </w:rPr>
        <w:t>生</w:t>
      </w:r>
      <w:r>
        <w:rPr>
          <w:rFonts w:ascii="FangSong" w:hAnsi="FangSong" w:eastAsia="FangSong" w:cs="FangSong"/>
          <w:sz w:val="23"/>
          <w:szCs w:val="23"/>
          <w:spacing w:val="-67"/>
        </w:rPr>
        <w:t xml:space="preserve"> </w:t>
      </w:r>
      <w:r>
        <w:rPr>
          <w:rFonts w:ascii="FangSong" w:hAnsi="FangSong" w:eastAsia="FangSong" w:cs="FangSong"/>
          <w:sz w:val="23"/>
          <w:szCs w:val="23"/>
          <w:spacing w:val="10"/>
        </w:rPr>
        <w:t>活补助</w:t>
      </w:r>
      <w:r>
        <w:rPr>
          <w:rFonts w:ascii="FangSong" w:hAnsi="FangSong" w:eastAsia="FangSong" w:cs="FangSong"/>
          <w:sz w:val="23"/>
          <w:szCs w:val="23"/>
          <w:spacing w:val="-57"/>
        </w:rPr>
        <w:t xml:space="preserve"> </w:t>
      </w:r>
      <w:r>
        <w:rPr>
          <w:rFonts w:ascii="FangSong" w:hAnsi="FangSong" w:eastAsia="FangSong" w:cs="FangSong"/>
          <w:sz w:val="23"/>
          <w:szCs w:val="23"/>
          <w:spacing w:val="10"/>
        </w:rPr>
        <w:t>。社</w:t>
      </w:r>
      <w:r>
        <w:rPr>
          <w:rFonts w:ascii="FangSong" w:hAnsi="FangSong" w:eastAsia="FangSong" w:cs="FangSong"/>
          <w:sz w:val="23"/>
          <w:szCs w:val="23"/>
          <w:spacing w:val="-67"/>
        </w:rPr>
        <w:t xml:space="preserve"> </w:t>
      </w:r>
      <w:r>
        <w:rPr>
          <w:rFonts w:ascii="FangSong" w:hAnsi="FangSong" w:eastAsia="FangSong" w:cs="FangSong"/>
          <w:sz w:val="23"/>
          <w:szCs w:val="23"/>
          <w:spacing w:val="10"/>
        </w:rPr>
        <w:t>会保</w:t>
      </w:r>
      <w:r>
        <w:rPr>
          <w:rFonts w:ascii="FangSong" w:hAnsi="FangSong" w:eastAsia="FangSong" w:cs="FangSong"/>
          <w:sz w:val="23"/>
          <w:szCs w:val="23"/>
          <w:spacing w:val="-62"/>
        </w:rPr>
        <w:t xml:space="preserve"> </w:t>
      </w:r>
      <w:r>
        <w:rPr>
          <w:rFonts w:ascii="FangSong" w:hAnsi="FangSong" w:eastAsia="FangSong" w:cs="FangSong"/>
          <w:sz w:val="23"/>
          <w:szCs w:val="23"/>
          <w:spacing w:val="9"/>
        </w:rPr>
        <w:t>障和就业支</w:t>
      </w:r>
      <w:r>
        <w:rPr>
          <w:rFonts w:ascii="FangSong" w:hAnsi="FangSong" w:eastAsia="FangSong" w:cs="FangSong"/>
          <w:sz w:val="23"/>
          <w:szCs w:val="23"/>
          <w:spacing w:val="-50"/>
        </w:rPr>
        <w:t xml:space="preserve"> </w:t>
      </w:r>
      <w:r>
        <w:rPr>
          <w:rFonts w:ascii="FangSong" w:hAnsi="FangSong" w:eastAsia="FangSong" w:cs="FangSong"/>
          <w:sz w:val="23"/>
          <w:szCs w:val="23"/>
          <w:spacing w:val="9"/>
        </w:rPr>
        <w:t>出较2022年增加了</w:t>
      </w:r>
      <w:r>
        <w:rPr>
          <w:rFonts w:ascii="FangSong" w:hAnsi="FangSong" w:eastAsia="FangSong" w:cs="FangSong"/>
          <w:sz w:val="23"/>
          <w:szCs w:val="23"/>
        </w:rPr>
        <w:t xml:space="preserve"> </w:t>
      </w:r>
      <w:r>
        <w:rPr>
          <w:rFonts w:ascii="FangSong" w:hAnsi="FangSong" w:eastAsia="FangSong" w:cs="FangSong"/>
          <w:sz w:val="23"/>
          <w:szCs w:val="23"/>
          <w:spacing w:val="5"/>
        </w:rPr>
        <w:t>12729.49万元，具体是2023年对机关事业单位基本</w:t>
      </w:r>
      <w:r>
        <w:rPr>
          <w:rFonts w:ascii="FangSong" w:hAnsi="FangSong" w:eastAsia="FangSong" w:cs="FangSong"/>
          <w:sz w:val="23"/>
          <w:szCs w:val="23"/>
          <w:spacing w:val="4"/>
        </w:rPr>
        <w:t>养老保险基金的补助、对城乡居民基本养</w:t>
      </w:r>
      <w:r>
        <w:rPr>
          <w:rFonts w:ascii="FangSong" w:hAnsi="FangSong" w:eastAsia="FangSong" w:cs="FangSong"/>
          <w:sz w:val="23"/>
          <w:szCs w:val="23"/>
        </w:rPr>
        <w:t xml:space="preserve"> </w:t>
      </w:r>
      <w:r>
        <w:rPr>
          <w:rFonts w:ascii="FangSong" w:hAnsi="FangSong" w:eastAsia="FangSong" w:cs="FangSong"/>
          <w:sz w:val="23"/>
          <w:szCs w:val="23"/>
          <w:spacing w:val="5"/>
        </w:rPr>
        <w:t>老保险基金的补助增加。卫生健康支出较2022年增加了4.</w:t>
      </w:r>
      <w:r>
        <w:rPr>
          <w:rFonts w:ascii="FangSong" w:hAnsi="FangSong" w:eastAsia="FangSong" w:cs="FangSong"/>
          <w:sz w:val="23"/>
          <w:szCs w:val="23"/>
          <w:spacing w:val="4"/>
        </w:rPr>
        <w:t>69万元，具体是2023年有新增人员</w:t>
      </w:r>
      <w:r>
        <w:rPr>
          <w:rFonts w:ascii="FangSong" w:hAnsi="FangSong" w:eastAsia="FangSong" w:cs="FangSong"/>
          <w:sz w:val="23"/>
          <w:szCs w:val="23"/>
        </w:rPr>
        <w:t xml:space="preserve"> </w:t>
      </w:r>
      <w:r>
        <w:rPr>
          <w:rFonts w:ascii="FangSong" w:hAnsi="FangSong" w:eastAsia="FangSong" w:cs="FangSong"/>
          <w:sz w:val="23"/>
          <w:szCs w:val="23"/>
          <w:spacing w:val="2"/>
        </w:rPr>
        <w:t>进入。农林水支出较2022年增加了1349.49万元，具体是其他巩固脱贫攻坚成果衔接乡村振兴</w:t>
      </w:r>
      <w:r>
        <w:rPr>
          <w:rFonts w:ascii="FangSong" w:hAnsi="FangSong" w:eastAsia="FangSong" w:cs="FangSong"/>
          <w:sz w:val="23"/>
          <w:szCs w:val="23"/>
          <w:spacing w:val="5"/>
        </w:rPr>
        <w:t xml:space="preserve"> </w:t>
      </w:r>
      <w:r>
        <w:rPr>
          <w:rFonts w:ascii="FangSong" w:hAnsi="FangSong" w:eastAsia="FangSong" w:cs="FangSong"/>
          <w:sz w:val="23"/>
          <w:szCs w:val="23"/>
          <w:spacing w:val="2"/>
        </w:rPr>
        <w:t>支出中发放了脱贫劳动力外出务工就业稳岗补助。住房保障支出较2022年增加了31.29万元，</w:t>
      </w:r>
      <w:r>
        <w:rPr>
          <w:rFonts w:ascii="FangSong" w:hAnsi="FangSong" w:eastAsia="FangSong" w:cs="FangSong"/>
          <w:sz w:val="23"/>
          <w:szCs w:val="23"/>
          <w:spacing w:val="7"/>
        </w:rPr>
        <w:t xml:space="preserve"> </w:t>
      </w:r>
      <w:r>
        <w:rPr>
          <w:rFonts w:ascii="FangSong" w:hAnsi="FangSong" w:eastAsia="FangSong" w:cs="FangSong"/>
          <w:sz w:val="23"/>
          <w:szCs w:val="23"/>
        </w:rPr>
        <w:t>具体是2023年住房公积金基数增加，同时有新增人员进入。</w:t>
      </w:r>
    </w:p>
    <w:p>
      <w:pPr>
        <w:ind w:left="1134"/>
        <w:spacing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120"/>
        <w:spacing w:before="135" w:line="222" w:lineRule="auto"/>
        <w:rPr>
          <w:rFonts w:ascii="FangSong" w:hAnsi="FangSong" w:eastAsia="FangSong" w:cs="FangSong"/>
          <w:sz w:val="23"/>
          <w:szCs w:val="23"/>
        </w:rPr>
      </w:pPr>
      <w:r>
        <w:rPr>
          <w:rFonts w:ascii="FangSong" w:hAnsi="FangSong" w:eastAsia="FangSong" w:cs="FangSong"/>
          <w:sz w:val="23"/>
          <w:szCs w:val="23"/>
        </w:rPr>
        <w:t>2023年度一般公共预算财政拨款支出25,977.86万元，主要用于以下方面：</w:t>
      </w:r>
    </w:p>
    <w:p>
      <w:pPr>
        <w:ind w:left="1128"/>
        <w:spacing w:before="123" w:line="223" w:lineRule="auto"/>
        <w:rPr>
          <w:rFonts w:ascii="FangSong" w:hAnsi="FangSong" w:eastAsia="FangSong" w:cs="FangSong"/>
          <w:sz w:val="23"/>
          <w:szCs w:val="23"/>
        </w:rPr>
      </w:pPr>
      <w:r>
        <w:rPr>
          <w:rFonts w:ascii="FangSong" w:hAnsi="FangSong" w:eastAsia="FangSong" w:cs="FangSong"/>
          <w:sz w:val="23"/>
          <w:szCs w:val="23"/>
          <w:spacing w:val="-3"/>
        </w:rPr>
        <w:t>一般公共服务支出(类)36.94万元，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占比0.14%；</w:t>
      </w:r>
    </w:p>
    <w:p>
      <w:pPr>
        <w:ind w:left="1125"/>
        <w:spacing w:before="12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社会保障和就业支出(类)24,432.12万元，</w:t>
      </w:r>
      <w:r>
        <w:rPr>
          <w:rFonts w:ascii="FangSong" w:hAnsi="FangSong" w:eastAsia="FangSong" w:cs="FangSong"/>
          <w:sz w:val="23"/>
          <w:szCs w:val="23"/>
          <w:spacing w:val="-52"/>
        </w:rPr>
        <w:t xml:space="preserve"> </w:t>
      </w:r>
      <w:r>
        <w:rPr>
          <w:rFonts w:ascii="FangSong" w:hAnsi="FangSong" w:eastAsia="FangSong" w:cs="FangSong"/>
          <w:sz w:val="23"/>
          <w:szCs w:val="23"/>
          <w:spacing w:val="-2"/>
        </w:rPr>
        <w:t>占比94.05%；</w:t>
      </w:r>
    </w:p>
    <w:p>
      <w:pPr>
        <w:ind w:left="1128"/>
        <w:spacing w:before="135" w:line="223" w:lineRule="auto"/>
        <w:rPr>
          <w:rFonts w:ascii="FangSong" w:hAnsi="FangSong" w:eastAsia="FangSong" w:cs="FangSong"/>
          <w:sz w:val="23"/>
          <w:szCs w:val="23"/>
        </w:rPr>
      </w:pPr>
      <w:r>
        <w:rPr>
          <w:rFonts w:ascii="FangSong" w:hAnsi="FangSong" w:eastAsia="FangSong" w:cs="FangSong"/>
          <w:sz w:val="23"/>
          <w:szCs w:val="23"/>
          <w:spacing w:val="-3"/>
        </w:rPr>
        <w:t>卫生健康支出(类)35.39万元，</w:t>
      </w:r>
      <w:r>
        <w:rPr>
          <w:rFonts w:ascii="FangSong" w:hAnsi="FangSong" w:eastAsia="FangSong" w:cs="FangSong"/>
          <w:sz w:val="23"/>
          <w:szCs w:val="23"/>
          <w:spacing w:val="-50"/>
        </w:rPr>
        <w:t xml:space="preserve"> </w:t>
      </w:r>
      <w:r>
        <w:rPr>
          <w:rFonts w:ascii="FangSong" w:hAnsi="FangSong" w:eastAsia="FangSong" w:cs="FangSong"/>
          <w:sz w:val="23"/>
          <w:szCs w:val="23"/>
          <w:spacing w:val="-3"/>
        </w:rPr>
        <w:t>占比0.14%；</w:t>
      </w:r>
    </w:p>
    <w:p>
      <w:pPr>
        <w:ind w:left="1126"/>
        <w:spacing w:before="122" w:line="223" w:lineRule="auto"/>
        <w:rPr>
          <w:rFonts w:ascii="FangSong" w:hAnsi="FangSong" w:eastAsia="FangSong" w:cs="FangSong"/>
          <w:sz w:val="23"/>
          <w:szCs w:val="23"/>
        </w:rPr>
      </w:pPr>
      <w:r>
        <w:rPr>
          <w:rFonts w:ascii="FangSong" w:hAnsi="FangSong" w:eastAsia="FangSong" w:cs="FangSong"/>
          <w:sz w:val="23"/>
          <w:szCs w:val="23"/>
          <w:spacing w:val="-2"/>
        </w:rPr>
        <w:t>农林水支出(类)1,376.82万元，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占比5.30%；</w:t>
      </w:r>
    </w:p>
    <w:p>
      <w:pPr>
        <w:ind w:left="1125"/>
        <w:spacing w:before="123" w:line="221" w:lineRule="auto"/>
        <w:rPr>
          <w:rFonts w:ascii="FangSong" w:hAnsi="FangSong" w:eastAsia="FangSong" w:cs="FangSong"/>
          <w:sz w:val="23"/>
          <w:szCs w:val="23"/>
        </w:rPr>
      </w:pPr>
      <w:r>
        <w:rPr>
          <w:rFonts w:ascii="FangSong" w:hAnsi="FangSong" w:eastAsia="FangSong" w:cs="FangSong"/>
          <w:sz w:val="23"/>
          <w:szCs w:val="23"/>
          <w:spacing w:val="-3"/>
        </w:rPr>
        <w:t>住房保障支出(类)96.58万元，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占比0.37%。</w:t>
      </w:r>
    </w:p>
    <w:p>
      <w:pPr>
        <w:ind w:left="1134"/>
        <w:spacing w:before="135"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667" w:right="623" w:firstLine="453"/>
        <w:spacing w:before="124" w:line="322" w:lineRule="auto"/>
        <w:rPr>
          <w:rFonts w:ascii="FangSong" w:hAnsi="FangSong" w:eastAsia="FangSong" w:cs="FangSong"/>
          <w:sz w:val="23"/>
          <w:szCs w:val="23"/>
        </w:rPr>
      </w:pPr>
      <w:r>
        <w:rPr>
          <w:rFonts w:ascii="FangSong" w:hAnsi="FangSong" w:eastAsia="FangSong" w:cs="FangSong"/>
          <w:sz w:val="23"/>
          <w:szCs w:val="23"/>
          <w:spacing w:val="8"/>
        </w:rPr>
        <w:t>2023年度一般公共预算财政拨款支出年初预算25,977.86万元</w:t>
      </w:r>
      <w:r>
        <w:rPr>
          <w:rFonts w:ascii="FangSong" w:hAnsi="FangSong" w:eastAsia="FangSong" w:cs="FangSong"/>
          <w:sz w:val="23"/>
          <w:szCs w:val="23"/>
          <w:spacing w:val="-55"/>
        </w:rPr>
        <w:t xml:space="preserve"> </w:t>
      </w:r>
      <w:r>
        <w:rPr>
          <w:rFonts w:ascii="FangSong" w:hAnsi="FangSong" w:eastAsia="FangSong" w:cs="FangSong"/>
          <w:sz w:val="23"/>
          <w:szCs w:val="23"/>
          <w:spacing w:val="8"/>
        </w:rPr>
        <w:t>，支出决算25,977.86万</w:t>
      </w:r>
      <w:r>
        <w:rPr>
          <w:rFonts w:ascii="FangSong" w:hAnsi="FangSong" w:eastAsia="FangSong" w:cs="FangSong"/>
          <w:sz w:val="23"/>
          <w:szCs w:val="23"/>
        </w:rPr>
        <w:t xml:space="preserve"> </w:t>
      </w:r>
      <w:r>
        <w:rPr>
          <w:rFonts w:ascii="FangSong" w:hAnsi="FangSong" w:eastAsia="FangSong" w:cs="FangSong"/>
          <w:sz w:val="23"/>
          <w:szCs w:val="23"/>
          <w:spacing w:val="-1"/>
        </w:rPr>
        <w:t>元，完成年初预算的100.00%。其中：</w:t>
      </w:r>
    </w:p>
    <w:p>
      <w:pPr>
        <w:ind w:left="659" w:right="623" w:firstLine="471"/>
        <w:spacing w:before="9" w:line="321" w:lineRule="auto"/>
        <w:rPr>
          <w:rFonts w:ascii="FangSong" w:hAnsi="FangSong" w:eastAsia="FangSong" w:cs="FangSong"/>
          <w:sz w:val="23"/>
          <w:szCs w:val="23"/>
        </w:rPr>
      </w:pPr>
      <w:r>
        <w:rPr>
          <w:rFonts w:ascii="FangSong" w:hAnsi="FangSong" w:eastAsia="FangSong" w:cs="FangSong"/>
          <w:sz w:val="23"/>
          <w:szCs w:val="23"/>
          <w:spacing w:val="15"/>
        </w:rPr>
        <w:t>兴县人力资源和社会保障局2023年度财政拨款支</w:t>
      </w:r>
      <w:r>
        <w:rPr>
          <w:rFonts w:ascii="FangSong" w:hAnsi="FangSong" w:eastAsia="FangSong" w:cs="FangSong"/>
          <w:sz w:val="23"/>
          <w:szCs w:val="23"/>
          <w:spacing w:val="14"/>
        </w:rPr>
        <w:t>出年初预25977.86万元</w:t>
      </w:r>
      <w:r>
        <w:rPr>
          <w:rFonts w:ascii="FangSong" w:hAnsi="FangSong" w:eastAsia="FangSong" w:cs="FangSong"/>
          <w:sz w:val="23"/>
          <w:szCs w:val="23"/>
          <w:spacing w:val="-62"/>
        </w:rPr>
        <w:t xml:space="preserve"> </w:t>
      </w:r>
      <w:r>
        <w:rPr>
          <w:rFonts w:ascii="FangSong" w:hAnsi="FangSong" w:eastAsia="FangSong" w:cs="FangSong"/>
          <w:sz w:val="23"/>
          <w:szCs w:val="23"/>
          <w:spacing w:val="14"/>
        </w:rPr>
        <w:t>，支出决算</w:t>
      </w:r>
      <w:r>
        <w:rPr>
          <w:rFonts w:ascii="FangSong" w:hAnsi="FangSong" w:eastAsia="FangSong" w:cs="FangSong"/>
          <w:sz w:val="23"/>
          <w:szCs w:val="23"/>
        </w:rPr>
        <w:t xml:space="preserve"> </w:t>
      </w:r>
      <w:r>
        <w:rPr>
          <w:rFonts w:ascii="FangSong" w:hAnsi="FangSong" w:eastAsia="FangSong" w:cs="FangSong"/>
          <w:sz w:val="23"/>
          <w:szCs w:val="23"/>
        </w:rPr>
        <w:t>25977.86万元，完成年初预算的100%。其中：</w:t>
      </w:r>
    </w:p>
    <w:p>
      <w:pPr>
        <w:ind w:left="663" w:right="623" w:firstLine="4"/>
        <w:spacing w:before="2" w:line="324" w:lineRule="auto"/>
        <w:jc w:val="both"/>
        <w:rPr>
          <w:rFonts w:ascii="FangSong" w:hAnsi="FangSong" w:eastAsia="FangSong" w:cs="FangSong"/>
          <w:sz w:val="23"/>
          <w:szCs w:val="23"/>
        </w:rPr>
      </w:pPr>
      <w:r>
        <w:rPr>
          <w:rFonts w:ascii="FangSong" w:hAnsi="FangSong" w:eastAsia="FangSong" w:cs="FangSong"/>
          <w:sz w:val="23"/>
          <w:szCs w:val="23"/>
          <w:spacing w:val="5"/>
        </w:rPr>
        <w:t>一般公共服务支出年初预算36.94万元</w:t>
      </w:r>
      <w:r>
        <w:rPr>
          <w:rFonts w:ascii="FangSong" w:hAnsi="FangSong" w:eastAsia="FangSong" w:cs="FangSong"/>
          <w:sz w:val="23"/>
          <w:szCs w:val="23"/>
          <w:spacing w:val="4"/>
        </w:rPr>
        <w:t>，支出决算36.94万元，完成年初预算的100%，主要用</w:t>
      </w:r>
      <w:r>
        <w:rPr>
          <w:rFonts w:ascii="FangSong" w:hAnsi="FangSong" w:eastAsia="FangSong" w:cs="FangSong"/>
          <w:sz w:val="23"/>
          <w:szCs w:val="23"/>
        </w:rPr>
        <w:t xml:space="preserve"> </w:t>
      </w:r>
      <w:r>
        <w:rPr>
          <w:rFonts w:ascii="FangSong" w:hAnsi="FangSong" w:eastAsia="FangSong" w:cs="FangSong"/>
          <w:sz w:val="23"/>
          <w:szCs w:val="23"/>
          <w:spacing w:val="5"/>
        </w:rPr>
        <w:t>于驻村干部艰苦边远地区补助、驻村干部交通和通讯补助、驻村干部生活补助，较2022年增</w:t>
      </w:r>
      <w:r>
        <w:rPr>
          <w:rFonts w:ascii="FangSong" w:hAnsi="FangSong" w:eastAsia="FangSong" w:cs="FangSong"/>
          <w:sz w:val="23"/>
          <w:szCs w:val="23"/>
          <w:spacing w:val="2"/>
        </w:rPr>
        <w:t xml:space="preserve"> </w:t>
      </w:r>
      <w:r>
        <w:rPr>
          <w:rFonts w:ascii="FangSong" w:hAnsi="FangSong" w:eastAsia="FangSong" w:cs="FangSong"/>
          <w:sz w:val="23"/>
          <w:szCs w:val="23"/>
          <w:spacing w:val="2"/>
        </w:rPr>
        <w:t>加了36.94万元，增加100%，主要原因是2023年增加了驻村干部艰苦边远地区补助、驻村干部</w:t>
      </w:r>
      <w:r>
        <w:rPr>
          <w:rFonts w:ascii="FangSong" w:hAnsi="FangSong" w:eastAsia="FangSong" w:cs="FangSong"/>
          <w:sz w:val="23"/>
          <w:szCs w:val="23"/>
          <w:spacing w:val="3"/>
        </w:rPr>
        <w:t xml:space="preserve"> </w:t>
      </w:r>
      <w:r>
        <w:rPr>
          <w:rFonts w:ascii="FangSong" w:hAnsi="FangSong" w:eastAsia="FangSong" w:cs="FangSong"/>
          <w:sz w:val="23"/>
          <w:szCs w:val="23"/>
          <w:spacing w:val="-1"/>
        </w:rPr>
        <w:t>交通和通讯补助、驻村干部生活补助。</w:t>
      </w:r>
    </w:p>
    <w:p>
      <w:pPr>
        <w:ind w:left="667" w:right="623" w:hanging="4"/>
        <w:spacing w:before="7" w:line="323" w:lineRule="auto"/>
        <w:jc w:val="both"/>
        <w:rPr>
          <w:rFonts w:ascii="FangSong" w:hAnsi="FangSong" w:eastAsia="FangSong" w:cs="FangSong"/>
          <w:sz w:val="23"/>
          <w:szCs w:val="23"/>
        </w:rPr>
      </w:pPr>
      <w:r>
        <w:rPr>
          <w:rFonts w:ascii="FangSong" w:hAnsi="FangSong" w:eastAsia="FangSong" w:cs="FangSong"/>
          <w:sz w:val="23"/>
          <w:szCs w:val="23"/>
          <w:spacing w:val="12"/>
        </w:rPr>
        <w:t>社会保障和就业支出年初预算24432.12万元</w:t>
      </w:r>
      <w:r>
        <w:rPr>
          <w:rFonts w:ascii="FangSong" w:hAnsi="FangSong" w:eastAsia="FangSong" w:cs="FangSong"/>
          <w:sz w:val="23"/>
          <w:szCs w:val="23"/>
          <w:spacing w:val="-49"/>
        </w:rPr>
        <w:t xml:space="preserve"> </w:t>
      </w:r>
      <w:r>
        <w:rPr>
          <w:rFonts w:ascii="FangSong" w:hAnsi="FangSong" w:eastAsia="FangSong" w:cs="FangSong"/>
          <w:sz w:val="23"/>
          <w:szCs w:val="23"/>
          <w:spacing w:val="12"/>
        </w:rPr>
        <w:t>，支出决算24432.12万元</w:t>
      </w:r>
      <w:r>
        <w:rPr>
          <w:rFonts w:ascii="FangSong" w:hAnsi="FangSong" w:eastAsia="FangSong" w:cs="FangSong"/>
          <w:sz w:val="23"/>
          <w:szCs w:val="23"/>
          <w:spacing w:val="-62"/>
        </w:rPr>
        <w:t xml:space="preserve"> </w:t>
      </w:r>
      <w:r>
        <w:rPr>
          <w:rFonts w:ascii="FangSong" w:hAnsi="FangSong" w:eastAsia="FangSong" w:cs="FangSong"/>
          <w:sz w:val="23"/>
          <w:szCs w:val="23"/>
          <w:spacing w:val="12"/>
        </w:rPr>
        <w:t>，完成年初预算的</w:t>
      </w:r>
      <w:r>
        <w:rPr>
          <w:rFonts w:ascii="FangSong" w:hAnsi="FangSong" w:eastAsia="FangSong" w:cs="FangSong"/>
          <w:sz w:val="23"/>
          <w:szCs w:val="23"/>
        </w:rPr>
        <w:t xml:space="preserve"> </w:t>
      </w:r>
      <w:r>
        <w:rPr>
          <w:rFonts w:ascii="FangSong" w:hAnsi="FangSong" w:eastAsia="FangSong" w:cs="FangSong"/>
          <w:sz w:val="23"/>
          <w:szCs w:val="23"/>
          <w:spacing w:val="5"/>
        </w:rPr>
        <w:t>100%，主要用于人力资源和社会保障管理事务、行政事业单位养</w:t>
      </w:r>
      <w:r>
        <w:rPr>
          <w:rFonts w:ascii="FangSong" w:hAnsi="FangSong" w:eastAsia="FangSong" w:cs="FangSong"/>
          <w:sz w:val="23"/>
          <w:szCs w:val="23"/>
          <w:spacing w:val="4"/>
        </w:rPr>
        <w:t>老支出、就业补助，较2022</w:t>
      </w:r>
      <w:r>
        <w:rPr>
          <w:rFonts w:ascii="FangSong" w:hAnsi="FangSong" w:eastAsia="FangSong" w:cs="FangSong"/>
          <w:sz w:val="23"/>
          <w:szCs w:val="23"/>
        </w:rPr>
        <w:t xml:space="preserve"> </w:t>
      </w:r>
      <w:r>
        <w:rPr>
          <w:rFonts w:ascii="FangSong" w:hAnsi="FangSong" w:eastAsia="FangSong" w:cs="FangSong"/>
          <w:sz w:val="23"/>
          <w:szCs w:val="23"/>
          <w:spacing w:val="2"/>
        </w:rPr>
        <w:t>年增加了12729.49万元，增加108.77%，主要原因是2023年对机关事业单</w:t>
      </w:r>
      <w:r>
        <w:rPr>
          <w:rFonts w:ascii="FangSong" w:hAnsi="FangSong" w:eastAsia="FangSong" w:cs="FangSong"/>
          <w:sz w:val="23"/>
          <w:szCs w:val="23"/>
          <w:spacing w:val="1"/>
        </w:rPr>
        <w:t>位基本养老保险基金</w:t>
      </w:r>
      <w:r>
        <w:rPr>
          <w:rFonts w:ascii="FangSong" w:hAnsi="FangSong" w:eastAsia="FangSong" w:cs="FangSong"/>
          <w:sz w:val="23"/>
          <w:szCs w:val="23"/>
        </w:rPr>
        <w:t xml:space="preserve"> </w:t>
      </w:r>
      <w:r>
        <w:rPr>
          <w:rFonts w:ascii="FangSong" w:hAnsi="FangSong" w:eastAsia="FangSong" w:cs="FangSong"/>
          <w:sz w:val="23"/>
          <w:szCs w:val="23"/>
          <w:spacing w:val="-1"/>
        </w:rPr>
        <w:t>的补助、对城乡居民基本养老保险基金的补助增加。</w:t>
      </w:r>
    </w:p>
    <w:p>
      <w:pPr>
        <w:ind w:left="664" w:right="623" w:firstLine="2"/>
        <w:spacing w:before="3" w:line="321" w:lineRule="auto"/>
        <w:jc w:val="both"/>
        <w:rPr>
          <w:rFonts w:ascii="FangSong" w:hAnsi="FangSong" w:eastAsia="FangSong" w:cs="FangSong"/>
          <w:sz w:val="23"/>
          <w:szCs w:val="23"/>
        </w:rPr>
      </w:pPr>
      <w:r>
        <w:rPr>
          <w:rFonts w:ascii="FangSong" w:hAnsi="FangSong" w:eastAsia="FangSong" w:cs="FangSong"/>
          <w:sz w:val="23"/>
          <w:szCs w:val="23"/>
          <w:spacing w:val="1"/>
        </w:rPr>
        <w:t>卫生健康支出年初预算35.39万元，支出决算35.39万元，完成年初预算的</w:t>
      </w:r>
      <w:r>
        <w:rPr>
          <w:rFonts w:ascii="FangSong" w:hAnsi="FangSong" w:eastAsia="FangSong" w:cs="FangSong"/>
          <w:sz w:val="23"/>
          <w:szCs w:val="23"/>
          <w:spacing w:val="45"/>
        </w:rPr>
        <w:t xml:space="preserve"> </w:t>
      </w:r>
      <w:r>
        <w:rPr>
          <w:rFonts w:ascii="FangSong" w:hAnsi="FangSong" w:eastAsia="FangSong" w:cs="FangSong"/>
          <w:sz w:val="23"/>
          <w:szCs w:val="23"/>
          <w:spacing w:val="1"/>
        </w:rPr>
        <w:t>100%，主要用于行</w:t>
      </w:r>
      <w:r>
        <w:rPr>
          <w:rFonts w:ascii="FangSong" w:hAnsi="FangSong" w:eastAsia="FangSong" w:cs="FangSong"/>
          <w:sz w:val="23"/>
          <w:szCs w:val="23"/>
        </w:rPr>
        <w:t xml:space="preserve"> </w:t>
      </w:r>
      <w:r>
        <w:rPr>
          <w:rFonts w:ascii="FangSong" w:hAnsi="FangSong" w:eastAsia="FangSong" w:cs="FangSong"/>
          <w:sz w:val="23"/>
          <w:szCs w:val="23"/>
          <w:spacing w:val="5"/>
        </w:rPr>
        <w:t>政单位医疗、事业单位医疗、公务员医疗补助、其他行政事业单位医疗支出，较2022年增加</w:t>
      </w:r>
      <w:r>
        <w:rPr>
          <w:rFonts w:ascii="FangSong" w:hAnsi="FangSong" w:eastAsia="FangSong" w:cs="FangSong"/>
          <w:sz w:val="23"/>
          <w:szCs w:val="23"/>
        </w:rPr>
        <w:t xml:space="preserve"> </w:t>
      </w:r>
      <w:r>
        <w:rPr>
          <w:rFonts w:ascii="FangSong" w:hAnsi="FangSong" w:eastAsia="FangSong" w:cs="FangSong"/>
          <w:sz w:val="23"/>
          <w:szCs w:val="23"/>
        </w:rPr>
        <w:t>了4.69万元，增加15.26%，主要原因是2023年有新增人员进</w:t>
      </w:r>
      <w:r>
        <w:rPr>
          <w:rFonts w:ascii="FangSong" w:hAnsi="FangSong" w:eastAsia="FangSong" w:cs="FangSong"/>
          <w:sz w:val="23"/>
          <w:szCs w:val="23"/>
          <w:spacing w:val="-1"/>
        </w:rPr>
        <w:t>入。</w:t>
      </w:r>
    </w:p>
    <w:p>
      <w:pPr>
        <w:ind w:left="664"/>
        <w:spacing w:before="8" w:line="222" w:lineRule="auto"/>
        <w:rPr>
          <w:rFonts w:ascii="FangSong" w:hAnsi="FangSong" w:eastAsia="FangSong" w:cs="FangSong"/>
          <w:sz w:val="23"/>
          <w:szCs w:val="23"/>
        </w:rPr>
      </w:pPr>
      <w:r>
        <w:rPr>
          <w:rFonts w:ascii="FangSong" w:hAnsi="FangSong" w:eastAsia="FangSong" w:cs="FangSong"/>
          <w:sz w:val="23"/>
          <w:szCs w:val="23"/>
          <w:spacing w:val="2"/>
        </w:rPr>
        <w:t>农林水支出年初预算1376.83万元，支出决算1376.83万元，完成年初预算100%，</w:t>
      </w:r>
      <w:r>
        <w:rPr>
          <w:rFonts w:ascii="FangSong" w:hAnsi="FangSong" w:eastAsia="FangSong" w:cs="FangSong"/>
          <w:sz w:val="23"/>
          <w:szCs w:val="23"/>
          <w:spacing w:val="2"/>
        </w:rPr>
        <w:t xml:space="preserve"> </w:t>
      </w:r>
      <w:r>
        <w:rPr>
          <w:rFonts w:ascii="FangSong" w:hAnsi="FangSong" w:eastAsia="FangSong" w:cs="FangSong"/>
          <w:sz w:val="23"/>
          <w:szCs w:val="23"/>
          <w:spacing w:val="1"/>
        </w:rPr>
        <w:t>主要用于其</w:t>
      </w:r>
    </w:p>
    <w:p>
      <w:pPr>
        <w:spacing w:line="222" w:lineRule="auto"/>
        <w:sectPr>
          <w:footerReference w:type="default" r:id="rId28"/>
          <w:pgSz w:w="11900" w:h="16840"/>
          <w:pgMar w:top="642" w:right="600" w:bottom="340" w:left="600" w:header="326" w:footer="93" w:gutter="0"/>
        </w:sectPr>
        <w:rPr>
          <w:rFonts w:ascii="FangSong" w:hAnsi="FangSong" w:eastAsia="FangSong" w:cs="FangSong"/>
          <w:sz w:val="23"/>
          <w:szCs w:val="23"/>
        </w:rPr>
      </w:pPr>
    </w:p>
    <w:p>
      <w:pPr>
        <w:spacing w:line="281" w:lineRule="auto"/>
        <w:rPr>
          <w:rFonts w:ascii="Arial"/>
          <w:sz w:val="21"/>
        </w:rPr>
      </w:pPr>
      <w:r/>
    </w:p>
    <w:p>
      <w:pPr>
        <w:spacing w:line="282" w:lineRule="auto"/>
        <w:rPr>
          <w:rFonts w:ascii="Arial"/>
          <w:sz w:val="21"/>
        </w:rPr>
      </w:pPr>
      <w:r/>
    </w:p>
    <w:p>
      <w:pPr>
        <w:ind w:left="663" w:right="623" w:firstLine="1"/>
        <w:spacing w:before="75" w:line="324" w:lineRule="auto"/>
        <w:jc w:val="both"/>
        <w:rPr>
          <w:rFonts w:ascii="FangSong" w:hAnsi="FangSong" w:eastAsia="FangSong" w:cs="FangSong"/>
          <w:sz w:val="23"/>
          <w:szCs w:val="23"/>
        </w:rPr>
      </w:pPr>
      <w:bookmarkStart w:name="bookmark43" w:id="36"/>
      <w:bookmarkEnd w:id="36"/>
      <w:r>
        <w:rPr>
          <w:rFonts w:ascii="FangSong" w:hAnsi="FangSong" w:eastAsia="FangSong" w:cs="FangSong"/>
          <w:sz w:val="23"/>
          <w:szCs w:val="23"/>
          <w:spacing w:val="2"/>
        </w:rPr>
        <w:t>他巩固脱贫衔接乡村振兴支出、创业担保贷款贴息及奖补，较2022年增加了1349.49万元，增</w:t>
      </w:r>
      <w:r>
        <w:rPr>
          <w:rFonts w:ascii="FangSong" w:hAnsi="FangSong" w:eastAsia="FangSong" w:cs="FangSong"/>
          <w:sz w:val="23"/>
          <w:szCs w:val="23"/>
          <w:spacing w:val="3"/>
        </w:rPr>
        <w:t xml:space="preserve"> </w:t>
      </w:r>
      <w:r>
        <w:rPr>
          <w:rFonts w:ascii="FangSong" w:hAnsi="FangSong" w:eastAsia="FangSong" w:cs="FangSong"/>
          <w:sz w:val="23"/>
          <w:szCs w:val="23"/>
          <w:spacing w:val="5"/>
        </w:rPr>
        <w:t>加4936.67%，主要原因是其他巩固脱贫攻坚成果衔接乡村振兴支出中发放</w:t>
      </w:r>
      <w:r>
        <w:rPr>
          <w:rFonts w:ascii="FangSong" w:hAnsi="FangSong" w:eastAsia="FangSong" w:cs="FangSong"/>
          <w:sz w:val="23"/>
          <w:szCs w:val="23"/>
          <w:spacing w:val="4"/>
        </w:rPr>
        <w:t>了脱贫劳动力外出</w:t>
      </w:r>
      <w:r>
        <w:rPr>
          <w:rFonts w:ascii="FangSong" w:hAnsi="FangSong" w:eastAsia="FangSong" w:cs="FangSong"/>
          <w:sz w:val="23"/>
          <w:szCs w:val="23"/>
        </w:rPr>
        <w:t xml:space="preserve"> </w:t>
      </w:r>
      <w:r>
        <w:rPr>
          <w:rFonts w:ascii="FangSong" w:hAnsi="FangSong" w:eastAsia="FangSong" w:cs="FangSong"/>
          <w:sz w:val="23"/>
          <w:szCs w:val="23"/>
          <w:spacing w:val="-2"/>
        </w:rPr>
        <w:t>务工就业稳岗补助。</w:t>
      </w:r>
    </w:p>
    <w:p>
      <w:pPr>
        <w:ind w:left="663" w:right="623"/>
        <w:spacing w:before="3" w:line="322"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住房保障支出年初预算96.58万元，支出决算9</w:t>
      </w:r>
      <w:r>
        <w:rPr>
          <w:rFonts w:ascii="FangSong" w:hAnsi="FangSong" w:eastAsia="FangSong" w:cs="FangSong"/>
          <w:sz w:val="23"/>
          <w:szCs w:val="23"/>
          <w:spacing w:val="4"/>
        </w:rPr>
        <w:t>6.58万元，完成年初预算的100%，主要用于住</w:t>
      </w:r>
      <w:r>
        <w:rPr>
          <w:rFonts w:ascii="FangSong" w:hAnsi="FangSong" w:eastAsia="FangSong" w:cs="FangSong"/>
          <w:sz w:val="23"/>
          <w:szCs w:val="23"/>
        </w:rPr>
        <w:t xml:space="preserve"> </w:t>
      </w:r>
      <w:r>
        <w:rPr>
          <w:rFonts w:ascii="FangSong" w:hAnsi="FangSong" w:eastAsia="FangSong" w:cs="FangSong"/>
          <w:sz w:val="23"/>
          <w:szCs w:val="23"/>
          <w:spacing w:val="7"/>
        </w:rPr>
        <w:t>房公积金，较2022年增加了31.29万元，增加47.93%，主要</w:t>
      </w:r>
      <w:r>
        <w:rPr>
          <w:rFonts w:ascii="FangSong" w:hAnsi="FangSong" w:eastAsia="FangSong" w:cs="FangSong"/>
          <w:sz w:val="23"/>
          <w:szCs w:val="23"/>
          <w:spacing w:val="6"/>
        </w:rPr>
        <w:t>原因是2023年住房公积金基数增</w:t>
      </w:r>
      <w:r>
        <w:rPr>
          <w:rFonts w:ascii="FangSong" w:hAnsi="FangSong" w:eastAsia="FangSong" w:cs="FangSong"/>
          <w:sz w:val="23"/>
          <w:szCs w:val="23"/>
        </w:rPr>
        <w:t xml:space="preserve"> </w:t>
      </w:r>
      <w:r>
        <w:rPr>
          <w:rFonts w:ascii="FangSong" w:hAnsi="FangSong" w:eastAsia="FangSong" w:cs="FangSong"/>
          <w:sz w:val="23"/>
          <w:szCs w:val="23"/>
          <w:spacing w:val="-1"/>
        </w:rPr>
        <w:t>加，同时有新增人员进入。</w:t>
      </w:r>
    </w:p>
    <w:p>
      <w:pPr>
        <w:ind w:left="1123"/>
        <w:spacing w:line="229" w:lineRule="exact"/>
        <w:outlineLvl w:val="1"/>
        <w:rPr>
          <w:rFonts w:ascii="Microsoft YaHei" w:hAnsi="Microsoft YaHei" w:eastAsia="Microsoft YaHei" w:cs="Microsoft YaHei"/>
          <w:sz w:val="22"/>
          <w:szCs w:val="22"/>
        </w:rPr>
      </w:pPr>
      <w:bookmarkStart w:name="bookmark22" w:id="37"/>
      <w:bookmarkEnd w:id="37"/>
      <w:r>
        <w:rPr>
          <w:rFonts w:ascii="Microsoft YaHei" w:hAnsi="Microsoft YaHei" w:eastAsia="Microsoft YaHei" w:cs="Microsoft YaHei"/>
          <w:sz w:val="22"/>
          <w:szCs w:val="22"/>
          <w:spacing w:val="9"/>
          <w:position w:val="-1"/>
        </w:rPr>
        <w:t>六、一般公共预算财政拨款基本支出决算情况说明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2023年度财政拨款基本支出1,649.36万元，其中：</w:t>
      </w:r>
    </w:p>
    <w:p>
      <w:pPr>
        <w:ind w:left="1128"/>
        <w:spacing w:before="133" w:line="222" w:lineRule="auto"/>
        <w:rPr>
          <w:rFonts w:ascii="FangSong" w:hAnsi="FangSong" w:eastAsia="FangSong" w:cs="FangSong"/>
          <w:sz w:val="23"/>
          <w:szCs w:val="23"/>
        </w:rPr>
      </w:pPr>
      <w:r>
        <w:rPr>
          <w:rFonts w:ascii="FangSong" w:hAnsi="FangSong" w:eastAsia="FangSong" w:cs="FangSong"/>
          <w:sz w:val="23"/>
          <w:szCs w:val="23"/>
        </w:rPr>
        <w:t>人员经费1,610.09万元，主要包括工资福利支出、对个人和家庭的补助等。；</w:t>
      </w:r>
    </w:p>
    <w:p>
      <w:pPr>
        <w:ind w:left="1129"/>
        <w:spacing w:before="123" w:line="224" w:lineRule="auto"/>
        <w:rPr>
          <w:rFonts w:ascii="FangSong" w:hAnsi="FangSong" w:eastAsia="FangSong" w:cs="FangSong"/>
          <w:sz w:val="23"/>
          <w:szCs w:val="23"/>
        </w:rPr>
      </w:pPr>
      <w:r>
        <w:rPr>
          <w:rFonts w:ascii="FangSong" w:hAnsi="FangSong" w:eastAsia="FangSong" w:cs="FangSong"/>
          <w:sz w:val="23"/>
          <w:szCs w:val="23"/>
        </w:rPr>
        <w:t>公用经费39.27万元，主要包括办公费、差旅</w:t>
      </w:r>
      <w:r>
        <w:rPr>
          <w:rFonts w:ascii="FangSong" w:hAnsi="FangSong" w:eastAsia="FangSong" w:cs="FangSong"/>
          <w:sz w:val="23"/>
          <w:szCs w:val="23"/>
          <w:spacing w:val="-1"/>
        </w:rPr>
        <w:t>费、电费等。。</w:t>
      </w:r>
    </w:p>
    <w:p>
      <w:pPr>
        <w:ind w:left="1116"/>
        <w:spacing w:before="117" w:line="230" w:lineRule="exact"/>
        <w:outlineLvl w:val="1"/>
        <w:rPr>
          <w:rFonts w:ascii="Microsoft YaHei" w:hAnsi="Microsoft YaHei" w:eastAsia="Microsoft YaHei" w:cs="Microsoft YaHei"/>
          <w:sz w:val="22"/>
          <w:szCs w:val="22"/>
        </w:rPr>
      </w:pPr>
      <w:bookmarkStart w:name="bookmark23" w:id="38"/>
      <w:bookmarkEnd w:id="38"/>
      <w:r>
        <w:rPr>
          <w:rFonts w:ascii="Microsoft YaHei" w:hAnsi="Microsoft YaHei" w:eastAsia="Microsoft YaHei" w:cs="Microsoft YaHei"/>
          <w:sz w:val="22"/>
          <w:szCs w:val="22"/>
          <w:spacing w:val="9"/>
          <w:position w:val="-1"/>
        </w:rPr>
        <w:t>七、政府性基金预算财政拨款收支决算情况说明</w:t>
      </w:r>
    </w:p>
    <w:p>
      <w:pPr>
        <w:ind w:left="11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115"/>
        <w:spacing w:before="118" w:line="230" w:lineRule="exact"/>
        <w:outlineLvl w:val="1"/>
        <w:rPr>
          <w:rFonts w:ascii="Microsoft YaHei" w:hAnsi="Microsoft YaHei" w:eastAsia="Microsoft YaHei" w:cs="Microsoft YaHei"/>
          <w:sz w:val="22"/>
          <w:szCs w:val="22"/>
        </w:rPr>
      </w:pPr>
      <w:bookmarkStart w:name="bookmark24" w:id="39"/>
      <w:bookmarkEnd w:id="39"/>
      <w:r>
        <w:rPr>
          <w:rFonts w:ascii="Microsoft YaHei" w:hAnsi="Microsoft YaHei" w:eastAsia="Microsoft YaHei" w:cs="Microsoft YaHei"/>
          <w:sz w:val="22"/>
          <w:szCs w:val="22"/>
          <w:spacing w:val="9"/>
          <w:position w:val="-1"/>
        </w:rPr>
        <w:t>八、国有资本经营预算财政拨款支出决算情况说明</w:t>
      </w:r>
    </w:p>
    <w:p>
      <w:pPr>
        <w:ind w:left="11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119"/>
        <w:spacing w:before="129" w:line="230" w:lineRule="exact"/>
        <w:outlineLvl w:val="1"/>
        <w:rPr>
          <w:rFonts w:ascii="Microsoft YaHei" w:hAnsi="Microsoft YaHei" w:eastAsia="Microsoft YaHei" w:cs="Microsoft YaHei"/>
          <w:sz w:val="22"/>
          <w:szCs w:val="22"/>
        </w:rPr>
      </w:pPr>
      <w:bookmarkStart w:name="bookmark25" w:id="40"/>
      <w:bookmarkEnd w:id="40"/>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1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663" w:right="623" w:firstLine="456"/>
        <w:spacing w:before="124" w:line="324" w:lineRule="auto"/>
        <w:jc w:val="both"/>
        <w:rPr>
          <w:rFonts w:ascii="FangSong" w:hAnsi="FangSong" w:eastAsia="FangSong" w:cs="FangSong"/>
          <w:sz w:val="23"/>
          <w:szCs w:val="23"/>
        </w:rPr>
      </w:pPr>
      <w:r>
        <w:rPr>
          <w:rFonts w:ascii="FangSong" w:hAnsi="FangSong" w:eastAsia="FangSong" w:cs="FangSong"/>
          <w:sz w:val="23"/>
          <w:szCs w:val="23"/>
          <w:spacing w:val="3"/>
        </w:rPr>
        <w:t>2023年度“</w:t>
      </w:r>
      <w:r>
        <w:rPr>
          <w:rFonts w:ascii="FangSong" w:hAnsi="FangSong" w:eastAsia="FangSong" w:cs="FangSong"/>
          <w:sz w:val="23"/>
          <w:szCs w:val="23"/>
          <w:spacing w:val="-69"/>
        </w:rPr>
        <w:t xml:space="preserve"> </w:t>
      </w:r>
      <w:r>
        <w:rPr>
          <w:rFonts w:ascii="FangSong" w:hAnsi="FangSong" w:eastAsia="FangSong" w:cs="FangSong"/>
          <w:sz w:val="23"/>
          <w:szCs w:val="23"/>
          <w:spacing w:val="3"/>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3"/>
        </w:rPr>
        <w:t>”经费财政拨款支出全年预算0.18万元，支出决算0.18万元，完成全年</w:t>
      </w:r>
      <w:r>
        <w:rPr>
          <w:rFonts w:ascii="FangSong" w:hAnsi="FangSong" w:eastAsia="FangSong" w:cs="FangSong"/>
          <w:sz w:val="23"/>
          <w:szCs w:val="23"/>
        </w:rPr>
        <w:t xml:space="preserve"> </w:t>
      </w:r>
      <w:r>
        <w:rPr>
          <w:rFonts w:ascii="FangSong" w:hAnsi="FangSong" w:eastAsia="FangSong" w:cs="FangSong"/>
          <w:sz w:val="23"/>
          <w:szCs w:val="23"/>
          <w:spacing w:val="2"/>
        </w:rPr>
        <w:t>预算的100.00%，比上年度减少1.24万元，下降87.32%，主要原因是：2023年度</w:t>
      </w:r>
      <w:r>
        <w:rPr>
          <w:rFonts w:ascii="FangSong" w:hAnsi="FangSong" w:eastAsia="FangSong" w:cs="FangSong"/>
          <w:sz w:val="23"/>
          <w:szCs w:val="23"/>
          <w:spacing w:val="1"/>
        </w:rPr>
        <w:t>本单位车辆使</w:t>
      </w:r>
      <w:r>
        <w:rPr>
          <w:rFonts w:ascii="FangSong" w:hAnsi="FangSong" w:eastAsia="FangSong" w:cs="FangSong"/>
          <w:sz w:val="23"/>
          <w:szCs w:val="23"/>
        </w:rPr>
        <w:t xml:space="preserve"> </w:t>
      </w:r>
      <w:r>
        <w:rPr>
          <w:rFonts w:ascii="FangSong" w:hAnsi="FangSong" w:eastAsia="FangSong" w:cs="FangSong"/>
          <w:sz w:val="23"/>
          <w:szCs w:val="23"/>
          <w:spacing w:val="-1"/>
        </w:rPr>
        <w:t>用比2022年度减少。其中：</w:t>
      </w:r>
    </w:p>
    <w:p>
      <w:pPr>
        <w:ind w:left="687" w:right="623" w:firstLine="461"/>
        <w:spacing w:line="331" w:lineRule="auto"/>
        <w:rPr>
          <w:rFonts w:ascii="FangSong" w:hAnsi="FangSong" w:eastAsia="FangSong" w:cs="FangSong"/>
          <w:sz w:val="23"/>
          <w:szCs w:val="23"/>
        </w:rPr>
      </w:pPr>
      <w:r>
        <w:rPr>
          <w:rFonts w:ascii="FangSong" w:hAnsi="FangSong" w:eastAsia="FangSong" w:cs="FangSong"/>
          <w:sz w:val="23"/>
          <w:szCs w:val="23"/>
          <w:spacing w:val="2"/>
        </w:rPr>
        <w:t>因公出国（境）费支出0万元，完成全年预算的0%，与上年相同，主要</w:t>
      </w:r>
      <w:r>
        <w:rPr>
          <w:rFonts w:ascii="FangSong" w:hAnsi="FangSong" w:eastAsia="FangSong" w:cs="FangSong"/>
          <w:sz w:val="23"/>
          <w:szCs w:val="23"/>
          <w:spacing w:val="1"/>
        </w:rPr>
        <w:t>原因是：本单位无</w:t>
      </w:r>
      <w:r>
        <w:rPr>
          <w:rFonts w:ascii="FangSong" w:hAnsi="FangSong" w:eastAsia="FangSong" w:cs="FangSong"/>
          <w:sz w:val="23"/>
          <w:szCs w:val="23"/>
        </w:rPr>
        <w:t xml:space="preserve"> </w:t>
      </w:r>
      <w:r>
        <w:rPr>
          <w:rFonts w:ascii="FangSong" w:hAnsi="FangSong" w:eastAsia="FangSong" w:cs="FangSong"/>
          <w:sz w:val="23"/>
          <w:szCs w:val="23"/>
          <w:spacing w:val="-4"/>
        </w:rPr>
        <w:t>因公出国（境）支出。</w:t>
      </w:r>
    </w:p>
    <w:p>
      <w:pPr>
        <w:ind w:left="680"/>
        <w:spacing w:before="97" w:line="160" w:lineRule="exact"/>
        <w:rPr>
          <w:rFonts w:ascii="FangSong" w:hAnsi="FangSong" w:eastAsia="FangSong" w:cs="FangSong"/>
          <w:sz w:val="23"/>
          <w:szCs w:val="23"/>
        </w:rPr>
      </w:pPr>
      <w:r>
        <w:rPr>
          <w:rFonts w:ascii="FangSong" w:hAnsi="FangSong" w:eastAsia="FangSong" w:cs="FangSong"/>
          <w:sz w:val="23"/>
          <w:szCs w:val="23"/>
          <w:position w:val="1"/>
        </w:rPr>
        <w:t>;</w:t>
      </w:r>
    </w:p>
    <w:p>
      <w:pPr>
        <w:ind w:left="670" w:right="623" w:firstLine="459"/>
        <w:spacing w:before="130" w:line="325" w:lineRule="auto"/>
        <w:rPr>
          <w:rFonts w:ascii="FangSong" w:hAnsi="FangSong" w:eastAsia="FangSong" w:cs="FangSong"/>
          <w:sz w:val="23"/>
          <w:szCs w:val="23"/>
        </w:rPr>
      </w:pPr>
      <w:r>
        <w:rPr>
          <w:rFonts w:ascii="FangSong" w:hAnsi="FangSong" w:eastAsia="FangSong" w:cs="FangSong"/>
          <w:sz w:val="23"/>
          <w:szCs w:val="23"/>
          <w:spacing w:val="2"/>
        </w:rPr>
        <w:t>公务用车购置费支出0万元，完成全年预算的0%，与上年相同，主要原因是：本单位无公</w:t>
      </w:r>
      <w:r>
        <w:rPr>
          <w:rFonts w:ascii="FangSong" w:hAnsi="FangSong" w:eastAsia="FangSong" w:cs="FangSong"/>
          <w:sz w:val="23"/>
          <w:szCs w:val="23"/>
          <w:spacing w:val="11"/>
        </w:rPr>
        <w:t xml:space="preserve"> </w:t>
      </w:r>
      <w:r>
        <w:rPr>
          <w:rFonts w:ascii="FangSong" w:hAnsi="FangSong" w:eastAsia="FangSong" w:cs="FangSong"/>
          <w:sz w:val="23"/>
          <w:szCs w:val="23"/>
          <w:spacing w:val="-2"/>
        </w:rPr>
        <w:t>务用车购置费支出。；</w:t>
      </w:r>
    </w:p>
    <w:p>
      <w:pPr>
        <w:ind w:left="668" w:right="671" w:firstLine="461"/>
        <w:spacing w:before="2" w:line="320" w:lineRule="auto"/>
        <w:rPr>
          <w:rFonts w:ascii="FangSong" w:hAnsi="FangSong" w:eastAsia="FangSong" w:cs="FangSong"/>
          <w:sz w:val="23"/>
          <w:szCs w:val="23"/>
        </w:rPr>
      </w:pPr>
      <w:r>
        <w:rPr>
          <w:rFonts w:ascii="FangSong" w:hAnsi="FangSong" w:eastAsia="FangSong" w:cs="FangSong"/>
          <w:sz w:val="23"/>
          <w:szCs w:val="23"/>
          <w:spacing w:val="1"/>
        </w:rPr>
        <w:t>公务用车运行维护费支出0.18万元，完成全年预算的100.00%，比上年度减少1.2</w:t>
      </w:r>
      <w:r>
        <w:rPr>
          <w:rFonts w:ascii="FangSong" w:hAnsi="FangSong" w:eastAsia="FangSong" w:cs="FangSong"/>
          <w:sz w:val="23"/>
          <w:szCs w:val="23"/>
        </w:rPr>
        <w:t>4万元，</w:t>
      </w:r>
      <w:r>
        <w:rPr>
          <w:rFonts w:ascii="FangSong" w:hAnsi="FangSong" w:eastAsia="FangSong" w:cs="FangSong"/>
          <w:sz w:val="23"/>
          <w:szCs w:val="23"/>
        </w:rPr>
        <w:t xml:space="preserve"> </w:t>
      </w:r>
      <w:r>
        <w:rPr>
          <w:rFonts w:ascii="FangSong" w:hAnsi="FangSong" w:eastAsia="FangSong" w:cs="FangSong"/>
          <w:sz w:val="23"/>
          <w:szCs w:val="23"/>
        </w:rPr>
        <w:t>下降87.32%，主要原因是：2023年度本单位车辆使用比2022年度减</w:t>
      </w:r>
      <w:r>
        <w:rPr>
          <w:rFonts w:ascii="FangSong" w:hAnsi="FangSong" w:eastAsia="FangSong" w:cs="FangSong"/>
          <w:sz w:val="23"/>
          <w:szCs w:val="23"/>
          <w:spacing w:val="-1"/>
        </w:rPr>
        <w:t>少。；</w:t>
      </w:r>
    </w:p>
    <w:p>
      <w:pPr>
        <w:ind w:left="664" w:right="623" w:firstLine="464"/>
        <w:spacing w:before="12" w:line="321" w:lineRule="auto"/>
        <w:rPr>
          <w:rFonts w:ascii="FangSong" w:hAnsi="FangSong" w:eastAsia="FangSong" w:cs="FangSong"/>
          <w:sz w:val="23"/>
          <w:szCs w:val="23"/>
        </w:rPr>
      </w:pPr>
      <w:r>
        <w:rPr>
          <w:rFonts w:ascii="FangSong" w:hAnsi="FangSong" w:eastAsia="FangSong" w:cs="FangSong"/>
          <w:sz w:val="23"/>
          <w:szCs w:val="23"/>
          <w:spacing w:val="2"/>
        </w:rPr>
        <w:t>公务接待费支出0万元，完成全年预算的0%，与上年相同，主要原因是：本单位无公务接</w:t>
      </w:r>
      <w:r>
        <w:rPr>
          <w:rFonts w:ascii="FangSong" w:hAnsi="FangSong" w:eastAsia="FangSong" w:cs="FangSong"/>
          <w:sz w:val="23"/>
          <w:szCs w:val="23"/>
          <w:spacing w:val="10"/>
        </w:rPr>
        <w:t xml:space="preserve"> </w:t>
      </w:r>
      <w:r>
        <w:rPr>
          <w:rFonts w:ascii="FangSong" w:hAnsi="FangSong" w:eastAsia="FangSong" w:cs="FangSong"/>
          <w:sz w:val="23"/>
          <w:szCs w:val="23"/>
          <w:spacing w:val="-3"/>
        </w:rPr>
        <w:t>待费支出。。</w:t>
      </w:r>
    </w:p>
    <w:p>
      <w:pPr>
        <w:ind w:left="1134"/>
        <w:spacing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135"/>
        <w:spacing w:before="136" w:line="221" w:lineRule="auto"/>
        <w:rPr>
          <w:rFonts w:ascii="FangSong" w:hAnsi="FangSong" w:eastAsia="FangSong" w:cs="FangSong"/>
          <w:sz w:val="23"/>
          <w:szCs w:val="23"/>
        </w:rPr>
      </w:pPr>
      <w:r>
        <w:rPr>
          <w:rFonts w:ascii="FangSong" w:hAnsi="FangSong" w:eastAsia="FangSong" w:cs="FangSong"/>
          <w:sz w:val="23"/>
          <w:szCs w:val="23"/>
        </w:rPr>
        <w:t>1、因公出国（境）费支出0万元，出国团组共0个，0人次。主要用于:</w:t>
      </w:r>
      <w:r>
        <w:rPr>
          <w:rFonts w:ascii="FangSong" w:hAnsi="FangSong" w:eastAsia="FangSong" w:cs="FangSong"/>
          <w:sz w:val="23"/>
          <w:szCs w:val="23"/>
          <w:spacing w:val="-1"/>
        </w:rPr>
        <w:t>本单位无。。</w:t>
      </w:r>
    </w:p>
    <w:p>
      <w:pPr>
        <w:ind w:left="1120"/>
        <w:spacing w:before="124" w:line="220" w:lineRule="auto"/>
        <w:rPr>
          <w:rFonts w:ascii="FangSong" w:hAnsi="FangSong" w:eastAsia="FangSong" w:cs="FangSong"/>
          <w:sz w:val="23"/>
          <w:szCs w:val="23"/>
        </w:rPr>
      </w:pPr>
      <w:r>
        <w:rPr>
          <w:rFonts w:ascii="FangSong" w:hAnsi="FangSong" w:eastAsia="FangSong" w:cs="FangSong"/>
          <w:sz w:val="23"/>
          <w:szCs w:val="23"/>
        </w:rPr>
        <w:t>2、公务用车购置支出0万元，使用财政拨款共购置公务用车0辆，主要用于本单位无。。</w:t>
      </w:r>
    </w:p>
    <w:p>
      <w:pPr>
        <w:ind w:left="670" w:right="671" w:firstLine="452"/>
        <w:spacing w:before="127" w:line="276" w:lineRule="auto"/>
        <w:rPr>
          <w:rFonts w:ascii="FangSong" w:hAnsi="FangSong" w:eastAsia="FangSong" w:cs="FangSong"/>
          <w:sz w:val="23"/>
          <w:szCs w:val="23"/>
        </w:rPr>
      </w:pPr>
      <w:r>
        <w:rPr>
          <w:rFonts w:ascii="FangSong" w:hAnsi="FangSong" w:eastAsia="FangSong" w:cs="FangSong"/>
          <w:sz w:val="23"/>
          <w:szCs w:val="23"/>
          <w:spacing w:val="4"/>
        </w:rPr>
        <w:t>3、公务用车运行维护费支出0.18万元，使用财政拨款负担的公务用车保有量共1辆车，</w:t>
      </w:r>
      <w:r>
        <w:rPr>
          <w:rFonts w:ascii="FangSong" w:hAnsi="FangSong" w:eastAsia="FangSong" w:cs="FangSong"/>
          <w:sz w:val="23"/>
          <w:szCs w:val="23"/>
        </w:rPr>
        <w:t xml:space="preserve"> </w:t>
      </w:r>
      <w:r>
        <w:rPr>
          <w:rFonts w:ascii="FangSong" w:hAnsi="FangSong" w:eastAsia="FangSong" w:cs="FangSong"/>
          <w:sz w:val="23"/>
          <w:szCs w:val="23"/>
          <w:spacing w:val="-1"/>
        </w:rPr>
        <w:t>主要用于：劳动监察大队执法等。。</w:t>
      </w:r>
    </w:p>
    <w:p>
      <w:pPr>
        <w:ind w:left="663" w:right="622" w:firstLine="453"/>
        <w:spacing w:before="122" w:line="288"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2"/>
        </w:rPr>
        <w:t>次，其中外事接待费0万元，共接待0批次，0人次，主要是接待本单位无。；国（境）外接待</w:t>
      </w:r>
      <w:r>
        <w:rPr>
          <w:rFonts w:ascii="FangSong" w:hAnsi="FangSong" w:eastAsia="FangSong" w:cs="FangSong"/>
          <w:sz w:val="23"/>
          <w:szCs w:val="23"/>
          <w:spacing w:val="13"/>
        </w:rPr>
        <w:t xml:space="preserve"> </w:t>
      </w:r>
      <w:r>
        <w:rPr>
          <w:rFonts w:ascii="FangSong" w:hAnsi="FangSong" w:eastAsia="FangSong" w:cs="FangSong"/>
          <w:sz w:val="23"/>
          <w:szCs w:val="23"/>
        </w:rPr>
        <w:t>费0万元，共接待国（境）外0批次，0人次，主要是本单位无。。</w:t>
      </w:r>
    </w:p>
    <w:p>
      <w:pPr>
        <w:ind w:left="1121"/>
        <w:spacing w:before="133" w:line="227" w:lineRule="exact"/>
        <w:outlineLvl w:val="1"/>
        <w:rPr>
          <w:rFonts w:ascii="Microsoft YaHei" w:hAnsi="Microsoft YaHei" w:eastAsia="Microsoft YaHei" w:cs="Microsoft YaHei"/>
          <w:sz w:val="22"/>
          <w:szCs w:val="22"/>
        </w:rPr>
      </w:pPr>
      <w:bookmarkStart w:name="bookmark26" w:id="41"/>
      <w:bookmarkEnd w:id="41"/>
      <w:r>
        <w:rPr>
          <w:rFonts w:ascii="Microsoft YaHei" w:hAnsi="Microsoft YaHei" w:eastAsia="Microsoft YaHei" w:cs="Microsoft YaHei"/>
          <w:sz w:val="22"/>
          <w:szCs w:val="22"/>
          <w:spacing w:val="8"/>
          <w:position w:val="-1"/>
        </w:rPr>
        <w:t>十、其他重要事项情况说明</w:t>
      </w:r>
    </w:p>
    <w:p>
      <w:pPr>
        <w:spacing w:line="227" w:lineRule="exact"/>
        <w:sectPr>
          <w:footerReference w:type="default" r:id="rId29"/>
          <w:pgSz w:w="11900" w:h="16840"/>
          <w:pgMar w:top="642" w:right="600" w:bottom="340" w:left="600" w:header="326" w:footer="91" w:gutter="0"/>
        </w:sectPr>
        <w:rPr>
          <w:rFonts w:ascii="Microsoft YaHei" w:hAnsi="Microsoft YaHei" w:eastAsia="Microsoft YaHei" w:cs="Microsoft YaHei"/>
          <w:sz w:val="22"/>
          <w:szCs w:val="22"/>
        </w:rPr>
      </w:pPr>
    </w:p>
    <w:p>
      <w:pPr>
        <w:spacing w:line="282" w:lineRule="auto"/>
        <w:rPr>
          <w:rFonts w:ascii="Arial"/>
          <w:sz w:val="21"/>
        </w:rPr>
      </w:pPr>
      <w:r/>
    </w:p>
    <w:p>
      <w:pPr>
        <w:spacing w:line="282" w:lineRule="auto"/>
        <w:rPr>
          <w:rFonts w:ascii="Arial"/>
          <w:sz w:val="21"/>
        </w:rPr>
      </w:pPr>
      <w:r/>
    </w:p>
    <w:p>
      <w:pPr>
        <w:ind w:left="1134"/>
        <w:spacing w:before="75" w:line="221" w:lineRule="auto"/>
        <w:rPr>
          <w:rFonts w:ascii="SimHei" w:hAnsi="SimHei" w:eastAsia="SimHei" w:cs="SimHei"/>
          <w:sz w:val="23"/>
          <w:szCs w:val="23"/>
        </w:rPr>
      </w:pPr>
      <w:bookmarkStart w:name="bookmark44" w:id="42"/>
      <w:bookmarkEnd w:id="42"/>
      <w:r>
        <w:rPr>
          <w:rFonts w:ascii="SimHei" w:hAnsi="SimHei" w:eastAsia="SimHei" w:cs="SimHei"/>
          <w:sz w:val="23"/>
          <w:szCs w:val="23"/>
          <w:spacing w:val="-2"/>
        </w:rPr>
        <w:t>（一）机关运行经费支出情况说明</w:t>
      </w:r>
    </w:p>
    <w:p>
      <w:pPr>
        <w:ind w:left="664" w:right="623" w:firstLine="455"/>
        <w:spacing w:before="125" w:line="325" w:lineRule="auto"/>
        <w:rPr>
          <w:rFonts w:ascii="FangSong" w:hAnsi="FangSong" w:eastAsia="FangSong" w:cs="FangSong"/>
          <w:sz w:val="23"/>
          <w:szCs w:val="23"/>
        </w:rPr>
      </w:pPr>
      <w:r>
        <w:rPr>
          <w:rFonts w:ascii="FangSong" w:hAnsi="FangSong" w:eastAsia="FangSong" w:cs="FangSong"/>
          <w:sz w:val="23"/>
          <w:szCs w:val="23"/>
          <w:spacing w:val="3"/>
        </w:rPr>
        <w:t>2023年机关运行经费支出39.27万元，</w:t>
      </w:r>
      <w:r>
        <w:rPr>
          <w:rFonts w:ascii="FangSong" w:hAnsi="FangSong" w:eastAsia="FangSong" w:cs="FangSong"/>
          <w:sz w:val="23"/>
          <w:szCs w:val="23"/>
          <w:spacing w:val="-51"/>
        </w:rPr>
        <w:t xml:space="preserve"> </w:t>
      </w:r>
      <w:r>
        <w:rPr>
          <w:rFonts w:ascii="FangSong" w:hAnsi="FangSong" w:eastAsia="FangSong" w:cs="FangSong"/>
          <w:sz w:val="23"/>
          <w:szCs w:val="23"/>
          <w:spacing w:val="3"/>
        </w:rPr>
        <w:t>比2022年减少31.54万元，下降44.54%，主要原因</w:t>
      </w:r>
      <w:r>
        <w:rPr>
          <w:rFonts w:ascii="FangSong" w:hAnsi="FangSong" w:eastAsia="FangSong" w:cs="FangSong"/>
          <w:sz w:val="23"/>
          <w:szCs w:val="23"/>
        </w:rPr>
        <w:t xml:space="preserve"> </w:t>
      </w:r>
      <w:r>
        <w:rPr>
          <w:rFonts w:ascii="FangSong" w:hAnsi="FangSong" w:eastAsia="FangSong" w:cs="FangSong"/>
          <w:sz w:val="23"/>
          <w:szCs w:val="23"/>
          <w:spacing w:val="-1"/>
        </w:rPr>
        <w:t>本单位2023年度业务量减少。。</w:t>
      </w:r>
    </w:p>
    <w:p>
      <w:pPr>
        <w:ind w:left="1134"/>
        <w:spacing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663" w:right="623" w:firstLine="457"/>
        <w:spacing w:before="124" w:line="324" w:lineRule="auto"/>
        <w:jc w:val="both"/>
        <w:rPr>
          <w:rFonts w:ascii="FangSong" w:hAnsi="FangSong" w:eastAsia="FangSong" w:cs="FangSong"/>
          <w:sz w:val="23"/>
          <w:szCs w:val="23"/>
        </w:rPr>
      </w:pPr>
      <w:r>
        <w:rPr>
          <w:rFonts w:ascii="FangSong" w:hAnsi="FangSong" w:eastAsia="FangSong" w:cs="FangSong"/>
          <w:sz w:val="23"/>
          <w:szCs w:val="23"/>
          <w:spacing w:val="2"/>
        </w:rPr>
        <w:t>2023年度政府采购支出总额0万元，其中：政府采购货物支出0万元、政府采购工程支出0</w:t>
      </w:r>
      <w:r>
        <w:rPr>
          <w:rFonts w:ascii="FangSong" w:hAnsi="FangSong" w:eastAsia="FangSong" w:cs="FangSong"/>
          <w:sz w:val="23"/>
          <w:szCs w:val="23"/>
          <w:spacing w:val="15"/>
        </w:rPr>
        <w:t xml:space="preserve"> </w:t>
      </w:r>
      <w:r>
        <w:rPr>
          <w:rFonts w:ascii="FangSong" w:hAnsi="FangSong" w:eastAsia="FangSong" w:cs="FangSong"/>
          <w:sz w:val="23"/>
          <w:szCs w:val="23"/>
          <w:spacing w:val="4"/>
        </w:rPr>
        <w:t>万元、政府采购服务支出0万元。政府采购授予中小企业合同金</w:t>
      </w:r>
      <w:r>
        <w:rPr>
          <w:rFonts w:ascii="FangSong" w:hAnsi="FangSong" w:eastAsia="FangSong" w:cs="FangSong"/>
          <w:sz w:val="23"/>
          <w:szCs w:val="23"/>
          <w:spacing w:val="3"/>
        </w:rPr>
        <w:t>额0万元，</w:t>
      </w:r>
      <w:r>
        <w:rPr>
          <w:rFonts w:ascii="FangSong" w:hAnsi="FangSong" w:eastAsia="FangSong" w:cs="FangSong"/>
          <w:sz w:val="23"/>
          <w:szCs w:val="23"/>
          <w:spacing w:val="-54"/>
        </w:rPr>
        <w:t xml:space="preserve"> </w:t>
      </w:r>
      <w:r>
        <w:rPr>
          <w:rFonts w:ascii="FangSong" w:hAnsi="FangSong" w:eastAsia="FangSong" w:cs="FangSong"/>
          <w:sz w:val="23"/>
          <w:szCs w:val="23"/>
          <w:spacing w:val="3"/>
        </w:rPr>
        <w:t>占政府采购支出总</w:t>
      </w:r>
      <w:r>
        <w:rPr>
          <w:rFonts w:ascii="FangSong" w:hAnsi="FangSong" w:eastAsia="FangSong" w:cs="FangSong"/>
          <w:sz w:val="23"/>
          <w:szCs w:val="23"/>
        </w:rPr>
        <w:t xml:space="preserve"> </w:t>
      </w:r>
      <w:r>
        <w:rPr>
          <w:rFonts w:ascii="FangSong" w:hAnsi="FangSong" w:eastAsia="FangSong" w:cs="FangSong"/>
          <w:sz w:val="23"/>
          <w:szCs w:val="23"/>
          <w:spacing w:val="-2"/>
        </w:rPr>
        <w:t>额的0%。其中：授予小微企业合同金额0万元，</w:t>
      </w:r>
      <w:r>
        <w:rPr>
          <w:rFonts w:ascii="FangSong" w:hAnsi="FangSong" w:eastAsia="FangSong" w:cs="FangSong"/>
          <w:sz w:val="23"/>
          <w:szCs w:val="23"/>
          <w:spacing w:val="-42"/>
        </w:rPr>
        <w:t xml:space="preserve"> </w:t>
      </w:r>
      <w:r>
        <w:rPr>
          <w:rFonts w:ascii="FangSong" w:hAnsi="FangSong" w:eastAsia="FangSong" w:cs="FangSong"/>
          <w:sz w:val="23"/>
          <w:szCs w:val="23"/>
          <w:spacing w:val="-2"/>
        </w:rPr>
        <w:t>占政府采购支出总额的0%。</w:t>
      </w:r>
    </w:p>
    <w:p>
      <w:pPr>
        <w:ind w:left="1134"/>
        <w:spacing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666" w:right="623" w:firstLine="458"/>
        <w:spacing w:before="136" w:line="323" w:lineRule="auto"/>
        <w:jc w:val="both"/>
        <w:rPr>
          <w:rFonts w:ascii="FangSong" w:hAnsi="FangSong" w:eastAsia="FangSong" w:cs="FangSong"/>
          <w:sz w:val="23"/>
          <w:szCs w:val="23"/>
        </w:rPr>
      </w:pPr>
      <w:r>
        <w:rPr>
          <w:rFonts w:ascii="FangSong" w:hAnsi="FangSong" w:eastAsia="FangSong" w:cs="FangSong"/>
          <w:sz w:val="23"/>
          <w:szCs w:val="23"/>
          <w:spacing w:val="1"/>
        </w:rPr>
        <w:t>截至2023年12月31</w:t>
      </w:r>
      <w:r>
        <w:rPr>
          <w:rFonts w:ascii="FangSong" w:hAnsi="FangSong" w:eastAsia="FangSong" w:cs="FangSong"/>
          <w:sz w:val="23"/>
          <w:szCs w:val="23"/>
          <w:spacing w:val="-48"/>
        </w:rPr>
        <w:t xml:space="preserve"> </w:t>
      </w:r>
      <w:r>
        <w:rPr>
          <w:rFonts w:ascii="FangSong" w:hAnsi="FangSong" w:eastAsia="FangSong" w:cs="FangSong"/>
          <w:sz w:val="23"/>
          <w:szCs w:val="23"/>
          <w:spacing w:val="1"/>
        </w:rPr>
        <w:t>日，本部门（单位）共有车辆0辆。</w:t>
      </w:r>
      <w:r>
        <w:rPr>
          <w:rFonts w:ascii="FangSong" w:hAnsi="FangSong" w:eastAsia="FangSong" w:cs="FangSong"/>
          <w:sz w:val="23"/>
          <w:szCs w:val="23"/>
        </w:rPr>
        <w:t>其中：副部（省）级及以上领导用</w:t>
      </w:r>
      <w:r>
        <w:rPr>
          <w:rFonts w:ascii="FangSong" w:hAnsi="FangSong" w:eastAsia="FangSong" w:cs="FangSong"/>
          <w:sz w:val="23"/>
          <w:szCs w:val="23"/>
        </w:rPr>
        <w:t xml:space="preserve"> </w:t>
      </w:r>
      <w:r>
        <w:rPr>
          <w:rFonts w:ascii="FangSong" w:hAnsi="FangSong" w:eastAsia="FangSong" w:cs="FangSong"/>
          <w:sz w:val="23"/>
          <w:szCs w:val="23"/>
          <w:spacing w:val="2"/>
        </w:rPr>
        <w:t>车0辆、主要负责人用车0辆、机要通信用车0辆、应急保障用车0辆、执法执勤用车0辆、特种</w:t>
      </w:r>
      <w:r>
        <w:rPr>
          <w:rFonts w:ascii="FangSong" w:hAnsi="FangSong" w:eastAsia="FangSong" w:cs="FangSong"/>
          <w:sz w:val="23"/>
          <w:szCs w:val="23"/>
          <w:spacing w:val="7"/>
        </w:rPr>
        <w:t xml:space="preserve"> </w:t>
      </w:r>
      <w:r>
        <w:rPr>
          <w:rFonts w:ascii="FangSong" w:hAnsi="FangSong" w:eastAsia="FangSong" w:cs="FangSong"/>
          <w:sz w:val="23"/>
          <w:szCs w:val="23"/>
          <w:spacing w:val="8"/>
        </w:rPr>
        <w:t>专业技术用车0辆、离退休干部服务用车0辆，其他用车0辆，其他用车主要是劳</w:t>
      </w:r>
      <w:r>
        <w:rPr>
          <w:rFonts w:ascii="FangSong" w:hAnsi="FangSong" w:eastAsia="FangSong" w:cs="FangSong"/>
          <w:sz w:val="23"/>
          <w:szCs w:val="23"/>
          <w:spacing w:val="7"/>
        </w:rPr>
        <w:t>动监察执法</w:t>
      </w:r>
      <w:r>
        <w:rPr>
          <w:rFonts w:ascii="FangSong" w:hAnsi="FangSong" w:eastAsia="FangSong" w:cs="FangSong"/>
          <w:sz w:val="23"/>
          <w:szCs w:val="23"/>
        </w:rPr>
        <w:t xml:space="preserve"> </w:t>
      </w:r>
      <w:r>
        <w:rPr>
          <w:rFonts w:ascii="FangSong" w:hAnsi="FangSong" w:eastAsia="FangSong" w:cs="FangSong"/>
          <w:sz w:val="23"/>
          <w:szCs w:val="23"/>
        </w:rPr>
        <w:t>等。；单价100万元（含）以上设备（不含车辆）0</w:t>
      </w:r>
      <w:r>
        <w:rPr>
          <w:rFonts w:ascii="FangSong" w:hAnsi="FangSong" w:eastAsia="FangSong" w:cs="FangSong"/>
          <w:sz w:val="23"/>
          <w:szCs w:val="23"/>
          <w:spacing w:val="-1"/>
        </w:rPr>
        <w:t>台（套）。</w:t>
      </w:r>
    </w:p>
    <w:p>
      <w:pPr>
        <w:ind w:left="1134"/>
        <w:spacing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1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664" w:right="623" w:hanging="5"/>
        <w:spacing w:before="136" w:line="321" w:lineRule="auto"/>
        <w:rPr>
          <w:rFonts w:ascii="FangSong" w:hAnsi="FangSong" w:eastAsia="FangSong" w:cs="FangSong"/>
          <w:sz w:val="23"/>
          <w:szCs w:val="23"/>
        </w:rPr>
      </w:pPr>
      <w:r>
        <w:rPr>
          <w:rFonts w:ascii="FangSong" w:hAnsi="FangSong" w:eastAsia="FangSong" w:cs="FangSong"/>
          <w:sz w:val="23"/>
          <w:szCs w:val="23"/>
          <w:spacing w:val="3"/>
        </w:rPr>
        <w:t>2023年二级项目绩效自评个数10个，</w:t>
      </w:r>
      <w:r>
        <w:rPr>
          <w:rFonts w:ascii="FangSong" w:hAnsi="FangSong" w:eastAsia="FangSong" w:cs="FangSong"/>
          <w:sz w:val="23"/>
          <w:szCs w:val="23"/>
          <w:spacing w:val="2"/>
        </w:rPr>
        <w:t>涉及资金11242.14万元：9个项目</w:t>
      </w:r>
      <w:r>
        <w:rPr>
          <w:rFonts w:ascii="FangSong" w:hAnsi="FangSong" w:eastAsia="FangSong" w:cs="FangSong"/>
          <w:sz w:val="23"/>
          <w:szCs w:val="23"/>
          <w:spacing w:val="-51"/>
        </w:rPr>
        <w:t xml:space="preserve"> </w:t>
      </w:r>
      <w:r>
        <w:rPr>
          <w:rFonts w:ascii="FangSong" w:hAnsi="FangSong" w:eastAsia="FangSong" w:cs="FangSong"/>
          <w:sz w:val="23"/>
          <w:szCs w:val="23"/>
          <w:spacing w:val="2"/>
        </w:rPr>
        <w:t>自评等级为“优</w:t>
      </w:r>
      <w:r>
        <w:rPr>
          <w:rFonts w:ascii="FangSong" w:hAnsi="FangSong" w:eastAsia="FangSong" w:cs="FangSong"/>
          <w:sz w:val="23"/>
          <w:szCs w:val="23"/>
          <w:spacing w:val="-79"/>
        </w:rPr>
        <w:t xml:space="preserve"> </w:t>
      </w:r>
      <w:r>
        <w:rPr>
          <w:rFonts w:ascii="FangSong" w:hAnsi="FangSong" w:eastAsia="FangSong" w:cs="FangSong"/>
          <w:sz w:val="23"/>
          <w:szCs w:val="23"/>
          <w:spacing w:val="2"/>
        </w:rPr>
        <w:t>”，1</w:t>
      </w:r>
      <w:r>
        <w:rPr>
          <w:rFonts w:ascii="FangSong" w:hAnsi="FangSong" w:eastAsia="FangSong" w:cs="FangSong"/>
          <w:sz w:val="23"/>
          <w:szCs w:val="23"/>
        </w:rPr>
        <w:t xml:space="preserve"> </w:t>
      </w:r>
      <w:r>
        <w:rPr>
          <w:rFonts w:ascii="FangSong" w:hAnsi="FangSong" w:eastAsia="FangSong" w:cs="FangSong"/>
          <w:sz w:val="23"/>
          <w:szCs w:val="23"/>
          <w:spacing w:val="-4"/>
        </w:rPr>
        <w:t>个项目自评等级为“</w:t>
      </w:r>
      <w:r>
        <w:rPr>
          <w:rFonts w:ascii="FangSong" w:hAnsi="FangSong" w:eastAsia="FangSong" w:cs="FangSong"/>
          <w:sz w:val="23"/>
          <w:szCs w:val="23"/>
          <w:spacing w:val="-64"/>
        </w:rPr>
        <w:t xml:space="preserve"> </w:t>
      </w:r>
      <w:r>
        <w:rPr>
          <w:rFonts w:ascii="FangSong" w:hAnsi="FangSong" w:eastAsia="FangSong" w:cs="FangSong"/>
          <w:sz w:val="23"/>
          <w:szCs w:val="23"/>
          <w:spacing w:val="-4"/>
        </w:rPr>
        <w:t>良</w:t>
      </w:r>
      <w:r>
        <w:rPr>
          <w:rFonts w:ascii="FangSong" w:hAnsi="FangSong" w:eastAsia="FangSong" w:cs="FangSong"/>
          <w:sz w:val="23"/>
          <w:szCs w:val="23"/>
          <w:spacing w:val="-84"/>
        </w:rPr>
        <w:t xml:space="preserve"> </w:t>
      </w:r>
      <w:r>
        <w:rPr>
          <w:rFonts w:ascii="FangSong" w:hAnsi="FangSong" w:eastAsia="FangSong" w:cs="FangSong"/>
          <w:sz w:val="23"/>
          <w:szCs w:val="23"/>
          <w:spacing w:val="-4"/>
        </w:rPr>
        <w:t>”，0个项目自评等级为“</w:t>
      </w:r>
      <w:r>
        <w:rPr>
          <w:rFonts w:ascii="FangSong" w:hAnsi="FangSong" w:eastAsia="FangSong" w:cs="FangSong"/>
          <w:sz w:val="23"/>
          <w:szCs w:val="23"/>
          <w:spacing w:val="-70"/>
        </w:rPr>
        <w:t xml:space="preserve"> </w:t>
      </w:r>
      <w:r>
        <w:rPr>
          <w:rFonts w:ascii="FangSong" w:hAnsi="FangSong" w:eastAsia="FangSong" w:cs="FangSong"/>
          <w:sz w:val="23"/>
          <w:szCs w:val="23"/>
          <w:spacing w:val="-4"/>
        </w:rPr>
        <w:t>中</w:t>
      </w:r>
      <w:r>
        <w:rPr>
          <w:rFonts w:ascii="FangSong" w:hAnsi="FangSong" w:eastAsia="FangSong" w:cs="FangSong"/>
          <w:sz w:val="23"/>
          <w:szCs w:val="23"/>
          <w:spacing w:val="-85"/>
        </w:rPr>
        <w:t xml:space="preserve"> </w:t>
      </w:r>
      <w:r>
        <w:rPr>
          <w:rFonts w:ascii="FangSong" w:hAnsi="FangSong" w:eastAsia="FangSong" w:cs="FangSong"/>
          <w:sz w:val="23"/>
          <w:szCs w:val="23"/>
          <w:spacing w:val="-4"/>
        </w:rPr>
        <w:t>”，0个项目自评等级为“差</w:t>
      </w:r>
      <w:r>
        <w:rPr>
          <w:rFonts w:ascii="FangSong" w:hAnsi="FangSong" w:eastAsia="FangSong" w:cs="FangSong"/>
          <w:sz w:val="23"/>
          <w:szCs w:val="23"/>
          <w:spacing w:val="-84"/>
        </w:rPr>
        <w:t xml:space="preserve"> </w:t>
      </w:r>
      <w:r>
        <w:rPr>
          <w:rFonts w:ascii="FangSong" w:hAnsi="FangSong" w:eastAsia="FangSong" w:cs="FangSong"/>
          <w:sz w:val="23"/>
          <w:szCs w:val="23"/>
          <w:spacing w:val="-4"/>
        </w:rPr>
        <w:t>”。</w:t>
      </w:r>
    </w:p>
    <w:p>
      <w:pPr>
        <w:ind w:left="666" w:right="7168" w:firstLine="454"/>
        <w:spacing w:line="332"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32" w:lineRule="auto"/>
        <w:sectPr>
          <w:footerReference w:type="default" r:id="rId30"/>
          <w:pgSz w:w="11900" w:h="16840"/>
          <w:pgMar w:top="642" w:right="600" w:bottom="340" w:left="600" w:header="326" w:footer="93" w:gutter="0"/>
        </w:sectPr>
        <w:rPr>
          <w:rFonts w:ascii="FangSong" w:hAnsi="FangSong" w:eastAsia="FangSong" w:cs="FangSong"/>
          <w:sz w:val="23"/>
          <w:szCs w:val="23"/>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27" w:id="43"/>
      <w:bookmarkEnd w:id="43"/>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6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677" w:right="6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663" w:right="6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663" w:right="623" w:firstLine="4"/>
        <w:spacing w:before="125" w:line="277" w:lineRule="auto"/>
        <w:rPr>
          <w:rFonts w:ascii="FangSong" w:hAnsi="FangSong" w:eastAsia="FangSong" w:cs="FangSong"/>
          <w:sz w:val="23"/>
          <w:szCs w:val="23"/>
        </w:rPr>
      </w:pPr>
      <w:r>
        <w:rPr>
          <w:rFonts w:ascii="FangSong" w:hAnsi="FangSong" w:eastAsia="FangSong" w:cs="FangSong"/>
          <w:sz w:val="23"/>
          <w:szCs w:val="23"/>
          <w:spacing w:val="5"/>
        </w:rPr>
        <w:t>五、使用非财政拨款结余：指事业单位使用以前年度积累的非财政拨款结余弥补当年收支差</w:t>
      </w:r>
      <w:r>
        <w:rPr>
          <w:rFonts w:ascii="FangSong" w:hAnsi="FangSong" w:eastAsia="FangSong" w:cs="FangSong"/>
          <w:sz w:val="23"/>
          <w:szCs w:val="23"/>
          <w:spacing w:val="7"/>
        </w:rPr>
        <w:t xml:space="preserve"> </w:t>
      </w:r>
      <w:r>
        <w:rPr>
          <w:rFonts w:ascii="FangSong" w:hAnsi="FangSong" w:eastAsia="FangSong" w:cs="FangSong"/>
          <w:sz w:val="23"/>
          <w:szCs w:val="23"/>
          <w:spacing w:val="-3"/>
        </w:rPr>
        <w:t>额的金额。</w:t>
      </w:r>
    </w:p>
    <w:p>
      <w:pPr>
        <w:ind w:left="663" w:right="623" w:firstLine="1"/>
        <w:spacing w:before="122"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664" w:right="6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668" w:right="623" w:hanging="5"/>
        <w:spacing w:before="120"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687" w:right="6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6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663" w:right="623" w:firstLine="6"/>
        <w:spacing w:before="130"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1"/>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4"/>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w:t>
      </w:r>
      <w:r>
        <w:rPr>
          <w:rFonts w:ascii="FangSong" w:hAnsi="FangSong" w:eastAsia="FangSong" w:cs="FangSong"/>
          <w:sz w:val="23"/>
          <w:szCs w:val="23"/>
          <w:spacing w:val="18"/>
        </w:rPr>
        <w:t>）；</w:t>
      </w:r>
      <w:r>
        <w:rPr>
          <w:rFonts w:ascii="FangSong" w:hAnsi="FangSong" w:eastAsia="FangSong" w:cs="FangSong"/>
          <w:sz w:val="23"/>
          <w:szCs w:val="23"/>
          <w:spacing w:val="5"/>
        </w:rPr>
        <w:t>公务用车</w:t>
      </w:r>
      <w:r>
        <w:rPr>
          <w:rFonts w:ascii="FangSong" w:hAnsi="FangSong" w:eastAsia="FangSong" w:cs="FangSong"/>
          <w:sz w:val="23"/>
          <w:szCs w:val="23"/>
          <w:spacing w:val="4"/>
        </w:rPr>
        <w:t>运行维护费反映单位按规定保留的公</w:t>
      </w:r>
      <w:r>
        <w:rPr>
          <w:rFonts w:ascii="FangSong" w:hAnsi="FangSong" w:eastAsia="FangSong" w:cs="FangSong"/>
          <w:sz w:val="23"/>
          <w:szCs w:val="23"/>
          <w:spacing w:val="1"/>
        </w:rPr>
        <w:t xml:space="preserve"> </w:t>
      </w:r>
      <w:r>
        <w:rPr>
          <w:rFonts w:ascii="FangSong" w:hAnsi="FangSong" w:eastAsia="FangSong" w:cs="FangSong"/>
          <w:sz w:val="23"/>
          <w:szCs w:val="23"/>
          <w:spacing w:val="5"/>
        </w:rPr>
        <w:t>务用车燃料费、维修费、过路过桥费、保险费、安全奖励费用等支出；公务接待费反映单位</w:t>
      </w:r>
      <w:r>
        <w:rPr>
          <w:rFonts w:ascii="FangSong" w:hAnsi="FangSong" w:eastAsia="FangSong" w:cs="FangSong"/>
          <w:sz w:val="23"/>
          <w:szCs w:val="23"/>
          <w:spacing w:val="11"/>
        </w:rPr>
        <w:t xml:space="preserve"> </w:t>
      </w:r>
      <w:r>
        <w:rPr>
          <w:rFonts w:ascii="FangSong" w:hAnsi="FangSong" w:eastAsia="FangSong" w:cs="FangSong"/>
          <w:sz w:val="23"/>
          <w:szCs w:val="23"/>
          <w:spacing w:val="-1"/>
        </w:rPr>
        <w:t>按规定开支的各类公务接待（含外宾接待）支出。</w:t>
      </w:r>
    </w:p>
    <w:p>
      <w:pPr>
        <w:ind w:left="663" w:right="623" w:firstLine="6"/>
        <w:spacing w:before="122"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666"/>
        <w:spacing w:before="164" w:line="226" w:lineRule="auto"/>
        <w:rPr>
          <w:rFonts w:ascii="FangSong" w:hAnsi="FangSong" w:eastAsia="FangSong" w:cs="FangSong"/>
          <w:sz w:val="23"/>
          <w:szCs w:val="23"/>
        </w:rPr>
      </w:pPr>
      <w:r>
        <w:rPr>
          <w:rFonts w:ascii="FangSong" w:hAnsi="FangSong" w:eastAsia="FangSong" w:cs="FangSong"/>
          <w:sz w:val="23"/>
          <w:szCs w:val="23"/>
        </w:rPr>
        <w:t>无</w:t>
      </w:r>
    </w:p>
    <w:p>
      <w:pPr>
        <w:spacing w:line="226" w:lineRule="auto"/>
        <w:sectPr>
          <w:footerReference w:type="default" r:id="rId31"/>
          <w:pgSz w:w="11900" w:h="16840"/>
          <w:pgMar w:top="642" w:right="600" w:bottom="340" w:left="600" w:header="326" w:footer="93" w:gutter="0"/>
        </w:sectPr>
        <w:rPr>
          <w:rFonts w:ascii="FangSong" w:hAnsi="FangSong" w:eastAsia="FangSong" w:cs="FangSong"/>
          <w:sz w:val="23"/>
          <w:szCs w:val="23"/>
        </w:rPr>
      </w:pPr>
    </w:p>
    <w:p>
      <w:pPr>
        <w:spacing w:line="270" w:lineRule="auto"/>
        <w:rPr>
          <w:rFonts w:ascii="Arial"/>
          <w:sz w:val="21"/>
        </w:rPr>
      </w:pPr>
      <w:r/>
    </w:p>
    <w:p>
      <w:pPr>
        <w:spacing w:line="271" w:lineRule="auto"/>
        <w:rPr>
          <w:rFonts w:ascii="Arial"/>
          <w:sz w:val="21"/>
        </w:rPr>
      </w:pPr>
      <w:r/>
    </w:p>
    <w:p>
      <w:pPr>
        <w:ind w:left="4617"/>
        <w:spacing w:before="94" w:line="226" w:lineRule="exact"/>
        <w:outlineLvl w:val="0"/>
        <w:rPr>
          <w:rFonts w:ascii="Microsoft YaHei" w:hAnsi="Microsoft YaHei" w:eastAsia="Microsoft YaHei" w:cs="Microsoft YaHei"/>
          <w:sz w:val="22"/>
          <w:szCs w:val="22"/>
        </w:rPr>
      </w:pPr>
      <w:bookmarkStart w:name="bookmark28" w:id="44"/>
      <w:bookmarkEnd w:id="44"/>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sectPr>
      <w:footerReference w:type="default" r:id="rId32"/>
      <w:pgSz w:w="11900" w:h="16840"/>
      <w:pgMar w:top="642" w:right="600" w:bottom="340" w:left="600" w:header="326" w:footer="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STSong">
    <w:panose1 w:val="02010600040101010101"/>
    <w:charset w:val="86"/>
    <w:family w:val="auto"/>
    <w:pitch w:val="variable"/>
    <w:sig w:usb0="00000287" w:usb1="080F0000" w:usb2="00000000" w:usb3="00000000" w:csb0="0004009F" w:csb1="DFD7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5"/>
        <w:position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86"/>
      <w:spacing w:line="237" w:lineRule="exact"/>
      <w:rPr>
        <w:rFonts w:ascii="STSong" w:hAnsi="STSong" w:eastAsia="STSong" w:cs="STSong"/>
        <w:sz w:val="16"/>
        <w:szCs w:val="16"/>
      </w:rPr>
    </w:pPr>
    <w:r>
      <w:rPr>
        <w:rFonts w:ascii="STSong" w:hAnsi="STSong" w:eastAsia="STSong" w:cs="STSong"/>
        <w:sz w:val="16"/>
        <w:szCs w:val="16"/>
        <w:spacing w:val="5"/>
        <w:position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5"/>
        <w:position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6" w:lineRule="exact"/>
      <w:rPr>
        <w:rFonts w:ascii="STSong" w:hAnsi="STSong" w:eastAsia="STSong" w:cs="STSong"/>
        <w:sz w:val="16"/>
        <w:szCs w:val="16"/>
      </w:rPr>
    </w:pPr>
    <w:r>
      <w:rPr>
        <w:rFonts w:ascii="STSong" w:hAnsi="STSong" w:eastAsia="STSong" w:cs="STSong"/>
        <w:sz w:val="16"/>
        <w:szCs w:val="16"/>
        <w:spacing w:val="5"/>
        <w:position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5"/>
        <w:position w:val="2"/>
      </w:rPr>
      <w:t>-30-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
      <w:spacing w:before="32" w:line="227" w:lineRule="auto"/>
      <w:rPr>
        <w:rFonts w:ascii="STSong" w:hAnsi="STSong" w:eastAsia="STSong" w:cs="STSong"/>
        <w:sz w:val="16"/>
        <w:szCs w:val="16"/>
      </w:rPr>
    </w:pPr>
    <w:r>
      <w:pict>
        <v:shape id="_x0000_s2" style="position:absolute;margin-left:30pt;margin-top:29.5pt;mso-position-vertical-relative:page;mso-position-horizontal-relative:page;width:535pt;height:1pt;z-index:25165824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兴县人力资源和社会保障局2023年部门决算公开报告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
      <w:spacing w:before="32" w:line="227" w:lineRule="auto"/>
      <w:rPr>
        <w:rFonts w:ascii="STSong" w:hAnsi="STSong" w:eastAsia="STSong" w:cs="STSong"/>
        <w:sz w:val="16"/>
        <w:szCs w:val="16"/>
      </w:rPr>
    </w:pPr>
    <w:r>
      <w:pict>
        <v:shape id="_x0000_s4" style="position:absolute;margin-left:30pt;margin-top:29.5pt;mso-position-vertical-relative:page;mso-position-horizontal-relative:page;width:782pt;height:1pt;z-index:251676672;"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兴县人力资源和社会保障局2023年部门决算公开报告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TZhongsong" w:hAnsi="STZhongsong" w:eastAsia="STZhongsong" w:cs="STZhongsong"/>
      <w:sz w:val="43"/>
      <w:szCs w:val="43"/>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5" Type="http://schemas.openxmlformats.org/officeDocument/2006/relationships/fontTable" Target="fontTable.xml"/><Relationship Id="rId34" Type="http://schemas.openxmlformats.org/officeDocument/2006/relationships/styles" Target="styles.xml"/><Relationship Id="rId33" Type="http://schemas.openxmlformats.org/officeDocument/2006/relationships/settings" Target="settings.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2.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header" Target="header2.xml"/><Relationship Id="rId2" Type="http://schemas.openxmlformats.org/officeDocument/2006/relationships/footer" Target="footer1.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2025-03-20T19:11:44Z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2025-09-26T11:13:07</vt:filetime>
  </property>
</Properties>
</file>