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3740"/>
        <w:spacing w:before="125" w:line="196" w:lineRule="auto"/>
        <w:rPr/>
      </w:pPr>
      <w:r>
        <w:rPr>
          <w:spacing w:val="-7"/>
        </w:rPr>
        <w:t>兴</w:t>
      </w:r>
      <w:r>
        <w:rPr>
          <w:spacing w:val="50"/>
        </w:rPr>
        <w:t xml:space="preserve"> </w:t>
      </w:r>
      <w:r>
        <w:rPr>
          <w:spacing w:val="-7"/>
        </w:rPr>
        <w:t>县</w:t>
      </w:r>
      <w:r>
        <w:rPr>
          <w:spacing w:val="48"/>
        </w:rPr>
        <w:t xml:space="preserve"> </w:t>
      </w:r>
      <w:r>
        <w:rPr>
          <w:spacing w:val="-7"/>
        </w:rPr>
        <w:t>孟</w:t>
      </w:r>
      <w:r>
        <w:rPr>
          <w:spacing w:val="51"/>
        </w:rPr>
        <w:t xml:space="preserve"> </w:t>
      </w:r>
      <w:r>
        <w:rPr>
          <w:spacing w:val="-7"/>
        </w:rPr>
        <w:t>家</w:t>
      </w:r>
      <w:r>
        <w:rPr>
          <w:spacing w:val="42"/>
        </w:rPr>
        <w:t xml:space="preserve"> </w:t>
      </w:r>
      <w:r>
        <w:rPr>
          <w:spacing w:val="-7"/>
        </w:rPr>
        <w:t>坪</w:t>
      </w:r>
      <w:r>
        <w:rPr>
          <w:spacing w:val="54"/>
        </w:rPr>
        <w:t xml:space="preserve"> </w:t>
      </w:r>
      <w:r>
        <w:rPr>
          <w:spacing w:val="-7"/>
        </w:rPr>
        <w:t>乡</w:t>
      </w:r>
      <w:r>
        <w:rPr>
          <w:spacing w:val="47"/>
        </w:rPr>
        <w:t xml:space="preserve"> </w:t>
      </w:r>
      <w:r>
        <w:rPr>
          <w:spacing w:val="-7"/>
        </w:rPr>
        <w:t>卫</w:t>
      </w:r>
      <w:r>
        <w:rPr>
          <w:spacing w:val="70"/>
        </w:rPr>
        <w:t xml:space="preserve"> </w:t>
      </w:r>
      <w:r>
        <w:rPr>
          <w:spacing w:val="-7"/>
        </w:rPr>
        <w:t>生</w:t>
      </w:r>
      <w:r>
        <w:rPr>
          <w:spacing w:val="69"/>
        </w:rPr>
        <w:t xml:space="preserve"> </w:t>
      </w:r>
      <w:r>
        <w:rPr>
          <w:spacing w:val="-7"/>
        </w:rPr>
        <w:t>院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3276"/>
        <w:spacing w:before="125" w:line="536" w:lineRule="exact"/>
        <w:rPr/>
      </w:pPr>
      <w:r>
        <w:rPr>
          <w:spacing w:val="-10"/>
          <w:position w:val="6"/>
        </w:rPr>
        <w:t>2</w:t>
      </w:r>
      <w:r>
        <w:rPr>
          <w:spacing w:val="57"/>
          <w:position w:val="6"/>
        </w:rPr>
        <w:t xml:space="preserve"> </w:t>
      </w:r>
      <w:r>
        <w:rPr>
          <w:spacing w:val="-10"/>
          <w:position w:val="6"/>
        </w:rPr>
        <w:t>0</w:t>
      </w:r>
      <w:r>
        <w:rPr>
          <w:spacing w:val="54"/>
          <w:position w:val="6"/>
        </w:rPr>
        <w:t xml:space="preserve"> </w:t>
      </w:r>
      <w:r>
        <w:rPr>
          <w:spacing w:val="-10"/>
          <w:position w:val="6"/>
        </w:rPr>
        <w:t>2</w:t>
      </w:r>
      <w:r>
        <w:rPr>
          <w:spacing w:val="67"/>
          <w:position w:val="6"/>
        </w:rPr>
        <w:t xml:space="preserve"> </w:t>
      </w:r>
      <w:r>
        <w:rPr>
          <w:spacing w:val="-10"/>
          <w:position w:val="6"/>
        </w:rPr>
        <w:t>4</w:t>
      </w:r>
      <w:r>
        <w:rPr>
          <w:spacing w:val="50"/>
          <w:position w:val="6"/>
        </w:rPr>
        <w:t xml:space="preserve"> </w:t>
      </w:r>
      <w:r>
        <w:rPr>
          <w:spacing w:val="-10"/>
          <w:position w:val="6"/>
        </w:rPr>
        <w:t>年</w:t>
      </w:r>
      <w:r>
        <w:rPr>
          <w:spacing w:val="53"/>
          <w:position w:val="6"/>
        </w:rPr>
        <w:t xml:space="preserve"> </w:t>
      </w:r>
      <w:r>
        <w:rPr>
          <w:spacing w:val="-10"/>
          <w:position w:val="6"/>
        </w:rPr>
        <w:t>度</w:t>
      </w:r>
      <w:r>
        <w:rPr>
          <w:spacing w:val="54"/>
          <w:position w:val="6"/>
        </w:rPr>
        <w:t xml:space="preserve"> </w:t>
      </w:r>
      <w:r>
        <w:rPr>
          <w:spacing w:val="-10"/>
          <w:position w:val="6"/>
        </w:rPr>
        <w:t>单</w:t>
      </w:r>
      <w:r>
        <w:rPr>
          <w:spacing w:val="47"/>
          <w:position w:val="6"/>
        </w:rPr>
        <w:t xml:space="preserve"> </w:t>
      </w:r>
      <w:r>
        <w:rPr>
          <w:spacing w:val="-10"/>
          <w:position w:val="6"/>
        </w:rPr>
        <w:t>位</w:t>
      </w:r>
      <w:r>
        <w:rPr>
          <w:spacing w:val="44"/>
          <w:position w:val="6"/>
        </w:rPr>
        <w:t xml:space="preserve"> </w:t>
      </w:r>
      <w:r>
        <w:rPr>
          <w:spacing w:val="-10"/>
          <w:position w:val="6"/>
        </w:rPr>
        <w:t>预</w:t>
      </w:r>
      <w:r>
        <w:rPr>
          <w:spacing w:val="55"/>
          <w:position w:val="6"/>
        </w:rPr>
        <w:t xml:space="preserve"> </w:t>
      </w:r>
      <w:r>
        <w:rPr>
          <w:spacing w:val="-10"/>
          <w:position w:val="6"/>
        </w:rPr>
        <w:t>算</w:t>
      </w:r>
      <w:r>
        <w:rPr>
          <w:spacing w:val="46"/>
          <w:position w:val="6"/>
        </w:rPr>
        <w:t xml:space="preserve"> </w:t>
      </w:r>
      <w:r>
        <w:rPr>
          <w:spacing w:val="-10"/>
          <w:position w:val="6"/>
        </w:rPr>
        <w:t>公</w:t>
      </w:r>
      <w:r>
        <w:rPr>
          <w:spacing w:val="52"/>
          <w:position w:val="6"/>
        </w:rPr>
        <w:t xml:space="preserve"> </w:t>
      </w:r>
      <w:r>
        <w:rPr>
          <w:spacing w:val="-10"/>
          <w:position w:val="6"/>
        </w:rPr>
        <w:t>开</w:t>
      </w:r>
    </w:p>
    <w:p>
      <w:pPr>
        <w:spacing w:line="536" w:lineRule="exact"/>
        <w:sectPr>
          <w:headerReference w:type="default" r:id="rId1"/>
          <w:pgSz w:w="11900" w:h="16840"/>
          <w:pgMar w:top="400" w:right="0" w:bottom="0" w:left="0" w:header="0" w:footer="0" w:gutter="0"/>
        </w:sectPr>
        <w:rPr/>
      </w:pPr>
    </w:p>
    <w:p>
      <w:pPr>
        <w:spacing w:line="456" w:lineRule="auto"/>
        <w:rPr>
          <w:rFonts w:ascii="Arial"/>
          <w:sz w:val="21"/>
        </w:rPr>
      </w:pP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1</w:t>
            </w:r>
          </w:hyperlink>
        </w:p>
        <w:p>
          <w:pPr>
            <w:ind w:left="1861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一、本单位职责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865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348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2024年单位预算报表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表一2024年预算收支总表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表二2024年预算收入总表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4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表三2024年预算支出总表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5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表四2024年财政拨款收支总表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6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表五2024年一般公共预算支出预算表（不含上年结转）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8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表六2024年一般公共预算安排基本支出分经济科目表（不含上年结转）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9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表七2024年政府性基金预算收入表（不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10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表八2024年政府性基金预算支出表（不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11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表九2024年国有资本经营预算收支预算表（不含上年结转）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91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表十2024年财政拨款安排“三公”经费支出预算表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88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表十一2024年财政拨款安排机关运行经费预算表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13</w:t>
            </w:r>
          </w:hyperlink>
        </w:p>
        <w:p>
          <w:pPr>
            <w:ind w:left="1859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表十二2024年项目支出预算表（本年预算）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14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表十三2024年项目支出预算表（上年结转）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348"/>
            <w:spacing w:before="192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2024年度单位预算情况说明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16</w:t>
            </w:r>
          </w:hyperlink>
        </w:p>
        <w:p>
          <w:pPr>
            <w:ind w:left="1861"/>
            <w:spacing w:before="189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一、单位预算收支数据变动情况及原因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87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2"/>
            <w:spacing w:before="188" w:line="223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56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6"/>
            <w:spacing w:before="190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</w:sdtContent>
    </w:sdt>
    <w:p>
      <w:pPr>
        <w:spacing w:line="222" w:lineRule="auto"/>
        <w:sectPr>
          <w:headerReference w:type="default" r:id="rId2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64"/>
            <w:spacing w:before="84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27</w:t>
            </w:r>
          </w:hyperlink>
        </w:p>
        <w:p>
          <w:pPr>
            <w:ind w:left="1864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27</w:t>
            </w:r>
          </w:hyperlink>
        </w:p>
        <w:p>
          <w:pPr>
            <w:ind w:left="2377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27</w:t>
            </w:r>
          </w:hyperlink>
        </w:p>
        <w:p>
          <w:pPr>
            <w:ind w:left="2377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27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4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6"/>
              </w:rPr>
              <w:t>86</w:t>
            </w:r>
          </w:hyperlink>
        </w:p>
      </w:sdtContent>
    </w:sdt>
    <w:p>
      <w:pPr>
        <w:spacing w:line="222" w:lineRule="auto"/>
        <w:sectPr>
          <w:headerReference w:type="default" r:id="rId3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spacing w:line="258" w:lineRule="auto"/>
        <w:rPr>
          <w:rFonts w:ascii="Arial"/>
          <w:sz w:val="21"/>
        </w:rPr>
      </w:pPr>
      <w:r/>
    </w:p>
    <w:p>
      <w:pPr>
        <w:ind w:left="5129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5" w:id="2"/>
      <w:bookmarkEnd w:id="2"/>
      <w:bookmarkStart w:name="bookmark2" w:id="3"/>
      <w:bookmarkEnd w:id="3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3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4"/>
      <w:bookmarkEnd w:id="4"/>
      <w:r>
        <w:rPr>
          <w:rFonts w:ascii="SimHei" w:hAnsi="SimHei" w:eastAsia="SimHei" w:cs="SimHei"/>
          <w:sz w:val="25"/>
          <w:szCs w:val="25"/>
          <w:spacing w:val="-1"/>
        </w:rPr>
        <w:t>一、本单位职责</w:t>
      </w:r>
    </w:p>
    <w:p>
      <w:pPr>
        <w:ind w:left="1317"/>
        <w:spacing w:before="274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1、提供基本医疗服务，以常见病、多发病的诊疗、护理、康复等综合服务为主。</w:t>
      </w:r>
    </w:p>
    <w:p>
      <w:pPr>
        <w:ind w:left="1313" w:right="1411" w:hanging="11"/>
        <w:spacing w:before="130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2、提供基本公共卫生服务，承担辖区内的公共卫生</w:t>
      </w:r>
      <w:r>
        <w:rPr>
          <w:rFonts w:ascii="FangSong" w:hAnsi="FangSong" w:eastAsia="FangSong" w:cs="FangSong"/>
          <w:sz w:val="25"/>
          <w:szCs w:val="25"/>
          <w:spacing w:val="1"/>
        </w:rPr>
        <w:t>管理工作，负责对村卫生室的综</w:t>
      </w:r>
      <w:r>
        <w:rPr>
          <w:rFonts w:ascii="FangSong" w:hAnsi="FangSong" w:eastAsia="FangSong" w:cs="FangSong"/>
          <w:sz w:val="25"/>
          <w:szCs w:val="25"/>
        </w:rPr>
        <w:t>合管理、技术指导的乡医的培训等。</w:t>
      </w:r>
    </w:p>
    <w:p>
      <w:pPr>
        <w:ind w:left="1304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3、实施国家基本药物制度和医疗保险制度，推行分级诊疗和乡村一体化管理。</w:t>
      </w:r>
    </w:p>
    <w:p>
      <w:pPr>
        <w:ind w:left="1304"/>
        <w:spacing w:before="275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5"/>
      <w:bookmarkEnd w:id="5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1307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本单位内设科室有2个，分别为有业务科、办公室。</w:t>
      </w:r>
    </w:p>
    <w:p>
      <w:pPr>
        <w:spacing w:line="222" w:lineRule="auto"/>
        <w:sectPr>
          <w:headerReference w:type="default" r:id="rId4"/>
          <w:footerReference w:type="default" r:id="rId5"/>
          <w:pgSz w:w="11900" w:h="16840"/>
          <w:pgMar w:top="642" w:right="0" w:bottom="340" w:left="0" w:header="326" w:footer="9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437" w:lineRule="auto"/>
        <w:rPr>
          <w:rFonts w:ascii="Arial"/>
          <w:sz w:val="21"/>
        </w:rPr>
      </w:pPr>
      <w:r/>
    </w:p>
    <w:p>
      <w:pPr>
        <w:ind w:left="4246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6" w:id="6"/>
      <w:bookmarkEnd w:id="6"/>
      <w:bookmarkStart w:name="bookmark5" w:id="7"/>
      <w:bookmarkEnd w:id="7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2024年单位预算报表</w:t>
      </w:r>
    </w:p>
    <w:p>
      <w:pPr>
        <w:spacing w:before="20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6"/>
        <w:gridCol w:w="1175"/>
        <w:gridCol w:w="2326"/>
        <w:gridCol w:w="1199"/>
        <w:gridCol w:w="1175"/>
        <w:gridCol w:w="905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6" w:id="8"/>
            <w:bookmarkEnd w:id="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2024年预算收支总表</w:t>
            </w:r>
          </w:p>
        </w:tc>
      </w:tr>
      <w:tr>
        <w:trPr>
          <w:trHeight w:val="421" w:hRule="atLeast"/>
        </w:trPr>
        <w:tc>
          <w:tcPr>
            <w:tcW w:w="8111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</w:t>
            </w:r>
          </w:p>
        </w:tc>
        <w:tc>
          <w:tcPr>
            <w:tcW w:w="90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411" w:type="dxa"/>
            <w:vAlign w:val="top"/>
            <w:gridSpan w:val="2"/>
          </w:tcPr>
          <w:p>
            <w:pPr>
              <w:ind w:left="152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605" w:type="dxa"/>
            <w:vAlign w:val="top"/>
            <w:gridSpan w:val="4"/>
          </w:tcPr>
          <w:p>
            <w:pPr>
              <w:ind w:left="2618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936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75" w:type="dxa"/>
            <w:vAlign w:val="top"/>
          </w:tcPr>
          <w:p>
            <w:pPr>
              <w:ind w:left="31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</w:t>
            </w:r>
          </w:p>
        </w:tc>
        <w:tc>
          <w:tcPr>
            <w:tcW w:w="2326" w:type="dxa"/>
            <w:vAlign w:val="top"/>
          </w:tcPr>
          <w:p>
            <w:pPr>
              <w:ind w:left="982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99" w:type="dxa"/>
            <w:vAlign w:val="top"/>
          </w:tcPr>
          <w:p>
            <w:pPr>
              <w:ind w:left="14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2024年合计</w:t>
            </w:r>
          </w:p>
        </w:tc>
        <w:tc>
          <w:tcPr>
            <w:tcW w:w="1175" w:type="dxa"/>
            <w:vAlign w:val="top"/>
          </w:tcPr>
          <w:p>
            <w:pPr>
              <w:ind w:left="5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905" w:type="dxa"/>
            <w:vAlign w:val="top"/>
          </w:tcPr>
          <w:p>
            <w:pPr>
              <w:ind w:left="91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  <w:p>
            <w:pPr>
              <w:ind w:left="273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安排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75" w:type="dxa"/>
            <w:vAlign w:val="top"/>
          </w:tcPr>
          <w:p>
            <w:pPr>
              <w:ind w:right="2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211.29</w:t>
            </w:r>
          </w:p>
        </w:tc>
        <w:tc>
          <w:tcPr>
            <w:tcW w:w="2326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22" w:right="156" w:hanging="16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13.65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13.65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19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183.79</w:t>
            </w:r>
          </w:p>
        </w:tc>
        <w:tc>
          <w:tcPr>
            <w:tcW w:w="117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183.79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13.85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13.85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6"/>
          <w:footerReference w:type="default" r:id="rId7"/>
          <w:pgSz w:w="11900" w:h="16840"/>
          <w:pgMar w:top="642" w:right="0" w:bottom="340" w:left="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6"/>
        <w:gridCol w:w="1175"/>
        <w:gridCol w:w="2326"/>
        <w:gridCol w:w="1199"/>
        <w:gridCol w:w="1175"/>
        <w:gridCol w:w="905"/>
      </w:tblGrid>
      <w:tr>
        <w:trPr>
          <w:trHeight w:val="426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9"/>
            <w:bookmarkEnd w:id="9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6" w:right="156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236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175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211.29</w:t>
            </w:r>
          </w:p>
        </w:tc>
        <w:tc>
          <w:tcPr>
            <w:tcW w:w="2326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211.29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211.29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23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175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211.29</w:t>
            </w:r>
          </w:p>
        </w:tc>
        <w:tc>
          <w:tcPr>
            <w:tcW w:w="2326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211.29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211.29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8"/>
          <w:footerReference w:type="default" r:id="rId9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37"/>
        <w:gridCol w:w="3311"/>
        <w:gridCol w:w="1608"/>
        <w:gridCol w:w="1392"/>
        <w:gridCol w:w="1104"/>
        <w:gridCol w:w="1356"/>
        <w:gridCol w:w="1344"/>
        <w:gridCol w:w="1080"/>
        <w:gridCol w:w="1134"/>
      </w:tblGrid>
      <w:tr>
        <w:trPr>
          <w:trHeight w:val="331" w:hRule="atLeast"/>
        </w:trPr>
        <w:tc>
          <w:tcPr>
            <w:tcW w:w="163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3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1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1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25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906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7" w:id="10"/>
            <w:bookmarkEnd w:id="1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2024年预算收入总表</w:t>
            </w:r>
          </w:p>
        </w:tc>
      </w:tr>
      <w:tr>
        <w:trPr>
          <w:trHeight w:val="325" w:hRule="atLeast"/>
        </w:trPr>
        <w:tc>
          <w:tcPr>
            <w:tcW w:w="4948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</w:t>
            </w:r>
          </w:p>
        </w:tc>
        <w:tc>
          <w:tcPr>
            <w:tcW w:w="1608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1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80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948" w:type="dxa"/>
            <w:vAlign w:val="top"/>
            <w:gridSpan w:val="2"/>
          </w:tcPr>
          <w:p>
            <w:pPr>
              <w:ind w:left="2293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884" w:type="dxa"/>
            <w:vAlign w:val="top"/>
            <w:gridSpan w:val="6"/>
          </w:tcPr>
          <w:p>
            <w:pPr>
              <w:ind w:left="3580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134" w:type="dxa"/>
            <w:vAlign w:val="top"/>
            <w:vMerge w:val="restart"/>
            <w:tcBorders>
              <w:bottom w:val="nil"/>
            </w:tcBorders>
          </w:tcPr>
          <w:p>
            <w:pPr>
              <w:ind w:left="205"/>
              <w:spacing w:before="2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637" w:type="dxa"/>
            <w:vAlign w:val="top"/>
          </w:tcPr>
          <w:p>
            <w:pPr>
              <w:ind w:left="453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311" w:type="dxa"/>
            <w:vAlign w:val="top"/>
          </w:tcPr>
          <w:p>
            <w:pPr>
              <w:ind w:left="1289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608" w:type="dxa"/>
            <w:vAlign w:val="top"/>
          </w:tcPr>
          <w:p>
            <w:pPr>
              <w:ind w:left="620"/>
              <w:spacing w:before="9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92" w:type="dxa"/>
            <w:vAlign w:val="top"/>
          </w:tcPr>
          <w:p>
            <w:pPr>
              <w:ind w:left="155"/>
              <w:spacing w:before="9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104" w:type="dxa"/>
            <w:vAlign w:val="top"/>
          </w:tcPr>
          <w:p>
            <w:pPr>
              <w:ind w:left="98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356" w:type="dxa"/>
            <w:vAlign w:val="top"/>
          </w:tcPr>
          <w:p>
            <w:pPr>
              <w:ind w:left="63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587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344" w:type="dxa"/>
            <w:vAlign w:val="top"/>
          </w:tcPr>
          <w:p>
            <w:pPr>
              <w:ind w:left="41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财政专户管理资</w:t>
            </w:r>
          </w:p>
          <w:p>
            <w:pPr>
              <w:ind w:left="582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080" w:type="dxa"/>
            <w:vAlign w:val="top"/>
          </w:tcPr>
          <w:p>
            <w:pPr>
              <w:ind w:left="181"/>
              <w:spacing w:before="9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13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4948" w:type="dxa"/>
            <w:vAlign w:val="top"/>
            <w:gridSpan w:val="2"/>
          </w:tcPr>
          <w:p>
            <w:pPr>
              <w:ind w:left="2291"/>
              <w:spacing w:before="6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211.29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211.29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311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13.65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13.65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311" w:type="dxa"/>
            <w:vAlign w:val="top"/>
          </w:tcPr>
          <w:p>
            <w:pPr>
              <w:ind w:left="7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13.65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13.65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13.65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13.65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31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60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183.79</w:t>
            </w:r>
          </w:p>
        </w:tc>
        <w:tc>
          <w:tcPr>
            <w:tcW w:w="1392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183.79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基层医疗卫生机构</w:t>
            </w:r>
          </w:p>
        </w:tc>
        <w:tc>
          <w:tcPr>
            <w:tcW w:w="160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147.85</w:t>
            </w:r>
          </w:p>
        </w:tc>
        <w:tc>
          <w:tcPr>
            <w:tcW w:w="1392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147.85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311" w:type="dxa"/>
            <w:vAlign w:val="top"/>
          </w:tcPr>
          <w:p>
            <w:pPr>
              <w:ind w:left="12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60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132.72</w:t>
            </w:r>
          </w:p>
        </w:tc>
        <w:tc>
          <w:tcPr>
            <w:tcW w:w="1392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132.72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311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15.12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15.12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311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30.35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30.35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基本公共卫生服务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30.35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30.35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311" w:type="dxa"/>
            <w:vAlign w:val="top"/>
          </w:tcPr>
          <w:p>
            <w:pPr>
              <w:ind w:left="7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608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5.60</w:t>
            </w:r>
          </w:p>
        </w:tc>
        <w:tc>
          <w:tcPr>
            <w:tcW w:w="1392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5.60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608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5.60</w:t>
            </w:r>
          </w:p>
        </w:tc>
        <w:tc>
          <w:tcPr>
            <w:tcW w:w="1392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5.60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13.85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13.85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13.85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13.85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13.85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13.85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0"/>
          <w:footerReference w:type="default" r:id="rId11"/>
          <w:pgSz w:w="16840" w:h="1190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16"/>
        <w:gridCol w:w="3057"/>
        <w:gridCol w:w="1439"/>
        <w:gridCol w:w="1391"/>
        <w:gridCol w:w="1313"/>
      </w:tblGrid>
      <w:tr>
        <w:trPr>
          <w:trHeight w:val="355" w:hRule="atLeast"/>
        </w:trPr>
        <w:tc>
          <w:tcPr>
            <w:tcW w:w="181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05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95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49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55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8" w:id="11"/>
            <w:bookmarkEnd w:id="11"/>
            <w:bookmarkStart w:name="bookmark8" w:id="12"/>
            <w:bookmarkEnd w:id="1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2024年预算支出总表</w:t>
            </w:r>
          </w:p>
        </w:tc>
      </w:tr>
      <w:tr>
        <w:trPr>
          <w:trHeight w:val="349" w:hRule="atLeast"/>
        </w:trPr>
        <w:tc>
          <w:tcPr>
            <w:tcW w:w="6312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92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</w:t>
            </w:r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9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49" w:hRule="atLeast"/>
        </w:trPr>
        <w:tc>
          <w:tcPr>
            <w:tcW w:w="4873" w:type="dxa"/>
            <w:vAlign w:val="top"/>
            <w:gridSpan w:val="2"/>
          </w:tcPr>
          <w:p>
            <w:pPr>
              <w:ind w:left="2256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43" w:type="dxa"/>
            <w:vAlign w:val="top"/>
            <w:gridSpan w:val="3"/>
          </w:tcPr>
          <w:p>
            <w:pPr>
              <w:ind w:left="1529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54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57" w:type="dxa"/>
            <w:vAlign w:val="top"/>
          </w:tcPr>
          <w:p>
            <w:pPr>
              <w:ind w:left="116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439" w:type="dxa"/>
            <w:vAlign w:val="top"/>
          </w:tcPr>
          <w:p>
            <w:pPr>
              <w:ind w:left="538"/>
              <w:spacing w:before="7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91" w:type="dxa"/>
            <w:vAlign w:val="top"/>
          </w:tcPr>
          <w:p>
            <w:pPr>
              <w:ind w:left="334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13" w:type="dxa"/>
            <w:vAlign w:val="top"/>
          </w:tcPr>
          <w:p>
            <w:pPr>
              <w:ind w:left="297"/>
              <w:spacing w:before="7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873" w:type="dxa"/>
            <w:vAlign w:val="top"/>
            <w:gridSpan w:val="2"/>
          </w:tcPr>
          <w:p>
            <w:pPr>
              <w:ind w:left="2254"/>
              <w:spacing w:before="7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211.29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154.06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57.22</w:t>
            </w:r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13.65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13.65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13.65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13.65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13.65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13.65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183.79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126.57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57.22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147.85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120.97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26.88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057" w:type="dxa"/>
            <w:vAlign w:val="top"/>
          </w:tcPr>
          <w:p>
            <w:pPr>
              <w:ind w:left="13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132.72</w:t>
            </w:r>
          </w:p>
        </w:tc>
        <w:tc>
          <w:tcPr>
            <w:tcW w:w="139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120.97</w:t>
            </w:r>
          </w:p>
        </w:tc>
        <w:tc>
          <w:tcPr>
            <w:tcW w:w="1313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11.75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15.12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15.12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057" w:type="dxa"/>
            <w:vAlign w:val="top"/>
          </w:tcPr>
          <w:p>
            <w:pPr>
              <w:ind w:left="11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30.35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30.35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30.35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30.35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5.60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5.60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5.60</w:t>
            </w:r>
          </w:p>
        </w:tc>
        <w:tc>
          <w:tcPr>
            <w:tcW w:w="139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5.60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13.85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13.85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13.85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13.85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5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13.85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13.85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2"/>
          <w:footerReference w:type="default" r:id="rId13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7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9" w:id="13"/>
            <w:bookmarkEnd w:id="13"/>
            <w:bookmarkStart w:name="bookmark9" w:id="14"/>
            <w:bookmarkEnd w:id="1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2024年财政拨款收支总表</w:t>
            </w:r>
          </w:p>
        </w:tc>
      </w:tr>
      <w:tr>
        <w:trPr>
          <w:trHeight w:val="421" w:hRule="atLeast"/>
        </w:trPr>
        <w:tc>
          <w:tcPr>
            <w:tcW w:w="7907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</w:t>
            </w:r>
          </w:p>
        </w:tc>
        <w:tc>
          <w:tcPr>
            <w:tcW w:w="110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920" w:type="dxa"/>
            <w:vAlign w:val="top"/>
            <w:gridSpan w:val="2"/>
          </w:tcPr>
          <w:p>
            <w:pPr>
              <w:ind w:left="128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096" w:type="dxa"/>
            <w:vAlign w:val="top"/>
            <w:gridSpan w:val="5"/>
          </w:tcPr>
          <w:p>
            <w:pPr>
              <w:ind w:left="2863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3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0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35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93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8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66" w:type="dxa"/>
            <w:vAlign w:val="top"/>
            <w:gridSpan w:val="4"/>
          </w:tcPr>
          <w:p>
            <w:pPr>
              <w:ind w:left="190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1" w:hRule="atLeast"/>
        </w:trPr>
        <w:tc>
          <w:tcPr>
            <w:tcW w:w="184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ind w:left="361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115" w:type="dxa"/>
            <w:vAlign w:val="top"/>
          </w:tcPr>
          <w:p>
            <w:pPr>
              <w:ind w:left="1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863" w:type="dxa"/>
            <w:vAlign w:val="top"/>
          </w:tcPr>
          <w:p>
            <w:pPr>
              <w:ind w:left="70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</w:t>
            </w:r>
          </w:p>
          <w:p>
            <w:pPr>
              <w:ind w:left="162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金预算</w:t>
            </w:r>
          </w:p>
        </w:tc>
        <w:tc>
          <w:tcPr>
            <w:tcW w:w="1109" w:type="dxa"/>
            <w:vAlign w:val="top"/>
          </w:tcPr>
          <w:p>
            <w:pPr>
              <w:ind w:left="2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国有资本经营</w:t>
            </w:r>
          </w:p>
          <w:p>
            <w:pPr>
              <w:ind w:left="373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211.29</w:t>
            </w:r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媒支出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八、社会保障和就业支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13.65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13.65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07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183.79</w:t>
            </w:r>
          </w:p>
        </w:tc>
        <w:tc>
          <w:tcPr>
            <w:tcW w:w="111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183.79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3" w:right="122" w:hanging="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息等支出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1" w:right="122" w:hanging="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象等支出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13.85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13.85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 w:right="122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预算支出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 w:right="122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二十三、灾害防治及应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急管理支出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4"/>
          <w:footerReference w:type="default" r:id="rId15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0" w:id="15"/>
            <w:bookmarkEnd w:id="15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二十九、债务发行费用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排的支出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37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079" w:type="dxa"/>
            <w:vAlign w:val="top"/>
          </w:tcPr>
          <w:p>
            <w:pPr>
              <w:ind w:left="264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211.29</w:t>
            </w:r>
          </w:p>
        </w:tc>
        <w:tc>
          <w:tcPr>
            <w:tcW w:w="1930" w:type="dxa"/>
            <w:vAlign w:val="top"/>
          </w:tcPr>
          <w:p>
            <w:pPr>
              <w:ind w:left="42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079" w:type="dxa"/>
            <w:vAlign w:val="top"/>
          </w:tcPr>
          <w:p>
            <w:pPr>
              <w:ind w:left="268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211.29</w:t>
            </w:r>
          </w:p>
        </w:tc>
        <w:tc>
          <w:tcPr>
            <w:tcW w:w="1115" w:type="dxa"/>
            <w:vAlign w:val="top"/>
          </w:tcPr>
          <w:p>
            <w:pPr>
              <w:ind w:left="287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211.29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ind w:left="56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079" w:type="dxa"/>
            <w:vAlign w:val="top"/>
          </w:tcPr>
          <w:p>
            <w:pPr>
              <w:ind w:left="264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211.29</w:t>
            </w:r>
          </w:p>
        </w:tc>
        <w:tc>
          <w:tcPr>
            <w:tcW w:w="1930" w:type="dxa"/>
            <w:vAlign w:val="top"/>
          </w:tcPr>
          <w:p>
            <w:pPr>
              <w:ind w:left="600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079" w:type="dxa"/>
            <w:vAlign w:val="top"/>
          </w:tcPr>
          <w:p>
            <w:pPr>
              <w:ind w:left="268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211.29</w:t>
            </w:r>
          </w:p>
        </w:tc>
        <w:tc>
          <w:tcPr>
            <w:tcW w:w="1115" w:type="dxa"/>
            <w:vAlign w:val="top"/>
          </w:tcPr>
          <w:p>
            <w:pPr>
              <w:ind w:left="287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211.29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6"/>
          <w:footerReference w:type="default" r:id="rId17"/>
          <w:pgSz w:w="11900" w:h="16840"/>
          <w:pgMar w:top="642" w:right="0" w:bottom="340" w:left="0" w:header="326" w:footer="9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72"/>
        <w:gridCol w:w="3021"/>
        <w:gridCol w:w="1535"/>
        <w:gridCol w:w="1415"/>
        <w:gridCol w:w="1373"/>
      </w:tblGrid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71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1" w:id="16"/>
            <w:bookmarkEnd w:id="16"/>
            <w:bookmarkStart w:name="bookmark10" w:id="17"/>
            <w:bookmarkEnd w:id="1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2024年一般公共预算支出预算表（不含上年结转）</w:t>
            </w:r>
          </w:p>
        </w:tc>
      </w:tr>
      <w:tr>
        <w:trPr>
          <w:trHeight w:val="325" w:hRule="atLeast"/>
        </w:trPr>
        <w:tc>
          <w:tcPr>
            <w:tcW w:w="7643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</w:t>
            </w:r>
          </w:p>
        </w:tc>
        <w:tc>
          <w:tcPr>
            <w:tcW w:w="137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693" w:type="dxa"/>
            <w:vAlign w:val="top"/>
            <w:gridSpan w:val="2"/>
          </w:tcPr>
          <w:p>
            <w:pPr>
              <w:ind w:left="2166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323" w:type="dxa"/>
            <w:vAlign w:val="top"/>
            <w:gridSpan w:val="3"/>
          </w:tcPr>
          <w:p>
            <w:pPr>
              <w:ind w:left="161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1672" w:type="dxa"/>
            <w:vAlign w:val="top"/>
          </w:tcPr>
          <w:p>
            <w:pPr>
              <w:ind w:left="471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21" w:type="dxa"/>
            <w:vAlign w:val="top"/>
          </w:tcPr>
          <w:p>
            <w:pPr>
              <w:ind w:left="1145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35" w:type="dxa"/>
            <w:vAlign w:val="top"/>
          </w:tcPr>
          <w:p>
            <w:pPr>
              <w:ind w:left="586"/>
              <w:spacing w:before="6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15" w:type="dxa"/>
            <w:vAlign w:val="top"/>
          </w:tcPr>
          <w:p>
            <w:pPr>
              <w:ind w:left="346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73" w:type="dxa"/>
            <w:vAlign w:val="top"/>
          </w:tcPr>
          <w:p>
            <w:pPr>
              <w:ind w:left="327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25" w:hRule="atLeast"/>
        </w:trPr>
        <w:tc>
          <w:tcPr>
            <w:tcW w:w="4693" w:type="dxa"/>
            <w:vAlign w:val="top"/>
            <w:gridSpan w:val="2"/>
          </w:tcPr>
          <w:p>
            <w:pPr>
              <w:ind w:left="2164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211.29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154.06</w:t>
            </w:r>
          </w:p>
        </w:tc>
        <w:tc>
          <w:tcPr>
            <w:tcW w:w="1373" w:type="dxa"/>
            <w:vAlign w:val="top"/>
          </w:tcPr>
          <w:p>
            <w:pPr>
              <w:ind w:right="14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57.22</w:t>
            </w:r>
          </w:p>
        </w:tc>
      </w:tr>
      <w:tr>
        <w:trPr>
          <w:trHeight w:val="325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13.65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13.65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13.65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13.65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13.65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13.65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183.79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126.57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57.22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147.85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120.97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26.88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021" w:type="dxa"/>
            <w:vAlign w:val="top"/>
          </w:tcPr>
          <w:p>
            <w:pPr>
              <w:ind w:left="1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132.72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120.97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11.75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15.12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15.12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021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30.35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30.35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30.35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30.35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5.60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5.60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5.60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5.60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7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13.85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13.85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13.85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13.85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13.85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13.85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2"/>
          <w:footerReference w:type="default" r:id="rId18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8968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967"/>
        <w:gridCol w:w="2158"/>
        <w:gridCol w:w="1367"/>
        <w:gridCol w:w="1307"/>
        <w:gridCol w:w="1169"/>
      </w:tblGrid>
      <w:tr>
        <w:trPr>
          <w:trHeight w:val="331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4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25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07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18"/>
            <w:bookmarkEnd w:id="18"/>
            <w:bookmarkStart w:name="bookmark11" w:id="19"/>
            <w:bookmarkEnd w:id="1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2024年一般公共预算安排基本支出分经济科目表（不含上年结转）</w:t>
            </w:r>
          </w:p>
        </w:tc>
      </w:tr>
      <w:tr>
        <w:trPr>
          <w:trHeight w:val="325" w:hRule="atLeast"/>
        </w:trPr>
        <w:tc>
          <w:tcPr>
            <w:tcW w:w="6492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</w:t>
            </w:r>
          </w:p>
        </w:tc>
        <w:tc>
          <w:tcPr>
            <w:tcW w:w="130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  <w:vMerge w:val="restart"/>
            <w:tcBorders>
              <w:bottom w:val="nil"/>
            </w:tcBorders>
          </w:tcPr>
          <w:p>
            <w:pPr>
              <w:ind w:left="401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158" w:type="dxa"/>
            <w:vAlign w:val="top"/>
            <w:vMerge w:val="restart"/>
            <w:tcBorders>
              <w:bottom w:val="nil"/>
            </w:tcBorders>
          </w:tcPr>
          <w:p>
            <w:pPr>
              <w:ind w:left="85"/>
              <w:spacing w:before="12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</w:t>
            </w:r>
          </w:p>
          <w:p>
            <w:pPr>
              <w:ind w:left="984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称</w:t>
            </w:r>
          </w:p>
        </w:tc>
        <w:tc>
          <w:tcPr>
            <w:tcW w:w="3843" w:type="dxa"/>
            <w:vAlign w:val="top"/>
            <w:gridSpan w:val="3"/>
          </w:tcPr>
          <w:p>
            <w:pPr>
              <w:ind w:left="137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ind w:left="502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07" w:type="dxa"/>
            <w:vAlign w:val="top"/>
          </w:tcPr>
          <w:p>
            <w:pPr>
              <w:ind w:left="293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169" w:type="dxa"/>
            <w:vAlign w:val="top"/>
          </w:tcPr>
          <w:p>
            <w:pPr>
              <w:ind w:left="227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25" w:hRule="atLeast"/>
        </w:trPr>
        <w:tc>
          <w:tcPr>
            <w:tcW w:w="5125" w:type="dxa"/>
            <w:vAlign w:val="top"/>
            <w:gridSpan w:val="2"/>
          </w:tcPr>
          <w:p>
            <w:pPr>
              <w:ind w:left="2375"/>
              <w:spacing w:before="6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154.06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141.87</w:t>
            </w:r>
          </w:p>
        </w:tc>
        <w:tc>
          <w:tcPr>
            <w:tcW w:w="1169" w:type="dxa"/>
            <w:vAlign w:val="top"/>
          </w:tcPr>
          <w:p>
            <w:pPr>
              <w:ind w:right="1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12.19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141.87</w:t>
            </w:r>
          </w:p>
        </w:tc>
        <w:tc>
          <w:tcPr>
            <w:tcW w:w="1307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141.87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49.18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49.18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22.46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22.46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34.27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34.27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13.65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13.65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7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5.54</w:t>
            </w:r>
          </w:p>
        </w:tc>
        <w:tc>
          <w:tcPr>
            <w:tcW w:w="130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5.54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0.31</w:t>
            </w:r>
          </w:p>
        </w:tc>
        <w:tc>
          <w:tcPr>
            <w:tcW w:w="130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0.31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13.85</w:t>
            </w:r>
          </w:p>
        </w:tc>
        <w:tc>
          <w:tcPr>
            <w:tcW w:w="1307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13.85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6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2.61</w:t>
            </w:r>
          </w:p>
        </w:tc>
        <w:tc>
          <w:tcPr>
            <w:tcW w:w="130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2.61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1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12.19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8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12.19</w:t>
            </w:r>
          </w:p>
        </w:tc>
      </w:tr>
      <w:tr>
        <w:trPr>
          <w:trHeight w:val="325" w:hRule="atLeast"/>
        </w:trPr>
        <w:tc>
          <w:tcPr>
            <w:tcW w:w="2967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取暖费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7.50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7.50</w:t>
            </w:r>
          </w:p>
        </w:tc>
      </w:tr>
      <w:tr>
        <w:trPr>
          <w:trHeight w:val="326" w:hRule="atLeast"/>
        </w:trPr>
        <w:tc>
          <w:tcPr>
            <w:tcW w:w="2967" w:type="dxa"/>
            <w:vAlign w:val="top"/>
          </w:tcPr>
          <w:p>
            <w:pPr>
              <w:ind w:left="11"/>
              <w:spacing w:before="67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1.71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1.71</w:t>
            </w:r>
          </w:p>
        </w:tc>
      </w:tr>
      <w:tr>
        <w:trPr>
          <w:trHeight w:val="331" w:hRule="atLeast"/>
        </w:trPr>
        <w:tc>
          <w:tcPr>
            <w:tcW w:w="2967" w:type="dxa"/>
            <w:vAlign w:val="top"/>
          </w:tcPr>
          <w:p>
            <w:pPr>
              <w:ind w:left="8"/>
              <w:spacing w:before="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158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67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2.98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9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2.98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6"/>
          <w:footerReference w:type="default" r:id="rId19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4748"/>
        <w:gridCol w:w="1960"/>
      </w:tblGrid>
      <w:tr>
        <w:trPr>
          <w:trHeight w:val="426" w:hRule="atLeast"/>
        </w:trPr>
        <w:tc>
          <w:tcPr>
            <w:tcW w:w="2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20"/>
            <w:bookmarkEnd w:id="20"/>
            <w:bookmarkStart w:name="bookmark12" w:id="21"/>
            <w:bookmarkEnd w:id="2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</w:t>
            </w:r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96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61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748" w:type="dxa"/>
            <w:vAlign w:val="top"/>
          </w:tcPr>
          <w:p>
            <w:pPr>
              <w:ind w:left="20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96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8"/>
          <w:footerReference w:type="default" r:id="rId20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68"/>
        <w:gridCol w:w="3489"/>
        <w:gridCol w:w="1127"/>
        <w:gridCol w:w="1139"/>
        <w:gridCol w:w="1193"/>
      </w:tblGrid>
      <w:tr>
        <w:trPr>
          <w:trHeight w:val="426" w:hRule="atLeast"/>
        </w:trPr>
        <w:tc>
          <w:tcPr>
            <w:tcW w:w="2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4" w:id="22"/>
            <w:bookmarkEnd w:id="22"/>
            <w:bookmarkStart w:name="bookmark13" w:id="23"/>
            <w:bookmarkEnd w:id="2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2024年政府性基金预算支出表（不含上年结转）</w:t>
            </w:r>
          </w:p>
        </w:tc>
      </w:tr>
      <w:tr>
        <w:trPr>
          <w:trHeight w:val="420" w:hRule="atLeast"/>
        </w:trPr>
        <w:tc>
          <w:tcPr>
            <w:tcW w:w="555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ind w:left="66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489" w:type="dxa"/>
            <w:vAlign w:val="top"/>
          </w:tcPr>
          <w:p>
            <w:pPr>
              <w:ind w:left="137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</w:tcPr>
          <w:p>
            <w:pPr>
              <w:ind w:left="382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ind w:left="2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193" w:type="dxa"/>
            <w:vAlign w:val="top"/>
          </w:tcPr>
          <w:p>
            <w:pPr>
              <w:ind w:left="237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557" w:type="dxa"/>
            <w:vAlign w:val="top"/>
            <w:gridSpan w:val="2"/>
          </w:tcPr>
          <w:p>
            <w:pPr>
              <w:ind w:left="259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1"/>
          <w:pgSz w:w="11900" w:h="16840"/>
          <w:pgMar w:top="642" w:right="0" w:bottom="340" w:left="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>
        <w:trPr>
          <w:trHeight w:val="427" w:hRule="atLeast"/>
        </w:trPr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252" w:line="203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3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5" w:id="24"/>
            <w:bookmarkEnd w:id="24"/>
            <w:bookmarkStart w:name="bookmark14" w:id="25"/>
            <w:bookmarkEnd w:id="25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2024年国有资本经营预算收支预算表（不含上年结转）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759" w:type="dxa"/>
            <w:vAlign w:val="top"/>
            <w:gridSpan w:val="3"/>
          </w:tcPr>
          <w:p>
            <w:pPr>
              <w:ind w:left="9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257" w:type="dxa"/>
            <w:vAlign w:val="top"/>
            <w:gridSpan w:val="5"/>
          </w:tcPr>
          <w:p>
            <w:pPr>
              <w:ind w:left="174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30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ind w:left="29"/>
              <w:spacing w:before="21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17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营收入预算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4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1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47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1727" w:type="dxa"/>
            <w:vAlign w:val="top"/>
          </w:tcPr>
          <w:p>
            <w:pPr>
              <w:ind w:left="49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28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627"/>
        <w:gridCol w:w="1343"/>
        <w:gridCol w:w="1259"/>
        <w:gridCol w:w="1343"/>
        <w:gridCol w:w="1444"/>
      </w:tblGrid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11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5" w:id="26"/>
            <w:bookmarkEnd w:id="2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2024年财政拨款安排“三公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229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63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389" w:type="dxa"/>
            <w:vAlign w:val="top"/>
            <w:gridSpan w:val="4"/>
          </w:tcPr>
          <w:p>
            <w:pPr>
              <w:ind w:left="215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ind w:left="487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259" w:type="dxa"/>
            <w:vAlign w:val="top"/>
          </w:tcPr>
          <w:p>
            <w:pPr>
              <w:ind w:left="8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343" w:type="dxa"/>
            <w:vAlign w:val="top"/>
          </w:tcPr>
          <w:p>
            <w:pPr>
              <w:ind w:left="3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444" w:type="dxa"/>
            <w:vAlign w:val="top"/>
          </w:tcPr>
          <w:p>
            <w:pPr>
              <w:ind w:left="106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630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109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37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920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094"/>
              <w:spacing w:before="11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913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1630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22"/>
          <w:footerReference w:type="default" r:id="rId23"/>
          <w:pgSz w:w="11900" w:h="16840"/>
          <w:pgMar w:top="642" w:right="0" w:bottom="340" w:left="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55"/>
        <w:gridCol w:w="1271"/>
        <w:gridCol w:w="1367"/>
        <w:gridCol w:w="1463"/>
        <w:gridCol w:w="1660"/>
      </w:tblGrid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35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6" w:id="27"/>
            <w:bookmarkEnd w:id="27"/>
            <w:bookmarkStart w:name="bookmark16" w:id="28"/>
            <w:bookmarkEnd w:id="2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2024年财政拨款安排机关运行经费预算表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2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5761" w:type="dxa"/>
            <w:vAlign w:val="top"/>
            <w:gridSpan w:val="4"/>
          </w:tcPr>
          <w:p>
            <w:pPr>
              <w:ind w:left="242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2024预算数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ind w:left="451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left="14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463" w:type="dxa"/>
            <w:vAlign w:val="top"/>
          </w:tcPr>
          <w:p>
            <w:pPr>
              <w:ind w:left="9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660" w:type="dxa"/>
            <w:vAlign w:val="top"/>
          </w:tcPr>
          <w:p>
            <w:pPr>
              <w:ind w:left="124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ind w:left="126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8"/>
              </w:rPr>
              <w:t>注 ：本表无数据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8"/>
          <w:footerReference w:type="default" r:id="rId24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303"/>
        <w:gridCol w:w="1127"/>
        <w:gridCol w:w="1127"/>
        <w:gridCol w:w="612"/>
        <w:gridCol w:w="1043"/>
        <w:gridCol w:w="1019"/>
        <w:gridCol w:w="785"/>
      </w:tblGrid>
      <w:tr>
        <w:trPr>
          <w:trHeight w:val="427" w:hRule="atLeast"/>
        </w:trPr>
        <w:tc>
          <w:tcPr>
            <w:tcW w:w="330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1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0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7" w:id="29"/>
            <w:bookmarkEnd w:id="29"/>
            <w:bookmarkStart w:name="bookmark17" w:id="30"/>
            <w:bookmarkEnd w:id="3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2024年项目支出预算表（本年预算）</w:t>
            </w:r>
          </w:p>
        </w:tc>
      </w:tr>
      <w:tr>
        <w:trPr>
          <w:trHeight w:val="421" w:hRule="atLeast"/>
        </w:trPr>
        <w:tc>
          <w:tcPr>
            <w:tcW w:w="7212" w:type="dxa"/>
            <w:vAlign w:val="top"/>
            <w:gridSpan w:val="5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</w:t>
            </w:r>
          </w:p>
        </w:tc>
        <w:tc>
          <w:tcPr>
            <w:tcW w:w="1804" w:type="dxa"/>
            <w:vAlign w:val="top"/>
            <w:gridSpan w:val="2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30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1290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8" w:lineRule="auto"/>
              <w:rPr/>
            </w:pPr>
            <w:r/>
          </w:p>
          <w:p>
            <w:pPr>
              <w:ind w:left="379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2782" w:type="dxa"/>
            <w:vAlign w:val="top"/>
            <w:gridSpan w:val="3"/>
          </w:tcPr>
          <w:p>
            <w:pPr>
              <w:ind w:left="76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  <w:tc>
          <w:tcPr>
            <w:tcW w:w="101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1" w:lineRule="auto"/>
              <w:rPr/>
            </w:pPr>
            <w:r/>
          </w:p>
          <w:p>
            <w:pPr>
              <w:ind w:left="240" w:right="58" w:hanging="181"/>
              <w:spacing w:before="59" w:line="21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理资金</w:t>
            </w:r>
          </w:p>
        </w:tc>
        <w:tc>
          <w:tcPr>
            <w:tcW w:w="78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31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613" w:hRule="atLeast"/>
        </w:trPr>
        <w:tc>
          <w:tcPr>
            <w:tcW w:w="330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ind w:left="23"/>
              <w:spacing w:before="20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612" w:type="dxa"/>
            <w:vAlign w:val="top"/>
          </w:tcPr>
          <w:p>
            <w:pPr>
              <w:ind w:left="32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政府性</w:t>
            </w:r>
          </w:p>
          <w:p>
            <w:pPr>
              <w:ind w:left="33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基金预</w:t>
            </w:r>
          </w:p>
          <w:p>
            <w:pPr>
              <w:ind w:left="215"/>
              <w:spacing w:line="20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043" w:type="dxa"/>
            <w:vAlign w:val="top"/>
          </w:tcPr>
          <w:p>
            <w:pPr>
              <w:ind w:left="254" w:right="71" w:hanging="167"/>
              <w:spacing w:before="96" w:line="21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  <w:tc>
          <w:tcPr>
            <w:tcW w:w="101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1618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27" w:type="dxa"/>
            <w:vAlign w:val="top"/>
          </w:tcPr>
          <w:p>
            <w:pPr>
              <w:ind w:left="519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127" w:type="dxa"/>
            <w:vAlign w:val="top"/>
          </w:tcPr>
          <w:p>
            <w:pPr>
              <w:ind w:left="522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612" w:type="dxa"/>
            <w:vAlign w:val="top"/>
          </w:tcPr>
          <w:p>
            <w:pPr>
              <w:ind w:left="260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043" w:type="dxa"/>
            <w:vAlign w:val="top"/>
          </w:tcPr>
          <w:p>
            <w:pPr>
              <w:ind w:left="481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1019" w:type="dxa"/>
            <w:vAlign w:val="top"/>
          </w:tcPr>
          <w:p>
            <w:pPr>
              <w:ind w:left="468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785" w:type="dxa"/>
            <w:vAlign w:val="top"/>
          </w:tcPr>
          <w:p>
            <w:pPr>
              <w:ind w:left="352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left="19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兴县孟家坪乡卫生院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57.22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57.22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386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中央财政基本公共卫生服务补助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30.35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30.35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right="951" w:firstLine="369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卫生院基药中央（晋财社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【2023】326号）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1.79</w:t>
            </w:r>
          </w:p>
        </w:tc>
        <w:tc>
          <w:tcPr>
            <w:tcW w:w="1127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1.79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376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乡镇卫生院运行经费县级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11.75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11.75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36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村卫生室运行维护县级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1.76</w:t>
            </w:r>
          </w:p>
        </w:tc>
        <w:tc>
          <w:tcPr>
            <w:tcW w:w="1127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1.76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right="771" w:firstLine="369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村卫生室基药中央（晋财社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【2023】326号）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1.97</w:t>
            </w:r>
          </w:p>
        </w:tc>
        <w:tc>
          <w:tcPr>
            <w:tcW w:w="1127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1.97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right="411" w:firstLine="367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在岗村医岗位补助省级（晋财社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【2023】298号）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4.80</w:t>
            </w:r>
          </w:p>
        </w:tc>
        <w:tc>
          <w:tcPr>
            <w:tcW w:w="1127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4.80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303" w:type="dxa"/>
            <w:vAlign w:val="top"/>
          </w:tcPr>
          <w:p>
            <w:pPr>
              <w:ind w:left="36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在岗村医岗位补助县级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4.80</w:t>
            </w:r>
          </w:p>
        </w:tc>
        <w:tc>
          <w:tcPr>
            <w:tcW w:w="1127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4.80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2"/>
          <w:footerReference w:type="default" r:id="rId25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058"/>
        <w:gridCol w:w="1139"/>
        <w:gridCol w:w="1259"/>
        <w:gridCol w:w="1211"/>
        <w:gridCol w:w="1349"/>
      </w:tblGrid>
      <w:tr>
        <w:trPr>
          <w:trHeight w:val="426" w:hRule="atLeast"/>
        </w:trPr>
        <w:tc>
          <w:tcPr>
            <w:tcW w:w="40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2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8" w:id="31"/>
            <w:bookmarkEnd w:id="3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2024年项目支出预算表（上年结转）</w:t>
            </w:r>
          </w:p>
        </w:tc>
      </w:tr>
      <w:tr>
        <w:trPr>
          <w:trHeight w:val="421" w:hRule="atLeast"/>
        </w:trPr>
        <w:tc>
          <w:tcPr>
            <w:tcW w:w="7667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单位名称：兴县孟家坪乡卫生院</w:t>
            </w:r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86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819" w:type="dxa"/>
            <w:vAlign w:val="top"/>
            <w:gridSpan w:val="3"/>
          </w:tcPr>
          <w:p>
            <w:pPr>
              <w:ind w:left="127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ind w:left="9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211" w:type="dxa"/>
            <w:vAlign w:val="top"/>
          </w:tcPr>
          <w:p>
            <w:pPr>
              <w:ind w:left="154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  <w:p>
            <w:pPr>
              <w:ind w:left="426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349" w:type="dxa"/>
            <w:vAlign w:val="top"/>
          </w:tcPr>
          <w:p>
            <w:pPr>
              <w:ind w:left="329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</w:p>
          <w:p>
            <w:pPr>
              <w:ind w:left="313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</w:tcPr>
          <w:p>
            <w:pPr>
              <w:ind w:left="1996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39" w:type="dxa"/>
            <w:vAlign w:val="top"/>
          </w:tcPr>
          <w:p>
            <w:pPr>
              <w:ind w:left="526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59" w:type="dxa"/>
            <w:vAlign w:val="top"/>
          </w:tcPr>
          <w:p>
            <w:pPr>
              <w:ind w:left="589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211" w:type="dxa"/>
            <w:vAlign w:val="top"/>
          </w:tcPr>
          <w:p>
            <w:pPr>
              <w:ind w:left="562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349" w:type="dxa"/>
            <w:vAlign w:val="top"/>
          </w:tcPr>
          <w:p>
            <w:pPr>
              <w:ind w:left="633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40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8"/>
          <w:footerReference w:type="default" r:id="rId26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ind w:left="3868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19" w:id="32"/>
      <w:bookmarkEnd w:id="32"/>
      <w:r>
        <w:rPr>
          <w:rFonts w:ascii="SimHei" w:hAnsi="SimHei" w:eastAsia="SimHei" w:cs="SimHei"/>
          <w:sz w:val="25"/>
          <w:szCs w:val="25"/>
          <w:spacing w:val="1"/>
        </w:rPr>
        <w:t>第三部分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2024年度单位预算情况说明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ind w:left="12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一、单位预算收支数据变动情况及原因</w:t>
      </w:r>
    </w:p>
    <w:p>
      <w:pPr>
        <w:ind w:left="18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2024年度兴县孟家坪乡卫生院预算收入总计211.29万元，其中：本年收入</w:t>
      </w:r>
    </w:p>
    <w:p>
      <w:pPr>
        <w:ind w:left="1319" w:right="1393" w:hanging="17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211.29万元，上年结转0万元，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比上年减少5.35</w:t>
      </w:r>
      <w:r>
        <w:rPr>
          <w:rFonts w:ascii="FangSong" w:hAnsi="FangSong" w:eastAsia="FangSong" w:cs="FangSong"/>
          <w:sz w:val="25"/>
          <w:szCs w:val="25"/>
          <w:spacing w:val="-1"/>
        </w:rPr>
        <w:t>万元</w:t>
      </w:r>
      <w:r>
        <w:rPr>
          <w:rFonts w:ascii="FangSong" w:hAnsi="FangSong" w:eastAsia="FangSong" w:cs="FangSong"/>
          <w:sz w:val="25"/>
          <w:szCs w:val="25"/>
          <w:spacing w:val="4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，下降2.47%，主要原因是项目</w:t>
      </w:r>
      <w:r>
        <w:rPr>
          <w:rFonts w:ascii="FangSong" w:hAnsi="FangSong" w:eastAsia="FangSong" w:cs="FangSong"/>
          <w:sz w:val="25"/>
          <w:szCs w:val="25"/>
          <w:spacing w:val="1"/>
        </w:rPr>
        <w:t>资金减少；本年单位预算支出总计211.29万元，其中：本年预算安排211.29</w:t>
      </w:r>
      <w:r>
        <w:rPr>
          <w:rFonts w:ascii="FangSong" w:hAnsi="FangSong" w:eastAsia="FangSong" w:cs="FangSong"/>
          <w:sz w:val="25"/>
          <w:szCs w:val="25"/>
        </w:rPr>
        <w:t>万元，</w:t>
      </w:r>
    </w:p>
    <w:p>
      <w:pPr>
        <w:ind w:left="1308"/>
        <w:spacing w:line="2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上年结转0万元，</w:t>
      </w:r>
      <w:r>
        <w:rPr>
          <w:rFonts w:ascii="FangSong" w:hAnsi="FangSong" w:eastAsia="FangSong" w:cs="FangSong"/>
          <w:sz w:val="25"/>
          <w:szCs w:val="25"/>
          <w:spacing w:val="-6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比上年减少5.35万元，下降2.47%，主要原因是项目资金减少</w:t>
      </w:r>
    </w:p>
    <w:p>
      <w:pPr>
        <w:ind w:left="1298"/>
        <w:spacing w:before="134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4"/>
      <w:bookmarkEnd w:id="34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1306" w:right="1399" w:firstLine="500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2024年度兴县孟家坪乡卫生院预算收入211.29万元，主要包括一般公共预算拨</w:t>
      </w:r>
      <w:r>
        <w:rPr>
          <w:rFonts w:ascii="FangSong" w:hAnsi="FangSong" w:eastAsia="FangSong" w:cs="FangSong"/>
          <w:sz w:val="25"/>
          <w:szCs w:val="25"/>
          <w:spacing w:val="-2"/>
        </w:rPr>
        <w:t>款收入211.29万元，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占100.00%；政</w:t>
      </w:r>
      <w:r>
        <w:rPr>
          <w:rFonts w:ascii="FangSong" w:hAnsi="FangSong" w:eastAsia="FangSong" w:cs="FangSong"/>
          <w:sz w:val="25"/>
          <w:szCs w:val="25"/>
          <w:spacing w:val="-3"/>
        </w:rPr>
        <w:t>府性基金预算拨款收入0万元，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国有资本</w:t>
      </w:r>
      <w:r>
        <w:rPr>
          <w:rFonts w:ascii="FangSong" w:hAnsi="FangSong" w:eastAsia="FangSong" w:cs="FangSong"/>
          <w:sz w:val="25"/>
          <w:szCs w:val="25"/>
          <w:spacing w:val="-1"/>
        </w:rPr>
        <w:t>经营预算拨款收入0万元，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占0%；财政专户管理资金收</w:t>
      </w:r>
      <w:r>
        <w:rPr>
          <w:rFonts w:ascii="FangSong" w:hAnsi="FangSong" w:eastAsia="FangSong" w:cs="FangSong"/>
          <w:sz w:val="25"/>
          <w:szCs w:val="25"/>
          <w:spacing w:val="-2"/>
        </w:rPr>
        <w:t>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占0%；单位资金0万</w:t>
      </w:r>
      <w:r>
        <w:rPr>
          <w:rFonts w:ascii="FangSong" w:hAnsi="FangSong" w:eastAsia="FangSong" w:cs="FangSong"/>
          <w:sz w:val="25"/>
          <w:szCs w:val="25"/>
          <w:spacing w:val="-7"/>
        </w:rPr>
        <w:t>元，</w:t>
      </w:r>
      <w:r>
        <w:rPr>
          <w:rFonts w:ascii="FangSong" w:hAnsi="FangSong" w:eastAsia="FangSong" w:cs="FangSong"/>
          <w:sz w:val="25"/>
          <w:szCs w:val="25"/>
          <w:spacing w:val="-4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占0%；上年结转0万元，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占0%。</w:t>
      </w:r>
    </w:p>
    <w:p>
      <w:pPr>
        <w:spacing w:line="416" w:lineRule="auto"/>
        <w:rPr>
          <w:rFonts w:ascii="Arial"/>
          <w:sz w:val="21"/>
        </w:rPr>
      </w:pPr>
      <w:r/>
    </w:p>
    <w:p>
      <w:pPr>
        <w:ind w:firstLine="3404"/>
        <w:spacing w:before="1" w:line="3157" w:lineRule="exact"/>
        <w:rPr/>
      </w:pPr>
      <w:r>
        <w:rPr>
          <w:position w:val="-63"/>
        </w:rPr>
        <w:drawing>
          <wp:inline distT="0" distB="0" distL="0" distR="0">
            <wp:extent cx="2609084" cy="2004761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9084" cy="200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1" w:lineRule="auto"/>
        <w:rPr>
          <w:rFonts w:ascii="Arial"/>
          <w:sz w:val="21"/>
        </w:rPr>
      </w:pPr>
      <w:r/>
    </w:p>
    <w:p>
      <w:pPr>
        <w:spacing w:line="331" w:lineRule="auto"/>
        <w:rPr>
          <w:rFonts w:ascii="Arial"/>
          <w:sz w:val="21"/>
        </w:rPr>
      </w:pPr>
      <w:r/>
    </w:p>
    <w:p>
      <w:pPr>
        <w:ind w:left="1299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2" w:id="35"/>
      <w:bookmarkEnd w:id="35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1310" w:right="1537" w:firstLine="495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2024年度兴县孟家坪乡卫生院支出预算211.29万元，其中：基本支出154.06万</w:t>
      </w:r>
      <w:r>
        <w:rPr>
          <w:rFonts w:ascii="FangSong" w:hAnsi="FangSong" w:eastAsia="FangSong" w:cs="FangSong"/>
          <w:sz w:val="25"/>
          <w:szCs w:val="25"/>
          <w:spacing w:val="-4"/>
        </w:rPr>
        <w:t>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占72.91%；项目支出57.22万元，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占27.08%。</w:t>
      </w:r>
    </w:p>
    <w:p>
      <w:pPr>
        <w:ind w:left="1314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6"/>
      <w:bookmarkEnd w:id="36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1313" w:right="1537" w:firstLine="492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2024年度兴县孟家坪乡卫生院财政拨款收支总预算211.29万元。其中：一般公</w:t>
      </w:r>
      <w:r>
        <w:rPr>
          <w:rFonts w:ascii="FangSong" w:hAnsi="FangSong" w:eastAsia="FangSong" w:cs="FangSong"/>
          <w:sz w:val="25"/>
          <w:szCs w:val="25"/>
        </w:rPr>
        <w:t>共预算拨款211.29万元，政府性基金预算拨款0万元，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国有资本经营预算拨款</w:t>
      </w:r>
      <w:r>
        <w:rPr>
          <w:rFonts w:ascii="FangSong" w:hAnsi="FangSong" w:eastAsia="FangSong" w:cs="FangSong"/>
          <w:sz w:val="25"/>
          <w:szCs w:val="25"/>
          <w:spacing w:val="-1"/>
        </w:rPr>
        <w:t>0万</w:t>
      </w:r>
    </w:p>
    <w:p>
      <w:pPr>
        <w:ind w:left="1306" w:right="1525" w:firstLine="4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元。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其中：当年拨款收入211.29万元，上</w:t>
      </w:r>
      <w:r>
        <w:rPr>
          <w:rFonts w:ascii="FangSong" w:hAnsi="FangSong" w:eastAsia="FangSong" w:cs="FangSong"/>
          <w:sz w:val="25"/>
          <w:szCs w:val="25"/>
          <w:spacing w:val="1"/>
        </w:rPr>
        <w:t>年结转收入0万元。支出包括：社会保障</w:t>
      </w:r>
      <w:r>
        <w:rPr>
          <w:rFonts w:ascii="FangSong" w:hAnsi="FangSong" w:eastAsia="FangSong" w:cs="FangSong"/>
          <w:sz w:val="25"/>
          <w:szCs w:val="25"/>
          <w:spacing w:val="2"/>
        </w:rPr>
        <w:t>和就业支出13.65万元、卫生健康支出</w:t>
      </w:r>
      <w:r>
        <w:rPr>
          <w:rFonts w:ascii="FangSong" w:hAnsi="FangSong" w:eastAsia="FangSong" w:cs="FangSong"/>
          <w:sz w:val="25"/>
          <w:szCs w:val="25"/>
          <w:spacing w:val="1"/>
        </w:rPr>
        <w:t>183.79万元、住房保障支出13.85万元等。</w:t>
      </w:r>
    </w:p>
    <w:p>
      <w:pPr>
        <w:ind w:left="1306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7"/>
      <w:bookmarkEnd w:id="37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ind w:left="1812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（一）一般公共预算当年支出规模变化情况</w:t>
      </w:r>
    </w:p>
    <w:p>
      <w:pPr>
        <w:ind w:left="1304" w:right="1663" w:firstLine="502"/>
        <w:spacing w:before="130" w:line="3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2024年度兴县孟家坪乡卫生院一般公共预算当年支出211.29万元,比上年减少</w:t>
      </w:r>
      <w:r>
        <w:rPr>
          <w:rFonts w:ascii="FangSong" w:hAnsi="FangSong" w:eastAsia="FangSong" w:cs="FangSong"/>
          <w:sz w:val="25"/>
          <w:szCs w:val="25"/>
          <w:spacing w:val="-3"/>
        </w:rPr>
        <w:t>5.35万元</w:t>
      </w:r>
      <w:r>
        <w:rPr>
          <w:rFonts w:ascii="FangSong" w:hAnsi="FangSong" w:eastAsia="FangSong" w:cs="FangSong"/>
          <w:sz w:val="25"/>
          <w:szCs w:val="25"/>
          <w:spacing w:val="5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，下降2.47%。</w:t>
      </w:r>
    </w:p>
    <w:p>
      <w:pPr>
        <w:spacing w:line="320" w:lineRule="auto"/>
        <w:sectPr>
          <w:headerReference w:type="default" r:id="rId27"/>
          <w:footerReference w:type="default" r:id="rId28"/>
          <w:pgSz w:w="11900" w:h="16840"/>
          <w:pgMar w:top="642" w:right="0" w:bottom="340" w:left="0" w:header="326" w:footer="9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330" w:lineRule="auto"/>
        <w:rPr>
          <w:rFonts w:ascii="Arial"/>
          <w:sz w:val="21"/>
        </w:rPr>
      </w:pPr>
      <w:r/>
    </w:p>
    <w:p>
      <w:pPr>
        <w:ind w:left="1812"/>
        <w:spacing w:before="8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>
      <w:pPr>
        <w:ind w:left="1312" w:right="1411" w:firstLine="493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2024年度兴县孟家坪乡卫生院一般公共预算当年支出211.29万元,主要用于以下</w:t>
      </w:r>
      <w:r>
        <w:rPr>
          <w:rFonts w:ascii="FangSong" w:hAnsi="FangSong" w:eastAsia="FangSong" w:cs="FangSong"/>
          <w:sz w:val="25"/>
          <w:szCs w:val="25"/>
        </w:rPr>
        <w:t>方面：社会保障和就业支出13.65万元，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占6.46%；卫生健康支出183.7</w:t>
      </w:r>
      <w:r>
        <w:rPr>
          <w:rFonts w:ascii="FangSong" w:hAnsi="FangSong" w:eastAsia="FangSong" w:cs="FangSong"/>
          <w:sz w:val="25"/>
          <w:szCs w:val="25"/>
          <w:spacing w:val="-1"/>
        </w:rPr>
        <w:t>9万元，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</w:t>
      </w:r>
    </w:p>
    <w:p>
      <w:pPr>
        <w:ind w:left="1300"/>
        <w:spacing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86.98%；住房保障支出13.85万元，</w:t>
      </w:r>
      <w:r>
        <w:rPr>
          <w:rFonts w:ascii="FangSong" w:hAnsi="FangSong" w:eastAsia="FangSong" w:cs="FangSong"/>
          <w:sz w:val="25"/>
          <w:szCs w:val="25"/>
          <w:spacing w:val="-5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占6.55%等。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ind w:firstLine="4501"/>
        <w:spacing w:line="2732" w:lineRule="exact"/>
        <w:rPr/>
      </w:pPr>
      <w:r>
        <w:rPr>
          <w:position w:val="-54"/>
        </w:rPr>
        <w:drawing>
          <wp:inline distT="0" distB="0" distL="0" distR="0">
            <wp:extent cx="2102466" cy="1734485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02466" cy="17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ind w:left="1307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38"/>
      <w:bookmarkEnd w:id="38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18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2024年度兴县孟家坪乡卫生院一般公共预算安排基本支出154.06万元，其中：</w:t>
      </w:r>
    </w:p>
    <w:p>
      <w:pPr>
        <w:ind w:left="1310" w:right="1537" w:firstLine="504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人员经费141.87万元，主要包括：其他工资福利支出、其他社会保障缴费、绩</w:t>
      </w:r>
      <w:r>
        <w:rPr>
          <w:rFonts w:ascii="FangSong" w:hAnsi="FangSong" w:eastAsia="FangSong" w:cs="FangSong"/>
          <w:sz w:val="25"/>
          <w:szCs w:val="25"/>
          <w:spacing w:val="1"/>
        </w:rPr>
        <w:t>效工资、基本工资、机关事业单位基本养老保险缴费、住房公积金、津贴补贴、职</w:t>
      </w:r>
      <w:r>
        <w:rPr>
          <w:rFonts w:ascii="FangSong" w:hAnsi="FangSong" w:eastAsia="FangSong" w:cs="FangSong"/>
          <w:sz w:val="25"/>
          <w:szCs w:val="25"/>
          <w:spacing w:val="-1"/>
        </w:rPr>
        <w:t>工基本医疗保险缴费等；</w:t>
      </w:r>
    </w:p>
    <w:p>
      <w:pPr>
        <w:ind w:left="1816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公用经费12.19万元，主要包括：福利费、工会经费、取暖费等。</w:t>
      </w:r>
    </w:p>
    <w:p>
      <w:pPr>
        <w:ind w:left="1293"/>
        <w:spacing w:before="130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39"/>
      <w:bookmarkEnd w:id="39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181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本单位无“三公</w:t>
      </w:r>
      <w:r>
        <w:rPr>
          <w:rFonts w:ascii="FangSong" w:hAnsi="FangSong" w:eastAsia="FangSong" w:cs="FangSong"/>
          <w:sz w:val="25"/>
          <w:szCs w:val="25"/>
          <w:spacing w:val="-8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”经费预算。</w:t>
      </w:r>
    </w:p>
    <w:p>
      <w:pPr>
        <w:ind w:left="1294"/>
        <w:spacing w:before="13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40"/>
      <w:bookmarkEnd w:id="40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181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本单位本年度无机关运行经费，上年度也无机关运行经费</w:t>
      </w:r>
    </w:p>
    <w:p>
      <w:pPr>
        <w:ind w:left="1300"/>
        <w:spacing w:before="131" w:line="225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41"/>
      <w:bookmarkEnd w:id="41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1306" w:right="1657" w:firstLine="499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2024年兴县孟家坪乡卫生院政府采购预算总额0万</w:t>
      </w:r>
      <w:r>
        <w:rPr>
          <w:rFonts w:ascii="FangSong" w:hAnsi="FangSong" w:eastAsia="FangSong" w:cs="FangSong"/>
          <w:sz w:val="25"/>
          <w:szCs w:val="25"/>
          <w:spacing w:val="1"/>
        </w:rPr>
        <w:t>元。其中：政府采购货物预</w:t>
      </w:r>
      <w:r>
        <w:rPr>
          <w:rFonts w:ascii="FangSong" w:hAnsi="FangSong" w:eastAsia="FangSong" w:cs="FangSong"/>
          <w:sz w:val="25"/>
          <w:szCs w:val="25"/>
          <w:spacing w:val="2"/>
        </w:rPr>
        <w:t>算0万元、政府采购工程预算0万元、政府采购服务预</w:t>
      </w:r>
      <w:r>
        <w:rPr>
          <w:rFonts w:ascii="FangSong" w:hAnsi="FangSong" w:eastAsia="FangSong" w:cs="FangSong"/>
          <w:sz w:val="25"/>
          <w:szCs w:val="25"/>
          <w:spacing w:val="1"/>
        </w:rPr>
        <w:t>算0万元。</w:t>
      </w:r>
    </w:p>
    <w:p>
      <w:pPr>
        <w:ind w:left="12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9" w:id="42"/>
      <w:bookmarkEnd w:id="42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82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ind w:left="1307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本单位无大型项目，只有基本项目，无整体绩效目标</w:t>
      </w:r>
    </w:p>
    <w:p>
      <w:pPr>
        <w:ind w:left="1806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left="1806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2024年兴县孟家坪乡卫生院纳入绩效目标管</w:t>
      </w:r>
      <w:r>
        <w:rPr>
          <w:rFonts w:ascii="FangSong" w:hAnsi="FangSong" w:eastAsia="FangSong" w:cs="FangSong"/>
          <w:sz w:val="25"/>
          <w:szCs w:val="25"/>
          <w:spacing w:val="1"/>
        </w:rPr>
        <w:t>理的二级项目7个，共计金</w:t>
      </w:r>
    </w:p>
    <w:p>
      <w:pPr>
        <w:ind w:left="1306"/>
        <w:spacing w:before="130" w:line="2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额57.22万元。其中：其他运转类项目1个，涉及金额11.7</w:t>
      </w:r>
      <w:r>
        <w:rPr>
          <w:rFonts w:ascii="FangSong" w:hAnsi="FangSong" w:eastAsia="FangSong" w:cs="FangSong"/>
          <w:sz w:val="25"/>
          <w:szCs w:val="25"/>
          <w:spacing w:val="1"/>
        </w:rPr>
        <w:t>5万元；特定目标类项</w:t>
      </w:r>
    </w:p>
    <w:p>
      <w:pPr>
        <w:ind w:left="1307" w:right="1513" w:firstLine="43"/>
        <w:spacing w:before="134" w:line="318" w:lineRule="auto"/>
        <w:rPr>
          <w:rFonts w:ascii="FangSong" w:hAnsi="FangSong" w:eastAsia="FangSong" w:cs="FangSong"/>
          <w:sz w:val="25"/>
          <w:szCs w:val="25"/>
        </w:rPr>
      </w:pPr>
      <w:r>
        <w:pict>
          <v:shape id="_x0000_s224" style="position:absolute;margin-left:-13.08pt;margin-top:53.052pt;mso-position-vertical-relative:text;mso-position-horizontal-relative:text;width:119.4pt;height:18.85pt;z-index:2516582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26" style="position:absolute;margin-left:391.92pt;margin-top:53.052pt;mso-position-vertical-relative:text;mso-position-horizontal-relative:text;width:119.4pt;height:18.85pt;z-index:2516592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rFonts w:ascii="FangSong" w:hAnsi="FangSong" w:eastAsia="FangSong" w:cs="FangSong"/>
          <w:sz w:val="25"/>
          <w:szCs w:val="25"/>
          <w:spacing w:val="-1"/>
        </w:rPr>
        <w:t>目6个，涉及金额45.47万元。公开项目绩效目标7个，涉及项目金额57.22万元，</w:t>
      </w:r>
      <w:r>
        <w:rPr>
          <w:rFonts w:ascii="FangSong" w:hAnsi="FangSong" w:eastAsia="FangSong" w:cs="FangSong"/>
          <w:sz w:val="25"/>
          <w:szCs w:val="25"/>
          <w:spacing w:val="-4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</w:t>
      </w:r>
      <w:r>
        <w:rPr>
          <w:rFonts w:ascii="FangSong" w:hAnsi="FangSong" w:eastAsia="FangSong" w:cs="FangSong"/>
          <w:sz w:val="25"/>
          <w:szCs w:val="25"/>
          <w:spacing w:val="2"/>
        </w:rPr>
        <w:t>部门（单位）项目支出总额的27.08%。其中：其他运转类项目</w:t>
      </w:r>
      <w:r>
        <w:rPr>
          <w:rFonts w:ascii="FangSong" w:hAnsi="FangSong" w:eastAsia="FangSong" w:cs="FangSong"/>
          <w:sz w:val="25"/>
          <w:szCs w:val="25"/>
          <w:spacing w:val="1"/>
        </w:rPr>
        <w:t>1个，涉及项目金</w:t>
      </w:r>
    </w:p>
    <w:p>
      <w:pPr>
        <w:ind w:left="1306"/>
        <w:spacing w:before="2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额11.75万元；特定目标类项目6个，涉</w:t>
      </w:r>
      <w:r>
        <w:rPr>
          <w:rFonts w:ascii="FangSong" w:hAnsi="FangSong" w:eastAsia="FangSong" w:cs="FangSong"/>
          <w:sz w:val="25"/>
          <w:szCs w:val="25"/>
          <w:spacing w:val="1"/>
        </w:rPr>
        <w:t>及项目金额45.47万元。</w:t>
      </w:r>
    </w:p>
    <w:p>
      <w:pPr>
        <w:ind w:firstLine="1290"/>
        <w:spacing w:before="34" w:line="84" w:lineRule="exact"/>
        <w:rPr/>
      </w:pPr>
      <w:r>
        <w:rPr>
          <w:position w:val="-1"/>
        </w:rPr>
        <w:drawing>
          <wp:inline distT="0" distB="0" distL="0" distR="0">
            <wp:extent cx="5914769" cy="53355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14769" cy="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4" w:lineRule="exact"/>
        <w:sectPr>
          <w:headerReference w:type="default" r:id="rId30"/>
          <w:footerReference w:type="default" r:id="rId31"/>
          <w:pgSz w:w="11900" w:h="16840"/>
          <w:pgMar w:top="642" w:right="0" w:bottom="340" w:left="0" w:header="326" w:footer="91" w:gutter="0"/>
        </w:sectPr>
        <w:rPr/>
      </w:pPr>
    </w:p>
    <w:p>
      <w:pPr>
        <w:spacing w:line="246" w:lineRule="auto"/>
        <w:rPr>
          <w:rFonts w:ascii="Arial"/>
          <w:sz w:val="21"/>
        </w:rPr>
      </w:pPr>
      <w:r/>
    </w:p>
    <w:p>
      <w:pPr>
        <w:ind w:left="1812"/>
        <w:spacing w:before="8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spacing w:line="224" w:lineRule="auto"/>
        <w:sectPr>
          <w:headerReference w:type="default" r:id="rId8"/>
          <w:footerReference w:type="default" r:id="rId34"/>
          <w:pgSz w:w="11900" w:h="16840"/>
          <w:pgMar w:top="642" w:right="0" w:bottom="340" w:left="0" w:header="326" w:footer="9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434" w:lineRule="auto"/>
        <w:rPr>
          <w:rFonts w:ascii="Arial"/>
          <w:sz w:val="21"/>
        </w:rPr>
      </w:pPr>
      <w:r>
        <w:pict>
          <v:shape id="_x0000_s236" style="position:absolute;margin-left:491.92pt;margin-top:44.1055pt;mso-position-vertical-relative:page;mso-position-horizontal-relative:page;width:119.4pt;height:18.85pt;z-index:25166540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238" style="position:absolute;margin-left:391.92pt;margin-top:234.154pt;mso-position-vertical-relative:text;mso-position-horizontal-relative:text;width:119.4pt;height:18.85pt;z-index:2516623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40" style="position:absolute;margin-left:491.92pt;margin-top:478.154pt;mso-position-vertical-relative:text;mso-position-horizontal-relative:text;width:119.4pt;height:18.85pt;z-index:2516633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42" style="position:absolute;margin-left:86.92pt;margin-top:478.154pt;mso-position-vertical-relative:text;mso-position-horizontal-relative:text;width:119.4pt;height:18.85pt;z-index:2516643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44" style="position:absolute;margin-left:-13.08pt;margin-top:234.154pt;mso-position-vertical-relative:text;mso-position-horizontal-relative:text;width:119.4pt;height:18.85pt;z-index:2516664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headerReference w:type="default" r:id="rId35"/>
          <w:footerReference w:type="default" r:id="rId3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246" style="position:absolute;margin-left:491.92pt;margin-top:44.1055pt;mso-position-vertical-relative:page;mso-position-horizontal-relative:page;width:119.4pt;height:18.85pt;z-index:25166848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248" style="position:absolute;margin-left:491.92pt;margin-top:478.154pt;mso-position-vertical-relative:text;mso-position-horizontal-relative:text;width:119.4pt;height:18.85pt;z-index:2516674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50" style="position:absolute;margin-left:86.92pt;margin-top:478.154pt;mso-position-vertical-relative:text;mso-position-horizontal-relative:text;width:119.4pt;height:18.85pt;z-index:2516695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52" style="position:absolute;margin-left:391.92pt;margin-top:234.154pt;mso-position-vertical-relative:text;mso-position-horizontal-relative:text;width:119.4pt;height:18.85pt;z-index:2516705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54" style="position:absolute;margin-left:-13.08pt;margin-top:234.154pt;mso-position-vertical-relative:text;mso-position-horizontal-relative:text;width:119.4pt;height:18.85pt;z-index:2516715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3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256" style="position:absolute;margin-left:491.92pt;margin-top:44.1055pt;mso-position-vertical-relative:page;mso-position-horizontal-relative:page;width:119.4pt;height:18.85pt;z-index:251675648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258" style="position:absolute;margin-left:391.92pt;margin-top:234.154pt;mso-position-vertical-relative:text;mso-position-horizontal-relative:text;width:119.4pt;height:18.85pt;z-index:2516725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60" style="position:absolute;margin-left:86.92pt;margin-top:478.154pt;mso-position-vertical-relative:text;mso-position-horizontal-relative:text;width:119.4pt;height:18.85pt;z-index:2516736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62" style="position:absolute;margin-left:491.92pt;margin-top:478.154pt;mso-position-vertical-relative:text;mso-position-horizontal-relative:text;width:119.4pt;height:18.85pt;z-index:2516746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64" style="position:absolute;margin-left:-13.08pt;margin-top:234.154pt;mso-position-vertical-relative:text;mso-position-horizontal-relative:text;width:119.4pt;height:18.85pt;z-index:2516766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0"/>
          <w:pgSz w:w="11900" w:h="16840"/>
          <w:pgMar w:top="642" w:right="0" w:bottom="340" w:left="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266" style="position:absolute;margin-left:491.92pt;margin-top:44.1055pt;mso-position-vertical-relative:page;mso-position-horizontal-relative:page;width:119.4pt;height:18.85pt;z-index:25168179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268" style="position:absolute;margin-left:86.92pt;margin-top:478.154pt;mso-position-vertical-relative:text;mso-position-horizontal-relative:text;width:119.4pt;height:18.85pt;z-index:2516776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70" style="position:absolute;margin-left:-13.08pt;margin-top:234.154pt;mso-position-vertical-relative:text;mso-position-horizontal-relative:text;width:119.4pt;height:18.85pt;z-index:2516787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72" style="position:absolute;margin-left:491.92pt;margin-top:478.154pt;mso-position-vertical-relative:text;mso-position-horizontal-relative:text;width:119.4pt;height:18.85pt;z-index:2516797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74" style="position:absolute;margin-left:391.92pt;margin-top:234.154pt;mso-position-vertical-relative:text;mso-position-horizontal-relative:text;width:119.4pt;height:18.85pt;z-index:2516807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2"/>
          <w:pgSz w:w="11900" w:h="16840"/>
          <w:pgMar w:top="642" w:right="0" w:bottom="340" w:left="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276" style="position:absolute;margin-left:491.92pt;margin-top:44.1055pt;mso-position-vertical-relative:page;mso-position-horizontal-relative:page;width:119.4pt;height:18.85pt;z-index:251686912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278" style="position:absolute;margin-left:391.92pt;margin-top:234.154pt;mso-position-vertical-relative:text;mso-position-horizontal-relative:text;width:119.4pt;height:18.85pt;z-index:2516828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80" style="position:absolute;margin-left:86.92pt;margin-top:478.154pt;mso-position-vertical-relative:text;mso-position-horizontal-relative:text;width:119.4pt;height:18.85pt;z-index:2516838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82" style="position:absolute;margin-left:491.92pt;margin-top:478.154pt;mso-position-vertical-relative:text;mso-position-horizontal-relative:text;width:119.4pt;height:18.85pt;z-index:2516848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84" style="position:absolute;margin-left:-13.08pt;margin-top:234.154pt;mso-position-vertical-relative:text;mso-position-horizontal-relative:text;width:119.4pt;height:18.85pt;z-index:2516858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286" style="position:absolute;margin-left:491.92pt;margin-top:44.1055pt;mso-position-vertical-relative:page;mso-position-horizontal-relative:page;width:119.4pt;height:18.85pt;z-index:251688960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288" style="position:absolute;margin-left:86.92pt;margin-top:478.154pt;mso-position-vertical-relative:text;mso-position-horizontal-relative:text;width:119.4pt;height:18.85pt;z-index:2516879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90" style="position:absolute;margin-left:-13.08pt;margin-top:234.154pt;mso-position-vertical-relative:text;mso-position-horizontal-relative:text;width:119.4pt;height:18.85pt;z-index:2516899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92" style="position:absolute;margin-left:391.92pt;margin-top:234.154pt;mso-position-vertical-relative:text;mso-position-horizontal-relative:text;width:119.4pt;height:18.85pt;z-index:2516910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94" style="position:absolute;margin-left:491.92pt;margin-top:478.154pt;mso-position-vertical-relative:text;mso-position-horizontal-relative:text;width:119.4pt;height:18.85pt;z-index:2516920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296" style="position:absolute;margin-left:491.92pt;margin-top:44.1055pt;mso-position-vertical-relative:page;mso-position-horizontal-relative:page;width:119.4pt;height:18.85pt;z-index:25169305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298" style="position:absolute;margin-left:-13.08pt;margin-top:234.154pt;mso-position-vertical-relative:text;mso-position-horizontal-relative:text;width:119.4pt;height:18.85pt;z-index:2516940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00" style="position:absolute;margin-left:491.92pt;margin-top:478.154pt;mso-position-vertical-relative:text;mso-position-horizontal-relative:text;width:119.4pt;height:18.85pt;z-index:2516951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02" style="position:absolute;margin-left:86.92pt;margin-top:478.154pt;mso-position-vertical-relative:text;mso-position-horizontal-relative:text;width:119.4pt;height:18.85pt;z-index:2516961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04" style="position:absolute;margin-left:391.92pt;margin-top:234.154pt;mso-position-vertical-relative:text;mso-position-horizontal-relative:text;width:119.4pt;height:18.85pt;z-index:2516971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306" style="position:absolute;margin-left:491.92pt;margin-top:44.1055pt;mso-position-vertical-relative:page;mso-position-horizontal-relative:page;width:119.4pt;height:18.85pt;z-index:25170022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308" style="position:absolute;margin-left:391.92pt;margin-top:234.154pt;mso-position-vertical-relative:text;mso-position-horizontal-relative:text;width:119.4pt;height:18.85pt;z-index:2516981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10" style="position:absolute;margin-left:-13.08pt;margin-top:234.154pt;mso-position-vertical-relative:text;mso-position-horizontal-relative:text;width:119.4pt;height:18.85pt;z-index:2516992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12" style="position:absolute;margin-left:86.92pt;margin-top:478.154pt;mso-position-vertical-relative:text;mso-position-horizontal-relative:text;width:119.4pt;height:18.85pt;z-index:2517012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14" style="position:absolute;margin-left:491.92pt;margin-top:478.154pt;mso-position-vertical-relative:text;mso-position-horizontal-relative:text;width:119.4pt;height:18.85pt;z-index:2517022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50"/>
          <w:pgSz w:w="11900" w:h="16840"/>
          <w:pgMar w:top="642" w:right="0" w:bottom="340" w:left="0" w:header="326" w:footer="93" w:gutter="0"/>
        </w:sectPr>
        <w:rPr/>
      </w:pPr>
    </w:p>
    <w:p>
      <w:pPr>
        <w:spacing w:line="330" w:lineRule="auto"/>
        <w:rPr>
          <w:rFonts w:ascii="Arial"/>
          <w:sz w:val="21"/>
        </w:rPr>
      </w:pPr>
      <w:r/>
    </w:p>
    <w:p>
      <w:pPr>
        <w:ind w:left="1297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0" w:id="44"/>
      <w:bookmarkEnd w:id="44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>
      <w:pPr>
        <w:ind w:left="1821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1、车辆情况：</w:t>
      </w:r>
    </w:p>
    <w:p>
      <w:pPr>
        <w:ind w:left="1309" w:right="1393" w:firstLine="501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截至2024年5月31日，兴县孟家坪乡卫生院共有公务用车编制</w:t>
      </w:r>
      <w:r>
        <w:rPr>
          <w:rFonts w:ascii="FangSong" w:hAnsi="FangSong" w:eastAsia="FangSong" w:cs="FangSong"/>
          <w:sz w:val="25"/>
          <w:szCs w:val="25"/>
          <w:spacing w:val="1"/>
        </w:rPr>
        <w:t>0辆，实有0辆，其</w:t>
      </w:r>
      <w:r>
        <w:rPr>
          <w:rFonts w:ascii="FangSong" w:hAnsi="FangSong" w:eastAsia="FangSong" w:cs="FangSong"/>
          <w:sz w:val="25"/>
          <w:szCs w:val="25"/>
          <w:spacing w:val="2"/>
        </w:rPr>
        <w:t>中：领导用车0辆，机要通信用车0辆，应急保障用车0辆，执法执勤用车0辆，特种</w:t>
      </w:r>
      <w:r>
        <w:rPr>
          <w:rFonts w:ascii="FangSong" w:hAnsi="FangSong" w:eastAsia="FangSong" w:cs="FangSong"/>
          <w:sz w:val="25"/>
          <w:szCs w:val="25"/>
          <w:spacing w:val="2"/>
        </w:rPr>
        <w:t>专业技术用车0辆，事业单位业务用车0辆，其</w:t>
      </w:r>
      <w:r>
        <w:rPr>
          <w:rFonts w:ascii="FangSong" w:hAnsi="FangSong" w:eastAsia="FangSong" w:cs="FangSong"/>
          <w:sz w:val="25"/>
          <w:szCs w:val="25"/>
          <w:spacing w:val="1"/>
        </w:rPr>
        <w:t>他公务用车0辆。</w:t>
      </w:r>
    </w:p>
    <w:p>
      <w:pPr>
        <w:ind w:left="1806"/>
        <w:spacing w:before="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2、房屋情况：</w:t>
      </w:r>
    </w:p>
    <w:p>
      <w:pPr>
        <w:ind w:left="1309" w:right="1525" w:firstLine="501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截至2024年5月31日，兴县孟家坪乡卫生院使</w:t>
      </w:r>
      <w:r>
        <w:rPr>
          <w:rFonts w:ascii="FangSong" w:hAnsi="FangSong" w:eastAsia="FangSong" w:cs="FangSong"/>
          <w:sz w:val="25"/>
          <w:szCs w:val="25"/>
          <w:spacing w:val="1"/>
        </w:rPr>
        <w:t>用的办公用房建筑总面积845平方</w:t>
      </w:r>
      <w:r>
        <w:rPr>
          <w:rFonts w:ascii="FangSong" w:hAnsi="FangSong" w:eastAsia="FangSong" w:cs="FangSong"/>
          <w:sz w:val="25"/>
          <w:szCs w:val="25"/>
          <w:spacing w:val="-10"/>
        </w:rPr>
        <w:t>米。</w:t>
      </w:r>
    </w:p>
    <w:p>
      <w:pPr>
        <w:ind w:left="1808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>
      <w:pPr>
        <w:ind w:left="1306" w:right="1405" w:firstLine="504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截至2024年5月31日，兴县孟家坪乡卫生院占有使用价值50万元（原值）以上的</w:t>
      </w:r>
      <w:r>
        <w:rPr>
          <w:rFonts w:ascii="FangSong" w:hAnsi="FangSong" w:eastAsia="FangSong" w:cs="FangSong"/>
          <w:sz w:val="25"/>
          <w:szCs w:val="25"/>
          <w:spacing w:val="1"/>
        </w:rPr>
        <w:t>通用设备0台（套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  <w:spacing w:val="1"/>
        </w:rPr>
        <w:t>兴县孟家坪乡卫生院占有使用价值100万元（原值）</w:t>
      </w:r>
      <w:r>
        <w:rPr>
          <w:rFonts w:ascii="FangSong" w:hAnsi="FangSong" w:eastAsia="FangSong" w:cs="FangSong"/>
          <w:sz w:val="25"/>
          <w:szCs w:val="25"/>
        </w:rPr>
        <w:t>以上的通</w:t>
      </w:r>
      <w:r>
        <w:rPr>
          <w:rFonts w:ascii="FangSong" w:hAnsi="FangSong" w:eastAsia="FangSong" w:cs="FangSong"/>
          <w:sz w:val="25"/>
          <w:szCs w:val="25"/>
        </w:rPr>
        <w:t>用设备0台（套）。</w:t>
      </w:r>
    </w:p>
    <w:p>
      <w:pPr>
        <w:ind w:left="12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1" w:id="45"/>
      <w:bookmarkEnd w:id="45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812"/>
        <w:spacing w:before="131" w:line="222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2" w:id="46"/>
      <w:bookmarkEnd w:id="46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>
      <w:pPr>
        <w:ind w:left="1814"/>
        <w:spacing w:before="275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ind w:left="1812"/>
        <w:spacing w:before="270" w:line="223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3" w:id="47"/>
      <w:bookmarkEnd w:id="47"/>
      <w:r>
        <w:rPr>
          <w:rFonts w:ascii="FangSong" w:hAnsi="FangSong" w:eastAsia="FangSong" w:cs="FangSong"/>
          <w:sz w:val="25"/>
          <w:szCs w:val="25"/>
          <w:spacing w:val="-2"/>
        </w:rPr>
        <w:t>（二）其他</w:t>
      </w:r>
    </w:p>
    <w:p>
      <w:pPr>
        <w:ind w:left="1814"/>
        <w:spacing w:before="273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227" w:lineRule="auto"/>
        <w:sectPr>
          <w:headerReference w:type="default" r:id="rId12"/>
          <w:footerReference w:type="default" r:id="rId52"/>
          <w:pgSz w:w="11900" w:h="16840"/>
          <w:pgMar w:top="642" w:right="0" w:bottom="340" w:left="0" w:header="326" w:footer="9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63" w:lineRule="exact"/>
        <w:rPr/>
      </w:pPr>
      <w:r>
        <w:pict>
          <v:shape id="_x0000_s328" style="position:absolute;margin-left:-13.08pt;margin-top:234.154pt;mso-position-vertical-relative:text;mso-position-horizontal-relative:text;width:119.4pt;height:18.85pt;z-index:2517084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30" style="position:absolute;margin-left:86.92pt;margin-top:478.154pt;mso-position-vertical-relative:text;mso-position-horizontal-relative:text;width:119.4pt;height:18.85pt;z-index:2517094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32" style="position:absolute;margin-left:391.92pt;margin-top:234.154pt;mso-position-vertical-relative:text;mso-position-horizontal-relative:text;width:119.4pt;height:18.85pt;z-index:2517104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headerReference w:type="default" r:id="rId53"/>
          <w:footerReference w:type="default" r:id="rId5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63" w:lineRule="exact"/>
        <w:rPr/>
      </w:pPr>
      <w:r>
        <w:pict>
          <v:shape id="_x0000_s334" style="position:absolute;margin-left:-13.08pt;margin-top:234.154pt;mso-position-vertical-relative:text;mso-position-horizontal-relative:text;width:119.4pt;height:18.85pt;z-index:2517135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36" style="position:absolute;margin-left:391.92pt;margin-top:234.154pt;mso-position-vertical-relative:text;mso-position-horizontal-relative:text;width:119.4pt;height:18.85pt;z-index:2517145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38" style="position:absolute;margin-left:86.92pt;margin-top:478.154pt;mso-position-vertical-relative:text;mso-position-horizontal-relative:text;width:119.4pt;height:18.85pt;z-index:2517155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5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340" style="position:absolute;margin-left:-13.08pt;margin-top:234.154pt;mso-position-vertical-relative:text;mso-position-horizontal-relative:text;width:119.4pt;height:18.85pt;z-index:2517186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42" style="position:absolute;margin-left:391.92pt;margin-top:234.154pt;mso-position-vertical-relative:text;mso-position-horizontal-relative:text;width:119.4pt;height:18.85pt;z-index:2517196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44" style="position:absolute;margin-left:86.92pt;margin-top:478.154pt;mso-position-vertical-relative:text;mso-position-horizontal-relative:text;width:119.4pt;height:18.85pt;z-index:2517207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5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346" style="position:absolute;margin-left:-13.08pt;margin-top:234.154pt;mso-position-vertical-relative:text;mso-position-horizontal-relative:text;width:119.4pt;height:18.85pt;z-index:2517237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48" style="position:absolute;margin-left:391.92pt;margin-top:234.154pt;mso-position-vertical-relative:text;mso-position-horizontal-relative:text;width:119.4pt;height:18.85pt;z-index:2517248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50" style="position:absolute;margin-left:86.92pt;margin-top:478.154pt;mso-position-vertical-relative:text;mso-position-horizontal-relative:text;width:119.4pt;height:18.85pt;z-index:2517258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6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352" style="position:absolute;margin-left:-13.08pt;margin-top:234.154pt;mso-position-vertical-relative:text;mso-position-horizontal-relative:text;width:119.4pt;height:18.85pt;z-index:2517288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54" style="position:absolute;margin-left:391.92pt;margin-top:234.154pt;mso-position-vertical-relative:text;mso-position-horizontal-relative:text;width:119.4pt;height:18.85pt;z-index:2517299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56" style="position:absolute;margin-left:86.92pt;margin-top:478.154pt;mso-position-vertical-relative:text;mso-position-horizontal-relative:text;width:119.4pt;height:18.85pt;z-index:2517309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6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358" style="position:absolute;margin-left:-13.08pt;margin-top:234.154pt;mso-position-vertical-relative:text;mso-position-horizontal-relative:text;width:119.4pt;height:18.85pt;z-index:2517340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60" style="position:absolute;margin-left:391.92pt;margin-top:234.154pt;mso-position-vertical-relative:text;mso-position-horizontal-relative:text;width:119.4pt;height:18.85pt;z-index:2517350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62" style="position:absolute;margin-left:86.92pt;margin-top:478.154pt;mso-position-vertical-relative:text;mso-position-horizontal-relative:text;width:119.4pt;height:18.85pt;z-index:2517360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6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364" style="position:absolute;margin-left:-13.08pt;margin-top:234.154pt;mso-position-vertical-relative:text;mso-position-horizontal-relative:text;width:119.4pt;height:18.85pt;z-index:2517391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66" style="position:absolute;margin-left:391.92pt;margin-top:234.154pt;mso-position-vertical-relative:text;mso-position-horizontal-relative:text;width:119.4pt;height:18.85pt;z-index:2517401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68" style="position:absolute;margin-left:86.92pt;margin-top:478.154pt;mso-position-vertical-relative:text;mso-position-horizontal-relative:text;width:119.4pt;height:18.85pt;z-index:2517411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6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370" style="position:absolute;margin-left:-13.08pt;margin-top:234.154pt;mso-position-vertical-relative:text;mso-position-horizontal-relative:text;width:119.4pt;height:18.85pt;z-index:2517442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72" style="position:absolute;margin-left:391.92pt;margin-top:234.154pt;mso-position-vertical-relative:text;mso-position-horizontal-relative:text;width:119.4pt;height:18.85pt;z-index:2517452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74" style="position:absolute;margin-left:86.92pt;margin-top:478.154pt;mso-position-vertical-relative:text;mso-position-horizontal-relative:text;width:119.4pt;height:18.85pt;z-index:2517463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6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376" style="position:absolute;margin-left:86.92pt;margin-top:478.154pt;mso-position-vertical-relative:text;mso-position-horizontal-relative:text;width:119.4pt;height:18.85pt;z-index:2517493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78" style="position:absolute;margin-left:391.92pt;margin-top:234.154pt;mso-position-vertical-relative:text;mso-position-horizontal-relative:text;width:119.4pt;height:18.85pt;z-index:2517504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80" style="position:absolute;margin-left:-13.08pt;margin-top:234.154pt;mso-position-vertical-relative:text;mso-position-horizontal-relative:text;width:119.4pt;height:18.85pt;z-index:2517514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382" style="position:absolute;margin-left:391.92pt;margin-top:234.154pt;mso-position-vertical-relative:text;mso-position-horizontal-relative:text;width:119.4pt;height:18.85pt;z-index:2517544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84" style="position:absolute;margin-left:-13.08pt;margin-top:234.154pt;mso-position-vertical-relative:text;mso-position-horizontal-relative:text;width:119.4pt;height:18.85pt;z-index:2517555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86" style="position:absolute;margin-left:86.92pt;margin-top:478.154pt;mso-position-vertical-relative:text;mso-position-horizontal-relative:text;width:119.4pt;height:18.85pt;z-index:2517565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388" style="position:absolute;margin-left:391.92pt;margin-top:234.154pt;mso-position-vertical-relative:text;mso-position-horizontal-relative:text;width:119.4pt;height:18.85pt;z-index:2517596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90" style="position:absolute;margin-left:-13.08pt;margin-top:234.154pt;mso-position-vertical-relative:text;mso-position-horizontal-relative:text;width:119.4pt;height:18.85pt;z-index:2517606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92" style="position:absolute;margin-left:86.92pt;margin-top:478.154pt;mso-position-vertical-relative:text;mso-position-horizontal-relative:text;width:119.4pt;height:18.85pt;z-index:2517616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394" style="position:absolute;margin-left:-13.08pt;margin-top:234.154pt;mso-position-vertical-relative:text;mso-position-horizontal-relative:text;width:119.4pt;height:18.85pt;z-index:2517647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96" style="position:absolute;margin-left:86.92pt;margin-top:478.154pt;mso-position-vertical-relative:text;mso-position-horizontal-relative:text;width:119.4pt;height:18.85pt;z-index:2517657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98" style="position:absolute;margin-left:391.92pt;margin-top:234.154pt;mso-position-vertical-relative:text;mso-position-horizontal-relative:text;width:119.4pt;height:18.85pt;z-index:2517667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00" style="position:absolute;margin-left:391.92pt;margin-top:234.154pt;mso-position-vertical-relative:text;mso-position-horizontal-relative:text;width:119.4pt;height:18.85pt;z-index:2517698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02" style="position:absolute;margin-left:86.92pt;margin-top:478.154pt;mso-position-vertical-relative:text;mso-position-horizontal-relative:text;width:119.4pt;height:18.85pt;z-index:2517708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04" style="position:absolute;margin-left:-13.08pt;margin-top:234.154pt;mso-position-vertical-relative:text;mso-position-horizontal-relative:text;width:119.4pt;height:18.85pt;z-index:2517719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06" style="position:absolute;margin-left:-13.08pt;margin-top:234.154pt;mso-position-vertical-relative:text;mso-position-horizontal-relative:text;width:119.4pt;height:18.85pt;z-index:2517749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08" style="position:absolute;margin-left:391.92pt;margin-top:234.154pt;mso-position-vertical-relative:text;mso-position-horizontal-relative:text;width:119.4pt;height:18.85pt;z-index:2517760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10" style="position:absolute;margin-left:86.92pt;margin-top:478.154pt;mso-position-vertical-relative:text;mso-position-horizontal-relative:text;width:119.4pt;height:18.85pt;z-index:2517770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12" style="position:absolute;margin-left:391.92pt;margin-top:234.154pt;mso-position-vertical-relative:text;mso-position-horizontal-relative:text;width:119.4pt;height:18.85pt;z-index:2517800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14" style="position:absolute;margin-left:-13.08pt;margin-top:234.154pt;mso-position-vertical-relative:text;mso-position-horizontal-relative:text;width:119.4pt;height:18.85pt;z-index:2517811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16" style="position:absolute;margin-left:86.92pt;margin-top:478.154pt;mso-position-vertical-relative:text;mso-position-horizontal-relative:text;width:119.4pt;height:18.85pt;z-index:2517821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18" style="position:absolute;margin-left:-13.08pt;margin-top:234.154pt;mso-position-vertical-relative:text;mso-position-horizontal-relative:text;width:119.4pt;height:18.85pt;z-index:2517852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20" style="position:absolute;margin-left:86.92pt;margin-top:478.154pt;mso-position-vertical-relative:text;mso-position-horizontal-relative:text;width:119.4pt;height:18.85pt;z-index:2517862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22" style="position:absolute;margin-left:391.92pt;margin-top:234.154pt;mso-position-vertical-relative:text;mso-position-horizontal-relative:text;width:119.4pt;height:18.85pt;z-index:2517872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24" style="position:absolute;margin-left:391.92pt;margin-top:234.154pt;mso-position-vertical-relative:text;mso-position-horizontal-relative:text;width:119.4pt;height:18.85pt;z-index:2517903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26" style="position:absolute;margin-left:-13.08pt;margin-top:234.154pt;mso-position-vertical-relative:text;mso-position-horizontal-relative:text;width:119.4pt;height:18.85pt;z-index:2517913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28" style="position:absolute;margin-left:86.92pt;margin-top:478.154pt;mso-position-vertical-relative:text;mso-position-horizontal-relative:text;width:119.4pt;height:18.85pt;z-index:2517923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30" style="position:absolute;margin-left:-13.08pt;margin-top:234.154pt;mso-position-vertical-relative:text;mso-position-horizontal-relative:text;width:119.4pt;height:18.85pt;z-index:2517954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32" style="position:absolute;margin-left:86.92pt;margin-top:478.154pt;mso-position-vertical-relative:text;mso-position-horizontal-relative:text;width:119.4pt;height:18.85pt;z-index:2517964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34" style="position:absolute;margin-left:391.92pt;margin-top:234.154pt;mso-position-vertical-relative:text;mso-position-horizontal-relative:text;width:119.4pt;height:18.85pt;z-index:2517975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36" style="position:absolute;margin-left:-13.08pt;margin-top:234.154pt;mso-position-vertical-relative:text;mso-position-horizontal-relative:text;width:119.4pt;height:18.85pt;z-index:2518005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38" style="position:absolute;margin-left:391.92pt;margin-top:234.154pt;mso-position-vertical-relative:text;mso-position-horizontal-relative:text;width:119.4pt;height:18.85pt;z-index:2518016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40" style="position:absolute;margin-left:86.92pt;margin-top:478.154pt;mso-position-vertical-relative:text;mso-position-horizontal-relative:text;width:119.4pt;height:18.85pt;z-index:2518026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9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42" style="position:absolute;margin-left:-13.08pt;margin-top:234.154pt;mso-position-vertical-relative:text;mso-position-horizontal-relative:text;width:119.4pt;height:18.85pt;z-index:2518056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44" style="position:absolute;margin-left:391.92pt;margin-top:234.154pt;mso-position-vertical-relative:text;mso-position-horizontal-relative:text;width:119.4pt;height:18.85pt;z-index:2518067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46" style="position:absolute;margin-left:86.92pt;margin-top:478.154pt;mso-position-vertical-relative:text;mso-position-horizontal-relative:text;width:119.4pt;height:18.85pt;z-index:2518077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9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48" style="position:absolute;margin-left:391.92pt;margin-top:234.154pt;mso-position-vertical-relative:text;mso-position-horizontal-relative:text;width:119.4pt;height:18.85pt;z-index:2518108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50" style="position:absolute;margin-left:86.92pt;margin-top:478.154pt;mso-position-vertical-relative:text;mso-position-horizontal-relative:text;width:119.4pt;height:18.85pt;z-index:2518118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52" style="position:absolute;margin-left:-13.08pt;margin-top:234.154pt;mso-position-vertical-relative:text;mso-position-horizontal-relative:text;width:119.4pt;height:18.85pt;z-index:2518128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9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54" style="position:absolute;margin-left:-13.08pt;margin-top:234.154pt;mso-position-vertical-relative:text;mso-position-horizontal-relative:text;width:119.4pt;height:18.85pt;z-index:2518159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56" style="position:absolute;margin-left:86.92pt;margin-top:478.154pt;mso-position-vertical-relative:text;mso-position-horizontal-relative:text;width:119.4pt;height:18.85pt;z-index:2518169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58" style="position:absolute;margin-left:391.92pt;margin-top:234.154pt;mso-position-vertical-relative:text;mso-position-horizontal-relative:text;width:119.4pt;height:18.85pt;z-index:2518179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9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60" style="position:absolute;margin-left:391.92pt;margin-top:234.154pt;mso-position-vertical-relative:text;mso-position-horizontal-relative:text;width:119.4pt;height:18.85pt;z-index:2518210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62" style="position:absolute;margin-left:86.92pt;margin-top:478.154pt;mso-position-vertical-relative:text;mso-position-horizontal-relative:text;width:119.4pt;height:18.85pt;z-index:2518220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64" style="position:absolute;margin-left:-13.08pt;margin-top:234.154pt;mso-position-vertical-relative:text;mso-position-horizontal-relative:text;width:119.4pt;height:18.85pt;z-index:2518231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9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66" style="position:absolute;margin-left:391.92pt;margin-top:234.154pt;mso-position-vertical-relative:text;mso-position-horizontal-relative:text;width:119.4pt;height:18.85pt;z-index:2518261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68" style="position:absolute;margin-left:86.92pt;margin-top:478.154pt;mso-position-vertical-relative:text;mso-position-horizontal-relative:text;width:119.4pt;height:18.85pt;z-index:2518272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70" style="position:absolute;margin-left:-13.08pt;margin-top:234.154pt;mso-position-vertical-relative:text;mso-position-horizontal-relative:text;width:119.4pt;height:18.85pt;z-index:2518282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0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72" style="position:absolute;margin-left:-13.08pt;margin-top:234.154pt;mso-position-vertical-relative:text;mso-position-horizontal-relative:text;width:119.4pt;height:18.85pt;z-index:2518312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74" style="position:absolute;margin-left:391.92pt;margin-top:234.154pt;mso-position-vertical-relative:text;mso-position-horizontal-relative:text;width:119.4pt;height:18.85pt;z-index:2518323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76" style="position:absolute;margin-left:86.92pt;margin-top:478.154pt;mso-position-vertical-relative:text;mso-position-horizontal-relative:text;width:119.4pt;height:18.85pt;z-index:2518333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0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78" style="position:absolute;margin-left:391.92pt;margin-top:234.154pt;mso-position-vertical-relative:text;mso-position-horizontal-relative:text;width:119.4pt;height:18.85pt;z-index:2518364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80" style="position:absolute;margin-left:-13.08pt;margin-top:234.154pt;mso-position-vertical-relative:text;mso-position-horizontal-relative:text;width:119.4pt;height:18.85pt;z-index:2518374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82" style="position:absolute;margin-left:86.92pt;margin-top:478.154pt;mso-position-vertical-relative:text;mso-position-horizontal-relative:text;width:119.4pt;height:18.85pt;z-index:2518384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0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84" style="position:absolute;margin-left:391.92pt;margin-top:234.154pt;mso-position-vertical-relative:text;mso-position-horizontal-relative:text;width:119.4pt;height:18.85pt;z-index:2518415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86" style="position:absolute;margin-left:-13.08pt;margin-top:234.154pt;mso-position-vertical-relative:text;mso-position-horizontal-relative:text;width:119.4pt;height:18.85pt;z-index:2518425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88" style="position:absolute;margin-left:86.92pt;margin-top:478.154pt;mso-position-vertical-relative:text;mso-position-horizontal-relative:text;width:119.4pt;height:18.85pt;z-index:2518435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0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90" style="position:absolute;margin-left:-13.08pt;margin-top:234.154pt;mso-position-vertical-relative:text;mso-position-horizontal-relative:text;width:119.4pt;height:18.85pt;z-index:2518466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92" style="position:absolute;margin-left:391.92pt;margin-top:234.154pt;mso-position-vertical-relative:text;mso-position-horizontal-relative:text;width:119.4pt;height:18.85pt;z-index:2518476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94" style="position:absolute;margin-left:86.92pt;margin-top:478.154pt;mso-position-vertical-relative:text;mso-position-horizontal-relative:text;width:119.4pt;height:18.85pt;z-index:2518487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0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496" style="position:absolute;margin-left:-13.08pt;margin-top:234.154pt;mso-position-vertical-relative:text;mso-position-horizontal-relative:text;width:119.4pt;height:18.85pt;z-index:2518517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498" style="position:absolute;margin-left:391.92pt;margin-top:234.154pt;mso-position-vertical-relative:text;mso-position-horizontal-relative:text;width:119.4pt;height:18.85pt;z-index:2518528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00" style="position:absolute;margin-left:86.92pt;margin-top:478.154pt;mso-position-vertical-relative:text;mso-position-horizontal-relative:text;width:119.4pt;height:18.85pt;z-index:2518538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02" style="position:absolute;margin-left:391.92pt;margin-top:234.154pt;mso-position-vertical-relative:text;mso-position-horizontal-relative:text;width:119.4pt;height:18.85pt;z-index:2518568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04" style="position:absolute;margin-left:-13.08pt;margin-top:234.154pt;mso-position-vertical-relative:text;mso-position-horizontal-relative:text;width:119.4pt;height:18.85pt;z-index:2518579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06" style="position:absolute;margin-left:86.92pt;margin-top:478.154pt;mso-position-vertical-relative:text;mso-position-horizontal-relative:text;width:119.4pt;height:18.85pt;z-index:2518589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08" style="position:absolute;margin-left:391.92pt;margin-top:234.154pt;mso-position-vertical-relative:text;mso-position-horizontal-relative:text;width:119.4pt;height:18.85pt;z-index:2518620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10" style="position:absolute;margin-left:-13.08pt;margin-top:234.154pt;mso-position-vertical-relative:text;mso-position-horizontal-relative:text;width:119.4pt;height:18.85pt;z-index:2518630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12" style="position:absolute;margin-left:86.92pt;margin-top:478.154pt;mso-position-vertical-relative:text;mso-position-horizontal-relative:text;width:119.4pt;height:18.85pt;z-index:2518640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14" style="position:absolute;margin-left:86.92pt;margin-top:478.154pt;mso-position-vertical-relative:text;mso-position-horizontal-relative:text;width:119.4pt;height:18.85pt;z-index:2518671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16" style="position:absolute;margin-left:391.92pt;margin-top:234.154pt;mso-position-vertical-relative:text;mso-position-horizontal-relative:text;width:119.4pt;height:18.85pt;z-index:2518681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18" style="position:absolute;margin-left:-13.08pt;margin-top:234.154pt;mso-position-vertical-relative:text;mso-position-horizontal-relative:text;width:119.4pt;height:18.85pt;z-index:2518691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20" style="position:absolute;margin-left:-13.08pt;margin-top:234.154pt;mso-position-vertical-relative:text;mso-position-horizontal-relative:text;width:119.4pt;height:18.85pt;z-index:2518722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22" style="position:absolute;margin-left:391.92pt;margin-top:234.154pt;mso-position-vertical-relative:text;mso-position-horizontal-relative:text;width:119.4pt;height:18.85pt;z-index:2518732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24" style="position:absolute;margin-left:86.92pt;margin-top:478.154pt;mso-position-vertical-relative:text;mso-position-horizontal-relative:text;width:119.4pt;height:18.85pt;z-index:2518743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26" style="position:absolute;margin-left:-13.08pt;margin-top:234.154pt;mso-position-vertical-relative:text;mso-position-horizontal-relative:text;width:119.4pt;height:18.85pt;z-index:2518773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28" style="position:absolute;margin-left:86.92pt;margin-top:478.154pt;mso-position-vertical-relative:text;mso-position-horizontal-relative:text;width:119.4pt;height:18.85pt;z-index:2518784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30" style="position:absolute;margin-left:391.92pt;margin-top:234.154pt;mso-position-vertical-relative:text;mso-position-horizontal-relative:text;width:119.4pt;height:18.85pt;z-index:2518794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32" style="position:absolute;margin-left:391.92pt;margin-top:234.154pt;mso-position-vertical-relative:text;mso-position-horizontal-relative:text;width:119.4pt;height:18.85pt;z-index:2518824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34" style="position:absolute;margin-left:-13.08pt;margin-top:234.154pt;mso-position-vertical-relative:text;mso-position-horizontal-relative:text;width:119.4pt;height:18.85pt;z-index:2518835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36" style="position:absolute;margin-left:86.92pt;margin-top:478.154pt;mso-position-vertical-relative:text;mso-position-horizontal-relative:text;width:119.4pt;height:18.85pt;z-index:2518845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38" style="position:absolute;margin-left:86.92pt;margin-top:478.154pt;mso-position-vertical-relative:text;mso-position-horizontal-relative:text;width:119.4pt;height:18.85pt;z-index:2518876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40" style="position:absolute;margin-left:-13.08pt;margin-top:234.154pt;mso-position-vertical-relative:text;mso-position-horizontal-relative:text;width:119.4pt;height:18.85pt;z-index:2518886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42" style="position:absolute;margin-left:391.92pt;margin-top:234.154pt;mso-position-vertical-relative:text;mso-position-horizontal-relative:text;width:119.4pt;height:18.85pt;z-index:2518896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44" style="position:absolute;margin-left:86.92pt;margin-top:478.154pt;mso-position-vertical-relative:text;mso-position-horizontal-relative:text;width:119.4pt;height:18.85pt;z-index:2518927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46" style="position:absolute;margin-left:-13.08pt;margin-top:234.154pt;mso-position-vertical-relative:text;mso-position-horizontal-relative:text;width:119.4pt;height:18.85pt;z-index:2518937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48" style="position:absolute;margin-left:391.92pt;margin-top:234.154pt;mso-position-vertical-relative:text;mso-position-horizontal-relative:text;width:119.4pt;height:18.85pt;z-index:2518947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50" style="position:absolute;margin-left:86.92pt;margin-top:478.154pt;mso-position-vertical-relative:text;mso-position-horizontal-relative:text;width:119.4pt;height:18.85pt;z-index:2518978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52" style="position:absolute;margin-left:391.92pt;margin-top:234.154pt;mso-position-vertical-relative:text;mso-position-horizontal-relative:text;width:119.4pt;height:18.85pt;z-index:2518988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54" style="position:absolute;margin-left:-13.08pt;margin-top:234.154pt;mso-position-vertical-relative:text;mso-position-horizontal-relative:text;width:119.4pt;height:18.85pt;z-index:2518999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56" style="position:absolute;margin-left:391.92pt;margin-top:234.154pt;mso-position-vertical-relative:text;mso-position-horizontal-relative:text;width:119.4pt;height:18.85pt;z-index:2519029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58" style="position:absolute;margin-left:-13.08pt;margin-top:234.154pt;mso-position-vertical-relative:text;mso-position-horizontal-relative:text;width:119.4pt;height:18.85pt;z-index:2519040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60" style="position:absolute;margin-left:86.92pt;margin-top:478.154pt;mso-position-vertical-relative:text;mso-position-horizontal-relative:text;width:119.4pt;height:18.85pt;z-index:2519050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62" style="position:absolute;margin-left:86.92pt;margin-top:478.154pt;mso-position-vertical-relative:text;mso-position-horizontal-relative:text;width:119.4pt;height:18.85pt;z-index:2519080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64" style="position:absolute;margin-left:-13.08pt;margin-top:234.154pt;mso-position-vertical-relative:text;mso-position-horizontal-relative:text;width:119.4pt;height:18.85pt;z-index:2519091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66" style="position:absolute;margin-left:391.92pt;margin-top:234.154pt;mso-position-vertical-relative:text;mso-position-horizontal-relative:text;width:119.4pt;height:18.85pt;z-index:2519101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68" style="position:absolute;margin-left:-13.08pt;margin-top:234.154pt;mso-position-vertical-relative:text;mso-position-horizontal-relative:text;width:119.4pt;height:18.85pt;z-index:2519132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70" style="position:absolute;margin-left:86.92pt;margin-top:478.154pt;mso-position-vertical-relative:text;mso-position-horizontal-relative:text;width:119.4pt;height:18.85pt;z-index:2519142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72" style="position:absolute;margin-left:391.92pt;margin-top:234.154pt;mso-position-vertical-relative:text;mso-position-horizontal-relative:text;width:119.4pt;height:18.85pt;z-index:2519152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74" style="position:absolute;margin-left:-13.08pt;margin-top:234.154pt;mso-position-vertical-relative:text;mso-position-horizontal-relative:text;width:119.4pt;height:18.85pt;z-index:2519183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76" style="position:absolute;margin-left:391.92pt;margin-top:234.154pt;mso-position-vertical-relative:text;mso-position-horizontal-relative:text;width:119.4pt;height:18.85pt;z-index:2519193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78" style="position:absolute;margin-left:86.92pt;margin-top:478.154pt;mso-position-vertical-relative:text;mso-position-horizontal-relative:text;width:119.4pt;height:18.85pt;z-index:2519203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80" style="position:absolute;margin-left:-13.08pt;margin-top:234.154pt;mso-position-vertical-relative:text;mso-position-horizontal-relative:text;width:119.4pt;height:18.85pt;z-index:2519234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82" style="position:absolute;margin-left:391.92pt;margin-top:234.154pt;mso-position-vertical-relative:text;mso-position-horizontal-relative:text;width:119.4pt;height:18.85pt;z-index:2519244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84" style="position:absolute;margin-left:86.92pt;margin-top:478.154pt;mso-position-vertical-relative:text;mso-position-horizontal-relative:text;width:119.4pt;height:18.85pt;z-index:2519255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86" style="position:absolute;margin-left:391.92pt;margin-top:234.154pt;mso-position-vertical-relative:text;mso-position-horizontal-relative:text;width:119.4pt;height:18.85pt;z-index:2519285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88" style="position:absolute;margin-left:-13.08pt;margin-top:234.154pt;mso-position-vertical-relative:text;mso-position-horizontal-relative:text;width:119.4pt;height:18.85pt;z-index:2519296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90" style="position:absolute;margin-left:86.92pt;margin-top:478.154pt;mso-position-vertical-relative:text;mso-position-horizontal-relative:text;width:119.4pt;height:18.85pt;z-index:2519306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0"/>
          <w:pgSz w:w="11900" w:h="16840"/>
          <w:pgMar w:top="642" w:right="0" w:bottom="340" w:left="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92" style="position:absolute;margin-left:-13.08pt;margin-top:234.154pt;mso-position-vertical-relative:text;mso-position-horizontal-relative:text;width:119.4pt;height:18.85pt;z-index:2519336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94" style="position:absolute;margin-left:391.92pt;margin-top:234.154pt;mso-position-vertical-relative:text;mso-position-horizontal-relative:text;width:119.4pt;height:18.85pt;z-index:2519347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596" style="position:absolute;margin-left:86.92pt;margin-top:478.154pt;mso-position-vertical-relative:text;mso-position-horizontal-relative:text;width:119.4pt;height:18.85pt;z-index:2519357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2"/>
          <w:pgSz w:w="11900" w:h="16840"/>
          <w:pgMar w:top="642" w:right="0" w:bottom="340" w:left="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598" style="position:absolute;margin-left:-13.08pt;margin-top:234.154pt;mso-position-vertical-relative:text;mso-position-horizontal-relative:text;width:119.4pt;height:18.85pt;z-index:2519388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00" style="position:absolute;margin-left:86.92pt;margin-top:478.154pt;mso-position-vertical-relative:text;mso-position-horizontal-relative:text;width:119.4pt;height:18.85pt;z-index:2519398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02" style="position:absolute;margin-left:391.92pt;margin-top:234.154pt;mso-position-vertical-relative:text;mso-position-horizontal-relative:text;width:119.4pt;height:18.85pt;z-index:2519408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604" style="position:absolute;margin-left:-13.08pt;margin-top:234.154pt;mso-position-vertical-relative:text;mso-position-horizontal-relative:text;width:119.4pt;height:18.85pt;z-index:2519439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06" style="position:absolute;margin-left:391.92pt;margin-top:234.154pt;mso-position-vertical-relative:text;mso-position-horizontal-relative:text;width:119.4pt;height:18.85pt;z-index:2519449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08" style="position:absolute;margin-left:86.92pt;margin-top:478.154pt;mso-position-vertical-relative:text;mso-position-horizontal-relative:text;width:119.4pt;height:18.85pt;z-index:2519459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610" style="position:absolute;margin-left:-13.08pt;margin-top:234.154pt;mso-position-vertical-relative:text;mso-position-horizontal-relative:text;width:119.4pt;height:18.85pt;z-index:2519490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12" style="position:absolute;margin-left:391.92pt;margin-top:234.154pt;mso-position-vertical-relative:text;mso-position-horizontal-relative:text;width:119.4pt;height:18.85pt;z-index:2519500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14" style="position:absolute;margin-left:86.92pt;margin-top:478.154pt;mso-position-vertical-relative:text;mso-position-horizontal-relative:text;width:119.4pt;height:18.85pt;z-index:2519511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616" style="position:absolute;margin-left:-13.08pt;margin-top:234.154pt;mso-position-vertical-relative:text;mso-position-horizontal-relative:text;width:119.4pt;height:18.85pt;z-index:2519541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18" style="position:absolute;margin-left:391.92pt;margin-top:234.154pt;mso-position-vertical-relative:text;mso-position-horizontal-relative:text;width:119.4pt;height:18.85pt;z-index:2519552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20" style="position:absolute;margin-left:86.92pt;margin-top:478.154pt;mso-position-vertical-relative:text;mso-position-horizontal-relative:text;width:119.4pt;height:18.85pt;z-index:2519562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622" style="position:absolute;margin-left:-13.08pt;margin-top:234.154pt;mso-position-vertical-relative:text;mso-position-horizontal-relative:text;width:119.4pt;height:18.85pt;z-index:2519592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24" style="position:absolute;margin-left:391.92pt;margin-top:234.154pt;mso-position-vertical-relative:text;mso-position-horizontal-relative:text;width:119.4pt;height:18.85pt;z-index:2519603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26" style="position:absolute;margin-left:86.92pt;margin-top:478.154pt;mso-position-vertical-relative:text;mso-position-horizontal-relative:text;width:119.4pt;height:18.85pt;z-index:2519613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2"/>
          <w:pgSz w:w="11900" w:h="16840"/>
          <w:pgMar w:top="642" w:right="0" w:bottom="340" w:left="0" w:header="326" w:footer="90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628" style="position:absolute;margin-left:-13.08pt;margin-top:234.154pt;mso-position-vertical-relative:text;mso-position-horizontal-relative:text;width:119.4pt;height:18.85pt;z-index:2519644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30" style="position:absolute;margin-left:391.92pt;margin-top:234.154pt;mso-position-vertical-relative:text;mso-position-horizontal-relative:text;width:119.4pt;height:18.85pt;z-index:2519654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32" style="position:absolute;margin-left:86.92pt;margin-top:478.154pt;mso-position-vertical-relative:text;mso-position-horizontal-relative:text;width:119.4pt;height:18.85pt;z-index:2519664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634" style="position:absolute;margin-left:391.92pt;margin-top:234.154pt;mso-position-vertical-relative:text;mso-position-horizontal-relative:text;width:119.4pt;height:18.85pt;z-index:2519695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36" style="position:absolute;margin-left:-13.08pt;margin-top:234.154pt;mso-position-vertical-relative:text;mso-position-horizontal-relative:text;width:119.4pt;height:18.85pt;z-index:2519705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38" style="position:absolute;margin-left:86.92pt;margin-top:478.154pt;mso-position-vertical-relative:text;mso-position-horizontal-relative:text;width:119.4pt;height:18.85pt;z-index:2519715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640" style="position:absolute;margin-left:86.92pt;margin-top:478.154pt;mso-position-vertical-relative:text;mso-position-horizontal-relative:text;width:119.4pt;height:18.85pt;z-index:2519746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42" style="position:absolute;margin-left:-13.08pt;margin-top:234.154pt;mso-position-vertical-relative:text;mso-position-horizontal-relative:text;width:119.4pt;height:18.85pt;z-index:2519756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44" style="position:absolute;margin-left:391.92pt;margin-top:234.154pt;mso-position-vertical-relative:text;mso-position-horizontal-relative:text;width:119.4pt;height:18.85pt;z-index:2519767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646" style="position:absolute;margin-left:-13.08pt;margin-top:234.154pt;mso-position-vertical-relative:text;mso-position-horizontal-relative:text;width:119.4pt;height:18.85pt;z-index:2519797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48" style="position:absolute;margin-left:391.92pt;margin-top:234.154pt;mso-position-vertical-relative:text;mso-position-horizontal-relative:text;width:119.4pt;height:18.85pt;z-index:2519808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50" style="position:absolute;margin-left:86.92pt;margin-top:478.154pt;mso-position-vertical-relative:text;mso-position-horizontal-relative:text;width:119.4pt;height:18.85pt;z-index:2519818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6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652" style="position:absolute;margin-left:-13.08pt;margin-top:234.154pt;mso-position-vertical-relative:text;mso-position-horizontal-relative:text;width:119.4pt;height:18.85pt;z-index:2519848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54" style="position:absolute;margin-left:391.92pt;margin-top:234.154pt;mso-position-vertical-relative:text;mso-position-horizontal-relative:text;width:119.4pt;height:18.85pt;z-index:2519859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56" style="position:absolute;margin-left:86.92pt;margin-top:478.154pt;mso-position-vertical-relative:text;mso-position-horizontal-relative:text;width:119.4pt;height:18.85pt;z-index:25198694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62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658" style="position:absolute;margin-left:-13.08pt;margin-top:234.154pt;mso-position-vertical-relative:text;mso-position-horizontal-relative:text;width:119.4pt;height:18.85pt;z-index:2519900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60" style="position:absolute;margin-left:391.92pt;margin-top:234.154pt;mso-position-vertical-relative:text;mso-position-horizontal-relative:text;width:119.4pt;height:18.85pt;z-index:2519910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62" style="position:absolute;margin-left:86.92pt;margin-top:478.154pt;mso-position-vertical-relative:text;mso-position-horizontal-relative:text;width:119.4pt;height:18.85pt;z-index:2519920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6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51" w:lineRule="exact"/>
        <w:rPr/>
      </w:pPr>
      <w:r>
        <w:pict>
          <v:shape id="_x0000_s664" style="position:absolute;margin-left:-13.08pt;margin-top:234.154pt;mso-position-vertical-relative:text;mso-position-horizontal-relative:text;width:119.4pt;height:18.85pt;z-index:2519951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66" style="position:absolute;margin-left:391.92pt;margin-top:234.154pt;mso-position-vertical-relative:text;mso-position-horizontal-relative:text;width:119.4pt;height:18.85pt;z-index:2519961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68" style="position:absolute;margin-left:86.92pt;margin-top:478.154pt;mso-position-vertical-relative:text;mso-position-horizontal-relative:text;width:119.4pt;height:18.85pt;z-index:2519971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6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63" w:lineRule="exact"/>
        <w:rPr/>
      </w:pPr>
      <w:r>
        <w:pict>
          <v:shape id="_x0000_s670" style="position:absolute;margin-left:-13.08pt;margin-top:234.154pt;mso-position-vertical-relative:text;mso-position-horizontal-relative:text;width:119.4pt;height:18.85pt;z-index:2520002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72" style="position:absolute;margin-left:391.92pt;margin-top:234.154pt;mso-position-vertical-relative:text;mso-position-horizontal-relative:text;width:119.4pt;height:18.85pt;z-index:2520012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674" style="position:absolute;margin-left:86.92pt;margin-top:478.154pt;mso-position-vertical-relative:text;mso-position-horizontal-relative:text;width:119.4pt;height:18.85pt;z-index:25200230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68"/>
          <w:pgSz w:w="11900" w:h="16840"/>
          <w:pgMar w:top="642" w:right="0" w:bottom="340" w:left="0" w:header="326" w:footer="93" w:gutter="0"/>
        </w:sectPr>
        <w:rPr/>
      </w:pPr>
    </w:p>
    <w:p>
      <w:pPr>
        <w:spacing w:line="258" w:lineRule="auto"/>
        <w:rPr>
          <w:rFonts w:ascii="Arial"/>
          <w:sz w:val="21"/>
        </w:rPr>
      </w:pPr>
      <w:r/>
    </w:p>
    <w:p>
      <w:pPr>
        <w:ind w:left="48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4" w:id="49"/>
      <w:bookmarkEnd w:id="49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1306" w:right="1537" w:firstLine="501"/>
        <w:spacing w:before="20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1321" w:right="1537" w:firstLine="486"/>
        <w:spacing w:before="128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1306" w:right="1537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13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1308" w:right="1537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1311" w:right="1537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1309" w:right="1537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1307" w:right="1537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1306" w:right="1537" w:firstLine="1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811"/>
        <w:spacing w:before="132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1307" w:right="1537" w:firstLine="506"/>
        <w:spacing w:before="166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1306" w:right="1537" w:firstLine="496"/>
        <w:spacing w:before="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1319" w:right="1537" w:firstLine="484"/>
        <w:spacing w:before="132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1308" w:right="1576" w:firstLine="501"/>
        <w:spacing w:before="126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1311" w:right="1537" w:firstLine="495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13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807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807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headerReference w:type="default" r:id="rId16"/>
      <w:footerReference w:type="default" r:id="rId170"/>
      <w:pgSz w:w="11900" w:h="16840"/>
      <w:pgMar w:top="642" w:right="0" w:bottom="340" w:left="0" w:header="326" w:footer="93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STZhongsong">
    <w:panose1 w:val="02010600040101010101"/>
    <w:charset w:val="86"/>
    <w:family w:val="auto"/>
    <w:pitch w:val="variable"/>
    <w:sig w:usb0="00000287" w:usb1="080F0000" w:usb2="00000000" w:usb3="00000000" w:csb0="0004009F" w:csb1="DFD7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TSong">
    <w:panose1 w:val="02010600040101010101"/>
    <w:charset w:val="86"/>
    <w:family w:val="auto"/>
    <w:pitch w:val="variable"/>
    <w:sig w:usb0="00000287" w:usb1="080F0000" w:usb2="00000000" w:usb3="00000000" w:csb0="0004009F" w:csb1="DFD7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bookmarkStart w:name="bookmark48" w:id="43"/>
    <w:bookmarkEnd w:id="43"/>
    <w:r>
      <w:rPr>
        <w:rFonts w:ascii="STSong" w:hAnsi="STSong" w:eastAsia="STSong" w:cs="STSong"/>
        <w:sz w:val="16"/>
        <w:szCs w:val="16"/>
        <w:spacing w:val="5"/>
        <w:position w:val="2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-41-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-42-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-43-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-44-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-45-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-46-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-47-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-48-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-49-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-5-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-50-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-51-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-52-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-53-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-54-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-55-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-56-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-57-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-58-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-59-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-6-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-60-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-61-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-62-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-63-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-64-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-65-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-66-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-67-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-68-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-69-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-7-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-70-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-71-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-72-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-73-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-74-</w:t>
    </w:r>
  </w:p>
</w:ftr>
</file>

<file path=word/footer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-75-</w:t>
    </w:r>
  </w:p>
</w:ftr>
</file>

<file path=word/footer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-76-</w:t>
    </w:r>
  </w:p>
</w:ftr>
</file>

<file path=word/footer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-77-</w:t>
    </w:r>
  </w:p>
</w:ftr>
</file>

<file path=word/footer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-78-</w:t>
    </w:r>
  </w:p>
</w:ftr>
</file>

<file path=word/footer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-79-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-8-</w:t>
    </w:r>
  </w:p>
</w:ftr>
</file>

<file path=word/footer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-80-</w:t>
    </w:r>
  </w:p>
</w:ftr>
</file>

<file path=word/footer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-81-</w:t>
    </w:r>
  </w:p>
</w:ftr>
</file>

<file path=word/footer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-82-</w:t>
    </w:r>
  </w:p>
</w:ftr>
</file>

<file path=word/footer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bookmarkStart w:name="bookmark49" w:id="48"/>
    <w:bookmarkEnd w:id="48"/>
    <w:r>
      <w:rPr>
        <w:rFonts w:ascii="STSong" w:hAnsi="STSong" w:eastAsia="STSong" w:cs="STSong"/>
        <w:sz w:val="16"/>
        <w:szCs w:val="16"/>
        <w:spacing w:val="5"/>
        <w:position w:val="2"/>
      </w:rPr>
      <w:t>-83-</w:t>
    </w:r>
  </w:p>
</w:ftr>
</file>

<file path=word/footer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-84-</w:t>
    </w:r>
  </w:p>
</w:ftr>
</file>

<file path=word/footer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-85-</w:t>
    </w:r>
  </w:p>
</w:ftr>
</file>

<file path=word/footer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-86-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shape id="PowerPlusWaterMarkObject2" style="position:absolute;margin-left:391.92pt;margin-top:288.10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" style="position:absolute;margin-left:-13.08pt;margin-top:288.10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" style="position:absolute;margin-left:86.92pt;margin-top:44.105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" style="position:absolute;margin-left:491.92pt;margin-top:44.1055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0" style="position:absolute;margin-left:-13.08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" style="position:absolute;margin-left:391.92pt;margin-top:776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" style="position:absolute;margin-left:86.92pt;margin-top:532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" style="position:absolute;margin-left:491.92pt;margin-top:532.106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56" style="position:absolute;margin-left:86.92pt;margin-top:27.7862pt;mso-position-vertical-relative:text;mso-position-horizontal-relative:text;width:119.4pt;height:18.85pt;z-index:-251571200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58" style="position:absolute;margin-left:-13.08pt;margin-top:288.105pt;mso-position-vertical-relative:page;mso-position-horizontal-relative:page;width:119.4pt;height:18.85pt;z-index:-2515783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0" style="position:absolute;margin-left:491.92pt;margin-top:44.1055pt;mso-position-vertical-relative:page;mso-position-horizontal-relative:page;width:119.4pt;height:18.85pt;z-index:-2515722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2" style="position:absolute;margin-left:391.92pt;margin-top:288.105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4" style="position:absolute;margin-left:86.92pt;margin-top:532.106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6" style="position:absolute;margin-left:-13.08pt;margin-top:776.106pt;mso-position-vertical-relative:page;mso-position-horizontal-relative:page;width:119.4pt;height:18.85pt;z-index:-2515742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8" style="position:absolute;margin-left:491.92pt;margin-top:532.106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70" style="position:absolute;margin-left:391.92pt;margin-top:776.106pt;mso-position-vertical-relative:page;mso-position-horizontal-relative:page;width:119.4pt;height:18.85pt;z-index:-2515752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72" style="position:absolute;margin-left:30pt;margin-top:29.5pt;mso-position-vertical-relative:page;mso-position-horizontal-relative:page;width:535pt;height:1pt;z-index:-25157324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兴县孟家坪乡卫生院2024年单位预算公开报告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74" style="position:absolute;margin-left:86.92pt;margin-top:27.7862pt;mso-position-vertical-relative:text;mso-position-horizontal-relative:text;width:119.4pt;height:18.85pt;z-index:-251561984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76" style="position:absolute;margin-left:-13.08pt;margin-top:288.105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78" style="position:absolute;margin-left:491.92pt;margin-top:44.1055pt;mso-position-vertical-relative:page;mso-position-horizontal-relative:page;width:119.4pt;height:18.85pt;z-index:-2515630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80" style="position:absolute;margin-left:391.92pt;margin-top:288.105pt;mso-position-vertical-relative:page;mso-position-horizontal-relative:page;width:119.4pt;height:18.85pt;z-index:-25156710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82" style="position:absolute;margin-left:86.92pt;margin-top:532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84" style="position:absolute;margin-left:-13.08pt;margin-top:776.106pt;mso-position-vertical-relative:page;mso-position-horizontal-relative:page;width:119.4pt;height:18.85pt;z-index:-2515650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86" style="position:absolute;margin-left:491.92pt;margin-top:532.106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88" style="position:absolute;margin-left:391.92pt;margin-top:776.106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90" style="position:absolute;margin-left:30pt;margin-top:29.5pt;mso-position-vertical-relative:page;mso-position-horizontal-relative:page;width:535pt;height:1pt;z-index:-25156403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兴县孟家坪乡卫生院2024年单位预算公开报告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92" style="position:absolute;margin-left:86.92pt;margin-top:27.7862pt;mso-position-vertical-relative:text;mso-position-horizontal-relative:text;width:119.4pt;height:18.85pt;z-index:-251552768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94" style="position:absolute;margin-left:-13.08pt;margin-top:288.105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96" style="position:absolute;margin-left:491.92pt;margin-top:44.1055pt;mso-position-vertical-relative:page;mso-position-horizontal-relative:page;width:119.4pt;height:18.85pt;z-index:-2515537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98" style="position:absolute;margin-left:391.92pt;margin-top:288.105pt;mso-position-vertical-relative:page;mso-position-horizontal-relative:page;width:119.4pt;height:18.85pt;z-index:-2515599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00" style="position:absolute;margin-left:86.92pt;margin-top:532.106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02" style="position:absolute;margin-left:-13.08pt;margin-top:776.106pt;mso-position-vertical-relative:page;mso-position-horizontal-relative:page;width:119.4pt;height:18.85pt;z-index:-2515558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04" style="position:absolute;margin-left:491.92pt;margin-top:532.106pt;mso-position-vertical-relative:page;mso-position-horizontal-relative:page;width:119.4pt;height:18.85pt;z-index:-25155788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06" style="position:absolute;margin-left:391.92pt;margin-top:776.106pt;mso-position-vertical-relative:page;mso-position-horizontal-relative:page;width:119.4pt;height:18.85pt;z-index:-2515568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208" style="position:absolute;margin-left:30pt;margin-top:29.5pt;mso-position-vertical-relative:page;mso-position-horizontal-relative:page;width:535pt;height:1pt;z-index:-25155481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兴县孟家坪乡卫生院2024年单位预算公开报告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210" style="position:absolute;margin-left:86.92pt;margin-top:27.7862pt;mso-position-vertical-relative:text;mso-position-horizontal-relative:text;width:119.4pt;height:18.85pt;z-index:-251545600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12" style="position:absolute;margin-left:-13.08pt;margin-top:288.105pt;mso-position-vertical-relative:page;mso-position-horizontal-relative:page;width:119.4pt;height:18.85pt;z-index:-2515517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14" style="position:absolute;margin-left:491.92pt;margin-top:44.1055pt;mso-position-vertical-relative:page;mso-position-horizontal-relative:page;width:119.4pt;height:18.85pt;z-index:-2515466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16" style="position:absolute;margin-left:391.92pt;margin-top:288.105pt;mso-position-vertical-relative:page;mso-position-horizontal-relative:page;width:119.4pt;height:18.85pt;z-index:-2515486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18" style="position:absolute;margin-left:86.92pt;margin-top:532.106pt;mso-position-vertical-relative:page;mso-position-horizontal-relative:page;width:119.4pt;height:18.85pt;z-index:-2515507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20" style="position:absolute;margin-left:491.92pt;margin-top:532.106pt;mso-position-vertical-relative:page;mso-position-horizontal-relative:page;width:119.4pt;height:18.85pt;z-index:-2515496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222" style="position:absolute;margin-left:30pt;margin-top:29.5pt;mso-position-vertical-relative:page;mso-position-horizontal-relative:page;width:535pt;height:1pt;z-index:-25154764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兴县孟家坪乡卫生院2024年单位预算公开报告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228" style="position:absolute;margin-left:86.92pt;margin-top:27.7862pt;mso-position-vertical-relative:text;mso-position-horizontal-relative:text;width:119.4pt;height:18.85pt;z-index:-251541504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30" style="position:absolute;margin-left:-13.08pt;margin-top:776.106pt;mso-position-vertical-relative:page;mso-position-horizontal-relative:page;width:119.4pt;height:18.85pt;z-index:-2515435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32" style="position:absolute;margin-left:391.92pt;margin-top:776.106pt;mso-position-vertical-relative:page;mso-position-horizontal-relative:page;width:119.4pt;height:18.85pt;z-index:-2515445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234" style="position:absolute;margin-left:30pt;margin-top:29.5pt;mso-position-vertical-relative:page;mso-position-horizontal-relative:page;width:535pt;height:1pt;z-index:-25154252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兴县孟家坪乡卫生院2024年单位预算公开报告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316" style="position:absolute;margin-left:86.92pt;margin-top:27.7862pt;mso-position-vertical-relative:text;mso-position-horizontal-relative:text;width:119.4pt;height:18.85pt;z-index:-251535360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18" style="position:absolute;margin-left:491.92pt;margin-top:44.1055pt;mso-position-vertical-relative:page;mso-position-horizontal-relative:page;width:119.4pt;height:18.85pt;z-index:-2515363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20" style="position:absolute;margin-left:-13.08pt;margin-top:776.106pt;mso-position-vertical-relative:page;mso-position-horizontal-relative:page;width:119.4pt;height:18.85pt;z-index:-25153843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22" style="position:absolute;margin-left:491.92pt;margin-top:532.106pt;mso-position-vertical-relative:page;mso-position-horizontal-relative:page;width:119.4pt;height:18.85pt;z-index:-2515404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24" style="position:absolute;margin-left:391.92pt;margin-top:776.106pt;mso-position-vertical-relative:page;mso-position-horizontal-relative:page;width:119.4pt;height:18.85pt;z-index:-2515394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326" style="position:absolute;margin-left:30pt;margin-top:29.5pt;mso-position-vertical-relative:page;mso-position-horizontal-relative:page;width:535pt;height:1pt;z-index:-25153740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兴县孟家坪乡卫生院2024年单位预算公开报告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shape id="PowerPlusWaterMarkObject18" style="position:absolute;margin-left:-13.08pt;margin-top:288.105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0" style="position:absolute;margin-left:86.92pt;margin-top:532.106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2" style="position:absolute;margin-left:-13.08pt;margin-top:776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4" style="position:absolute;margin-left:491.92pt;margin-top:532.106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6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8" style="position:absolute;margin-left:491.92pt;margin-top:44.1055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0" style="position:absolute;margin-left:391.92pt;margin-top:288.105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2" style="position:absolute;margin-left:391.92pt;margin-top:776.106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shape id="PowerPlusWaterMarkObject34" style="position:absolute;margin-left:491.92pt;margin-top:44.105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6" style="position:absolute;margin-left:86.92pt;margin-top:44.105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2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4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6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8" style="position:absolute;margin-left:491.92pt;margin-top:532.106pt;mso-position-vertical-relative:page;mso-position-horizontal-relative:page;width:119.4pt;height:18.85pt;z-index:-25163468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_x0000_s50" style="position:absolute;margin-left:30pt;margin-top:29.5pt;mso-position-vertical-relative:page;mso-position-horizontal-relative:page;width:535pt;height:1pt;z-index:-251627520;" o:allowincell="f" filled="false" strokecolor="#646464" strokeweight="1.00pt" coordsize="10700,20" coordorigin="0,0" path="m0,10l10700,10e">
          <v:stroke joinstyle="miter" miterlimit="10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54" style="position:absolute;margin-left:391.92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56" style="position:absolute;margin-left:-13.08pt;margin-top:776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58" style="position:absolute;margin-left:391.92pt;margin-top:776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0" style="position:absolute;margin-left:86.92pt;margin-top:532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2" style="position:absolute;margin-left:491.92pt;margin-top:532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4" style="position:absolute;margin-left:491.92pt;margin-top:44.1055pt;mso-position-vertical-relative:page;mso-position-horizontal-relative:page;width:119.4pt;height:18.85pt;z-index:-2516264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6" style="position:absolute;margin-left:86.92pt;margin-top:27.7862pt;mso-position-vertical-relative:text;mso-position-horizontal-relative:text;width:119.4pt;height:18.85pt;z-index:-251625472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兴县孟家坪乡卫生院2024年单位预算公开报告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68" style="position:absolute;margin-left:86.92pt;margin-top:27.7862pt;mso-position-vertical-relative:text;mso-position-horizontal-relative:text;width:119.4pt;height:18.85pt;z-index:-251616256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0" style="position:absolute;margin-left:-13.08pt;margin-top:288.105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2" style="position:absolute;margin-left:491.92pt;margin-top:44.1055pt;mso-position-vertical-relative:page;mso-position-horizontal-relative:page;width:119.4pt;height:18.85pt;z-index:-2516172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4" style="position:absolute;margin-left:391.92pt;margin-top:288.105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6" style="position:absolute;margin-left:86.92pt;margin-top:532.106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8" style="position:absolute;margin-left:-13.08pt;margin-top:776.106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0" style="position:absolute;margin-left:491.92pt;margin-top:532.106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2" style="position:absolute;margin-left:391.92pt;margin-top:776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84" style="position:absolute;margin-left:30pt;margin-top:29.5pt;mso-position-vertical-relative:page;mso-position-horizontal-relative:page;width:535pt;height:1pt;z-index:-2516183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兴县孟家坪乡卫生院2024年单位预算公开报告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86" style="position:absolute;margin-left:86.92pt;margin-top:27.7862pt;mso-position-vertical-relative:text;mso-position-horizontal-relative:text;width:119.4pt;height:18.85pt;z-index:-251607040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8" style="position:absolute;margin-left:-13.08pt;margin-top:288.105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0" style="position:absolute;margin-left:491.92pt;margin-top:44.1055pt;mso-position-vertical-relative:page;mso-position-horizontal-relative:page;width:119.4pt;height:18.85pt;z-index:-2516080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2" style="position:absolute;margin-left:391.92pt;margin-top:288.105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4" style="position:absolute;margin-left:86.92pt;margin-top:532.106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6" style="position:absolute;margin-left:-13.08pt;margin-top:776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8" style="position:absolute;margin-left:491.92pt;margin-top:532.106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00" style="position:absolute;margin-left:391.92pt;margin-top:776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02" style="position:absolute;margin-left:30pt;margin-top:29.5pt;mso-position-vertical-relative:page;mso-position-horizontal-relative:page;width:535pt;height:1pt;z-index:-2516090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兴县孟家坪乡卫生院2024年单位预算公开报告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_x0000_s104" style="position:absolute;margin-left:30pt;margin-top:29.5pt;mso-position-vertical-relative:page;mso-position-horizontal-relative:page;width:782pt;height:1pt;z-index:-251601920;" o:allowincell="f" filled="false" strokecolor="#646464" strokeweight="1.00pt" coordsize="15640,20" coordorigin="0,0" path="m0,10l15640,10e">
          <v:stroke joinstyle="miter" miterlimit="10"/>
        </v:shape>
      </w:pict>
    </w:r>
    <w:r>
      <w:pict>
        <v:shape id="PowerPlusWaterMarkObject106" style="position:absolute;margin-left:86.92pt;margin-top:287.106pt;mso-position-vertical-relative:page;mso-position-horizontal-relative:page;width:119.4pt;height:18.85pt;z-index:-2516060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08" style="position:absolute;margin-left:-45.0434pt;margin-top:406.395pt;mso-position-vertical-relative:page;mso-position-horizontal-relative:page;width:609.35pt;height:22.25pt;z-index:-2516049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                                                                          仅供内部审核"/>
        </v:shape>
      </w:pict>
    </w:r>
    <w:r>
      <w:pict>
        <v:shape id="PowerPlusWaterMarkObject110" style="position:absolute;margin-left:280.957pt;margin-top:406.395pt;mso-position-vertical-relative:page;mso-position-horizontal-relative:page;width:609.35pt;height:22.25pt;z-index:-2516039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                                                                          仅供内部审核"/>
        </v:shape>
      </w:pict>
    </w:r>
    <w:r>
      <w:pict>
        <v:shape id="PowerPlusWaterMarkObject112" style="position:absolute;margin-left:638.92pt;margin-top:529.106pt;mso-position-vertical-relative:page;mso-position-horizontal-relative:page;width:119.4pt;height:18.85pt;z-index:-2516029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14" style="position:absolute;margin-left:638.92pt;margin-top:45.1055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16" style="position:absolute;margin-left:312.92pt;margin-top:45.1055pt;mso-position-vertical-relative:page;mso-position-horizontal-relative:page;width:119.4pt;height:18.85pt;z-index:-2515998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18" style="position:absolute;margin-left:-13.08pt;margin-top:28.7862pt;mso-position-vertical-relative:text;mso-position-horizontal-relative:text;width:119.4pt;height:18.85pt;z-index:-251598848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兴县孟家坪乡卫生院2024年单位预算公开报告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20" style="position:absolute;margin-left:86.92pt;margin-top:27.7862pt;mso-position-vertical-relative:text;mso-position-horizontal-relative:text;width:119.4pt;height:18.85pt;z-index:-251589632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2" style="position:absolute;margin-left:-13.08pt;margin-top:288.105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4" style="position:absolute;margin-left:491.92pt;margin-top:44.1055pt;mso-position-vertical-relative:page;mso-position-horizontal-relative:page;width:119.4pt;height:18.85pt;z-index:-2515906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6" style="position:absolute;margin-left:391.92pt;margin-top:288.105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8" style="position:absolute;margin-left:86.92pt;margin-top:532.106pt;mso-position-vertical-relative:page;mso-position-horizontal-relative:page;width:119.4pt;height:18.85pt;z-index:-2515947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30" style="position:absolute;margin-left:-13.08pt;margin-top:776.106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32" style="position:absolute;margin-left:491.92pt;margin-top:532.106pt;mso-position-vertical-relative:page;mso-position-horizontal-relative:page;width:119.4pt;height:18.85pt;z-index:-2515957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34" style="position:absolute;margin-left:391.92pt;margin-top:776.106pt;mso-position-vertical-relative:page;mso-position-horizontal-relative:page;width:119.4pt;height:18.85pt;z-index:-2515937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36" style="position:absolute;margin-left:30pt;margin-top:29.5pt;mso-position-vertical-relative:page;mso-position-horizontal-relative:page;width:535pt;height:1pt;z-index:-25159168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兴县孟家坪乡卫生院2024年单位预算公开报告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38" style="position:absolute;margin-left:86.92pt;margin-top:27.7862pt;mso-position-vertical-relative:text;mso-position-horizontal-relative:text;width:119.4pt;height:18.85pt;z-index:-251580416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0" style="position:absolute;margin-left:-13.08pt;margin-top:288.105pt;mso-position-vertical-relative:page;mso-position-horizontal-relative:page;width:119.4pt;height:18.85pt;z-index:-2515845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2" style="position:absolute;margin-left:491.92pt;margin-top:44.1055pt;mso-position-vertical-relative:page;mso-position-horizontal-relative:page;width:119.4pt;height:18.85pt;z-index:-2515814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4" style="position:absolute;margin-left:391.92pt;margin-top:288.105pt;mso-position-vertical-relative:page;mso-position-horizontal-relative:page;width:119.4pt;height:18.85pt;z-index:-2515875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6" style="position:absolute;margin-left:86.92pt;margin-top:532.106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8" style="position:absolute;margin-left:-13.08pt;margin-top:776.106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50" style="position:absolute;margin-left:491.92pt;margin-top:532.106pt;mso-position-vertical-relative:page;mso-position-horizontal-relative:page;width:119.4pt;height:18.85pt;z-index:-25158348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52" style="position:absolute;margin-left:391.92pt;margin-top:776.106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54" style="position:absolute;margin-left:30pt;margin-top:29.5pt;mso-position-vertical-relative:page;mso-position-horizontal-relative:page;width:535pt;height:1pt;z-index:-25158246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兴县孟家坪乡卫生院2024年单位预算公开报告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STZhongsong" w:hAnsi="STZhongsong" w:eastAsia="STZhongsong" w:cs="STZhongsong"/>
      <w:sz w:val="34"/>
      <w:szCs w:val="34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34.jpeg"/><Relationship Id="rId98" Type="http://schemas.openxmlformats.org/officeDocument/2006/relationships/footer" Target="footer50.xml"/><Relationship Id="rId97" Type="http://schemas.openxmlformats.org/officeDocument/2006/relationships/image" Target="media/image33.jpeg"/><Relationship Id="rId96" Type="http://schemas.openxmlformats.org/officeDocument/2006/relationships/footer" Target="footer49.xml"/><Relationship Id="rId95" Type="http://schemas.openxmlformats.org/officeDocument/2006/relationships/image" Target="media/image32.jpeg"/><Relationship Id="rId94" Type="http://schemas.openxmlformats.org/officeDocument/2006/relationships/footer" Target="footer48.xml"/><Relationship Id="rId93" Type="http://schemas.openxmlformats.org/officeDocument/2006/relationships/image" Target="media/image31.jpeg"/><Relationship Id="rId92" Type="http://schemas.openxmlformats.org/officeDocument/2006/relationships/footer" Target="footer47.xml"/><Relationship Id="rId91" Type="http://schemas.openxmlformats.org/officeDocument/2006/relationships/image" Target="media/image30.jpeg"/><Relationship Id="rId90" Type="http://schemas.openxmlformats.org/officeDocument/2006/relationships/footer" Target="footer46.xml"/><Relationship Id="rId9" Type="http://schemas.openxmlformats.org/officeDocument/2006/relationships/footer" Target="footer3.xml"/><Relationship Id="rId89" Type="http://schemas.openxmlformats.org/officeDocument/2006/relationships/image" Target="media/image29.jpeg"/><Relationship Id="rId88" Type="http://schemas.openxmlformats.org/officeDocument/2006/relationships/footer" Target="footer45.xml"/><Relationship Id="rId87" Type="http://schemas.openxmlformats.org/officeDocument/2006/relationships/image" Target="media/image28.jpeg"/><Relationship Id="rId86" Type="http://schemas.openxmlformats.org/officeDocument/2006/relationships/footer" Target="footer44.xml"/><Relationship Id="rId85" Type="http://schemas.openxmlformats.org/officeDocument/2006/relationships/image" Target="media/image27.jpeg"/><Relationship Id="rId84" Type="http://schemas.openxmlformats.org/officeDocument/2006/relationships/footer" Target="footer43.xml"/><Relationship Id="rId83" Type="http://schemas.openxmlformats.org/officeDocument/2006/relationships/image" Target="media/image26.jpeg"/><Relationship Id="rId82" Type="http://schemas.openxmlformats.org/officeDocument/2006/relationships/footer" Target="footer42.xml"/><Relationship Id="rId81" Type="http://schemas.openxmlformats.org/officeDocument/2006/relationships/image" Target="media/image25.jpeg"/><Relationship Id="rId80" Type="http://schemas.openxmlformats.org/officeDocument/2006/relationships/footer" Target="footer41.xml"/><Relationship Id="rId8" Type="http://schemas.openxmlformats.org/officeDocument/2006/relationships/header" Target="header6.xml"/><Relationship Id="rId79" Type="http://schemas.openxmlformats.org/officeDocument/2006/relationships/image" Target="media/image24.jpeg"/><Relationship Id="rId78" Type="http://schemas.openxmlformats.org/officeDocument/2006/relationships/footer" Target="footer40.xml"/><Relationship Id="rId77" Type="http://schemas.openxmlformats.org/officeDocument/2006/relationships/image" Target="media/image23.jpeg"/><Relationship Id="rId76" Type="http://schemas.openxmlformats.org/officeDocument/2006/relationships/footer" Target="footer39.xml"/><Relationship Id="rId75" Type="http://schemas.openxmlformats.org/officeDocument/2006/relationships/image" Target="media/image22.jpeg"/><Relationship Id="rId74" Type="http://schemas.openxmlformats.org/officeDocument/2006/relationships/footer" Target="footer38.xml"/><Relationship Id="rId73" Type="http://schemas.openxmlformats.org/officeDocument/2006/relationships/image" Target="media/image21.jpeg"/><Relationship Id="rId72" Type="http://schemas.openxmlformats.org/officeDocument/2006/relationships/footer" Target="footer37.xml"/><Relationship Id="rId71" Type="http://schemas.openxmlformats.org/officeDocument/2006/relationships/image" Target="media/image20.jpeg"/><Relationship Id="rId70" Type="http://schemas.openxmlformats.org/officeDocument/2006/relationships/footer" Target="footer36.xml"/><Relationship Id="rId7" Type="http://schemas.openxmlformats.org/officeDocument/2006/relationships/footer" Target="footer2.xml"/><Relationship Id="rId69" Type="http://schemas.openxmlformats.org/officeDocument/2006/relationships/image" Target="media/image19.jpeg"/><Relationship Id="rId68" Type="http://schemas.openxmlformats.org/officeDocument/2006/relationships/footer" Target="footer35.xml"/><Relationship Id="rId67" Type="http://schemas.openxmlformats.org/officeDocument/2006/relationships/image" Target="media/image18.jpeg"/><Relationship Id="rId66" Type="http://schemas.openxmlformats.org/officeDocument/2006/relationships/footer" Target="footer34.xml"/><Relationship Id="rId65" Type="http://schemas.openxmlformats.org/officeDocument/2006/relationships/image" Target="media/image17.jpeg"/><Relationship Id="rId64" Type="http://schemas.openxmlformats.org/officeDocument/2006/relationships/footer" Target="footer33.xml"/><Relationship Id="rId63" Type="http://schemas.openxmlformats.org/officeDocument/2006/relationships/image" Target="media/image16.jpeg"/><Relationship Id="rId62" Type="http://schemas.openxmlformats.org/officeDocument/2006/relationships/footer" Target="footer32.xml"/><Relationship Id="rId61" Type="http://schemas.openxmlformats.org/officeDocument/2006/relationships/image" Target="media/image15.jpeg"/><Relationship Id="rId60" Type="http://schemas.openxmlformats.org/officeDocument/2006/relationships/footer" Target="footer31.xml"/><Relationship Id="rId6" Type="http://schemas.openxmlformats.org/officeDocument/2006/relationships/header" Target="header5.xml"/><Relationship Id="rId59" Type="http://schemas.openxmlformats.org/officeDocument/2006/relationships/image" Target="media/image14.jpeg"/><Relationship Id="rId58" Type="http://schemas.openxmlformats.org/officeDocument/2006/relationships/footer" Target="footer30.xml"/><Relationship Id="rId57" Type="http://schemas.openxmlformats.org/officeDocument/2006/relationships/image" Target="media/image13.jpeg"/><Relationship Id="rId56" Type="http://schemas.openxmlformats.org/officeDocument/2006/relationships/footer" Target="footer29.xml"/><Relationship Id="rId55" Type="http://schemas.openxmlformats.org/officeDocument/2006/relationships/image" Target="media/image12.jpeg"/><Relationship Id="rId54" Type="http://schemas.openxmlformats.org/officeDocument/2006/relationships/footer" Target="footer28.xml"/><Relationship Id="rId53" Type="http://schemas.openxmlformats.org/officeDocument/2006/relationships/header" Target="header15.xml"/><Relationship Id="rId52" Type="http://schemas.openxmlformats.org/officeDocument/2006/relationships/footer" Target="footer27.xml"/><Relationship Id="rId51" Type="http://schemas.openxmlformats.org/officeDocument/2006/relationships/image" Target="media/image11.jpeg"/><Relationship Id="rId50" Type="http://schemas.openxmlformats.org/officeDocument/2006/relationships/footer" Target="footer26.xml"/><Relationship Id="rId5" Type="http://schemas.openxmlformats.org/officeDocument/2006/relationships/footer" Target="footer1.xml"/><Relationship Id="rId49" Type="http://schemas.openxmlformats.org/officeDocument/2006/relationships/image" Target="media/image10.jpeg"/><Relationship Id="rId48" Type="http://schemas.openxmlformats.org/officeDocument/2006/relationships/footer" Target="footer25.xml"/><Relationship Id="rId47" Type="http://schemas.openxmlformats.org/officeDocument/2006/relationships/image" Target="media/image9.jpeg"/><Relationship Id="rId46" Type="http://schemas.openxmlformats.org/officeDocument/2006/relationships/footer" Target="footer24.xml"/><Relationship Id="rId45" Type="http://schemas.openxmlformats.org/officeDocument/2006/relationships/image" Target="media/image8.jpeg"/><Relationship Id="rId44" Type="http://schemas.openxmlformats.org/officeDocument/2006/relationships/footer" Target="footer23.xml"/><Relationship Id="rId43" Type="http://schemas.openxmlformats.org/officeDocument/2006/relationships/image" Target="media/image7.jpeg"/><Relationship Id="rId42" Type="http://schemas.openxmlformats.org/officeDocument/2006/relationships/footer" Target="footer22.xml"/><Relationship Id="rId41" Type="http://schemas.openxmlformats.org/officeDocument/2006/relationships/image" Target="media/image6.jpeg"/><Relationship Id="rId40" Type="http://schemas.openxmlformats.org/officeDocument/2006/relationships/footer" Target="footer21.xml"/><Relationship Id="rId4" Type="http://schemas.openxmlformats.org/officeDocument/2006/relationships/header" Target="header4.xml"/><Relationship Id="rId39" Type="http://schemas.openxmlformats.org/officeDocument/2006/relationships/image" Target="media/image5.jpeg"/><Relationship Id="rId38" Type="http://schemas.openxmlformats.org/officeDocument/2006/relationships/footer" Target="footer20.xml"/><Relationship Id="rId37" Type="http://schemas.openxmlformats.org/officeDocument/2006/relationships/image" Target="media/image4.jpeg"/><Relationship Id="rId36" Type="http://schemas.openxmlformats.org/officeDocument/2006/relationships/footer" Target="footer19.xml"/><Relationship Id="rId35" Type="http://schemas.openxmlformats.org/officeDocument/2006/relationships/header" Target="header14.xml"/><Relationship Id="rId34" Type="http://schemas.openxmlformats.org/officeDocument/2006/relationships/footer" Target="footer18.xml"/><Relationship Id="rId33" Type="http://schemas.openxmlformats.org/officeDocument/2006/relationships/image" Target="media/image3.jpeg"/><Relationship Id="rId32" Type="http://schemas.openxmlformats.org/officeDocument/2006/relationships/image" Target="media/image2.png"/><Relationship Id="rId31" Type="http://schemas.openxmlformats.org/officeDocument/2006/relationships/footer" Target="footer17.xml"/><Relationship Id="rId30" Type="http://schemas.openxmlformats.org/officeDocument/2006/relationships/header" Target="header13.xml"/><Relationship Id="rId3" Type="http://schemas.openxmlformats.org/officeDocument/2006/relationships/header" Target="header3.xml"/><Relationship Id="rId29" Type="http://schemas.openxmlformats.org/officeDocument/2006/relationships/image" Target="media/image1.png"/><Relationship Id="rId28" Type="http://schemas.openxmlformats.org/officeDocument/2006/relationships/footer" Target="footer16.xml"/><Relationship Id="rId27" Type="http://schemas.openxmlformats.org/officeDocument/2006/relationships/header" Target="header12.xml"/><Relationship Id="rId26" Type="http://schemas.openxmlformats.org/officeDocument/2006/relationships/footer" Target="footer15.xml"/><Relationship Id="rId25" Type="http://schemas.openxmlformats.org/officeDocument/2006/relationships/footer" Target="footer14.xml"/><Relationship Id="rId24" Type="http://schemas.openxmlformats.org/officeDocument/2006/relationships/footer" Target="footer13.xml"/><Relationship Id="rId23" Type="http://schemas.openxmlformats.org/officeDocument/2006/relationships/footer" Target="footer12.xml"/><Relationship Id="rId22" Type="http://schemas.openxmlformats.org/officeDocument/2006/relationships/header" Target="header11.xml"/><Relationship Id="rId21" Type="http://schemas.openxmlformats.org/officeDocument/2006/relationships/footer" Target="footer11.xml"/><Relationship Id="rId20" Type="http://schemas.openxmlformats.org/officeDocument/2006/relationships/footer" Target="footer10.xml"/><Relationship Id="rId2" Type="http://schemas.openxmlformats.org/officeDocument/2006/relationships/header" Target="header2.xml"/><Relationship Id="rId19" Type="http://schemas.openxmlformats.org/officeDocument/2006/relationships/footer" Target="footer9.xml"/><Relationship Id="rId18" Type="http://schemas.openxmlformats.org/officeDocument/2006/relationships/footer" Target="footer8.xml"/><Relationship Id="rId173" Type="http://schemas.openxmlformats.org/officeDocument/2006/relationships/fontTable" Target="fontTable.xml"/><Relationship Id="rId172" Type="http://schemas.openxmlformats.org/officeDocument/2006/relationships/styles" Target="styles.xml"/><Relationship Id="rId171" Type="http://schemas.openxmlformats.org/officeDocument/2006/relationships/settings" Target="settings.xml"/><Relationship Id="rId170" Type="http://schemas.openxmlformats.org/officeDocument/2006/relationships/footer" Target="footer86.xml"/><Relationship Id="rId17" Type="http://schemas.openxmlformats.org/officeDocument/2006/relationships/footer" Target="footer7.xml"/><Relationship Id="rId169" Type="http://schemas.openxmlformats.org/officeDocument/2006/relationships/image" Target="media/image69.jpeg"/><Relationship Id="rId168" Type="http://schemas.openxmlformats.org/officeDocument/2006/relationships/footer" Target="footer85.xml"/><Relationship Id="rId167" Type="http://schemas.openxmlformats.org/officeDocument/2006/relationships/image" Target="media/image68.jpeg"/><Relationship Id="rId166" Type="http://schemas.openxmlformats.org/officeDocument/2006/relationships/footer" Target="footer84.xml"/><Relationship Id="rId165" Type="http://schemas.openxmlformats.org/officeDocument/2006/relationships/image" Target="media/image67.jpeg"/><Relationship Id="rId164" Type="http://schemas.openxmlformats.org/officeDocument/2006/relationships/footer" Target="footer83.xml"/><Relationship Id="rId163" Type="http://schemas.openxmlformats.org/officeDocument/2006/relationships/image" Target="media/image66.jpeg"/><Relationship Id="rId162" Type="http://schemas.openxmlformats.org/officeDocument/2006/relationships/footer" Target="footer82.xml"/><Relationship Id="rId161" Type="http://schemas.openxmlformats.org/officeDocument/2006/relationships/image" Target="media/image65.jpeg"/><Relationship Id="rId160" Type="http://schemas.openxmlformats.org/officeDocument/2006/relationships/footer" Target="footer81.xml"/><Relationship Id="rId16" Type="http://schemas.openxmlformats.org/officeDocument/2006/relationships/header" Target="header10.xml"/><Relationship Id="rId159" Type="http://schemas.openxmlformats.org/officeDocument/2006/relationships/image" Target="media/image64.jpeg"/><Relationship Id="rId158" Type="http://schemas.openxmlformats.org/officeDocument/2006/relationships/footer" Target="footer80.xml"/><Relationship Id="rId157" Type="http://schemas.openxmlformats.org/officeDocument/2006/relationships/image" Target="media/image63.jpeg"/><Relationship Id="rId156" Type="http://schemas.openxmlformats.org/officeDocument/2006/relationships/footer" Target="footer79.xml"/><Relationship Id="rId155" Type="http://schemas.openxmlformats.org/officeDocument/2006/relationships/image" Target="media/image62.jpeg"/><Relationship Id="rId154" Type="http://schemas.openxmlformats.org/officeDocument/2006/relationships/footer" Target="footer78.xml"/><Relationship Id="rId153" Type="http://schemas.openxmlformats.org/officeDocument/2006/relationships/image" Target="media/image61.jpeg"/><Relationship Id="rId152" Type="http://schemas.openxmlformats.org/officeDocument/2006/relationships/footer" Target="footer77.xml"/><Relationship Id="rId151" Type="http://schemas.openxmlformats.org/officeDocument/2006/relationships/image" Target="media/image60.jpeg"/><Relationship Id="rId150" Type="http://schemas.openxmlformats.org/officeDocument/2006/relationships/footer" Target="footer76.xml"/><Relationship Id="rId15" Type="http://schemas.openxmlformats.org/officeDocument/2006/relationships/footer" Target="footer6.xml"/><Relationship Id="rId149" Type="http://schemas.openxmlformats.org/officeDocument/2006/relationships/image" Target="media/image59.jpeg"/><Relationship Id="rId148" Type="http://schemas.openxmlformats.org/officeDocument/2006/relationships/footer" Target="footer75.xml"/><Relationship Id="rId147" Type="http://schemas.openxmlformats.org/officeDocument/2006/relationships/image" Target="media/image58.jpeg"/><Relationship Id="rId146" Type="http://schemas.openxmlformats.org/officeDocument/2006/relationships/footer" Target="footer74.xml"/><Relationship Id="rId145" Type="http://schemas.openxmlformats.org/officeDocument/2006/relationships/image" Target="media/image57.jpeg"/><Relationship Id="rId144" Type="http://schemas.openxmlformats.org/officeDocument/2006/relationships/footer" Target="footer73.xml"/><Relationship Id="rId143" Type="http://schemas.openxmlformats.org/officeDocument/2006/relationships/image" Target="media/image56.jpeg"/><Relationship Id="rId142" Type="http://schemas.openxmlformats.org/officeDocument/2006/relationships/footer" Target="footer72.xml"/><Relationship Id="rId141" Type="http://schemas.openxmlformats.org/officeDocument/2006/relationships/image" Target="media/image55.jpeg"/><Relationship Id="rId140" Type="http://schemas.openxmlformats.org/officeDocument/2006/relationships/footer" Target="footer71.xml"/><Relationship Id="rId14" Type="http://schemas.openxmlformats.org/officeDocument/2006/relationships/header" Target="header9.xml"/><Relationship Id="rId139" Type="http://schemas.openxmlformats.org/officeDocument/2006/relationships/image" Target="media/image54.jpeg"/><Relationship Id="rId138" Type="http://schemas.openxmlformats.org/officeDocument/2006/relationships/footer" Target="footer70.xml"/><Relationship Id="rId137" Type="http://schemas.openxmlformats.org/officeDocument/2006/relationships/image" Target="media/image53.jpeg"/><Relationship Id="rId136" Type="http://schemas.openxmlformats.org/officeDocument/2006/relationships/footer" Target="footer69.xml"/><Relationship Id="rId135" Type="http://schemas.openxmlformats.org/officeDocument/2006/relationships/image" Target="media/image52.jpeg"/><Relationship Id="rId134" Type="http://schemas.openxmlformats.org/officeDocument/2006/relationships/footer" Target="footer68.xml"/><Relationship Id="rId133" Type="http://schemas.openxmlformats.org/officeDocument/2006/relationships/image" Target="media/image51.jpeg"/><Relationship Id="rId132" Type="http://schemas.openxmlformats.org/officeDocument/2006/relationships/footer" Target="footer67.xml"/><Relationship Id="rId131" Type="http://schemas.openxmlformats.org/officeDocument/2006/relationships/image" Target="media/image50.jpeg"/><Relationship Id="rId130" Type="http://schemas.openxmlformats.org/officeDocument/2006/relationships/footer" Target="footer66.xml"/><Relationship Id="rId13" Type="http://schemas.openxmlformats.org/officeDocument/2006/relationships/footer" Target="footer5.xml"/><Relationship Id="rId129" Type="http://schemas.openxmlformats.org/officeDocument/2006/relationships/image" Target="media/image49.jpeg"/><Relationship Id="rId128" Type="http://schemas.openxmlformats.org/officeDocument/2006/relationships/footer" Target="footer65.xml"/><Relationship Id="rId127" Type="http://schemas.openxmlformats.org/officeDocument/2006/relationships/image" Target="media/image48.jpeg"/><Relationship Id="rId126" Type="http://schemas.openxmlformats.org/officeDocument/2006/relationships/footer" Target="footer64.xml"/><Relationship Id="rId125" Type="http://schemas.openxmlformats.org/officeDocument/2006/relationships/image" Target="media/image47.jpeg"/><Relationship Id="rId124" Type="http://schemas.openxmlformats.org/officeDocument/2006/relationships/footer" Target="footer63.xml"/><Relationship Id="rId123" Type="http://schemas.openxmlformats.org/officeDocument/2006/relationships/image" Target="media/image46.jpeg"/><Relationship Id="rId122" Type="http://schemas.openxmlformats.org/officeDocument/2006/relationships/footer" Target="footer62.xml"/><Relationship Id="rId121" Type="http://schemas.openxmlformats.org/officeDocument/2006/relationships/image" Target="media/image45.jpeg"/><Relationship Id="rId120" Type="http://schemas.openxmlformats.org/officeDocument/2006/relationships/footer" Target="footer61.xml"/><Relationship Id="rId12" Type="http://schemas.openxmlformats.org/officeDocument/2006/relationships/header" Target="header8.xml"/><Relationship Id="rId119" Type="http://schemas.openxmlformats.org/officeDocument/2006/relationships/image" Target="media/image44.jpeg"/><Relationship Id="rId118" Type="http://schemas.openxmlformats.org/officeDocument/2006/relationships/footer" Target="footer60.xml"/><Relationship Id="rId117" Type="http://schemas.openxmlformats.org/officeDocument/2006/relationships/image" Target="media/image43.jpeg"/><Relationship Id="rId116" Type="http://schemas.openxmlformats.org/officeDocument/2006/relationships/footer" Target="footer59.xml"/><Relationship Id="rId115" Type="http://schemas.openxmlformats.org/officeDocument/2006/relationships/image" Target="media/image42.jpeg"/><Relationship Id="rId114" Type="http://schemas.openxmlformats.org/officeDocument/2006/relationships/footer" Target="footer58.xml"/><Relationship Id="rId113" Type="http://schemas.openxmlformats.org/officeDocument/2006/relationships/image" Target="media/image41.jpeg"/><Relationship Id="rId112" Type="http://schemas.openxmlformats.org/officeDocument/2006/relationships/footer" Target="footer57.xml"/><Relationship Id="rId111" Type="http://schemas.openxmlformats.org/officeDocument/2006/relationships/image" Target="media/image40.jpeg"/><Relationship Id="rId110" Type="http://schemas.openxmlformats.org/officeDocument/2006/relationships/footer" Target="footer56.xml"/><Relationship Id="rId11" Type="http://schemas.openxmlformats.org/officeDocument/2006/relationships/footer" Target="footer4.xml"/><Relationship Id="rId109" Type="http://schemas.openxmlformats.org/officeDocument/2006/relationships/image" Target="media/image39.jpeg"/><Relationship Id="rId108" Type="http://schemas.openxmlformats.org/officeDocument/2006/relationships/footer" Target="footer55.xml"/><Relationship Id="rId107" Type="http://schemas.openxmlformats.org/officeDocument/2006/relationships/image" Target="media/image38.jpeg"/><Relationship Id="rId106" Type="http://schemas.openxmlformats.org/officeDocument/2006/relationships/footer" Target="footer54.xml"/><Relationship Id="rId105" Type="http://schemas.openxmlformats.org/officeDocument/2006/relationships/image" Target="media/image37.jpeg"/><Relationship Id="rId104" Type="http://schemas.openxmlformats.org/officeDocument/2006/relationships/footer" Target="footer53.xml"/><Relationship Id="rId103" Type="http://schemas.openxmlformats.org/officeDocument/2006/relationships/image" Target="media/image36.jpeg"/><Relationship Id="rId102" Type="http://schemas.openxmlformats.org/officeDocument/2006/relationships/footer" Target="footer52.xml"/><Relationship Id="rId101" Type="http://schemas.openxmlformats.org/officeDocument/2006/relationships/image" Target="media/image35.jpeg"/><Relationship Id="rId100" Type="http://schemas.openxmlformats.org/officeDocument/2006/relationships/footer" Target="footer51.xml"/><Relationship Id="rId10" Type="http://schemas.openxmlformats.org/officeDocument/2006/relationships/header" Target="header7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2024-06-02T19:18:28Z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2025-09-26T09:18:24</vt:filetime>
  </property>
</Properties>
</file>