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94"/>
        <w:spacing w:before="140" w:line="219" w:lineRule="auto"/>
        <w:rPr>
          <w:rFonts w:ascii="SimSun" w:hAnsi="SimSun" w:eastAsia="SimSun" w:cs="SimSun"/>
          <w:sz w:val="43"/>
          <w:szCs w:val="43"/>
        </w:rPr>
      </w:pPr>
      <w:r>
        <w:rPr>
          <w:rFonts w:ascii="SimSun" w:hAnsi="SimSun" w:eastAsia="SimSun" w:cs="SimSun"/>
          <w:sz w:val="43"/>
          <w:szCs w:val="43"/>
          <w:spacing w:val="100"/>
        </w:rPr>
        <w:t>中国共产党山西省兴县委员会组织部</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6"/>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4"/>
          <w:position w:val="2"/>
        </w:rPr>
        <w:t>3</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4"/>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2023年部门决算表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3</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3</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7"/>
              </w:rPr>
              <w:t xml:space="preserve"> </w:t>
            </w:r>
            <w:r>
              <w:rPr>
                <w:rFonts w:ascii="FangSong" w:hAnsi="FangSong" w:eastAsia="FangSong" w:cs="FangSong"/>
                <w:sz w:val="32"/>
                <w:szCs w:val="32"/>
              </w:rPr>
              <w:t>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8</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11</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13</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16</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17</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18</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19</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21</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21</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9" w:id="3"/>
      <w:bookmarkEnd w:id="3"/>
      <w:bookmarkStart w:name="bookmark3" w:id="4"/>
      <w:bookmarkEnd w:id="4"/>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0" w:lineRule="auto"/>
        <w:rPr/>
      </w:pPr>
      <w:r/>
    </w:p>
    <w:p>
      <w:pPr>
        <w:ind w:left="1534"/>
        <w:spacing w:before="101" w:line="226" w:lineRule="auto"/>
        <w:rPr>
          <w:rFonts w:ascii="FangSong" w:hAnsi="FangSong" w:eastAsia="FangSong" w:cs="FangSong"/>
          <w:sz w:val="31"/>
          <w:szCs w:val="31"/>
        </w:rPr>
      </w:pPr>
      <w:r>
        <w:rPr>
          <w:rFonts w:ascii="FangSong" w:hAnsi="FangSong" w:eastAsia="FangSong" w:cs="FangSong"/>
          <w:sz w:val="31"/>
          <w:szCs w:val="31"/>
          <w:spacing w:val="26"/>
        </w:rPr>
        <w:t>1.认真贯彻落实党的组织工作和干部工作的路线</w:t>
      </w:r>
      <w:r>
        <w:rPr>
          <w:rFonts w:ascii="FangSong" w:hAnsi="FangSong" w:eastAsia="FangSong" w:cs="FangSong"/>
          <w:sz w:val="31"/>
          <w:szCs w:val="31"/>
          <w:spacing w:val="-85"/>
        </w:rPr>
        <w:t xml:space="preserve"> </w:t>
      </w:r>
      <w:r>
        <w:rPr>
          <w:rFonts w:ascii="FangSong" w:hAnsi="FangSong" w:eastAsia="FangSong" w:cs="FangSong"/>
          <w:sz w:val="31"/>
          <w:szCs w:val="31"/>
          <w:spacing w:val="26"/>
        </w:rPr>
        <w:t>、方针</w:t>
      </w:r>
      <w:r>
        <w:rPr>
          <w:rFonts w:ascii="FangSong" w:hAnsi="FangSong" w:eastAsia="FangSong" w:cs="FangSong"/>
          <w:sz w:val="31"/>
          <w:szCs w:val="31"/>
          <w:spacing w:val="-86"/>
        </w:rPr>
        <w:t xml:space="preserve"> </w:t>
      </w:r>
      <w:r>
        <w:rPr>
          <w:rFonts w:ascii="FangSong" w:hAnsi="FangSong" w:eastAsia="FangSong" w:cs="FangSong"/>
          <w:sz w:val="31"/>
          <w:szCs w:val="31"/>
          <w:spacing w:val="26"/>
        </w:rPr>
        <w:t>、政</w:t>
      </w:r>
    </w:p>
    <w:p>
      <w:pPr>
        <w:ind w:left="1525" w:right="7200" w:hanging="1"/>
        <w:spacing w:before="175" w:line="335" w:lineRule="auto"/>
        <w:rPr>
          <w:rFonts w:ascii="FangSong" w:hAnsi="FangSong" w:eastAsia="FangSong" w:cs="FangSong"/>
          <w:sz w:val="31"/>
          <w:szCs w:val="31"/>
        </w:rPr>
      </w:pPr>
      <w:r>
        <w:rPr>
          <w:rFonts w:ascii="FangSong" w:hAnsi="FangSong" w:eastAsia="FangSong" w:cs="FangSong"/>
          <w:sz w:val="31"/>
          <w:szCs w:val="31"/>
          <w:spacing w:val="7"/>
        </w:rPr>
        <w:t>策，提出落实方案并组</w:t>
      </w:r>
      <w:r>
        <w:rPr>
          <w:rFonts w:ascii="FangSong" w:hAnsi="FangSong" w:eastAsia="FangSong" w:cs="FangSong"/>
          <w:sz w:val="31"/>
          <w:szCs w:val="31"/>
          <w:spacing w:val="3"/>
        </w:rPr>
        <w:t xml:space="preserve"> </w:t>
      </w:r>
      <w:r>
        <w:rPr>
          <w:rFonts w:ascii="FangSong" w:hAnsi="FangSong" w:eastAsia="FangSong" w:cs="FangSong"/>
          <w:sz w:val="31"/>
          <w:szCs w:val="31"/>
        </w:rPr>
        <w:t>织实施。</w:t>
      </w:r>
    </w:p>
    <w:p>
      <w:pPr>
        <w:ind w:left="1515"/>
        <w:spacing w:line="228" w:lineRule="auto"/>
        <w:rPr>
          <w:rFonts w:ascii="FangSong" w:hAnsi="FangSong" w:eastAsia="FangSong" w:cs="FangSong"/>
          <w:sz w:val="31"/>
          <w:szCs w:val="31"/>
        </w:rPr>
      </w:pPr>
      <w:r>
        <w:rPr>
          <w:rFonts w:ascii="FangSong" w:hAnsi="FangSong" w:eastAsia="FangSong" w:cs="FangSong"/>
          <w:sz w:val="31"/>
          <w:szCs w:val="31"/>
          <w:spacing w:val="8"/>
        </w:rPr>
        <w:t>2.提出县管干部及领导班子建设、调整、配备的意见和建议。</w:t>
      </w:r>
    </w:p>
    <w:p>
      <w:pPr>
        <w:ind w:left="1528" w:right="1474" w:hanging="11"/>
        <w:spacing w:before="170" w:line="283" w:lineRule="auto"/>
        <w:rPr>
          <w:rFonts w:ascii="FangSong" w:hAnsi="FangSong" w:eastAsia="FangSong" w:cs="FangSong"/>
          <w:sz w:val="31"/>
          <w:szCs w:val="31"/>
        </w:rPr>
      </w:pPr>
      <w:r>
        <w:rPr>
          <w:rFonts w:ascii="FangSong" w:hAnsi="FangSong" w:eastAsia="FangSong" w:cs="FangSong"/>
          <w:sz w:val="31"/>
          <w:szCs w:val="31"/>
          <w:spacing w:val="19"/>
        </w:rPr>
        <w:t>3.负责全县党员、干部队伍的宏观管理和选拔培养中青年干部</w:t>
      </w:r>
      <w:r>
        <w:rPr>
          <w:rFonts w:ascii="FangSong" w:hAnsi="FangSong" w:eastAsia="FangSong" w:cs="FangSong"/>
          <w:sz w:val="31"/>
          <w:szCs w:val="31"/>
          <w:spacing w:val="4"/>
        </w:rPr>
        <w:t xml:space="preserve"> </w:t>
      </w:r>
      <w:r>
        <w:rPr>
          <w:rFonts w:ascii="FangSong" w:hAnsi="FangSong" w:eastAsia="FangSong" w:cs="FangSong"/>
          <w:sz w:val="31"/>
          <w:szCs w:val="31"/>
          <w:spacing w:val="-3"/>
        </w:rPr>
        <w:t>工作。</w:t>
      </w:r>
    </w:p>
    <w:p>
      <w:pPr>
        <w:ind w:left="1519" w:right="1474" w:hanging="10"/>
        <w:spacing w:before="176" w:line="279" w:lineRule="auto"/>
        <w:rPr>
          <w:rFonts w:ascii="FangSong" w:hAnsi="FangSong" w:eastAsia="FangSong" w:cs="FangSong"/>
          <w:sz w:val="31"/>
          <w:szCs w:val="31"/>
        </w:rPr>
      </w:pPr>
      <w:r>
        <w:rPr>
          <w:rFonts w:ascii="FangSong" w:hAnsi="FangSong" w:eastAsia="FangSong" w:cs="FangSong"/>
          <w:sz w:val="31"/>
          <w:szCs w:val="31"/>
          <w:spacing w:val="19"/>
        </w:rPr>
        <w:t>4.按照党章规定，协调规划和指导全县各级党组织建设、党员</w:t>
      </w:r>
      <w:r>
        <w:rPr>
          <w:rFonts w:ascii="FangSong" w:hAnsi="FangSong" w:eastAsia="FangSong" w:cs="FangSong"/>
          <w:sz w:val="31"/>
          <w:szCs w:val="31"/>
          <w:spacing w:val="12"/>
        </w:rPr>
        <w:t xml:space="preserve"> </w:t>
      </w:r>
      <w:r>
        <w:rPr>
          <w:rFonts w:ascii="FangSong" w:hAnsi="FangSong" w:eastAsia="FangSong" w:cs="FangSong"/>
          <w:sz w:val="31"/>
          <w:szCs w:val="31"/>
          <w:spacing w:val="7"/>
        </w:rPr>
        <w:t>教育管理和发展工</w:t>
      </w:r>
    </w:p>
    <w:p>
      <w:pPr>
        <w:ind w:left="1526"/>
        <w:spacing w:before="187" w:line="226" w:lineRule="auto"/>
        <w:rPr>
          <w:rFonts w:ascii="FangSong" w:hAnsi="FangSong" w:eastAsia="FangSong" w:cs="FangSong"/>
          <w:sz w:val="31"/>
          <w:szCs w:val="31"/>
        </w:rPr>
      </w:pPr>
      <w:r>
        <w:rPr>
          <w:rFonts w:ascii="FangSong" w:hAnsi="FangSong" w:eastAsia="FangSong" w:cs="FangSong"/>
          <w:sz w:val="31"/>
          <w:szCs w:val="31"/>
          <w:spacing w:val="-9"/>
        </w:rPr>
        <w:t>作。</w:t>
      </w:r>
    </w:p>
    <w:p>
      <w:pPr>
        <w:ind w:left="1530" w:right="1474" w:hanging="13"/>
        <w:spacing w:before="176" w:line="279" w:lineRule="auto"/>
        <w:rPr>
          <w:rFonts w:ascii="FangSong" w:hAnsi="FangSong" w:eastAsia="FangSong" w:cs="FangSong"/>
          <w:sz w:val="31"/>
          <w:szCs w:val="31"/>
        </w:rPr>
      </w:pPr>
      <w:r>
        <w:rPr>
          <w:rFonts w:ascii="FangSong" w:hAnsi="FangSong" w:eastAsia="FangSong" w:cs="FangSong"/>
          <w:sz w:val="31"/>
          <w:szCs w:val="31"/>
          <w:spacing w:val="19"/>
        </w:rPr>
        <w:t>5.研究拟定全县组织、干部人事工作的主要政策和制度，指导</w:t>
      </w:r>
      <w:r>
        <w:rPr>
          <w:rFonts w:ascii="FangSong" w:hAnsi="FangSong" w:eastAsia="FangSong" w:cs="FangSong"/>
          <w:sz w:val="31"/>
          <w:szCs w:val="31"/>
          <w:spacing w:val="4"/>
        </w:rPr>
        <w:t xml:space="preserve"> </w:t>
      </w:r>
      <w:r>
        <w:rPr>
          <w:rFonts w:ascii="FangSong" w:hAnsi="FangSong" w:eastAsia="FangSong" w:cs="FangSong"/>
          <w:sz w:val="31"/>
          <w:szCs w:val="31"/>
          <w:spacing w:val="5"/>
        </w:rPr>
        <w:t>干部人事制度改革。</w:t>
      </w:r>
    </w:p>
    <w:p>
      <w:pPr>
        <w:ind w:left="1525" w:right="1474" w:hanging="12"/>
        <w:spacing w:before="189" w:line="278" w:lineRule="auto"/>
        <w:rPr>
          <w:rFonts w:ascii="FangSong" w:hAnsi="FangSong" w:eastAsia="FangSong" w:cs="FangSong"/>
          <w:sz w:val="31"/>
          <w:szCs w:val="31"/>
        </w:rPr>
      </w:pPr>
      <w:r>
        <w:rPr>
          <w:rFonts w:ascii="FangSong" w:hAnsi="FangSong" w:eastAsia="FangSong" w:cs="FangSong"/>
          <w:sz w:val="31"/>
          <w:szCs w:val="31"/>
          <w:spacing w:val="28"/>
        </w:rPr>
        <w:t>6.负责县直党政群机关及科级事业单位的</w:t>
      </w:r>
      <w:r>
        <w:rPr>
          <w:rFonts w:ascii="FangSong" w:hAnsi="FangSong" w:eastAsia="FangSong" w:cs="FangSong"/>
          <w:sz w:val="31"/>
          <w:szCs w:val="31"/>
          <w:spacing w:val="-53"/>
        </w:rPr>
        <w:t xml:space="preserve"> </w:t>
      </w:r>
      <w:r>
        <w:rPr>
          <w:rFonts w:ascii="FangSong" w:hAnsi="FangSong" w:eastAsia="FangSong" w:cs="FangSong"/>
          <w:sz w:val="31"/>
          <w:szCs w:val="31"/>
          <w:spacing w:val="27"/>
        </w:rPr>
        <w:t>目标责任制考核工</w:t>
      </w:r>
      <w:r>
        <w:rPr>
          <w:rFonts w:ascii="FangSong" w:hAnsi="FangSong" w:eastAsia="FangSong" w:cs="FangSong"/>
          <w:sz w:val="31"/>
          <w:szCs w:val="31"/>
        </w:rPr>
        <w:t xml:space="preserve"> </w:t>
      </w:r>
      <w:r>
        <w:rPr>
          <w:rFonts w:ascii="FangSong" w:hAnsi="FangSong" w:eastAsia="FangSong" w:cs="FangSong"/>
          <w:sz w:val="31"/>
          <w:szCs w:val="31"/>
          <w:spacing w:val="7"/>
        </w:rPr>
        <w:t>作；负责全县乡镇干部</w:t>
      </w:r>
    </w:p>
    <w:p>
      <w:pPr>
        <w:ind w:left="1521"/>
        <w:spacing w:before="175" w:line="226" w:lineRule="auto"/>
        <w:rPr>
          <w:rFonts w:ascii="FangSong" w:hAnsi="FangSong" w:eastAsia="FangSong" w:cs="FangSong"/>
          <w:sz w:val="31"/>
          <w:szCs w:val="31"/>
        </w:rPr>
      </w:pPr>
      <w:r>
        <w:rPr>
          <w:rFonts w:ascii="FangSong" w:hAnsi="FangSong" w:eastAsia="FangSong" w:cs="FangSong"/>
          <w:sz w:val="31"/>
          <w:szCs w:val="31"/>
          <w:spacing w:val="7"/>
        </w:rPr>
        <w:t>和党群系统干部的考核工作。</w:t>
      </w:r>
    </w:p>
    <w:p>
      <w:pPr>
        <w:ind w:left="1518"/>
        <w:spacing w:before="191" w:line="226" w:lineRule="auto"/>
        <w:rPr>
          <w:rFonts w:ascii="FangSong" w:hAnsi="FangSong" w:eastAsia="FangSong" w:cs="FangSong"/>
          <w:sz w:val="31"/>
          <w:szCs w:val="31"/>
        </w:rPr>
      </w:pPr>
      <w:r>
        <w:rPr>
          <w:rFonts w:ascii="FangSong" w:hAnsi="FangSong" w:eastAsia="FangSong" w:cs="FangSong"/>
          <w:sz w:val="31"/>
          <w:szCs w:val="31"/>
          <w:spacing w:val="19"/>
        </w:rPr>
        <w:t>7.负责全县干部教育工作，落实干部教育规划；负责全县知识</w:t>
      </w:r>
    </w:p>
    <w:p>
      <w:pPr>
        <w:ind w:left="1521" w:right="7520" w:firstLine="3"/>
        <w:spacing w:before="175" w:line="330" w:lineRule="auto"/>
        <w:rPr>
          <w:rFonts w:ascii="FangSong" w:hAnsi="FangSong" w:eastAsia="FangSong" w:cs="FangSong"/>
          <w:sz w:val="31"/>
          <w:szCs w:val="31"/>
        </w:rPr>
      </w:pPr>
      <w:r>
        <w:rPr>
          <w:rFonts w:ascii="FangSong" w:hAnsi="FangSong" w:eastAsia="FangSong" w:cs="FangSong"/>
          <w:sz w:val="31"/>
          <w:szCs w:val="31"/>
          <w:spacing w:val="7"/>
        </w:rPr>
        <w:t>分子工作和机关干部</w:t>
      </w:r>
      <w:r>
        <w:rPr>
          <w:rFonts w:ascii="FangSong" w:hAnsi="FangSong" w:eastAsia="FangSong" w:cs="FangSong"/>
          <w:sz w:val="31"/>
          <w:szCs w:val="31"/>
        </w:rPr>
        <w:t xml:space="preserve"> </w:t>
      </w:r>
      <w:r>
        <w:rPr>
          <w:rFonts w:ascii="FangSong" w:hAnsi="FangSong" w:eastAsia="FangSong" w:cs="FangSong"/>
          <w:sz w:val="31"/>
          <w:szCs w:val="31"/>
          <w:spacing w:val="5"/>
        </w:rPr>
        <w:t>挂职锻炼工作。</w:t>
      </w:r>
    </w:p>
    <w:p>
      <w:pPr>
        <w:ind w:left="1523" w:right="1474" w:hanging="11"/>
        <w:spacing w:before="18" w:line="279" w:lineRule="auto"/>
        <w:rPr>
          <w:rFonts w:ascii="FangSong" w:hAnsi="FangSong" w:eastAsia="FangSong" w:cs="FangSong"/>
          <w:sz w:val="31"/>
          <w:szCs w:val="31"/>
        </w:rPr>
      </w:pPr>
      <w:r>
        <w:rPr>
          <w:rFonts w:ascii="FangSong" w:hAnsi="FangSong" w:eastAsia="FangSong" w:cs="FangSong"/>
          <w:sz w:val="31"/>
          <w:szCs w:val="31"/>
          <w:spacing w:val="19"/>
        </w:rPr>
        <w:t>8.负责全县离退休干部宏观管理，落实离退休干部政策；管理</w:t>
      </w:r>
      <w:r>
        <w:rPr>
          <w:rFonts w:ascii="FangSong" w:hAnsi="FangSong" w:eastAsia="FangSong" w:cs="FangSong"/>
          <w:sz w:val="31"/>
          <w:szCs w:val="31"/>
          <w:spacing w:val="9"/>
        </w:rPr>
        <w:t xml:space="preserve"> </w:t>
      </w:r>
      <w:r>
        <w:rPr>
          <w:rFonts w:ascii="FangSong" w:hAnsi="FangSong" w:eastAsia="FangSong" w:cs="FangSong"/>
          <w:sz w:val="31"/>
          <w:szCs w:val="31"/>
          <w:spacing w:val="5"/>
        </w:rPr>
        <w:t>县委老干部局。</w:t>
      </w:r>
    </w:p>
    <w:p>
      <w:pPr>
        <w:ind w:left="1529" w:right="1474" w:hanging="17"/>
        <w:spacing w:before="171" w:line="283" w:lineRule="auto"/>
        <w:rPr>
          <w:rFonts w:ascii="FangSong" w:hAnsi="FangSong" w:eastAsia="FangSong" w:cs="FangSong"/>
          <w:sz w:val="31"/>
          <w:szCs w:val="31"/>
        </w:rPr>
      </w:pPr>
      <w:r>
        <w:rPr>
          <w:rFonts w:ascii="FangSong" w:hAnsi="FangSong" w:eastAsia="FangSong" w:cs="FangSong"/>
          <w:sz w:val="31"/>
          <w:szCs w:val="31"/>
          <w:spacing w:val="19"/>
        </w:rPr>
        <w:t>9.负责《党政领导干部选拔任用工作条例》贯彻落实情况的监</w:t>
      </w:r>
      <w:r>
        <w:rPr>
          <w:rFonts w:ascii="FangSong" w:hAnsi="FangSong" w:eastAsia="FangSong" w:cs="FangSong"/>
          <w:sz w:val="31"/>
          <w:szCs w:val="31"/>
          <w:spacing w:val="9"/>
        </w:rPr>
        <w:t xml:space="preserve"> </w:t>
      </w:r>
      <w:r>
        <w:rPr>
          <w:rFonts w:ascii="FangSong" w:hAnsi="FangSong" w:eastAsia="FangSong" w:cs="FangSong"/>
          <w:sz w:val="31"/>
          <w:szCs w:val="31"/>
          <w:spacing w:val="6"/>
        </w:rPr>
        <w:t>督、检查，对县管干</w:t>
      </w:r>
    </w:p>
    <w:p>
      <w:pPr>
        <w:spacing w:line="283"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85" w:lineRule="auto"/>
        <w:rPr/>
      </w:pPr>
      <w:r/>
    </w:p>
    <w:p>
      <w:pPr>
        <w:pStyle w:val="BodyText"/>
        <w:spacing w:line="285" w:lineRule="auto"/>
        <w:rPr/>
      </w:pPr>
      <w:r/>
    </w:p>
    <w:p>
      <w:pPr>
        <w:ind w:left="1522"/>
        <w:spacing w:before="100" w:line="227" w:lineRule="auto"/>
        <w:rPr>
          <w:rFonts w:ascii="FangSong" w:hAnsi="FangSong" w:eastAsia="FangSong" w:cs="FangSong"/>
          <w:sz w:val="31"/>
          <w:szCs w:val="31"/>
        </w:rPr>
      </w:pPr>
      <w:r>
        <w:rPr>
          <w:rFonts w:ascii="FangSong" w:hAnsi="FangSong" w:eastAsia="FangSong" w:cs="FangSong"/>
          <w:sz w:val="31"/>
          <w:szCs w:val="31"/>
          <w:spacing w:val="8"/>
        </w:rPr>
        <w:t>部进行监督管理；受理党员、干部的来信来访。</w:t>
      </w:r>
    </w:p>
    <w:p>
      <w:pPr>
        <w:ind w:left="1534"/>
        <w:spacing w:before="174" w:line="226" w:lineRule="auto"/>
        <w:rPr>
          <w:rFonts w:ascii="FangSong" w:hAnsi="FangSong" w:eastAsia="FangSong" w:cs="FangSong"/>
          <w:sz w:val="31"/>
          <w:szCs w:val="31"/>
        </w:rPr>
      </w:pPr>
      <w:r>
        <w:rPr>
          <w:rFonts w:ascii="FangSong" w:hAnsi="FangSong" w:eastAsia="FangSong" w:cs="FangSong"/>
          <w:sz w:val="31"/>
          <w:szCs w:val="31"/>
          <w:spacing w:val="7"/>
        </w:rPr>
        <w:t>10.承办县委和市委组织部交办的其它工作。</w:t>
      </w:r>
    </w:p>
    <w:p>
      <w:pPr>
        <w:ind w:left="2157"/>
        <w:spacing w:before="366" w:line="313" w:lineRule="exact"/>
        <w:outlineLvl w:val="1"/>
        <w:rPr>
          <w:rFonts w:ascii="Microsoft YaHei" w:hAnsi="Microsoft YaHei" w:eastAsia="Microsoft YaHei" w:cs="Microsoft YaHei"/>
          <w:sz w:val="31"/>
          <w:szCs w:val="31"/>
        </w:rPr>
      </w:pPr>
      <w:bookmarkStart w:name="bookmark4" w:id="5"/>
      <w:bookmarkEnd w:id="5"/>
      <w:r>
        <w:rPr>
          <w:rFonts w:ascii="Microsoft YaHei" w:hAnsi="Microsoft YaHei" w:eastAsia="Microsoft YaHei" w:cs="Microsoft YaHei"/>
          <w:sz w:val="31"/>
          <w:szCs w:val="31"/>
          <w:spacing w:val="7"/>
          <w:position w:val="-1"/>
        </w:rPr>
        <w:t>二、机构设置情况</w:t>
      </w:r>
    </w:p>
    <w:p>
      <w:pPr>
        <w:pStyle w:val="BodyText"/>
        <w:spacing w:line="322" w:lineRule="auto"/>
        <w:rPr/>
      </w:pPr>
      <w:r/>
    </w:p>
    <w:p>
      <w:pPr>
        <w:ind w:left="1526" w:right="1474" w:firstLine="2"/>
        <w:spacing w:before="100" w:line="330" w:lineRule="auto"/>
        <w:rPr>
          <w:rFonts w:ascii="FangSong" w:hAnsi="FangSong" w:eastAsia="FangSong" w:cs="FangSong"/>
          <w:sz w:val="31"/>
          <w:szCs w:val="31"/>
        </w:rPr>
      </w:pPr>
      <w:r>
        <w:rPr>
          <w:rFonts w:ascii="FangSong" w:hAnsi="FangSong" w:eastAsia="FangSong" w:cs="FangSong"/>
          <w:sz w:val="31"/>
          <w:szCs w:val="31"/>
          <w:spacing w:val="19"/>
        </w:rPr>
        <w:t>兴县县委组织部是兴县县委主管组织工作、干部工作和人才工</w:t>
      </w:r>
      <w:r>
        <w:rPr>
          <w:rFonts w:ascii="FangSong" w:hAnsi="FangSong" w:eastAsia="FangSong" w:cs="FangSong"/>
          <w:sz w:val="31"/>
          <w:szCs w:val="31"/>
          <w:spacing w:val="12"/>
        </w:rPr>
        <w:t xml:space="preserve"> </w:t>
      </w:r>
      <w:r>
        <w:rPr>
          <w:rFonts w:ascii="FangSong" w:hAnsi="FangSong" w:eastAsia="FangSong" w:cs="FangSong"/>
          <w:sz w:val="31"/>
          <w:szCs w:val="31"/>
          <w:spacing w:val="7"/>
        </w:rPr>
        <w:t>作的职能部门，主要</w:t>
      </w:r>
    </w:p>
    <w:p>
      <w:pPr>
        <w:ind w:left="1530"/>
        <w:spacing w:before="18" w:line="228" w:lineRule="auto"/>
        <w:rPr>
          <w:rFonts w:ascii="FangSong" w:hAnsi="FangSong" w:eastAsia="FangSong" w:cs="FangSong"/>
          <w:sz w:val="31"/>
          <w:szCs w:val="31"/>
        </w:rPr>
      </w:pPr>
      <w:r>
        <w:rPr>
          <w:rFonts w:ascii="FangSong" w:hAnsi="FangSong" w:eastAsia="FangSong" w:cs="FangSong"/>
          <w:sz w:val="31"/>
          <w:szCs w:val="31"/>
          <w:spacing w:val="8"/>
        </w:rPr>
        <w:t>负责党的组织建设、干部队伍建设和人才队伍建设。</w:t>
      </w:r>
    </w:p>
    <w:p>
      <w:pPr>
        <w:ind w:left="1527" w:right="1475"/>
        <w:spacing w:before="173" w:line="328" w:lineRule="auto"/>
        <w:rPr>
          <w:rFonts w:ascii="FangSong" w:hAnsi="FangSong" w:eastAsia="FangSong" w:cs="FangSong"/>
          <w:sz w:val="31"/>
          <w:szCs w:val="31"/>
        </w:rPr>
      </w:pPr>
      <w:r>
        <w:rPr>
          <w:rFonts w:ascii="FangSong" w:hAnsi="FangSong" w:eastAsia="FangSong" w:cs="FangSong"/>
          <w:sz w:val="31"/>
          <w:szCs w:val="31"/>
          <w:spacing w:val="20"/>
        </w:rPr>
        <w:t>下设2个副科级事业单位：</w:t>
      </w:r>
      <w:r>
        <w:rPr>
          <w:rFonts w:ascii="FangSong" w:hAnsi="FangSong" w:eastAsia="FangSong" w:cs="FangSong"/>
          <w:sz w:val="31"/>
          <w:szCs w:val="31"/>
          <w:spacing w:val="-76"/>
        </w:rPr>
        <w:t xml:space="preserve"> </w:t>
      </w:r>
      <w:r>
        <w:rPr>
          <w:rFonts w:ascii="FangSong" w:hAnsi="FangSong" w:eastAsia="FangSong" w:cs="FangSong"/>
          <w:sz w:val="31"/>
          <w:szCs w:val="31"/>
          <w:spacing w:val="20"/>
        </w:rPr>
        <w:t>党建综合服务中心</w:t>
      </w:r>
      <w:r>
        <w:rPr>
          <w:rFonts w:ascii="FangSong" w:hAnsi="FangSong" w:eastAsia="FangSong" w:cs="FangSong"/>
          <w:sz w:val="31"/>
          <w:szCs w:val="31"/>
          <w:spacing w:val="-93"/>
        </w:rPr>
        <w:t xml:space="preserve"> </w:t>
      </w:r>
      <w:r>
        <w:rPr>
          <w:rFonts w:ascii="FangSong" w:hAnsi="FangSong" w:eastAsia="FangSong" w:cs="FangSong"/>
          <w:sz w:val="31"/>
          <w:szCs w:val="31"/>
          <w:spacing w:val="20"/>
        </w:rPr>
        <w:t>、举报和核查中</w:t>
      </w:r>
      <w:r>
        <w:rPr>
          <w:rFonts w:ascii="FangSong" w:hAnsi="FangSong" w:eastAsia="FangSong" w:cs="FangSong"/>
          <w:sz w:val="31"/>
          <w:szCs w:val="31"/>
        </w:rPr>
        <w:t xml:space="preserve"> </w:t>
      </w:r>
      <w:r>
        <w:rPr>
          <w:rFonts w:ascii="FangSong" w:hAnsi="FangSong" w:eastAsia="FangSong" w:cs="FangSong"/>
          <w:sz w:val="31"/>
          <w:szCs w:val="31"/>
          <w:spacing w:val="-9"/>
        </w:rPr>
        <w:t>心。</w:t>
      </w:r>
    </w:p>
    <w:p>
      <w:pPr>
        <w:ind w:left="1521" w:right="1475" w:firstLine="39"/>
        <w:spacing w:before="21" w:line="331" w:lineRule="auto"/>
        <w:rPr>
          <w:rFonts w:ascii="FangSong" w:hAnsi="FangSong" w:eastAsia="FangSong" w:cs="FangSong"/>
          <w:sz w:val="31"/>
          <w:szCs w:val="31"/>
        </w:rPr>
      </w:pPr>
      <w:r>
        <w:rPr>
          <w:rFonts w:ascii="FangSong" w:hAnsi="FangSong" w:eastAsia="FangSong" w:cs="FangSong"/>
          <w:sz w:val="31"/>
          <w:szCs w:val="31"/>
          <w:spacing w:val="12"/>
        </w:rPr>
        <w:t>内设9个职能股室：办公室、干部股、驻村办、组织股、公务员</w:t>
      </w:r>
      <w:r>
        <w:rPr>
          <w:rFonts w:ascii="FangSong" w:hAnsi="FangSong" w:eastAsia="FangSong" w:cs="FangSong"/>
          <w:sz w:val="31"/>
          <w:szCs w:val="31"/>
          <w:spacing w:val="2"/>
        </w:rPr>
        <w:t xml:space="preserve"> </w:t>
      </w:r>
      <w:r>
        <w:rPr>
          <w:rFonts w:ascii="FangSong" w:hAnsi="FangSong" w:eastAsia="FangSong" w:cs="FangSong"/>
          <w:sz w:val="31"/>
          <w:szCs w:val="31"/>
          <w:spacing w:val="8"/>
        </w:rPr>
        <w:t>股、干部档案室、考</w:t>
      </w:r>
    </w:p>
    <w:p>
      <w:pPr>
        <w:ind w:left="1520"/>
        <w:spacing w:line="228" w:lineRule="auto"/>
        <w:rPr>
          <w:rFonts w:ascii="FangSong" w:hAnsi="FangSong" w:eastAsia="FangSong" w:cs="FangSong"/>
          <w:sz w:val="31"/>
          <w:szCs w:val="31"/>
        </w:rPr>
      </w:pPr>
      <w:r>
        <w:rPr>
          <w:rFonts w:ascii="FangSong" w:hAnsi="FangSong" w:eastAsia="FangSong" w:cs="FangSong"/>
          <w:sz w:val="31"/>
          <w:szCs w:val="31"/>
          <w:spacing w:val="7"/>
        </w:rPr>
        <w:t>核股、干部教育科、研究室。</w:t>
      </w:r>
    </w:p>
    <w:p>
      <w:pPr>
        <w:spacing w:line="228"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2023年部门决算表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48"/>
        <w:gridCol w:w="554"/>
        <w:gridCol w:w="1602"/>
        <w:gridCol w:w="2141"/>
        <w:gridCol w:w="554"/>
        <w:gridCol w:w="1550"/>
      </w:tblGrid>
      <w:tr>
        <w:trPr>
          <w:trHeight w:val="53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52"/>
              <w:spacing w:before="114" w:line="278" w:lineRule="exact"/>
              <w:outlineLvl w:val="1"/>
              <w:rPr>
                <w:rFonts w:ascii="Microsoft YaHei" w:hAnsi="Microsoft YaHei" w:eastAsia="Microsoft YaHei" w:cs="Microsoft YaHei"/>
                <w:sz w:val="27"/>
                <w:szCs w:val="27"/>
              </w:rPr>
            </w:pPr>
            <w:bookmarkStart w:name="bookmark6" w:id="8"/>
            <w:bookmarkEnd w:id="8"/>
            <w:r>
              <w:rPr>
                <w:rFonts w:ascii="Microsoft YaHei" w:hAnsi="Microsoft YaHei" w:eastAsia="Microsoft YaHei" w:cs="Microsoft YaHei"/>
                <w:sz w:val="27"/>
                <w:szCs w:val="27"/>
                <w:color w:val="212529"/>
                <w:spacing w:val="7"/>
                <w:position w:val="-1"/>
              </w:rPr>
              <w:t>收入支出决算总表</w:t>
            </w:r>
          </w:p>
        </w:tc>
      </w:tr>
      <w:tr>
        <w:trPr>
          <w:trHeight w:val="525"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51" w:line="230" w:lineRule="auto"/>
              <w:jc w:val="right"/>
              <w:rPr>
                <w:sz w:val="19"/>
                <w:szCs w:val="19"/>
              </w:rPr>
            </w:pPr>
            <w:r>
              <w:rPr>
                <w:sz w:val="19"/>
                <w:szCs w:val="19"/>
                <w:color w:val="212529"/>
                <w:spacing w:val="5"/>
              </w:rPr>
              <w:t>公开01表</w:t>
            </w:r>
          </w:p>
        </w:tc>
      </w:tr>
      <w:tr>
        <w:trPr>
          <w:trHeight w:val="525"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5"/>
              <w:spacing w:before="151" w:line="228" w:lineRule="auto"/>
              <w:rPr>
                <w:sz w:val="19"/>
                <w:szCs w:val="19"/>
              </w:rPr>
            </w:pPr>
            <w:r>
              <w:rPr>
                <w:sz w:val="19"/>
                <w:szCs w:val="19"/>
                <w:color w:val="212529"/>
                <w:spacing w:val="9"/>
              </w:rPr>
              <w:t>部门名称：中国共产党山西省兴县委员会组织部</w:t>
            </w:r>
          </w:p>
        </w:tc>
        <w:tc>
          <w:tcPr>
            <w:tcW w:w="2141" w:type="dxa"/>
            <w:vAlign w:val="top"/>
            <w:tcBorders>
              <w:top w:val="single" w:color="FFFFFF" w:sz="6" w:space="0"/>
              <w:left w:val="single" w:color="FFFFFF" w:sz="2" w:space="0"/>
              <w:right w:val="single" w:color="FFFFFF" w:sz="2" w:space="0"/>
            </w:tcBorders>
          </w:tcPr>
          <w:p>
            <w:pPr>
              <w:pStyle w:val="TableText"/>
              <w:ind w:left="15"/>
              <w:spacing w:before="151" w:line="229" w:lineRule="auto"/>
              <w:rPr>
                <w:sz w:val="19"/>
                <w:szCs w:val="19"/>
              </w:rPr>
            </w:pPr>
            <w:r>
              <w:rPr>
                <w:sz w:val="19"/>
                <w:szCs w:val="19"/>
                <w:color w:val="212529"/>
                <w:spacing w:val="4"/>
              </w:rPr>
              <w:t>2023年度</w:t>
            </w:r>
          </w:p>
        </w:tc>
        <w:tc>
          <w:tcPr>
            <w:tcW w:w="554"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tcBorders>
              <w:top w:val="single" w:color="FFFFFF" w:sz="6" w:space="0"/>
              <w:left w:val="single" w:color="FFFFFF" w:sz="2" w:space="0"/>
              <w:right w:val="single" w:color="FFFFFF" w:sz="2" w:space="0"/>
            </w:tcBorders>
          </w:tcPr>
          <w:p>
            <w:pPr>
              <w:pStyle w:val="TableText"/>
              <w:ind w:left="120"/>
              <w:spacing w:before="151" w:line="229" w:lineRule="auto"/>
              <w:rPr>
                <w:sz w:val="19"/>
                <w:szCs w:val="19"/>
              </w:rPr>
            </w:pPr>
            <w:r>
              <w:rPr>
                <w:sz w:val="19"/>
                <w:szCs w:val="19"/>
                <w:color w:val="212529"/>
                <w:spacing w:val="8"/>
              </w:rPr>
              <w:t>金额单位：万元</w:t>
            </w:r>
          </w:p>
        </w:tc>
      </w:tr>
      <w:tr>
        <w:trPr>
          <w:trHeight w:val="525" w:hRule="atLeast"/>
        </w:trPr>
        <w:tc>
          <w:tcPr>
            <w:tcW w:w="4304" w:type="dxa"/>
            <w:vAlign w:val="top"/>
            <w:gridSpan w:val="3"/>
          </w:tcPr>
          <w:p>
            <w:pPr>
              <w:ind w:left="1918"/>
              <w:spacing w:before="14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4245" w:type="dxa"/>
            <w:vAlign w:val="top"/>
            <w:gridSpan w:val="3"/>
          </w:tcPr>
          <w:p>
            <w:pPr>
              <w:ind w:left="1882"/>
              <w:spacing w:before="147"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525" w:hRule="atLeast"/>
        </w:trPr>
        <w:tc>
          <w:tcPr>
            <w:tcW w:w="2148" w:type="dxa"/>
            <w:vAlign w:val="top"/>
          </w:tcPr>
          <w:p>
            <w:pPr>
              <w:ind w:left="831"/>
              <w:spacing w:before="15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54" w:type="dxa"/>
            <w:vAlign w:val="top"/>
          </w:tcPr>
          <w:p>
            <w:pPr>
              <w:ind w:left="34"/>
              <w:spacing w:before="1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602" w:type="dxa"/>
            <w:vAlign w:val="top"/>
          </w:tcPr>
          <w:p>
            <w:pPr>
              <w:ind w:left="556"/>
              <w:spacing w:before="14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2141" w:type="dxa"/>
            <w:vAlign w:val="top"/>
          </w:tcPr>
          <w:p>
            <w:pPr>
              <w:ind w:left="831"/>
              <w:spacing w:before="15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54" w:type="dxa"/>
            <w:vAlign w:val="top"/>
          </w:tcPr>
          <w:p>
            <w:pPr>
              <w:ind w:left="41"/>
              <w:spacing w:before="1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550" w:type="dxa"/>
            <w:vAlign w:val="top"/>
          </w:tcPr>
          <w:p>
            <w:pPr>
              <w:ind w:left="534"/>
              <w:spacing w:before="14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r>
      <w:tr>
        <w:trPr>
          <w:trHeight w:val="525" w:hRule="atLeast"/>
        </w:trPr>
        <w:tc>
          <w:tcPr>
            <w:tcW w:w="2148" w:type="dxa"/>
            <w:vAlign w:val="top"/>
          </w:tcPr>
          <w:p>
            <w:pPr>
              <w:ind w:left="830"/>
              <w:spacing w:before="14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54" w:type="dxa"/>
            <w:vAlign w:val="top"/>
          </w:tcPr>
          <w:p>
            <w:pPr>
              <w:rPr>
                <w:rFonts w:ascii="Arial"/>
                <w:sz w:val="21"/>
              </w:rPr>
            </w:pPr>
            <w:r/>
          </w:p>
        </w:tc>
        <w:tc>
          <w:tcPr>
            <w:tcW w:w="1602" w:type="dxa"/>
            <w:vAlign w:val="top"/>
          </w:tcPr>
          <w:p>
            <w:pPr>
              <w:ind w:left="745"/>
              <w:spacing w:before="175" w:line="221" w:lineRule="auto"/>
              <w:rPr>
                <w:rFonts w:ascii="Arial" w:hAnsi="Arial" w:eastAsia="Arial" w:cs="Arial"/>
                <w:sz w:val="15"/>
                <w:szCs w:val="15"/>
              </w:rPr>
            </w:pPr>
            <w:r>
              <w:rPr>
                <w:rFonts w:ascii="Arial" w:hAnsi="Arial" w:eastAsia="Arial" w:cs="Arial"/>
                <w:sz w:val="15"/>
                <w:szCs w:val="15"/>
                <w:color w:val="212529"/>
              </w:rPr>
              <w:t>1</w:t>
            </w:r>
          </w:p>
        </w:tc>
        <w:tc>
          <w:tcPr>
            <w:tcW w:w="2141" w:type="dxa"/>
            <w:vAlign w:val="top"/>
          </w:tcPr>
          <w:p>
            <w:pPr>
              <w:ind w:left="830"/>
              <w:spacing w:before="14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54" w:type="dxa"/>
            <w:vAlign w:val="top"/>
          </w:tcPr>
          <w:p>
            <w:pPr>
              <w:rPr>
                <w:rFonts w:ascii="Arial"/>
                <w:sz w:val="21"/>
              </w:rPr>
            </w:pPr>
            <w:r/>
          </w:p>
        </w:tc>
        <w:tc>
          <w:tcPr>
            <w:tcW w:w="1550" w:type="dxa"/>
            <w:vAlign w:val="top"/>
          </w:tcPr>
          <w:p>
            <w:pPr>
              <w:ind w:left="709"/>
              <w:spacing w:before="177" w:line="219" w:lineRule="auto"/>
              <w:rPr>
                <w:rFonts w:ascii="Arial" w:hAnsi="Arial" w:eastAsia="Arial" w:cs="Arial"/>
                <w:sz w:val="15"/>
                <w:szCs w:val="15"/>
              </w:rPr>
            </w:pPr>
            <w:r>
              <w:rPr>
                <w:rFonts w:ascii="Arial" w:hAnsi="Arial" w:eastAsia="Arial" w:cs="Arial"/>
                <w:sz w:val="15"/>
                <w:szCs w:val="15"/>
                <w:color w:val="212529"/>
                <w:spacing w:val="11"/>
              </w:rPr>
              <w:t>2</w:t>
            </w:r>
          </w:p>
        </w:tc>
      </w:tr>
      <w:tr>
        <w:trPr>
          <w:trHeight w:val="525" w:hRule="atLeast"/>
        </w:trPr>
        <w:tc>
          <w:tcPr>
            <w:tcW w:w="2148" w:type="dxa"/>
            <w:vAlign w:val="top"/>
          </w:tcPr>
          <w:p>
            <w:pPr>
              <w:pStyle w:val="TableText"/>
              <w:ind w:left="9" w:right="113" w:firstLine="1"/>
              <w:spacing w:before="30" w:line="213" w:lineRule="auto"/>
              <w:rPr/>
            </w:pPr>
            <w:r>
              <w:rPr>
                <w:color w:val="212529"/>
                <w:spacing w:val="13"/>
              </w:rPr>
              <w:t>一、一般公共预算财</w:t>
            </w:r>
            <w:r>
              <w:rPr>
                <w:color w:val="212529"/>
              </w:rPr>
              <w:t xml:space="preserve"> </w:t>
            </w:r>
            <w:r>
              <w:rPr>
                <w:color w:val="212529"/>
                <w:spacing w:val="12"/>
              </w:rPr>
              <w:t>政拨款收入</w:t>
            </w:r>
          </w:p>
        </w:tc>
        <w:tc>
          <w:tcPr>
            <w:tcW w:w="554" w:type="dxa"/>
            <w:vAlign w:val="top"/>
          </w:tcPr>
          <w:p>
            <w:pPr>
              <w:pStyle w:val="TableText"/>
              <w:ind w:left="221"/>
              <w:spacing w:before="149" w:line="284" w:lineRule="exact"/>
              <w:rPr/>
            </w:pPr>
            <w:r>
              <w:rPr>
                <w:color w:val="212529"/>
                <w:position w:val="1"/>
              </w:rPr>
              <w:t>1</w:t>
            </w:r>
          </w:p>
        </w:tc>
        <w:tc>
          <w:tcPr>
            <w:tcW w:w="1602" w:type="dxa"/>
            <w:vAlign w:val="top"/>
          </w:tcPr>
          <w:p>
            <w:pPr>
              <w:pStyle w:val="TableText"/>
              <w:ind w:right="29"/>
              <w:spacing w:before="151" w:line="255" w:lineRule="exact"/>
              <w:jc w:val="right"/>
              <w:rPr>
                <w:sz w:val="19"/>
                <w:szCs w:val="19"/>
              </w:rPr>
            </w:pPr>
            <w:r>
              <w:rPr>
                <w:sz w:val="19"/>
                <w:szCs w:val="19"/>
                <w:color w:val="212529"/>
                <w:spacing w:val="3"/>
                <w:position w:val="1"/>
              </w:rPr>
              <w:t>947.75</w:t>
            </w:r>
          </w:p>
        </w:tc>
        <w:tc>
          <w:tcPr>
            <w:tcW w:w="2141" w:type="dxa"/>
            <w:vAlign w:val="top"/>
          </w:tcPr>
          <w:p>
            <w:pPr>
              <w:pStyle w:val="TableText"/>
              <w:ind w:left="27" w:right="106" w:hanging="16"/>
              <w:spacing w:before="30" w:line="213" w:lineRule="auto"/>
              <w:rPr/>
            </w:pPr>
            <w:r>
              <w:rPr>
                <w:color w:val="212529"/>
                <w:spacing w:val="13"/>
              </w:rPr>
              <w:t>一、一般公共服务支</w:t>
            </w:r>
            <w:r>
              <w:rPr>
                <w:color w:val="212529"/>
              </w:rPr>
              <w:t xml:space="preserve"> </w:t>
            </w:r>
            <w:r>
              <w:rPr>
                <w:color w:val="212529"/>
              </w:rPr>
              <w:t>出</w:t>
            </w:r>
          </w:p>
        </w:tc>
        <w:tc>
          <w:tcPr>
            <w:tcW w:w="554" w:type="dxa"/>
            <w:vAlign w:val="top"/>
          </w:tcPr>
          <w:p>
            <w:pPr>
              <w:pStyle w:val="TableText"/>
              <w:ind w:left="160"/>
              <w:spacing w:before="149" w:line="282" w:lineRule="exact"/>
              <w:rPr/>
            </w:pPr>
            <w:r>
              <w:rPr>
                <w:color w:val="212529"/>
                <w:spacing w:val="-1"/>
                <w:position w:val="1"/>
              </w:rPr>
              <w:t>32</w:t>
            </w:r>
          </w:p>
        </w:tc>
        <w:tc>
          <w:tcPr>
            <w:tcW w:w="1550" w:type="dxa"/>
            <w:vAlign w:val="top"/>
          </w:tcPr>
          <w:p>
            <w:pPr>
              <w:pStyle w:val="TableText"/>
              <w:ind w:right="28"/>
              <w:spacing w:before="151" w:line="255" w:lineRule="exact"/>
              <w:jc w:val="right"/>
              <w:rPr>
                <w:sz w:val="19"/>
                <w:szCs w:val="19"/>
              </w:rPr>
            </w:pPr>
            <w:r>
              <w:rPr>
                <w:sz w:val="19"/>
                <w:szCs w:val="19"/>
                <w:color w:val="212529"/>
                <w:spacing w:val="3"/>
                <w:position w:val="1"/>
              </w:rPr>
              <w:t>840.12</w:t>
            </w:r>
          </w:p>
        </w:tc>
      </w:tr>
      <w:tr>
        <w:trPr>
          <w:trHeight w:val="525" w:hRule="atLeast"/>
        </w:trPr>
        <w:tc>
          <w:tcPr>
            <w:tcW w:w="2148" w:type="dxa"/>
            <w:vAlign w:val="top"/>
          </w:tcPr>
          <w:p>
            <w:pPr>
              <w:pStyle w:val="TableText"/>
              <w:ind w:left="9" w:right="113" w:firstLine="2"/>
              <w:spacing w:before="30" w:line="213" w:lineRule="auto"/>
              <w:rPr/>
            </w:pPr>
            <w:r>
              <w:rPr>
                <w:color w:val="212529"/>
                <w:spacing w:val="13"/>
              </w:rPr>
              <w:t>二、政府性基金预算</w:t>
            </w:r>
            <w:r>
              <w:rPr>
                <w:color w:val="212529"/>
              </w:rPr>
              <w:t xml:space="preserve"> </w:t>
            </w:r>
            <w:r>
              <w:rPr>
                <w:color w:val="212529"/>
                <w:spacing w:val="12"/>
              </w:rPr>
              <w:t>财政拨款收入</w:t>
            </w:r>
          </w:p>
        </w:tc>
        <w:tc>
          <w:tcPr>
            <w:tcW w:w="554" w:type="dxa"/>
            <w:vAlign w:val="top"/>
          </w:tcPr>
          <w:p>
            <w:pPr>
              <w:pStyle w:val="TableText"/>
              <w:ind w:left="207"/>
              <w:spacing w:before="149" w:line="284" w:lineRule="exact"/>
              <w:rPr/>
            </w:pPr>
            <w:r>
              <w:rPr>
                <w:color w:val="212529"/>
                <w:position w:val="1"/>
              </w:rPr>
              <w:t>2</w:t>
            </w:r>
          </w:p>
        </w:tc>
        <w:tc>
          <w:tcPr>
            <w:tcW w:w="1602" w:type="dxa"/>
            <w:vAlign w:val="top"/>
          </w:tcPr>
          <w:p>
            <w:pPr>
              <w:rPr>
                <w:rFonts w:ascii="Arial"/>
                <w:sz w:val="21"/>
              </w:rPr>
            </w:pPr>
            <w:r/>
          </w:p>
        </w:tc>
        <w:tc>
          <w:tcPr>
            <w:tcW w:w="2141" w:type="dxa"/>
            <w:vAlign w:val="top"/>
          </w:tcPr>
          <w:p>
            <w:pPr>
              <w:pStyle w:val="TableText"/>
              <w:ind w:left="12"/>
              <w:spacing w:before="149" w:line="228" w:lineRule="auto"/>
              <w:rPr/>
            </w:pPr>
            <w:r>
              <w:rPr>
                <w:color w:val="212529"/>
                <w:spacing w:val="12"/>
              </w:rPr>
              <w:t>二、外交支出</w:t>
            </w:r>
          </w:p>
        </w:tc>
        <w:tc>
          <w:tcPr>
            <w:tcW w:w="554" w:type="dxa"/>
            <w:vAlign w:val="top"/>
          </w:tcPr>
          <w:p>
            <w:pPr>
              <w:pStyle w:val="TableText"/>
              <w:ind w:left="160"/>
              <w:spacing w:before="149" w:line="282" w:lineRule="exact"/>
              <w:rPr/>
            </w:pPr>
            <w:r>
              <w:rPr>
                <w:color w:val="212529"/>
                <w:spacing w:val="-1"/>
                <w:position w:val="1"/>
              </w:rPr>
              <w:t>33</w:t>
            </w:r>
          </w:p>
        </w:tc>
        <w:tc>
          <w:tcPr>
            <w:tcW w:w="1550" w:type="dxa"/>
            <w:vAlign w:val="top"/>
          </w:tcPr>
          <w:p>
            <w:pPr>
              <w:rPr>
                <w:rFonts w:ascii="Arial"/>
                <w:sz w:val="21"/>
              </w:rPr>
            </w:pPr>
            <w:r/>
          </w:p>
        </w:tc>
      </w:tr>
      <w:tr>
        <w:trPr>
          <w:trHeight w:val="525" w:hRule="atLeast"/>
        </w:trPr>
        <w:tc>
          <w:tcPr>
            <w:tcW w:w="2148" w:type="dxa"/>
            <w:vAlign w:val="top"/>
          </w:tcPr>
          <w:p>
            <w:pPr>
              <w:pStyle w:val="TableText"/>
              <w:ind w:left="7" w:right="113"/>
              <w:spacing w:before="30" w:line="213" w:lineRule="auto"/>
              <w:rPr/>
            </w:pPr>
            <w:r>
              <w:rPr>
                <w:color w:val="212529"/>
                <w:spacing w:val="13"/>
              </w:rPr>
              <w:t>三、国有资本经营预</w:t>
            </w:r>
            <w:r>
              <w:rPr>
                <w:color w:val="212529"/>
                <w:spacing w:val="4"/>
              </w:rPr>
              <w:t xml:space="preserve"> </w:t>
            </w:r>
            <w:r>
              <w:rPr>
                <w:color w:val="212529"/>
                <w:spacing w:val="13"/>
              </w:rPr>
              <w:t>算财政拨款收入</w:t>
            </w:r>
          </w:p>
        </w:tc>
        <w:tc>
          <w:tcPr>
            <w:tcW w:w="554" w:type="dxa"/>
            <w:vAlign w:val="top"/>
          </w:tcPr>
          <w:p>
            <w:pPr>
              <w:pStyle w:val="TableText"/>
              <w:ind w:left="209"/>
              <w:spacing w:before="149" w:line="282" w:lineRule="exact"/>
              <w:rPr/>
            </w:pPr>
            <w:r>
              <w:rPr>
                <w:color w:val="212529"/>
                <w:position w:val="1"/>
              </w:rPr>
              <w:t>3</w:t>
            </w:r>
          </w:p>
        </w:tc>
        <w:tc>
          <w:tcPr>
            <w:tcW w:w="1602" w:type="dxa"/>
            <w:vAlign w:val="top"/>
          </w:tcPr>
          <w:p>
            <w:pPr>
              <w:rPr>
                <w:rFonts w:ascii="Arial"/>
                <w:sz w:val="21"/>
              </w:rPr>
            </w:pPr>
            <w:r/>
          </w:p>
        </w:tc>
        <w:tc>
          <w:tcPr>
            <w:tcW w:w="2141" w:type="dxa"/>
            <w:vAlign w:val="top"/>
          </w:tcPr>
          <w:p>
            <w:pPr>
              <w:pStyle w:val="TableText"/>
              <w:ind w:left="7"/>
              <w:spacing w:before="149" w:line="228" w:lineRule="auto"/>
              <w:rPr/>
            </w:pPr>
            <w:r>
              <w:rPr>
                <w:color w:val="212529"/>
                <w:spacing w:val="12"/>
              </w:rPr>
              <w:t>三、国防支出</w:t>
            </w:r>
          </w:p>
        </w:tc>
        <w:tc>
          <w:tcPr>
            <w:tcW w:w="554" w:type="dxa"/>
            <w:vAlign w:val="top"/>
          </w:tcPr>
          <w:p>
            <w:pPr>
              <w:pStyle w:val="TableText"/>
              <w:ind w:left="160"/>
              <w:spacing w:before="149" w:line="282" w:lineRule="exact"/>
              <w:rPr/>
            </w:pPr>
            <w:r>
              <w:rPr>
                <w:color w:val="212529"/>
                <w:spacing w:val="-1"/>
                <w:position w:val="1"/>
              </w:rPr>
              <w:t>34</w:t>
            </w:r>
          </w:p>
        </w:tc>
        <w:tc>
          <w:tcPr>
            <w:tcW w:w="1550" w:type="dxa"/>
            <w:vAlign w:val="top"/>
          </w:tcPr>
          <w:p>
            <w:pPr>
              <w:rPr>
                <w:rFonts w:ascii="Arial"/>
                <w:sz w:val="21"/>
              </w:rPr>
            </w:pPr>
            <w:r/>
          </w:p>
        </w:tc>
      </w:tr>
      <w:tr>
        <w:trPr>
          <w:trHeight w:val="525" w:hRule="atLeast"/>
        </w:trPr>
        <w:tc>
          <w:tcPr>
            <w:tcW w:w="2148" w:type="dxa"/>
            <w:vAlign w:val="top"/>
          </w:tcPr>
          <w:p>
            <w:pPr>
              <w:pStyle w:val="TableText"/>
              <w:ind w:left="29"/>
              <w:spacing w:before="150" w:line="227" w:lineRule="auto"/>
              <w:rPr/>
            </w:pPr>
            <w:r>
              <w:rPr>
                <w:color w:val="212529"/>
                <w:spacing w:val="10"/>
              </w:rPr>
              <w:t>四、上级补助收入</w:t>
            </w:r>
          </w:p>
        </w:tc>
        <w:tc>
          <w:tcPr>
            <w:tcW w:w="554" w:type="dxa"/>
            <w:vAlign w:val="top"/>
          </w:tcPr>
          <w:p>
            <w:pPr>
              <w:pStyle w:val="TableText"/>
              <w:ind w:left="203"/>
              <w:spacing w:before="149" w:line="284" w:lineRule="exact"/>
              <w:rPr/>
            </w:pPr>
            <w:r>
              <w:rPr>
                <w:color w:val="212529"/>
                <w:position w:val="1"/>
              </w:rPr>
              <w:t>4</w:t>
            </w:r>
          </w:p>
        </w:tc>
        <w:tc>
          <w:tcPr>
            <w:tcW w:w="1602" w:type="dxa"/>
            <w:vAlign w:val="top"/>
          </w:tcPr>
          <w:p>
            <w:pPr>
              <w:rPr>
                <w:rFonts w:ascii="Arial"/>
                <w:sz w:val="21"/>
              </w:rPr>
            </w:pPr>
            <w:r/>
          </w:p>
        </w:tc>
        <w:tc>
          <w:tcPr>
            <w:tcW w:w="2141" w:type="dxa"/>
            <w:vAlign w:val="top"/>
          </w:tcPr>
          <w:p>
            <w:pPr>
              <w:pStyle w:val="TableText"/>
              <w:ind w:left="29"/>
              <w:spacing w:before="150" w:line="227" w:lineRule="auto"/>
              <w:rPr/>
            </w:pPr>
            <w:r>
              <w:rPr>
                <w:color w:val="212529"/>
                <w:spacing w:val="10"/>
              </w:rPr>
              <w:t>四、公共安全支出</w:t>
            </w:r>
          </w:p>
        </w:tc>
        <w:tc>
          <w:tcPr>
            <w:tcW w:w="554" w:type="dxa"/>
            <w:vAlign w:val="top"/>
          </w:tcPr>
          <w:p>
            <w:pPr>
              <w:pStyle w:val="TableText"/>
              <w:ind w:left="160"/>
              <w:spacing w:before="149" w:line="282" w:lineRule="exact"/>
              <w:rPr/>
            </w:pPr>
            <w:r>
              <w:rPr>
                <w:color w:val="212529"/>
                <w:spacing w:val="-1"/>
                <w:position w:val="1"/>
              </w:rPr>
              <w:t>35</w:t>
            </w:r>
          </w:p>
        </w:tc>
        <w:tc>
          <w:tcPr>
            <w:tcW w:w="1550" w:type="dxa"/>
            <w:vAlign w:val="top"/>
          </w:tcPr>
          <w:p>
            <w:pPr>
              <w:rPr>
                <w:rFonts w:ascii="Arial"/>
                <w:sz w:val="21"/>
              </w:rPr>
            </w:pPr>
            <w:r/>
          </w:p>
        </w:tc>
      </w:tr>
      <w:tr>
        <w:trPr>
          <w:trHeight w:val="525" w:hRule="atLeast"/>
        </w:trPr>
        <w:tc>
          <w:tcPr>
            <w:tcW w:w="2148" w:type="dxa"/>
            <w:vAlign w:val="top"/>
          </w:tcPr>
          <w:p>
            <w:pPr>
              <w:pStyle w:val="TableText"/>
              <w:ind w:left="12"/>
              <w:spacing w:before="150" w:line="227" w:lineRule="auto"/>
              <w:rPr/>
            </w:pPr>
            <w:r>
              <w:rPr>
                <w:color w:val="212529"/>
                <w:spacing w:val="12"/>
              </w:rPr>
              <w:t>五、事业收入</w:t>
            </w:r>
          </w:p>
        </w:tc>
        <w:tc>
          <w:tcPr>
            <w:tcW w:w="554" w:type="dxa"/>
            <w:vAlign w:val="top"/>
          </w:tcPr>
          <w:p>
            <w:pPr>
              <w:pStyle w:val="TableText"/>
              <w:ind w:left="209"/>
              <w:spacing w:before="149" w:line="282" w:lineRule="exact"/>
              <w:rPr/>
            </w:pPr>
            <w:r>
              <w:rPr>
                <w:color w:val="212529"/>
                <w:position w:val="1"/>
              </w:rPr>
              <w:t>5</w:t>
            </w:r>
          </w:p>
        </w:tc>
        <w:tc>
          <w:tcPr>
            <w:tcW w:w="1602" w:type="dxa"/>
            <w:vAlign w:val="top"/>
          </w:tcPr>
          <w:p>
            <w:pPr>
              <w:rPr>
                <w:rFonts w:ascii="Arial"/>
                <w:sz w:val="21"/>
              </w:rPr>
            </w:pPr>
            <w:r/>
          </w:p>
        </w:tc>
        <w:tc>
          <w:tcPr>
            <w:tcW w:w="2141" w:type="dxa"/>
            <w:vAlign w:val="top"/>
          </w:tcPr>
          <w:p>
            <w:pPr>
              <w:pStyle w:val="TableText"/>
              <w:ind w:left="12"/>
              <w:spacing w:before="150" w:line="227" w:lineRule="auto"/>
              <w:rPr/>
            </w:pPr>
            <w:r>
              <w:rPr>
                <w:color w:val="212529"/>
                <w:spacing w:val="12"/>
              </w:rPr>
              <w:t>五、教育支出</w:t>
            </w:r>
          </w:p>
        </w:tc>
        <w:tc>
          <w:tcPr>
            <w:tcW w:w="554" w:type="dxa"/>
            <w:vAlign w:val="top"/>
          </w:tcPr>
          <w:p>
            <w:pPr>
              <w:pStyle w:val="TableText"/>
              <w:ind w:left="160"/>
              <w:spacing w:before="149" w:line="282" w:lineRule="exact"/>
              <w:rPr/>
            </w:pPr>
            <w:r>
              <w:rPr>
                <w:color w:val="212529"/>
                <w:spacing w:val="-1"/>
                <w:position w:val="1"/>
              </w:rPr>
              <w:t>36</w:t>
            </w:r>
          </w:p>
        </w:tc>
        <w:tc>
          <w:tcPr>
            <w:tcW w:w="1550" w:type="dxa"/>
            <w:vAlign w:val="top"/>
          </w:tcPr>
          <w:p>
            <w:pPr>
              <w:rPr>
                <w:rFonts w:ascii="Arial"/>
                <w:sz w:val="21"/>
              </w:rPr>
            </w:pPr>
            <w:r/>
          </w:p>
        </w:tc>
      </w:tr>
      <w:tr>
        <w:trPr>
          <w:trHeight w:val="525" w:hRule="atLeast"/>
        </w:trPr>
        <w:tc>
          <w:tcPr>
            <w:tcW w:w="2148" w:type="dxa"/>
            <w:vAlign w:val="top"/>
          </w:tcPr>
          <w:p>
            <w:pPr>
              <w:pStyle w:val="TableText"/>
              <w:ind w:left="8"/>
              <w:spacing w:before="150" w:line="227" w:lineRule="auto"/>
              <w:rPr/>
            </w:pPr>
            <w:r>
              <w:rPr>
                <w:color w:val="212529"/>
                <w:spacing w:val="12"/>
              </w:rPr>
              <w:t>六、经营收入</w:t>
            </w:r>
          </w:p>
        </w:tc>
        <w:tc>
          <w:tcPr>
            <w:tcW w:w="554" w:type="dxa"/>
            <w:vAlign w:val="top"/>
          </w:tcPr>
          <w:p>
            <w:pPr>
              <w:pStyle w:val="TableText"/>
              <w:ind w:left="206"/>
              <w:spacing w:before="149" w:line="282" w:lineRule="exact"/>
              <w:rPr/>
            </w:pPr>
            <w:r>
              <w:rPr>
                <w:color w:val="212529"/>
                <w:position w:val="1"/>
              </w:rPr>
              <w:t>6</w:t>
            </w:r>
          </w:p>
        </w:tc>
        <w:tc>
          <w:tcPr>
            <w:tcW w:w="1602" w:type="dxa"/>
            <w:vAlign w:val="top"/>
          </w:tcPr>
          <w:p>
            <w:pPr>
              <w:rPr>
                <w:rFonts w:ascii="Arial"/>
                <w:sz w:val="21"/>
              </w:rPr>
            </w:pPr>
            <w:r/>
          </w:p>
        </w:tc>
        <w:tc>
          <w:tcPr>
            <w:tcW w:w="2141" w:type="dxa"/>
            <w:vAlign w:val="top"/>
          </w:tcPr>
          <w:p>
            <w:pPr>
              <w:pStyle w:val="TableText"/>
              <w:ind w:left="8"/>
              <w:spacing w:before="149" w:line="227" w:lineRule="auto"/>
              <w:rPr/>
            </w:pPr>
            <w:r>
              <w:rPr>
                <w:color w:val="212529"/>
                <w:spacing w:val="13"/>
              </w:rPr>
              <w:t>六、科学技术支出</w:t>
            </w:r>
          </w:p>
        </w:tc>
        <w:tc>
          <w:tcPr>
            <w:tcW w:w="554" w:type="dxa"/>
            <w:vAlign w:val="top"/>
          </w:tcPr>
          <w:p>
            <w:pPr>
              <w:pStyle w:val="TableText"/>
              <w:ind w:left="160"/>
              <w:spacing w:before="149" w:line="282" w:lineRule="exact"/>
              <w:rPr/>
            </w:pPr>
            <w:r>
              <w:rPr>
                <w:color w:val="212529"/>
                <w:spacing w:val="-1"/>
                <w:position w:val="1"/>
              </w:rPr>
              <w:t>37</w:t>
            </w:r>
          </w:p>
        </w:tc>
        <w:tc>
          <w:tcPr>
            <w:tcW w:w="1550" w:type="dxa"/>
            <w:vAlign w:val="top"/>
          </w:tcPr>
          <w:p>
            <w:pPr>
              <w:rPr>
                <w:rFonts w:ascii="Arial"/>
                <w:sz w:val="21"/>
              </w:rPr>
            </w:pPr>
            <w:r/>
          </w:p>
        </w:tc>
      </w:tr>
      <w:tr>
        <w:trPr>
          <w:trHeight w:val="525" w:hRule="atLeast"/>
        </w:trPr>
        <w:tc>
          <w:tcPr>
            <w:tcW w:w="2148" w:type="dxa"/>
            <w:vAlign w:val="top"/>
          </w:tcPr>
          <w:p>
            <w:pPr>
              <w:pStyle w:val="TableText"/>
              <w:ind w:left="8" w:right="113"/>
              <w:spacing w:before="30" w:line="213" w:lineRule="auto"/>
              <w:rPr/>
            </w:pPr>
            <w:r>
              <w:rPr>
                <w:color w:val="212529"/>
                <w:spacing w:val="13"/>
              </w:rPr>
              <w:t>七、附属单位上缴收</w:t>
            </w:r>
            <w:r>
              <w:rPr>
                <w:color w:val="212529"/>
                <w:spacing w:val="3"/>
              </w:rPr>
              <w:t xml:space="preserve"> </w:t>
            </w:r>
            <w:r>
              <w:rPr>
                <w:color w:val="212529"/>
              </w:rPr>
              <w:t>入</w:t>
            </w:r>
          </w:p>
        </w:tc>
        <w:tc>
          <w:tcPr>
            <w:tcW w:w="554" w:type="dxa"/>
            <w:vAlign w:val="top"/>
          </w:tcPr>
          <w:p>
            <w:pPr>
              <w:pStyle w:val="TableText"/>
              <w:ind w:left="210"/>
              <w:spacing w:before="149" w:line="282" w:lineRule="exact"/>
              <w:rPr/>
            </w:pPr>
            <w:r>
              <w:rPr>
                <w:color w:val="212529"/>
                <w:position w:val="1"/>
              </w:rPr>
              <w:t>7</w:t>
            </w:r>
          </w:p>
        </w:tc>
        <w:tc>
          <w:tcPr>
            <w:tcW w:w="1602" w:type="dxa"/>
            <w:vAlign w:val="top"/>
          </w:tcPr>
          <w:p>
            <w:pPr>
              <w:rPr>
                <w:rFonts w:ascii="Arial"/>
                <w:sz w:val="21"/>
              </w:rPr>
            </w:pPr>
            <w:r/>
          </w:p>
        </w:tc>
        <w:tc>
          <w:tcPr>
            <w:tcW w:w="2141" w:type="dxa"/>
            <w:vAlign w:val="top"/>
          </w:tcPr>
          <w:p>
            <w:pPr>
              <w:pStyle w:val="TableText"/>
              <w:ind w:left="7" w:right="106"/>
              <w:spacing w:before="30" w:line="213" w:lineRule="auto"/>
              <w:rPr/>
            </w:pPr>
            <w:r>
              <w:rPr>
                <w:color w:val="212529"/>
                <w:spacing w:val="13"/>
              </w:rPr>
              <w:t>七、文化旅游体育与</w:t>
            </w:r>
            <w:r>
              <w:rPr>
                <w:color w:val="212529"/>
                <w:spacing w:val="3"/>
              </w:rPr>
              <w:t xml:space="preserve"> </w:t>
            </w:r>
            <w:r>
              <w:rPr>
                <w:color w:val="212529"/>
                <w:spacing w:val="11"/>
              </w:rPr>
              <w:t>传媒支出</w:t>
            </w:r>
          </w:p>
        </w:tc>
        <w:tc>
          <w:tcPr>
            <w:tcW w:w="554" w:type="dxa"/>
            <w:vAlign w:val="top"/>
          </w:tcPr>
          <w:p>
            <w:pPr>
              <w:pStyle w:val="TableText"/>
              <w:ind w:left="160"/>
              <w:spacing w:before="149" w:line="282" w:lineRule="exact"/>
              <w:rPr/>
            </w:pPr>
            <w:r>
              <w:rPr>
                <w:color w:val="212529"/>
                <w:spacing w:val="-1"/>
                <w:position w:val="1"/>
              </w:rPr>
              <w:t>38</w:t>
            </w:r>
          </w:p>
        </w:tc>
        <w:tc>
          <w:tcPr>
            <w:tcW w:w="1550" w:type="dxa"/>
            <w:vAlign w:val="top"/>
          </w:tcPr>
          <w:p>
            <w:pPr>
              <w:rPr>
                <w:rFonts w:ascii="Arial"/>
                <w:sz w:val="21"/>
              </w:rPr>
            </w:pPr>
            <w:r/>
          </w:p>
        </w:tc>
      </w:tr>
      <w:tr>
        <w:trPr>
          <w:trHeight w:val="525" w:hRule="atLeast"/>
        </w:trPr>
        <w:tc>
          <w:tcPr>
            <w:tcW w:w="2148" w:type="dxa"/>
            <w:vAlign w:val="top"/>
          </w:tcPr>
          <w:p>
            <w:pPr>
              <w:pStyle w:val="TableText"/>
              <w:ind w:left="12"/>
              <w:spacing w:before="150" w:line="227" w:lineRule="auto"/>
              <w:rPr/>
            </w:pPr>
            <w:r>
              <w:rPr>
                <w:color w:val="212529"/>
                <w:spacing w:val="12"/>
              </w:rPr>
              <w:t>八、其他收入</w:t>
            </w:r>
          </w:p>
        </w:tc>
        <w:tc>
          <w:tcPr>
            <w:tcW w:w="554" w:type="dxa"/>
            <w:vAlign w:val="top"/>
          </w:tcPr>
          <w:p>
            <w:pPr>
              <w:pStyle w:val="TableText"/>
              <w:ind w:left="205"/>
              <w:spacing w:before="149" w:line="282" w:lineRule="exact"/>
              <w:rPr/>
            </w:pPr>
            <w:r>
              <w:rPr>
                <w:color w:val="212529"/>
                <w:position w:val="1"/>
              </w:rPr>
              <w:t>8</w:t>
            </w:r>
          </w:p>
        </w:tc>
        <w:tc>
          <w:tcPr>
            <w:tcW w:w="1602" w:type="dxa"/>
            <w:vAlign w:val="top"/>
          </w:tcPr>
          <w:p>
            <w:pPr>
              <w:rPr>
                <w:rFonts w:ascii="Arial"/>
                <w:sz w:val="21"/>
              </w:rPr>
            </w:pPr>
            <w:r/>
          </w:p>
        </w:tc>
        <w:tc>
          <w:tcPr>
            <w:tcW w:w="2141" w:type="dxa"/>
            <w:vAlign w:val="top"/>
          </w:tcPr>
          <w:p>
            <w:pPr>
              <w:pStyle w:val="TableText"/>
              <w:ind w:left="9" w:right="106" w:firstLine="2"/>
              <w:spacing w:before="30" w:line="213" w:lineRule="auto"/>
              <w:rPr/>
            </w:pPr>
            <w:r>
              <w:rPr>
                <w:color w:val="212529"/>
                <w:spacing w:val="13"/>
              </w:rPr>
              <w:t>八、社会保障和就业</w:t>
            </w:r>
            <w:r>
              <w:rPr>
                <w:color w:val="212529"/>
              </w:rPr>
              <w:t xml:space="preserve"> </w:t>
            </w:r>
            <w:r>
              <w:rPr>
                <w:color w:val="212529"/>
                <w:spacing w:val="7"/>
              </w:rPr>
              <w:t>支出</w:t>
            </w:r>
          </w:p>
        </w:tc>
        <w:tc>
          <w:tcPr>
            <w:tcW w:w="554" w:type="dxa"/>
            <w:vAlign w:val="top"/>
          </w:tcPr>
          <w:p>
            <w:pPr>
              <w:pStyle w:val="TableText"/>
              <w:ind w:left="160"/>
              <w:spacing w:before="149" w:line="282" w:lineRule="exact"/>
              <w:rPr/>
            </w:pPr>
            <w:r>
              <w:rPr>
                <w:color w:val="212529"/>
                <w:spacing w:val="-1"/>
                <w:position w:val="1"/>
              </w:rPr>
              <w:t>39</w:t>
            </w:r>
          </w:p>
        </w:tc>
        <w:tc>
          <w:tcPr>
            <w:tcW w:w="1550" w:type="dxa"/>
            <w:vAlign w:val="top"/>
          </w:tcPr>
          <w:p>
            <w:pPr>
              <w:pStyle w:val="TableText"/>
              <w:ind w:right="29"/>
              <w:spacing w:before="151" w:line="255" w:lineRule="exact"/>
              <w:jc w:val="right"/>
              <w:rPr>
                <w:sz w:val="19"/>
                <w:szCs w:val="19"/>
              </w:rPr>
            </w:pPr>
            <w:r>
              <w:rPr>
                <w:sz w:val="19"/>
                <w:szCs w:val="19"/>
                <w:color w:val="212529"/>
                <w:spacing w:val="3"/>
                <w:position w:val="1"/>
              </w:rPr>
              <w:t>48.51</w:t>
            </w:r>
          </w:p>
        </w:tc>
      </w:tr>
      <w:tr>
        <w:trPr>
          <w:trHeight w:val="525" w:hRule="atLeast"/>
        </w:trPr>
        <w:tc>
          <w:tcPr>
            <w:tcW w:w="2148" w:type="dxa"/>
            <w:vAlign w:val="top"/>
          </w:tcPr>
          <w:p>
            <w:pPr>
              <w:rPr>
                <w:rFonts w:ascii="Arial"/>
                <w:sz w:val="21"/>
              </w:rPr>
            </w:pPr>
            <w:r/>
          </w:p>
        </w:tc>
        <w:tc>
          <w:tcPr>
            <w:tcW w:w="554" w:type="dxa"/>
            <w:vAlign w:val="top"/>
          </w:tcPr>
          <w:p>
            <w:pPr>
              <w:pStyle w:val="TableText"/>
              <w:ind w:left="205"/>
              <w:spacing w:before="149" w:line="282" w:lineRule="exact"/>
              <w:rPr/>
            </w:pPr>
            <w:r>
              <w:rPr>
                <w:color w:val="212529"/>
                <w:position w:val="1"/>
              </w:rPr>
              <w:t>9</w:t>
            </w:r>
          </w:p>
        </w:tc>
        <w:tc>
          <w:tcPr>
            <w:tcW w:w="1602" w:type="dxa"/>
            <w:vAlign w:val="top"/>
          </w:tcPr>
          <w:p>
            <w:pPr>
              <w:rPr>
                <w:rFonts w:ascii="Arial"/>
                <w:sz w:val="21"/>
              </w:rPr>
            </w:pPr>
            <w:r/>
          </w:p>
        </w:tc>
        <w:tc>
          <w:tcPr>
            <w:tcW w:w="2141" w:type="dxa"/>
            <w:vAlign w:val="top"/>
          </w:tcPr>
          <w:p>
            <w:pPr>
              <w:pStyle w:val="TableText"/>
              <w:ind w:left="12"/>
              <w:spacing w:before="150" w:line="227" w:lineRule="auto"/>
              <w:rPr/>
            </w:pPr>
            <w:r>
              <w:rPr>
                <w:color w:val="212529"/>
                <w:spacing w:val="12"/>
              </w:rPr>
              <w:t>九、卫生健康支出</w:t>
            </w:r>
          </w:p>
        </w:tc>
        <w:tc>
          <w:tcPr>
            <w:tcW w:w="554" w:type="dxa"/>
            <w:vAlign w:val="top"/>
          </w:tcPr>
          <w:p>
            <w:pPr>
              <w:pStyle w:val="TableText"/>
              <w:ind w:left="154"/>
              <w:spacing w:before="149" w:line="282" w:lineRule="exact"/>
              <w:rPr/>
            </w:pPr>
            <w:r>
              <w:rPr>
                <w:color w:val="212529"/>
                <w:spacing w:val="2"/>
                <w:position w:val="1"/>
              </w:rPr>
              <w:t>40</w:t>
            </w:r>
          </w:p>
        </w:tc>
        <w:tc>
          <w:tcPr>
            <w:tcW w:w="1550" w:type="dxa"/>
            <w:vAlign w:val="top"/>
          </w:tcPr>
          <w:p>
            <w:pPr>
              <w:pStyle w:val="TableText"/>
              <w:ind w:right="29"/>
              <w:spacing w:before="151" w:line="255" w:lineRule="exact"/>
              <w:jc w:val="right"/>
              <w:rPr>
                <w:sz w:val="19"/>
                <w:szCs w:val="19"/>
              </w:rPr>
            </w:pPr>
            <w:r>
              <w:rPr>
                <w:sz w:val="19"/>
                <w:szCs w:val="19"/>
                <w:color w:val="212529"/>
                <w:spacing w:val="2"/>
                <w:position w:val="1"/>
              </w:rPr>
              <w:t>20.82</w:t>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10</w:t>
            </w:r>
          </w:p>
        </w:tc>
        <w:tc>
          <w:tcPr>
            <w:tcW w:w="1602" w:type="dxa"/>
            <w:vAlign w:val="top"/>
          </w:tcPr>
          <w:p>
            <w:pPr>
              <w:rPr>
                <w:rFonts w:ascii="Arial"/>
                <w:sz w:val="21"/>
              </w:rPr>
            </w:pPr>
            <w:r/>
          </w:p>
        </w:tc>
        <w:tc>
          <w:tcPr>
            <w:tcW w:w="2141" w:type="dxa"/>
            <w:vAlign w:val="top"/>
          </w:tcPr>
          <w:p>
            <w:pPr>
              <w:pStyle w:val="TableText"/>
              <w:ind w:left="9"/>
              <w:spacing w:before="149" w:line="228" w:lineRule="auto"/>
              <w:rPr/>
            </w:pPr>
            <w:r>
              <w:rPr>
                <w:color w:val="212529"/>
                <w:spacing w:val="13"/>
              </w:rPr>
              <w:t>十、节能环保支出</w:t>
            </w:r>
          </w:p>
        </w:tc>
        <w:tc>
          <w:tcPr>
            <w:tcW w:w="554" w:type="dxa"/>
            <w:vAlign w:val="top"/>
          </w:tcPr>
          <w:p>
            <w:pPr>
              <w:pStyle w:val="TableText"/>
              <w:ind w:left="154"/>
              <w:spacing w:before="149" w:line="284" w:lineRule="exact"/>
              <w:rPr/>
            </w:pPr>
            <w:r>
              <w:rPr>
                <w:color w:val="212529"/>
                <w:spacing w:val="2"/>
                <w:position w:val="1"/>
              </w:rPr>
              <w:t>41</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4" w:lineRule="exact"/>
              <w:rPr/>
            </w:pPr>
            <w:r>
              <w:rPr>
                <w:color w:val="212529"/>
                <w:spacing w:val="-7"/>
                <w:position w:val="1"/>
              </w:rPr>
              <w:t>11</w:t>
            </w:r>
          </w:p>
        </w:tc>
        <w:tc>
          <w:tcPr>
            <w:tcW w:w="1602" w:type="dxa"/>
            <w:vAlign w:val="top"/>
          </w:tcPr>
          <w:p>
            <w:pPr>
              <w:rPr>
                <w:rFonts w:ascii="Arial"/>
                <w:sz w:val="21"/>
              </w:rPr>
            </w:pPr>
            <w:r/>
          </w:p>
        </w:tc>
        <w:tc>
          <w:tcPr>
            <w:tcW w:w="2141" w:type="dxa"/>
            <w:vAlign w:val="top"/>
          </w:tcPr>
          <w:p>
            <w:pPr>
              <w:pStyle w:val="TableText"/>
              <w:ind w:left="9"/>
              <w:spacing w:before="150" w:line="227" w:lineRule="auto"/>
              <w:rPr/>
            </w:pPr>
            <w:r>
              <w:rPr>
                <w:color w:val="212529"/>
                <w:spacing w:val="13"/>
              </w:rPr>
              <w:t>十一、城乡社区支出</w:t>
            </w:r>
          </w:p>
        </w:tc>
        <w:tc>
          <w:tcPr>
            <w:tcW w:w="554" w:type="dxa"/>
            <w:vAlign w:val="top"/>
          </w:tcPr>
          <w:p>
            <w:pPr>
              <w:pStyle w:val="TableText"/>
              <w:ind w:left="154"/>
              <w:spacing w:before="149" w:line="284" w:lineRule="exact"/>
              <w:rPr/>
            </w:pPr>
            <w:r>
              <w:rPr>
                <w:color w:val="212529"/>
                <w:spacing w:val="2"/>
                <w:position w:val="1"/>
              </w:rPr>
              <w:t>42</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4" w:lineRule="exact"/>
              <w:rPr/>
            </w:pPr>
            <w:r>
              <w:rPr>
                <w:color w:val="212529"/>
                <w:spacing w:val="-7"/>
                <w:position w:val="1"/>
              </w:rPr>
              <w:t>12</w:t>
            </w:r>
          </w:p>
        </w:tc>
        <w:tc>
          <w:tcPr>
            <w:tcW w:w="1602" w:type="dxa"/>
            <w:vAlign w:val="top"/>
          </w:tcPr>
          <w:p>
            <w:pPr>
              <w:rPr>
                <w:rFonts w:ascii="Arial"/>
                <w:sz w:val="21"/>
              </w:rPr>
            </w:pPr>
            <w:r/>
          </w:p>
        </w:tc>
        <w:tc>
          <w:tcPr>
            <w:tcW w:w="2141" w:type="dxa"/>
            <w:vAlign w:val="top"/>
          </w:tcPr>
          <w:p>
            <w:pPr>
              <w:pStyle w:val="TableText"/>
              <w:ind w:left="9"/>
              <w:spacing w:before="150" w:line="227" w:lineRule="auto"/>
              <w:rPr/>
            </w:pPr>
            <w:r>
              <w:rPr>
                <w:color w:val="212529"/>
                <w:spacing w:val="13"/>
              </w:rPr>
              <w:t>十二、农林水支出</w:t>
            </w:r>
          </w:p>
        </w:tc>
        <w:tc>
          <w:tcPr>
            <w:tcW w:w="554" w:type="dxa"/>
            <w:vAlign w:val="top"/>
          </w:tcPr>
          <w:p>
            <w:pPr>
              <w:pStyle w:val="TableText"/>
              <w:ind w:left="154"/>
              <w:spacing w:before="149" w:line="282" w:lineRule="exact"/>
              <w:rPr/>
            </w:pPr>
            <w:r>
              <w:rPr>
                <w:color w:val="212529"/>
                <w:spacing w:val="2"/>
                <w:position w:val="1"/>
              </w:rPr>
              <w:t>43</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13</w:t>
            </w:r>
          </w:p>
        </w:tc>
        <w:tc>
          <w:tcPr>
            <w:tcW w:w="1602" w:type="dxa"/>
            <w:vAlign w:val="top"/>
          </w:tcPr>
          <w:p>
            <w:pPr>
              <w:rPr>
                <w:rFonts w:ascii="Arial"/>
                <w:sz w:val="21"/>
              </w:rPr>
            </w:pPr>
            <w:r/>
          </w:p>
        </w:tc>
        <w:tc>
          <w:tcPr>
            <w:tcW w:w="2141" w:type="dxa"/>
            <w:vAlign w:val="top"/>
          </w:tcPr>
          <w:p>
            <w:pPr>
              <w:pStyle w:val="TableText"/>
              <w:ind w:left="9"/>
              <w:spacing w:before="150" w:line="227" w:lineRule="auto"/>
              <w:rPr/>
            </w:pPr>
            <w:r>
              <w:rPr>
                <w:color w:val="212529"/>
                <w:spacing w:val="13"/>
              </w:rPr>
              <w:t>十三、交通运输支出</w:t>
            </w:r>
          </w:p>
        </w:tc>
        <w:tc>
          <w:tcPr>
            <w:tcW w:w="554" w:type="dxa"/>
            <w:vAlign w:val="top"/>
          </w:tcPr>
          <w:p>
            <w:pPr>
              <w:pStyle w:val="TableText"/>
              <w:ind w:left="154"/>
              <w:spacing w:before="149" w:line="284" w:lineRule="exact"/>
              <w:rPr/>
            </w:pPr>
            <w:r>
              <w:rPr>
                <w:color w:val="212529"/>
                <w:spacing w:val="2"/>
                <w:position w:val="1"/>
              </w:rPr>
              <w:t>44</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4" w:lineRule="exact"/>
              <w:rPr/>
            </w:pPr>
            <w:r>
              <w:rPr>
                <w:color w:val="212529"/>
                <w:spacing w:val="-7"/>
                <w:position w:val="1"/>
              </w:rPr>
              <w:t>14</w:t>
            </w:r>
          </w:p>
        </w:tc>
        <w:tc>
          <w:tcPr>
            <w:tcW w:w="1602" w:type="dxa"/>
            <w:vAlign w:val="top"/>
          </w:tcPr>
          <w:p>
            <w:pPr>
              <w:rPr>
                <w:rFonts w:ascii="Arial"/>
                <w:sz w:val="21"/>
              </w:rPr>
            </w:pPr>
            <w:r/>
          </w:p>
        </w:tc>
        <w:tc>
          <w:tcPr>
            <w:tcW w:w="2141" w:type="dxa"/>
            <w:vAlign w:val="top"/>
          </w:tcPr>
          <w:p>
            <w:pPr>
              <w:pStyle w:val="TableText"/>
              <w:ind w:left="7" w:right="106" w:firstLine="1"/>
              <w:spacing w:before="30" w:line="213" w:lineRule="auto"/>
              <w:rPr/>
            </w:pPr>
            <w:r>
              <w:rPr>
                <w:color w:val="212529"/>
                <w:spacing w:val="13"/>
              </w:rPr>
              <w:t>十四、资源勘探工业</w:t>
            </w:r>
            <w:r>
              <w:rPr>
                <w:color w:val="212529"/>
                <w:spacing w:val="2"/>
              </w:rPr>
              <w:t xml:space="preserve"> </w:t>
            </w:r>
            <w:r>
              <w:rPr>
                <w:color w:val="212529"/>
                <w:spacing w:val="12"/>
              </w:rPr>
              <w:t>信息等支出</w:t>
            </w:r>
          </w:p>
        </w:tc>
        <w:tc>
          <w:tcPr>
            <w:tcW w:w="554" w:type="dxa"/>
            <w:vAlign w:val="top"/>
          </w:tcPr>
          <w:p>
            <w:pPr>
              <w:pStyle w:val="TableText"/>
              <w:ind w:left="154"/>
              <w:spacing w:before="149" w:line="282" w:lineRule="exact"/>
              <w:rPr/>
            </w:pPr>
            <w:r>
              <w:rPr>
                <w:color w:val="212529"/>
                <w:spacing w:val="2"/>
                <w:position w:val="1"/>
              </w:rPr>
              <w:t>45</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15</w:t>
            </w:r>
          </w:p>
        </w:tc>
        <w:tc>
          <w:tcPr>
            <w:tcW w:w="1602" w:type="dxa"/>
            <w:vAlign w:val="top"/>
          </w:tcPr>
          <w:p>
            <w:pPr>
              <w:rPr>
                <w:rFonts w:ascii="Arial"/>
                <w:sz w:val="21"/>
              </w:rPr>
            </w:pPr>
            <w:r/>
          </w:p>
        </w:tc>
        <w:tc>
          <w:tcPr>
            <w:tcW w:w="2141" w:type="dxa"/>
            <w:vAlign w:val="top"/>
          </w:tcPr>
          <w:p>
            <w:pPr>
              <w:pStyle w:val="TableText"/>
              <w:ind w:left="9" w:right="106"/>
              <w:spacing w:before="30" w:line="213" w:lineRule="auto"/>
              <w:rPr/>
            </w:pPr>
            <w:r>
              <w:rPr>
                <w:color w:val="212529"/>
                <w:spacing w:val="13"/>
              </w:rPr>
              <w:t>十五、商业服务业等</w:t>
            </w:r>
            <w:r>
              <w:rPr>
                <w:color w:val="212529"/>
                <w:spacing w:val="2"/>
              </w:rPr>
              <w:t xml:space="preserve"> </w:t>
            </w:r>
            <w:r>
              <w:rPr>
                <w:color w:val="212529"/>
                <w:spacing w:val="7"/>
              </w:rPr>
              <w:t>支出</w:t>
            </w:r>
          </w:p>
        </w:tc>
        <w:tc>
          <w:tcPr>
            <w:tcW w:w="554" w:type="dxa"/>
            <w:vAlign w:val="top"/>
          </w:tcPr>
          <w:p>
            <w:pPr>
              <w:pStyle w:val="TableText"/>
              <w:ind w:left="154"/>
              <w:spacing w:before="149" w:line="282" w:lineRule="exact"/>
              <w:rPr/>
            </w:pPr>
            <w:r>
              <w:rPr>
                <w:color w:val="212529"/>
                <w:spacing w:val="2"/>
                <w:position w:val="1"/>
              </w:rPr>
              <w:t>46</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16</w:t>
            </w:r>
          </w:p>
        </w:tc>
        <w:tc>
          <w:tcPr>
            <w:tcW w:w="1602" w:type="dxa"/>
            <w:vAlign w:val="top"/>
          </w:tcPr>
          <w:p>
            <w:pPr>
              <w:rPr>
                <w:rFonts w:ascii="Arial"/>
                <w:sz w:val="21"/>
              </w:rPr>
            </w:pPr>
            <w:r/>
          </w:p>
        </w:tc>
        <w:tc>
          <w:tcPr>
            <w:tcW w:w="2141" w:type="dxa"/>
            <w:vAlign w:val="top"/>
          </w:tcPr>
          <w:p>
            <w:pPr>
              <w:pStyle w:val="TableText"/>
              <w:ind w:left="9"/>
              <w:spacing w:before="149" w:line="228" w:lineRule="auto"/>
              <w:rPr/>
            </w:pPr>
            <w:r>
              <w:rPr>
                <w:color w:val="212529"/>
                <w:spacing w:val="12"/>
              </w:rPr>
              <w:t>十六、金融支出</w:t>
            </w:r>
          </w:p>
        </w:tc>
        <w:tc>
          <w:tcPr>
            <w:tcW w:w="554" w:type="dxa"/>
            <w:vAlign w:val="top"/>
          </w:tcPr>
          <w:p>
            <w:pPr>
              <w:pStyle w:val="TableText"/>
              <w:ind w:left="154"/>
              <w:spacing w:before="149" w:line="282" w:lineRule="exact"/>
              <w:rPr/>
            </w:pPr>
            <w:r>
              <w:rPr>
                <w:color w:val="212529"/>
                <w:spacing w:val="2"/>
                <w:position w:val="1"/>
              </w:rPr>
              <w:t>47</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17</w:t>
            </w:r>
          </w:p>
        </w:tc>
        <w:tc>
          <w:tcPr>
            <w:tcW w:w="1602" w:type="dxa"/>
            <w:vAlign w:val="top"/>
          </w:tcPr>
          <w:p>
            <w:pPr>
              <w:rPr>
                <w:rFonts w:ascii="Arial"/>
                <w:sz w:val="21"/>
              </w:rPr>
            </w:pPr>
            <w:r/>
          </w:p>
        </w:tc>
        <w:tc>
          <w:tcPr>
            <w:tcW w:w="2141" w:type="dxa"/>
            <w:vAlign w:val="top"/>
          </w:tcPr>
          <w:p>
            <w:pPr>
              <w:pStyle w:val="TableText"/>
              <w:ind w:left="9" w:right="106"/>
              <w:spacing w:before="30" w:line="213" w:lineRule="auto"/>
              <w:rPr/>
            </w:pPr>
            <w:r>
              <w:rPr>
                <w:color w:val="212529"/>
                <w:spacing w:val="13"/>
              </w:rPr>
              <w:t>十七、援助其他地区</w:t>
            </w:r>
            <w:r>
              <w:rPr>
                <w:color w:val="212529"/>
                <w:spacing w:val="2"/>
              </w:rPr>
              <w:t xml:space="preserve"> </w:t>
            </w:r>
            <w:r>
              <w:rPr>
                <w:color w:val="212529"/>
                <w:spacing w:val="7"/>
              </w:rPr>
              <w:t>支出</w:t>
            </w:r>
          </w:p>
        </w:tc>
        <w:tc>
          <w:tcPr>
            <w:tcW w:w="554" w:type="dxa"/>
            <w:vAlign w:val="top"/>
          </w:tcPr>
          <w:p>
            <w:pPr>
              <w:pStyle w:val="TableText"/>
              <w:ind w:left="154"/>
              <w:spacing w:before="149" w:line="282" w:lineRule="exact"/>
              <w:rPr/>
            </w:pPr>
            <w:r>
              <w:rPr>
                <w:color w:val="212529"/>
                <w:spacing w:val="2"/>
                <w:position w:val="1"/>
              </w:rPr>
              <w:t>48</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18</w:t>
            </w:r>
          </w:p>
        </w:tc>
        <w:tc>
          <w:tcPr>
            <w:tcW w:w="1602" w:type="dxa"/>
            <w:vAlign w:val="top"/>
          </w:tcPr>
          <w:p>
            <w:pPr>
              <w:rPr>
                <w:rFonts w:ascii="Arial"/>
                <w:sz w:val="21"/>
              </w:rPr>
            </w:pPr>
            <w:r/>
          </w:p>
        </w:tc>
        <w:tc>
          <w:tcPr>
            <w:tcW w:w="2141" w:type="dxa"/>
            <w:vAlign w:val="top"/>
          </w:tcPr>
          <w:p>
            <w:pPr>
              <w:pStyle w:val="TableText"/>
              <w:ind w:left="7" w:right="106" w:firstLine="1"/>
              <w:spacing w:before="30" w:line="213" w:lineRule="auto"/>
              <w:rPr/>
            </w:pPr>
            <w:r>
              <w:rPr>
                <w:color w:val="212529"/>
                <w:spacing w:val="6"/>
              </w:rPr>
              <w:t>十八、</w:t>
            </w:r>
            <w:r>
              <w:rPr>
                <w:color w:val="212529"/>
                <w:spacing w:val="-40"/>
              </w:rPr>
              <w:t xml:space="preserve"> </w:t>
            </w:r>
            <w:r>
              <w:rPr>
                <w:color w:val="212529"/>
                <w:spacing w:val="6"/>
              </w:rPr>
              <w:t>自然资源海洋</w:t>
            </w:r>
            <w:r>
              <w:rPr>
                <w:color w:val="212529"/>
              </w:rPr>
              <w:t xml:space="preserve"> </w:t>
            </w:r>
            <w:r>
              <w:rPr>
                <w:color w:val="212529"/>
                <w:spacing w:val="12"/>
              </w:rPr>
              <w:t>气象等支出</w:t>
            </w:r>
          </w:p>
        </w:tc>
        <w:tc>
          <w:tcPr>
            <w:tcW w:w="554" w:type="dxa"/>
            <w:vAlign w:val="top"/>
          </w:tcPr>
          <w:p>
            <w:pPr>
              <w:pStyle w:val="TableText"/>
              <w:ind w:left="154"/>
              <w:spacing w:before="149" w:line="282" w:lineRule="exact"/>
              <w:rPr/>
            </w:pPr>
            <w:r>
              <w:rPr>
                <w:color w:val="212529"/>
                <w:spacing w:val="2"/>
                <w:position w:val="1"/>
              </w:rPr>
              <w:t>49</w:t>
            </w:r>
          </w:p>
        </w:tc>
        <w:tc>
          <w:tcPr>
            <w:tcW w:w="1550" w:type="dxa"/>
            <w:vAlign w:val="top"/>
          </w:tcPr>
          <w:p>
            <w:pPr>
              <w:rPr>
                <w:rFonts w:ascii="Arial"/>
                <w:sz w:val="21"/>
              </w:rPr>
            </w:pPr>
            <w:r/>
          </w:p>
        </w:tc>
      </w:tr>
      <w:tr>
        <w:trPr>
          <w:trHeight w:val="423" w:hRule="atLeast"/>
        </w:trPr>
        <w:tc>
          <w:tcPr>
            <w:tcW w:w="2148" w:type="dxa"/>
            <w:vAlign w:val="top"/>
            <w:tcBorders>
              <w:bottom w:val="nil"/>
            </w:tcBorders>
          </w:tcPr>
          <w:p>
            <w:pPr>
              <w:rPr>
                <w:rFonts w:ascii="Arial"/>
                <w:sz w:val="21"/>
              </w:rPr>
            </w:pPr>
            <w:r/>
          </w:p>
        </w:tc>
        <w:tc>
          <w:tcPr>
            <w:tcW w:w="554" w:type="dxa"/>
            <w:vAlign w:val="top"/>
            <w:tcBorders>
              <w:bottom w:val="nil"/>
            </w:tcBorders>
          </w:tcPr>
          <w:p>
            <w:pPr>
              <w:pStyle w:val="TableText"/>
              <w:ind w:left="164"/>
              <w:spacing w:before="14" w:line="282" w:lineRule="exact"/>
              <w:rPr/>
            </w:pPr>
            <w:r>
              <w:rPr>
                <w:color w:val="212529"/>
                <w:spacing w:val="-7"/>
                <w:position w:val="1"/>
              </w:rPr>
              <w:t>19</w:t>
            </w:r>
          </w:p>
        </w:tc>
        <w:tc>
          <w:tcPr>
            <w:tcW w:w="1602" w:type="dxa"/>
            <w:vAlign w:val="top"/>
            <w:tcBorders>
              <w:bottom w:val="nil"/>
            </w:tcBorders>
          </w:tcPr>
          <w:p>
            <w:pPr>
              <w:rPr>
                <w:rFonts w:ascii="Arial"/>
                <w:sz w:val="21"/>
              </w:rPr>
            </w:pPr>
            <w:r/>
          </w:p>
        </w:tc>
        <w:tc>
          <w:tcPr>
            <w:tcW w:w="2141" w:type="dxa"/>
            <w:vAlign w:val="top"/>
            <w:tcBorders>
              <w:bottom w:val="nil"/>
            </w:tcBorders>
          </w:tcPr>
          <w:p>
            <w:pPr>
              <w:pStyle w:val="TableText"/>
              <w:ind w:left="9"/>
              <w:spacing w:before="15" w:line="227" w:lineRule="auto"/>
              <w:rPr/>
            </w:pPr>
            <w:r>
              <w:rPr>
                <w:color w:val="212529"/>
                <w:spacing w:val="13"/>
              </w:rPr>
              <w:t>十九、住房保障支出</w:t>
            </w:r>
          </w:p>
        </w:tc>
        <w:tc>
          <w:tcPr>
            <w:tcW w:w="554" w:type="dxa"/>
            <w:vAlign w:val="top"/>
            <w:tcBorders>
              <w:bottom w:val="nil"/>
            </w:tcBorders>
          </w:tcPr>
          <w:p>
            <w:pPr>
              <w:pStyle w:val="TableText"/>
              <w:ind w:left="160"/>
              <w:spacing w:before="14" w:line="282" w:lineRule="exact"/>
              <w:rPr/>
            </w:pPr>
            <w:r>
              <w:rPr>
                <w:color w:val="212529"/>
                <w:spacing w:val="-1"/>
                <w:position w:val="1"/>
              </w:rPr>
              <w:t>50</w:t>
            </w:r>
          </w:p>
        </w:tc>
        <w:tc>
          <w:tcPr>
            <w:tcW w:w="1550" w:type="dxa"/>
            <w:vAlign w:val="top"/>
            <w:tcBorders>
              <w:bottom w:val="nil"/>
            </w:tcBorders>
          </w:tcPr>
          <w:p>
            <w:pPr>
              <w:pStyle w:val="TableText"/>
              <w:ind w:right="29"/>
              <w:spacing w:before="1" w:line="255" w:lineRule="exact"/>
              <w:jc w:val="right"/>
              <w:rPr>
                <w:sz w:val="19"/>
                <w:szCs w:val="19"/>
              </w:rPr>
            </w:pPr>
            <w:r>
              <w:rPr>
                <w:sz w:val="19"/>
                <w:szCs w:val="19"/>
                <w:color w:val="212529"/>
                <w:spacing w:val="2"/>
                <w:position w:val="1"/>
              </w:rPr>
              <w:t>38.30</w:t>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48"/>
        <w:gridCol w:w="554"/>
        <w:gridCol w:w="1602"/>
        <w:gridCol w:w="2141"/>
        <w:gridCol w:w="554"/>
        <w:gridCol w:w="1550"/>
      </w:tblGrid>
      <w:tr>
        <w:trPr>
          <w:trHeight w:val="621" w:hRule="atLeast"/>
        </w:trPr>
        <w:tc>
          <w:tcPr>
            <w:tcW w:w="2148" w:type="dxa"/>
            <w:vAlign w:val="top"/>
          </w:tcPr>
          <w:p>
            <w:pPr>
              <w:rPr>
                <w:rFonts w:ascii="Arial"/>
                <w:sz w:val="21"/>
              </w:rPr>
            </w:pPr>
            <w:r/>
          </w:p>
        </w:tc>
        <w:tc>
          <w:tcPr>
            <w:tcW w:w="554" w:type="dxa"/>
            <w:vAlign w:val="top"/>
          </w:tcPr>
          <w:p>
            <w:pPr>
              <w:pStyle w:val="TableText"/>
              <w:ind w:left="151"/>
              <w:spacing w:before="246" w:line="282" w:lineRule="exact"/>
              <w:rPr/>
            </w:pPr>
            <w:r>
              <w:rPr>
                <w:color w:val="212529"/>
                <w:position w:val="1"/>
              </w:rPr>
              <w:t>20</w:t>
            </w:r>
          </w:p>
        </w:tc>
        <w:tc>
          <w:tcPr>
            <w:tcW w:w="1602" w:type="dxa"/>
            <w:vAlign w:val="top"/>
          </w:tcPr>
          <w:p>
            <w:pPr>
              <w:rPr>
                <w:rFonts w:ascii="Arial"/>
                <w:sz w:val="21"/>
              </w:rPr>
            </w:pPr>
            <w:r/>
          </w:p>
        </w:tc>
        <w:tc>
          <w:tcPr>
            <w:tcW w:w="2141" w:type="dxa"/>
            <w:vAlign w:val="top"/>
          </w:tcPr>
          <w:p>
            <w:pPr>
              <w:pStyle w:val="TableText"/>
              <w:ind w:left="9" w:right="106" w:firstLine="2"/>
              <w:spacing w:before="126" w:line="213" w:lineRule="auto"/>
              <w:rPr/>
            </w:pPr>
            <w:r>
              <w:rPr>
                <w:color w:val="212529"/>
                <w:spacing w:val="13"/>
              </w:rPr>
              <w:t>二十、粮油物资储备</w:t>
            </w:r>
            <w:r>
              <w:rPr>
                <w:color w:val="212529"/>
              </w:rPr>
              <w:t xml:space="preserve"> </w:t>
            </w:r>
            <w:r>
              <w:rPr>
                <w:color w:val="212529"/>
                <w:spacing w:val="7"/>
              </w:rPr>
              <w:t>支出</w:t>
            </w:r>
          </w:p>
        </w:tc>
        <w:tc>
          <w:tcPr>
            <w:tcW w:w="554" w:type="dxa"/>
            <w:vAlign w:val="top"/>
          </w:tcPr>
          <w:p>
            <w:pPr>
              <w:pStyle w:val="TableText"/>
              <w:ind w:left="160"/>
              <w:spacing w:before="246" w:line="282" w:lineRule="exact"/>
              <w:rPr/>
            </w:pPr>
            <w:r>
              <w:rPr>
                <w:color w:val="212529"/>
                <w:spacing w:val="-1"/>
                <w:position w:val="1"/>
              </w:rPr>
              <w:t>51</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0" w:line="284" w:lineRule="exact"/>
              <w:rPr/>
            </w:pPr>
            <w:r>
              <w:rPr>
                <w:color w:val="212529"/>
                <w:position w:val="1"/>
              </w:rPr>
              <w:t>21</w:t>
            </w:r>
          </w:p>
        </w:tc>
        <w:tc>
          <w:tcPr>
            <w:tcW w:w="1602" w:type="dxa"/>
            <w:vAlign w:val="top"/>
          </w:tcPr>
          <w:p>
            <w:pPr>
              <w:rPr>
                <w:rFonts w:ascii="Arial"/>
                <w:sz w:val="21"/>
              </w:rPr>
            </w:pPr>
            <w:r/>
          </w:p>
        </w:tc>
        <w:tc>
          <w:tcPr>
            <w:tcW w:w="2141" w:type="dxa"/>
            <w:vAlign w:val="top"/>
          </w:tcPr>
          <w:p>
            <w:pPr>
              <w:pStyle w:val="TableText"/>
              <w:ind w:left="9" w:right="106" w:firstLine="2"/>
              <w:spacing w:before="31" w:line="212" w:lineRule="auto"/>
              <w:rPr/>
            </w:pPr>
            <w:r>
              <w:rPr>
                <w:color w:val="212529"/>
                <w:spacing w:val="13"/>
              </w:rPr>
              <w:t>二十一、国有资本经</w:t>
            </w:r>
            <w:r>
              <w:rPr>
                <w:color w:val="212529"/>
              </w:rPr>
              <w:t xml:space="preserve"> </w:t>
            </w:r>
            <w:r>
              <w:rPr>
                <w:color w:val="212529"/>
                <w:spacing w:val="12"/>
              </w:rPr>
              <w:t>营预算支出</w:t>
            </w:r>
          </w:p>
        </w:tc>
        <w:tc>
          <w:tcPr>
            <w:tcW w:w="554" w:type="dxa"/>
            <w:vAlign w:val="top"/>
          </w:tcPr>
          <w:p>
            <w:pPr>
              <w:pStyle w:val="TableText"/>
              <w:ind w:left="160"/>
              <w:spacing w:before="150" w:line="282" w:lineRule="exact"/>
              <w:rPr/>
            </w:pPr>
            <w:r>
              <w:rPr>
                <w:color w:val="212529"/>
                <w:spacing w:val="-1"/>
                <w:position w:val="1"/>
              </w:rPr>
              <w:t>52</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1" w:line="284" w:lineRule="exact"/>
              <w:rPr/>
            </w:pPr>
            <w:r>
              <w:rPr>
                <w:color w:val="212529"/>
                <w:position w:val="1"/>
              </w:rPr>
              <w:t>22</w:t>
            </w:r>
          </w:p>
        </w:tc>
        <w:tc>
          <w:tcPr>
            <w:tcW w:w="1602" w:type="dxa"/>
            <w:vAlign w:val="top"/>
          </w:tcPr>
          <w:p>
            <w:pPr>
              <w:rPr>
                <w:rFonts w:ascii="Arial"/>
                <w:sz w:val="21"/>
              </w:rPr>
            </w:pPr>
            <w:r/>
          </w:p>
        </w:tc>
        <w:tc>
          <w:tcPr>
            <w:tcW w:w="2141" w:type="dxa"/>
            <w:vAlign w:val="top"/>
          </w:tcPr>
          <w:p>
            <w:pPr>
              <w:pStyle w:val="TableText"/>
              <w:ind w:left="8" w:right="106" w:firstLine="3"/>
              <w:spacing w:before="31" w:line="212" w:lineRule="auto"/>
              <w:rPr/>
            </w:pPr>
            <w:r>
              <w:rPr>
                <w:color w:val="212529"/>
                <w:spacing w:val="13"/>
              </w:rPr>
              <w:t>二十二、灾害防治及</w:t>
            </w:r>
            <w:r>
              <w:rPr>
                <w:color w:val="212529"/>
              </w:rPr>
              <w:t xml:space="preserve"> </w:t>
            </w:r>
            <w:r>
              <w:rPr>
                <w:color w:val="212529"/>
                <w:spacing w:val="12"/>
              </w:rPr>
              <w:t>应急管理支出</w:t>
            </w:r>
          </w:p>
        </w:tc>
        <w:tc>
          <w:tcPr>
            <w:tcW w:w="554" w:type="dxa"/>
            <w:vAlign w:val="top"/>
          </w:tcPr>
          <w:p>
            <w:pPr>
              <w:pStyle w:val="TableText"/>
              <w:ind w:left="160"/>
              <w:spacing w:before="151" w:line="282" w:lineRule="exact"/>
              <w:rPr/>
            </w:pPr>
            <w:r>
              <w:rPr>
                <w:color w:val="212529"/>
                <w:spacing w:val="-1"/>
                <w:position w:val="1"/>
              </w:rPr>
              <w:t>53</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2" w:line="282" w:lineRule="exact"/>
              <w:rPr/>
            </w:pPr>
            <w:r>
              <w:rPr>
                <w:color w:val="212529"/>
                <w:position w:val="1"/>
              </w:rPr>
              <w:t>23</w:t>
            </w:r>
          </w:p>
        </w:tc>
        <w:tc>
          <w:tcPr>
            <w:tcW w:w="1602" w:type="dxa"/>
            <w:vAlign w:val="top"/>
          </w:tcPr>
          <w:p>
            <w:pPr>
              <w:rPr>
                <w:rFonts w:ascii="Arial"/>
                <w:sz w:val="21"/>
              </w:rPr>
            </w:pPr>
            <w:r/>
          </w:p>
        </w:tc>
        <w:tc>
          <w:tcPr>
            <w:tcW w:w="2141" w:type="dxa"/>
            <w:vAlign w:val="top"/>
          </w:tcPr>
          <w:p>
            <w:pPr>
              <w:pStyle w:val="TableText"/>
              <w:ind w:left="12"/>
              <w:spacing w:before="152" w:line="228" w:lineRule="auto"/>
              <w:rPr/>
            </w:pPr>
            <w:r>
              <w:rPr>
                <w:color w:val="212529"/>
                <w:spacing w:val="12"/>
              </w:rPr>
              <w:t>二十三、其他支出</w:t>
            </w:r>
          </w:p>
        </w:tc>
        <w:tc>
          <w:tcPr>
            <w:tcW w:w="554" w:type="dxa"/>
            <w:vAlign w:val="top"/>
          </w:tcPr>
          <w:p>
            <w:pPr>
              <w:pStyle w:val="TableText"/>
              <w:ind w:left="160"/>
              <w:spacing w:before="152" w:line="282" w:lineRule="exact"/>
              <w:rPr/>
            </w:pPr>
            <w:r>
              <w:rPr>
                <w:color w:val="212529"/>
                <w:spacing w:val="-1"/>
                <w:position w:val="1"/>
              </w:rPr>
              <w:t>54</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3" w:line="284" w:lineRule="exact"/>
              <w:rPr/>
            </w:pPr>
            <w:r>
              <w:rPr>
                <w:color w:val="212529"/>
                <w:position w:val="1"/>
              </w:rPr>
              <w:t>24</w:t>
            </w:r>
          </w:p>
        </w:tc>
        <w:tc>
          <w:tcPr>
            <w:tcW w:w="1602" w:type="dxa"/>
            <w:vAlign w:val="top"/>
          </w:tcPr>
          <w:p>
            <w:pPr>
              <w:rPr>
                <w:rFonts w:ascii="Arial"/>
                <w:sz w:val="21"/>
              </w:rPr>
            </w:pPr>
            <w:r/>
          </w:p>
        </w:tc>
        <w:tc>
          <w:tcPr>
            <w:tcW w:w="2141" w:type="dxa"/>
            <w:vAlign w:val="top"/>
          </w:tcPr>
          <w:p>
            <w:pPr>
              <w:pStyle w:val="TableText"/>
              <w:ind w:left="27" w:right="106" w:hanging="15"/>
              <w:spacing w:before="33" w:line="211" w:lineRule="auto"/>
              <w:rPr/>
            </w:pPr>
            <w:r>
              <w:rPr>
                <w:color w:val="212529"/>
                <w:spacing w:val="13"/>
              </w:rPr>
              <w:t>二十四、债务还本支</w:t>
            </w:r>
            <w:r>
              <w:rPr>
                <w:color w:val="212529"/>
              </w:rPr>
              <w:t xml:space="preserve"> </w:t>
            </w:r>
            <w:r>
              <w:rPr>
                <w:color w:val="212529"/>
              </w:rPr>
              <w:t>出</w:t>
            </w:r>
          </w:p>
        </w:tc>
        <w:tc>
          <w:tcPr>
            <w:tcW w:w="554" w:type="dxa"/>
            <w:vAlign w:val="top"/>
          </w:tcPr>
          <w:p>
            <w:pPr>
              <w:pStyle w:val="TableText"/>
              <w:ind w:left="160"/>
              <w:spacing w:before="153" w:line="282" w:lineRule="exact"/>
              <w:rPr/>
            </w:pPr>
            <w:r>
              <w:rPr>
                <w:color w:val="212529"/>
                <w:spacing w:val="-1"/>
                <w:position w:val="1"/>
              </w:rPr>
              <w:t>55</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4" w:line="282" w:lineRule="exact"/>
              <w:rPr/>
            </w:pPr>
            <w:r>
              <w:rPr>
                <w:color w:val="212529"/>
                <w:position w:val="1"/>
              </w:rPr>
              <w:t>25</w:t>
            </w:r>
          </w:p>
        </w:tc>
        <w:tc>
          <w:tcPr>
            <w:tcW w:w="1602" w:type="dxa"/>
            <w:vAlign w:val="top"/>
          </w:tcPr>
          <w:p>
            <w:pPr>
              <w:rPr>
                <w:rFonts w:ascii="Arial"/>
                <w:sz w:val="21"/>
              </w:rPr>
            </w:pPr>
            <w:r/>
          </w:p>
        </w:tc>
        <w:tc>
          <w:tcPr>
            <w:tcW w:w="2141" w:type="dxa"/>
            <w:vAlign w:val="top"/>
          </w:tcPr>
          <w:p>
            <w:pPr>
              <w:pStyle w:val="TableText"/>
              <w:ind w:left="27" w:right="106" w:hanging="15"/>
              <w:spacing w:before="33" w:line="211" w:lineRule="auto"/>
              <w:rPr/>
            </w:pPr>
            <w:r>
              <w:rPr>
                <w:color w:val="212529"/>
                <w:spacing w:val="13"/>
              </w:rPr>
              <w:t>二十五、债务付息支</w:t>
            </w:r>
            <w:r>
              <w:rPr>
                <w:color w:val="212529"/>
              </w:rPr>
              <w:t xml:space="preserve"> </w:t>
            </w:r>
            <w:r>
              <w:rPr>
                <w:color w:val="212529"/>
              </w:rPr>
              <w:t>出</w:t>
            </w:r>
          </w:p>
        </w:tc>
        <w:tc>
          <w:tcPr>
            <w:tcW w:w="554" w:type="dxa"/>
            <w:vAlign w:val="top"/>
          </w:tcPr>
          <w:p>
            <w:pPr>
              <w:pStyle w:val="TableText"/>
              <w:ind w:left="160"/>
              <w:spacing w:before="154" w:line="282" w:lineRule="exact"/>
              <w:rPr/>
            </w:pPr>
            <w:r>
              <w:rPr>
                <w:color w:val="212529"/>
                <w:spacing w:val="-1"/>
                <w:position w:val="1"/>
              </w:rPr>
              <w:t>56</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5" w:line="282" w:lineRule="exact"/>
              <w:rPr/>
            </w:pPr>
            <w:r>
              <w:rPr>
                <w:color w:val="212529"/>
                <w:position w:val="1"/>
              </w:rPr>
              <w:t>26</w:t>
            </w:r>
          </w:p>
        </w:tc>
        <w:tc>
          <w:tcPr>
            <w:tcW w:w="1602" w:type="dxa"/>
            <w:vAlign w:val="top"/>
          </w:tcPr>
          <w:p>
            <w:pPr>
              <w:rPr>
                <w:rFonts w:ascii="Arial"/>
                <w:sz w:val="21"/>
              </w:rPr>
            </w:pPr>
            <w:r/>
          </w:p>
        </w:tc>
        <w:tc>
          <w:tcPr>
            <w:tcW w:w="2141" w:type="dxa"/>
            <w:vAlign w:val="top"/>
          </w:tcPr>
          <w:p>
            <w:pPr>
              <w:pStyle w:val="TableText"/>
              <w:ind w:left="6" w:right="106" w:firstLine="5"/>
              <w:spacing w:before="36" w:line="210" w:lineRule="auto"/>
              <w:rPr/>
            </w:pPr>
            <w:r>
              <w:rPr>
                <w:color w:val="212529"/>
                <w:spacing w:val="13"/>
              </w:rPr>
              <w:t>二十六、抗疫特别国</w:t>
            </w:r>
            <w:r>
              <w:rPr>
                <w:color w:val="212529"/>
              </w:rPr>
              <w:t xml:space="preserve"> </w:t>
            </w:r>
            <w:r>
              <w:rPr>
                <w:color w:val="212529"/>
                <w:spacing w:val="13"/>
              </w:rPr>
              <w:t>债安排的支出</w:t>
            </w:r>
          </w:p>
        </w:tc>
        <w:tc>
          <w:tcPr>
            <w:tcW w:w="554" w:type="dxa"/>
            <w:vAlign w:val="top"/>
          </w:tcPr>
          <w:p>
            <w:pPr>
              <w:pStyle w:val="TableText"/>
              <w:ind w:left="160"/>
              <w:spacing w:before="155" w:line="282" w:lineRule="exact"/>
              <w:rPr/>
            </w:pPr>
            <w:r>
              <w:rPr>
                <w:color w:val="212529"/>
                <w:spacing w:val="-1"/>
                <w:position w:val="1"/>
              </w:rPr>
              <w:t>57</w:t>
            </w:r>
          </w:p>
        </w:tc>
        <w:tc>
          <w:tcPr>
            <w:tcW w:w="1550" w:type="dxa"/>
            <w:vAlign w:val="top"/>
          </w:tcPr>
          <w:p>
            <w:pPr>
              <w:rPr>
                <w:rFonts w:ascii="Arial"/>
                <w:sz w:val="21"/>
              </w:rPr>
            </w:pPr>
            <w:r/>
          </w:p>
        </w:tc>
      </w:tr>
      <w:tr>
        <w:trPr>
          <w:trHeight w:val="524" w:hRule="atLeast"/>
        </w:trPr>
        <w:tc>
          <w:tcPr>
            <w:tcW w:w="2148" w:type="dxa"/>
            <w:vAlign w:val="top"/>
          </w:tcPr>
          <w:p>
            <w:pPr>
              <w:ind w:left="385"/>
              <w:spacing w:before="153"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本年收入合计</w:t>
            </w:r>
          </w:p>
        </w:tc>
        <w:tc>
          <w:tcPr>
            <w:tcW w:w="554" w:type="dxa"/>
            <w:vAlign w:val="top"/>
          </w:tcPr>
          <w:p>
            <w:pPr>
              <w:pStyle w:val="TableText"/>
              <w:ind w:left="151"/>
              <w:spacing w:before="156" w:line="282" w:lineRule="exact"/>
              <w:rPr/>
            </w:pPr>
            <w:r>
              <w:rPr>
                <w:color w:val="212529"/>
                <w:position w:val="1"/>
              </w:rPr>
              <w:t>27</w:t>
            </w:r>
          </w:p>
        </w:tc>
        <w:tc>
          <w:tcPr>
            <w:tcW w:w="1602" w:type="dxa"/>
            <w:vAlign w:val="top"/>
          </w:tcPr>
          <w:p>
            <w:pPr>
              <w:pStyle w:val="TableText"/>
              <w:ind w:right="32"/>
              <w:spacing w:before="156" w:line="281" w:lineRule="exact"/>
              <w:jc w:val="right"/>
              <w:rPr/>
            </w:pPr>
            <w:r>
              <w:rPr>
                <w:color w:val="212529"/>
                <w:spacing w:val="5"/>
                <w:position w:val="1"/>
              </w:rPr>
              <w:t>947.75</w:t>
            </w:r>
          </w:p>
        </w:tc>
        <w:tc>
          <w:tcPr>
            <w:tcW w:w="2141" w:type="dxa"/>
            <w:vAlign w:val="top"/>
          </w:tcPr>
          <w:p>
            <w:pPr>
              <w:ind w:left="385"/>
              <w:spacing w:before="15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本年支出合计</w:t>
            </w:r>
          </w:p>
        </w:tc>
        <w:tc>
          <w:tcPr>
            <w:tcW w:w="554" w:type="dxa"/>
            <w:vAlign w:val="top"/>
          </w:tcPr>
          <w:p>
            <w:pPr>
              <w:pStyle w:val="TableText"/>
              <w:ind w:left="160"/>
              <w:spacing w:before="156" w:line="282" w:lineRule="exact"/>
              <w:rPr/>
            </w:pPr>
            <w:r>
              <w:rPr>
                <w:color w:val="212529"/>
                <w:spacing w:val="-1"/>
                <w:position w:val="1"/>
              </w:rPr>
              <w:t>58</w:t>
            </w:r>
          </w:p>
        </w:tc>
        <w:tc>
          <w:tcPr>
            <w:tcW w:w="1550" w:type="dxa"/>
            <w:vAlign w:val="top"/>
          </w:tcPr>
          <w:p>
            <w:pPr>
              <w:pStyle w:val="TableText"/>
              <w:ind w:right="31"/>
              <w:spacing w:before="156" w:line="281" w:lineRule="exact"/>
              <w:jc w:val="right"/>
              <w:rPr/>
            </w:pPr>
            <w:r>
              <w:rPr>
                <w:color w:val="212529"/>
                <w:spacing w:val="5"/>
                <w:position w:val="1"/>
              </w:rPr>
              <w:t>947.75</w:t>
            </w:r>
          </w:p>
        </w:tc>
      </w:tr>
      <w:tr>
        <w:trPr>
          <w:trHeight w:val="524" w:hRule="atLeast"/>
        </w:trPr>
        <w:tc>
          <w:tcPr>
            <w:tcW w:w="2148" w:type="dxa"/>
            <w:vAlign w:val="top"/>
          </w:tcPr>
          <w:p>
            <w:pPr>
              <w:pStyle w:val="TableText"/>
              <w:ind w:left="8" w:right="113" w:firstLine="1"/>
              <w:spacing w:before="38" w:line="209" w:lineRule="auto"/>
              <w:rPr/>
            </w:pPr>
            <w:r>
              <w:rPr>
                <w:color w:val="212529"/>
                <w:spacing w:val="13"/>
              </w:rPr>
              <w:t>使用非财政拨款结余</w:t>
            </w:r>
            <w:r>
              <w:rPr>
                <w:color w:val="212529"/>
                <w:spacing w:val="1"/>
              </w:rPr>
              <w:t xml:space="preserve"> </w:t>
            </w:r>
            <w:r>
              <w:rPr>
                <w:color w:val="212529"/>
                <w:spacing w:val="12"/>
              </w:rPr>
              <w:t>和专用结余</w:t>
            </w:r>
          </w:p>
        </w:tc>
        <w:tc>
          <w:tcPr>
            <w:tcW w:w="554" w:type="dxa"/>
            <w:vAlign w:val="top"/>
          </w:tcPr>
          <w:p>
            <w:pPr>
              <w:pStyle w:val="TableText"/>
              <w:ind w:left="151"/>
              <w:spacing w:before="157" w:line="282" w:lineRule="exact"/>
              <w:rPr/>
            </w:pPr>
            <w:r>
              <w:rPr>
                <w:color w:val="212529"/>
                <w:position w:val="1"/>
              </w:rPr>
              <w:t>28</w:t>
            </w:r>
          </w:p>
        </w:tc>
        <w:tc>
          <w:tcPr>
            <w:tcW w:w="1602" w:type="dxa"/>
            <w:vAlign w:val="top"/>
          </w:tcPr>
          <w:p>
            <w:pPr>
              <w:rPr>
                <w:rFonts w:ascii="Arial"/>
                <w:sz w:val="21"/>
              </w:rPr>
            </w:pPr>
            <w:r/>
          </w:p>
        </w:tc>
        <w:tc>
          <w:tcPr>
            <w:tcW w:w="2141" w:type="dxa"/>
            <w:vAlign w:val="top"/>
          </w:tcPr>
          <w:p>
            <w:pPr>
              <w:pStyle w:val="TableText"/>
              <w:ind w:left="15"/>
              <w:spacing w:before="157" w:line="228" w:lineRule="auto"/>
              <w:rPr/>
            </w:pPr>
            <w:r>
              <w:rPr>
                <w:color w:val="212529"/>
                <w:spacing w:val="9"/>
              </w:rPr>
              <w:t>结余分配</w:t>
            </w:r>
          </w:p>
        </w:tc>
        <w:tc>
          <w:tcPr>
            <w:tcW w:w="554" w:type="dxa"/>
            <w:vAlign w:val="top"/>
          </w:tcPr>
          <w:p>
            <w:pPr>
              <w:pStyle w:val="TableText"/>
              <w:ind w:left="160"/>
              <w:spacing w:before="157" w:line="282" w:lineRule="exact"/>
              <w:rPr/>
            </w:pPr>
            <w:r>
              <w:rPr>
                <w:color w:val="212529"/>
                <w:spacing w:val="-1"/>
                <w:position w:val="1"/>
              </w:rPr>
              <w:t>59</w:t>
            </w:r>
          </w:p>
        </w:tc>
        <w:tc>
          <w:tcPr>
            <w:tcW w:w="1550" w:type="dxa"/>
            <w:vAlign w:val="top"/>
          </w:tcPr>
          <w:p>
            <w:pPr>
              <w:rPr>
                <w:rFonts w:ascii="Arial"/>
                <w:sz w:val="21"/>
              </w:rPr>
            </w:pPr>
            <w:r/>
          </w:p>
        </w:tc>
      </w:tr>
      <w:tr>
        <w:trPr>
          <w:trHeight w:val="524" w:hRule="atLeast"/>
        </w:trPr>
        <w:tc>
          <w:tcPr>
            <w:tcW w:w="2148" w:type="dxa"/>
            <w:vAlign w:val="top"/>
          </w:tcPr>
          <w:p>
            <w:pPr>
              <w:pStyle w:val="TableText"/>
              <w:ind w:left="9"/>
              <w:spacing w:before="159" w:line="227" w:lineRule="auto"/>
              <w:rPr/>
            </w:pPr>
            <w:r>
              <w:rPr>
                <w:color w:val="212529"/>
                <w:spacing w:val="12"/>
              </w:rPr>
              <w:t>年初结转和结余</w:t>
            </w:r>
          </w:p>
        </w:tc>
        <w:tc>
          <w:tcPr>
            <w:tcW w:w="554" w:type="dxa"/>
            <w:vAlign w:val="top"/>
          </w:tcPr>
          <w:p>
            <w:pPr>
              <w:pStyle w:val="TableText"/>
              <w:ind w:left="151"/>
              <w:spacing w:before="158" w:line="282" w:lineRule="exact"/>
              <w:rPr/>
            </w:pPr>
            <w:r>
              <w:rPr>
                <w:color w:val="212529"/>
                <w:position w:val="1"/>
              </w:rPr>
              <w:t>29</w:t>
            </w:r>
          </w:p>
        </w:tc>
        <w:tc>
          <w:tcPr>
            <w:tcW w:w="1602" w:type="dxa"/>
            <w:vAlign w:val="top"/>
          </w:tcPr>
          <w:p>
            <w:pPr>
              <w:rPr>
                <w:rFonts w:ascii="Arial"/>
                <w:sz w:val="21"/>
              </w:rPr>
            </w:pPr>
            <w:r/>
          </w:p>
        </w:tc>
        <w:tc>
          <w:tcPr>
            <w:tcW w:w="2141" w:type="dxa"/>
            <w:vAlign w:val="top"/>
          </w:tcPr>
          <w:p>
            <w:pPr>
              <w:pStyle w:val="TableText"/>
              <w:ind w:left="9"/>
              <w:spacing w:before="159" w:line="227" w:lineRule="auto"/>
              <w:rPr/>
            </w:pPr>
            <w:r>
              <w:rPr>
                <w:color w:val="212529"/>
                <w:spacing w:val="12"/>
              </w:rPr>
              <w:t>年末结转和结余</w:t>
            </w:r>
          </w:p>
        </w:tc>
        <w:tc>
          <w:tcPr>
            <w:tcW w:w="554" w:type="dxa"/>
            <w:vAlign w:val="top"/>
          </w:tcPr>
          <w:p>
            <w:pPr>
              <w:pStyle w:val="TableText"/>
              <w:ind w:left="157"/>
              <w:spacing w:before="158" w:line="282" w:lineRule="exact"/>
              <w:rPr/>
            </w:pPr>
            <w:r>
              <w:rPr>
                <w:color w:val="212529"/>
                <w:spacing w:val="1"/>
                <w:position w:val="1"/>
              </w:rPr>
              <w:t>60</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2"/>
              <w:spacing w:before="159" w:line="282" w:lineRule="exact"/>
              <w:rPr/>
            </w:pPr>
            <w:r>
              <w:rPr>
                <w:color w:val="212529"/>
                <w:spacing w:val="-1"/>
                <w:position w:val="1"/>
              </w:rPr>
              <w:t>30</w:t>
            </w:r>
          </w:p>
        </w:tc>
        <w:tc>
          <w:tcPr>
            <w:tcW w:w="1602" w:type="dxa"/>
            <w:vAlign w:val="top"/>
          </w:tcPr>
          <w:p>
            <w:pPr>
              <w:rPr>
                <w:rFonts w:ascii="Arial"/>
                <w:sz w:val="21"/>
              </w:rPr>
            </w:pPr>
            <w:r/>
          </w:p>
        </w:tc>
        <w:tc>
          <w:tcPr>
            <w:tcW w:w="2141" w:type="dxa"/>
            <w:vAlign w:val="top"/>
          </w:tcPr>
          <w:p>
            <w:pPr>
              <w:rPr>
                <w:rFonts w:ascii="Arial"/>
                <w:sz w:val="21"/>
              </w:rPr>
            </w:pPr>
            <w:r/>
          </w:p>
        </w:tc>
        <w:tc>
          <w:tcPr>
            <w:tcW w:w="554" w:type="dxa"/>
            <w:vAlign w:val="top"/>
          </w:tcPr>
          <w:p>
            <w:pPr>
              <w:pStyle w:val="TableText"/>
              <w:ind w:left="157"/>
              <w:spacing w:before="159" w:line="282" w:lineRule="exact"/>
              <w:rPr/>
            </w:pPr>
            <w:r>
              <w:rPr>
                <w:color w:val="212529"/>
                <w:spacing w:val="1"/>
                <w:position w:val="1"/>
              </w:rPr>
              <w:t>61</w:t>
            </w:r>
          </w:p>
        </w:tc>
        <w:tc>
          <w:tcPr>
            <w:tcW w:w="1550" w:type="dxa"/>
            <w:vAlign w:val="top"/>
          </w:tcPr>
          <w:p>
            <w:pPr>
              <w:rPr>
                <w:rFonts w:ascii="Arial"/>
                <w:sz w:val="21"/>
              </w:rPr>
            </w:pPr>
            <w:r/>
          </w:p>
        </w:tc>
      </w:tr>
      <w:tr>
        <w:trPr>
          <w:trHeight w:val="524" w:hRule="atLeast"/>
        </w:trPr>
        <w:tc>
          <w:tcPr>
            <w:tcW w:w="2148" w:type="dxa"/>
            <w:vAlign w:val="top"/>
          </w:tcPr>
          <w:p>
            <w:pPr>
              <w:ind w:left="842"/>
              <w:spacing w:before="15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554" w:type="dxa"/>
            <w:vAlign w:val="top"/>
          </w:tcPr>
          <w:p>
            <w:pPr>
              <w:pStyle w:val="TableText"/>
              <w:ind w:left="152"/>
              <w:spacing w:before="160" w:line="282" w:lineRule="exact"/>
              <w:rPr/>
            </w:pPr>
            <w:r>
              <w:rPr>
                <w:color w:val="212529"/>
                <w:spacing w:val="-1"/>
                <w:position w:val="1"/>
              </w:rPr>
              <w:t>31</w:t>
            </w:r>
          </w:p>
        </w:tc>
        <w:tc>
          <w:tcPr>
            <w:tcW w:w="1602" w:type="dxa"/>
            <w:vAlign w:val="top"/>
          </w:tcPr>
          <w:p>
            <w:pPr>
              <w:pStyle w:val="TableText"/>
              <w:ind w:right="32"/>
              <w:spacing w:before="160" w:line="281" w:lineRule="exact"/>
              <w:jc w:val="right"/>
              <w:rPr/>
            </w:pPr>
            <w:r>
              <w:rPr>
                <w:color w:val="212529"/>
                <w:spacing w:val="5"/>
                <w:position w:val="1"/>
              </w:rPr>
              <w:t>947.75</w:t>
            </w:r>
          </w:p>
        </w:tc>
        <w:tc>
          <w:tcPr>
            <w:tcW w:w="2141" w:type="dxa"/>
            <w:vAlign w:val="top"/>
          </w:tcPr>
          <w:p>
            <w:pPr>
              <w:ind w:left="843"/>
              <w:spacing w:before="15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554" w:type="dxa"/>
            <w:vAlign w:val="top"/>
          </w:tcPr>
          <w:p>
            <w:pPr>
              <w:pStyle w:val="TableText"/>
              <w:ind w:left="157"/>
              <w:spacing w:before="160" w:line="282" w:lineRule="exact"/>
              <w:rPr/>
            </w:pPr>
            <w:r>
              <w:rPr>
                <w:color w:val="212529"/>
                <w:spacing w:val="1"/>
                <w:position w:val="1"/>
              </w:rPr>
              <w:t>62</w:t>
            </w:r>
          </w:p>
        </w:tc>
        <w:tc>
          <w:tcPr>
            <w:tcW w:w="1550" w:type="dxa"/>
            <w:vAlign w:val="top"/>
          </w:tcPr>
          <w:p>
            <w:pPr>
              <w:pStyle w:val="TableText"/>
              <w:ind w:right="31"/>
              <w:spacing w:before="160" w:line="281" w:lineRule="exact"/>
              <w:jc w:val="right"/>
              <w:rPr/>
            </w:pPr>
            <w:r>
              <w:rPr>
                <w:color w:val="212529"/>
                <w:spacing w:val="5"/>
                <w:position w:val="1"/>
              </w:rPr>
              <w:t>947.75</w:t>
            </w:r>
          </w:p>
        </w:tc>
      </w:tr>
      <w:tr>
        <w:trPr>
          <w:trHeight w:val="539" w:hRule="atLeast"/>
        </w:trPr>
        <w:tc>
          <w:tcPr>
            <w:tcW w:w="8549" w:type="dxa"/>
            <w:vAlign w:val="top"/>
            <w:gridSpan w:val="6"/>
            <w:tcBorders>
              <w:left w:val="single" w:color="FFFFFF" w:sz="2" w:space="0"/>
              <w:right w:val="single" w:color="FFFFFF" w:sz="2" w:space="0"/>
              <w:bottom w:val="single" w:color="FFFFFF" w:sz="6" w:space="0"/>
            </w:tcBorders>
          </w:tcPr>
          <w:p>
            <w:pPr>
              <w:ind w:left="23" w:right="184" w:firstLine="2"/>
              <w:spacing w:before="26" w:line="22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注：本表反映部门本年度的总收支和年末结转结余情况。本套报表金额单位转换时可能</w:t>
            </w:r>
            <w:r>
              <w:rPr>
                <w:rFonts w:ascii="FangSong" w:hAnsi="FangSong" w:eastAsia="FangSong" w:cs="FangSong"/>
                <w:sz w:val="21"/>
                <w:szCs w:val="21"/>
                <w:color w:val="212529"/>
                <w:spacing w:val="10"/>
              </w:rPr>
              <w:t xml:space="preserve"> </w:t>
            </w:r>
            <w:r>
              <w:rPr>
                <w:rFonts w:ascii="FangSong" w:hAnsi="FangSong" w:eastAsia="FangSong" w:cs="FangSong"/>
                <w:sz w:val="21"/>
                <w:szCs w:val="21"/>
                <w:color w:val="212529"/>
                <w:spacing w:val="5"/>
              </w:rPr>
              <w:t>存在尾数误差。</w:t>
            </w:r>
          </w:p>
        </w:tc>
      </w:tr>
      <w:tr>
        <w:trPr>
          <w:trHeight w:val="53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5"/>
          <w:footerReference w:type="default" r:id="rId9"/>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25"/>
        <w:gridCol w:w="1213"/>
        <w:gridCol w:w="1183"/>
        <w:gridCol w:w="1153"/>
        <w:gridCol w:w="704"/>
        <w:gridCol w:w="719"/>
        <w:gridCol w:w="853"/>
        <w:gridCol w:w="674"/>
        <w:gridCol w:w="72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571"/>
              <w:spacing w:before="54" w:line="278" w:lineRule="exact"/>
              <w:outlineLvl w:val="1"/>
              <w:rPr>
                <w:rFonts w:ascii="Microsoft YaHei" w:hAnsi="Microsoft YaHei" w:eastAsia="Microsoft YaHei" w:cs="Microsoft YaHei"/>
                <w:sz w:val="27"/>
                <w:szCs w:val="27"/>
              </w:rPr>
            </w:pPr>
            <w:bookmarkStart w:name="bookmark31" w:id="9"/>
            <w:bookmarkEnd w:id="9"/>
            <w:bookmarkStart w:name="bookmark7" w:id="10"/>
            <w:bookmarkEnd w:id="10"/>
            <w:r>
              <w:rPr>
                <w:rFonts w:ascii="Microsoft YaHei" w:hAnsi="Microsoft YaHei" w:eastAsia="Microsoft YaHei" w:cs="Microsoft YaHei"/>
                <w:sz w:val="27"/>
                <w:szCs w:val="27"/>
                <w:color w:val="212529"/>
                <w:spacing w:val="6"/>
                <w:position w:val="-1"/>
              </w:rPr>
              <w:t>收入决算表</w:t>
            </w:r>
          </w:p>
        </w:tc>
      </w:tr>
      <w:tr>
        <w:trPr>
          <w:trHeight w:val="420" w:hRule="atLeast"/>
        </w:trPr>
        <w:tc>
          <w:tcPr>
            <w:tcW w:w="132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5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1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26" w:type="dxa"/>
            <w:vAlign w:val="top"/>
            <w:tcBorders>
              <w:left w:val="single" w:color="FFFFFF" w:sz="2" w:space="0"/>
              <w:right w:val="single" w:color="FFFFFF" w:sz="2" w:space="0"/>
              <w:bottom w:val="single" w:color="FFFFFF" w:sz="6" w:space="0"/>
              <w:top w:val="single" w:color="FFFFFF" w:sz="6" w:space="0"/>
            </w:tcBorders>
          </w:tcPr>
          <w:p>
            <w:pPr>
              <w:pStyle w:val="TableText"/>
              <w:ind w:left="158"/>
              <w:spacing w:before="4" w:line="215" w:lineRule="auto"/>
              <w:rPr>
                <w:sz w:val="18"/>
                <w:szCs w:val="18"/>
              </w:rPr>
            </w:pPr>
            <w:r>
              <w:rPr>
                <w:sz w:val="18"/>
                <w:szCs w:val="18"/>
                <w:color w:val="212529"/>
                <w:spacing w:val="-3"/>
              </w:rPr>
              <w:t>公开02</w:t>
            </w:r>
          </w:p>
          <w:p>
            <w:pPr>
              <w:pStyle w:val="TableText"/>
              <w:ind w:right="28"/>
              <w:spacing w:line="200" w:lineRule="auto"/>
              <w:jc w:val="right"/>
              <w:rPr>
                <w:sz w:val="18"/>
                <w:szCs w:val="18"/>
              </w:rPr>
            </w:pPr>
            <w:r>
              <w:rPr>
                <w:sz w:val="18"/>
                <w:szCs w:val="18"/>
                <w:color w:val="212529"/>
              </w:rPr>
              <w:t>表</w:t>
            </w:r>
          </w:p>
        </w:tc>
      </w:tr>
      <w:tr>
        <w:trPr>
          <w:trHeight w:val="420" w:hRule="atLeast"/>
        </w:trPr>
        <w:tc>
          <w:tcPr>
            <w:tcW w:w="3721" w:type="dxa"/>
            <w:vAlign w:val="top"/>
            <w:gridSpan w:val="3"/>
            <w:tcBorders>
              <w:left w:val="single" w:color="FFFFFF" w:sz="2" w:space="0"/>
              <w:right w:val="single" w:color="FFFFFF" w:sz="2" w:space="0"/>
              <w:top w:val="single" w:color="FFFFFF" w:sz="6" w:space="0"/>
            </w:tcBorders>
          </w:tcPr>
          <w:p>
            <w:pPr>
              <w:pStyle w:val="TableText"/>
              <w:ind w:left="14" w:right="110"/>
              <w:spacing w:before="2" w:line="209" w:lineRule="auto"/>
              <w:rPr>
                <w:sz w:val="18"/>
                <w:szCs w:val="18"/>
              </w:rPr>
            </w:pPr>
            <w:r>
              <w:rPr>
                <w:sz w:val="18"/>
                <w:szCs w:val="18"/>
                <w:color w:val="212529"/>
                <w:spacing w:val="-1"/>
              </w:rPr>
              <w:t>部门名称：中国共产党山西省兴县委员会组织</w:t>
            </w:r>
            <w:r>
              <w:rPr>
                <w:sz w:val="18"/>
                <w:szCs w:val="18"/>
                <w:color w:val="212529"/>
                <w:spacing w:val="9"/>
              </w:rPr>
              <w:t xml:space="preserve"> </w:t>
            </w:r>
            <w:r>
              <w:rPr>
                <w:sz w:val="18"/>
                <w:szCs w:val="18"/>
                <w:color w:val="212529"/>
              </w:rPr>
              <w:t>部</w:t>
            </w:r>
          </w:p>
        </w:tc>
        <w:tc>
          <w:tcPr>
            <w:tcW w:w="1857" w:type="dxa"/>
            <w:vAlign w:val="top"/>
            <w:gridSpan w:val="2"/>
            <w:tcBorders>
              <w:left w:val="single" w:color="FFFFFF" w:sz="2" w:space="0"/>
              <w:right w:val="single" w:color="FFFFFF" w:sz="2" w:space="0"/>
              <w:top w:val="single" w:color="FFFFFF" w:sz="6" w:space="0"/>
            </w:tcBorders>
          </w:tcPr>
          <w:p>
            <w:pPr>
              <w:pStyle w:val="TableText"/>
              <w:ind w:left="521"/>
              <w:spacing w:before="106" w:line="229" w:lineRule="auto"/>
              <w:rPr>
                <w:sz w:val="19"/>
                <w:szCs w:val="19"/>
              </w:rPr>
            </w:pPr>
            <w:r>
              <w:rPr>
                <w:sz w:val="19"/>
                <w:szCs w:val="19"/>
                <w:color w:val="212529"/>
                <w:spacing w:val="4"/>
              </w:rPr>
              <w:t>2023年度</w:t>
            </w:r>
          </w:p>
        </w:tc>
        <w:tc>
          <w:tcPr>
            <w:tcW w:w="719" w:type="dxa"/>
            <w:vAlign w:val="top"/>
            <w:tcBorders>
              <w:left w:val="single" w:color="FFFFFF" w:sz="2" w:space="0"/>
              <w:right w:val="single" w:color="FFFFFF" w:sz="2" w:space="0"/>
              <w:top w:val="single" w:color="FFFFFF" w:sz="6" w:space="0"/>
            </w:tcBorders>
          </w:tcPr>
          <w:p>
            <w:pPr>
              <w:rPr>
                <w:rFonts w:ascii="Arial"/>
                <w:sz w:val="21"/>
              </w:rPr>
            </w:pPr>
            <w:r/>
          </w:p>
        </w:tc>
        <w:tc>
          <w:tcPr>
            <w:tcW w:w="853" w:type="dxa"/>
            <w:vAlign w:val="top"/>
            <w:tcBorders>
              <w:left w:val="single" w:color="FFFFFF" w:sz="2" w:space="0"/>
              <w:right w:val="single" w:color="FFFFFF" w:sz="2" w:space="0"/>
              <w:top w:val="single" w:color="FFFFFF" w:sz="6" w:space="0"/>
            </w:tcBorders>
          </w:tcPr>
          <w:p>
            <w:pPr>
              <w:rPr>
                <w:rFonts w:ascii="Arial"/>
                <w:sz w:val="21"/>
              </w:rPr>
            </w:pPr>
            <w:r/>
          </w:p>
        </w:tc>
        <w:tc>
          <w:tcPr>
            <w:tcW w:w="1400" w:type="dxa"/>
            <w:vAlign w:val="top"/>
            <w:gridSpan w:val="2"/>
            <w:tcBorders>
              <w:left w:val="single" w:color="FFFFFF" w:sz="2" w:space="0"/>
              <w:right w:val="single" w:color="FFFFFF" w:sz="2" w:space="0"/>
              <w:top w:val="single" w:color="FFFFFF" w:sz="6" w:space="0"/>
            </w:tcBorders>
          </w:tcPr>
          <w:p>
            <w:pPr>
              <w:pStyle w:val="TableText"/>
              <w:ind w:left="108"/>
              <w:spacing w:before="108" w:line="219" w:lineRule="auto"/>
              <w:rPr>
                <w:sz w:val="18"/>
                <w:szCs w:val="18"/>
              </w:rPr>
            </w:pPr>
            <w:r>
              <w:rPr>
                <w:sz w:val="18"/>
                <w:szCs w:val="18"/>
                <w:color w:val="212529"/>
                <w:spacing w:val="-2"/>
              </w:rPr>
              <w:t>金额单位：万元</w:t>
            </w:r>
          </w:p>
        </w:tc>
      </w:tr>
      <w:tr>
        <w:trPr>
          <w:trHeight w:val="509" w:hRule="atLeast"/>
        </w:trPr>
        <w:tc>
          <w:tcPr>
            <w:tcW w:w="2538" w:type="dxa"/>
            <w:vAlign w:val="top"/>
            <w:gridSpan w:val="2"/>
          </w:tcPr>
          <w:p>
            <w:pPr>
              <w:ind w:left="1026"/>
              <w:spacing w:before="135"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1183" w:type="dxa"/>
            <w:vAlign w:val="top"/>
            <w:vMerge w:val="restart"/>
            <w:tcBorders>
              <w:bottom w:val="nil"/>
            </w:tcBorders>
          </w:tcPr>
          <w:p>
            <w:pPr>
              <w:ind w:left="12"/>
              <w:spacing w:before="26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本年收入合</w:t>
            </w:r>
          </w:p>
          <w:p>
            <w:pPr>
              <w:ind w:left="455"/>
              <w:spacing w:before="39"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1153" w:type="dxa"/>
            <w:vAlign w:val="top"/>
            <w:vMerge w:val="restart"/>
            <w:tcBorders>
              <w:bottom w:val="nil"/>
            </w:tcBorders>
          </w:tcPr>
          <w:p>
            <w:pPr>
              <w:ind w:left="107"/>
              <w:spacing w:before="266"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财政拨款</w:t>
            </w:r>
          </w:p>
          <w:p>
            <w:pPr>
              <w:ind w:left="337"/>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704" w:type="dxa"/>
            <w:vAlign w:val="top"/>
            <w:vMerge w:val="restart"/>
            <w:tcBorders>
              <w:bottom w:val="nil"/>
            </w:tcBorders>
          </w:tcPr>
          <w:p>
            <w:pPr>
              <w:ind w:left="107"/>
              <w:spacing w:before="148" w:line="211"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上级</w:t>
            </w:r>
          </w:p>
          <w:p>
            <w:pPr>
              <w:ind w:left="110"/>
              <w:spacing w:before="4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补助</w:t>
            </w:r>
          </w:p>
          <w:p>
            <w:pPr>
              <w:ind w:left="117"/>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719" w:type="dxa"/>
            <w:vAlign w:val="top"/>
            <w:vMerge w:val="restart"/>
            <w:tcBorders>
              <w:bottom w:val="nil"/>
            </w:tcBorders>
          </w:tcPr>
          <w:p>
            <w:pPr>
              <w:ind w:left="121"/>
              <w:spacing w:before="266"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事业</w:t>
            </w:r>
          </w:p>
          <w:p>
            <w:pPr>
              <w:ind w:left="131"/>
              <w:spacing w:before="39"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853" w:type="dxa"/>
            <w:vAlign w:val="top"/>
            <w:vMerge w:val="restart"/>
            <w:tcBorders>
              <w:bottom w:val="nil"/>
            </w:tcBorders>
          </w:tcPr>
          <w:p>
            <w:pPr>
              <w:ind w:left="75"/>
              <w:spacing w:before="26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经营收</w:t>
            </w:r>
          </w:p>
          <w:p>
            <w:pPr>
              <w:ind w:left="300"/>
              <w:spacing w:before="46" w:line="194"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21"/>
                <w:position w:val="-1"/>
              </w:rPr>
              <w:t>入</w:t>
            </w:r>
          </w:p>
        </w:tc>
        <w:tc>
          <w:tcPr>
            <w:tcW w:w="674" w:type="dxa"/>
            <w:vAlign w:val="top"/>
            <w:vMerge w:val="restart"/>
            <w:tcBorders>
              <w:bottom w:val="nil"/>
            </w:tcBorders>
          </w:tcPr>
          <w:p>
            <w:pPr>
              <w:ind w:left="120"/>
              <w:spacing w:before="1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附属</w:t>
            </w:r>
          </w:p>
          <w:p>
            <w:pPr>
              <w:ind w:left="98"/>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单位</w:t>
            </w:r>
          </w:p>
          <w:p>
            <w:pPr>
              <w:ind w:left="98"/>
              <w:spacing w:before="3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上缴</w:t>
            </w:r>
          </w:p>
          <w:p>
            <w:pPr>
              <w:ind w:left="108"/>
              <w:spacing w:before="4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726" w:type="dxa"/>
            <w:vAlign w:val="top"/>
            <w:vMerge w:val="restart"/>
            <w:tcBorders>
              <w:bottom w:val="nil"/>
            </w:tcBorders>
          </w:tcPr>
          <w:p>
            <w:pPr>
              <w:ind w:left="123"/>
              <w:spacing w:before="26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其他</w:t>
            </w:r>
          </w:p>
          <w:p>
            <w:pPr>
              <w:ind w:left="135"/>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r>
      <w:tr>
        <w:trPr>
          <w:trHeight w:val="495" w:hRule="atLeast"/>
        </w:trPr>
        <w:tc>
          <w:tcPr>
            <w:tcW w:w="1325" w:type="dxa"/>
            <w:vAlign w:val="top"/>
          </w:tcPr>
          <w:p>
            <w:pPr>
              <w:ind w:left="190"/>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213" w:type="dxa"/>
            <w:vAlign w:val="top"/>
          </w:tcPr>
          <w:p>
            <w:pPr>
              <w:ind w:left="133"/>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183" w:type="dxa"/>
            <w:vAlign w:val="top"/>
            <w:vMerge w:val="continue"/>
            <w:tcBorders>
              <w:top w:val="nil"/>
            </w:tcBorders>
          </w:tcPr>
          <w:p>
            <w:pPr>
              <w:rPr>
                <w:rFonts w:ascii="Arial"/>
                <w:sz w:val="21"/>
              </w:rPr>
            </w:pPr>
            <w:r/>
          </w:p>
        </w:tc>
        <w:tc>
          <w:tcPr>
            <w:tcW w:w="1153"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719" w:type="dxa"/>
            <w:vAlign w:val="top"/>
            <w:vMerge w:val="continue"/>
            <w:tcBorders>
              <w:top w:val="nil"/>
            </w:tcBorders>
          </w:tcPr>
          <w:p>
            <w:pPr>
              <w:rPr>
                <w:rFonts w:ascii="Arial"/>
                <w:sz w:val="21"/>
              </w:rPr>
            </w:pPr>
            <w:r/>
          </w:p>
        </w:tc>
        <w:tc>
          <w:tcPr>
            <w:tcW w:w="853" w:type="dxa"/>
            <w:vAlign w:val="top"/>
            <w:vMerge w:val="continue"/>
            <w:tcBorders>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726" w:type="dxa"/>
            <w:vAlign w:val="top"/>
            <w:vMerge w:val="continue"/>
            <w:tcBorders>
              <w:top w:val="nil"/>
            </w:tcBorders>
          </w:tcPr>
          <w:p>
            <w:pPr>
              <w:rPr>
                <w:rFonts w:ascii="Arial"/>
                <w:sz w:val="21"/>
              </w:rPr>
            </w:pPr>
            <w:r/>
          </w:p>
        </w:tc>
      </w:tr>
      <w:tr>
        <w:trPr>
          <w:trHeight w:val="405" w:hRule="atLeast"/>
        </w:trPr>
        <w:tc>
          <w:tcPr>
            <w:tcW w:w="2538" w:type="dxa"/>
            <w:vAlign w:val="top"/>
            <w:gridSpan w:val="2"/>
          </w:tcPr>
          <w:p>
            <w:pPr>
              <w:ind w:left="1038"/>
              <w:spacing w:before="88"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183" w:type="dxa"/>
            <w:vAlign w:val="top"/>
          </w:tcPr>
          <w:p>
            <w:pPr>
              <w:ind w:left="525"/>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153" w:type="dxa"/>
            <w:vAlign w:val="top"/>
          </w:tcPr>
          <w:p>
            <w:pPr>
              <w:ind w:left="499"/>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704" w:type="dxa"/>
            <w:vAlign w:val="top"/>
          </w:tcPr>
          <w:p>
            <w:pPr>
              <w:ind w:left="277"/>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719" w:type="dxa"/>
            <w:vAlign w:val="top"/>
          </w:tcPr>
          <w:p>
            <w:pPr>
              <w:ind w:left="292"/>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853" w:type="dxa"/>
            <w:vAlign w:val="top"/>
          </w:tcPr>
          <w:p>
            <w:pPr>
              <w:ind w:left="358"/>
              <w:spacing w:before="11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674" w:type="dxa"/>
            <w:vAlign w:val="top"/>
          </w:tcPr>
          <w:p>
            <w:pPr>
              <w:ind w:left="272"/>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c>
          <w:tcPr>
            <w:tcW w:w="726" w:type="dxa"/>
            <w:vAlign w:val="top"/>
          </w:tcPr>
          <w:p>
            <w:pPr>
              <w:ind w:left="299"/>
              <w:spacing w:before="11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7</w:t>
            </w:r>
          </w:p>
        </w:tc>
      </w:tr>
      <w:tr>
        <w:trPr>
          <w:trHeight w:val="405" w:hRule="atLeast"/>
        </w:trPr>
        <w:tc>
          <w:tcPr>
            <w:tcW w:w="2538" w:type="dxa"/>
            <w:vAlign w:val="top"/>
            <w:gridSpan w:val="2"/>
          </w:tcPr>
          <w:p>
            <w:pPr>
              <w:ind w:left="1046"/>
              <w:spacing w:before="87"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183" w:type="dxa"/>
            <w:vAlign w:val="top"/>
          </w:tcPr>
          <w:p>
            <w:pPr>
              <w:pStyle w:val="TableText"/>
              <w:ind w:right="36"/>
              <w:spacing w:before="90" w:line="281" w:lineRule="exact"/>
              <w:jc w:val="right"/>
              <w:rPr/>
            </w:pPr>
            <w:r>
              <w:rPr>
                <w:color w:val="212529"/>
                <w:spacing w:val="5"/>
                <w:position w:val="1"/>
              </w:rPr>
              <w:t>947.75</w:t>
            </w:r>
          </w:p>
        </w:tc>
        <w:tc>
          <w:tcPr>
            <w:tcW w:w="1153" w:type="dxa"/>
            <w:vAlign w:val="top"/>
          </w:tcPr>
          <w:p>
            <w:pPr>
              <w:pStyle w:val="TableText"/>
              <w:ind w:right="38"/>
              <w:spacing w:before="90" w:line="281" w:lineRule="exact"/>
              <w:jc w:val="right"/>
              <w:rPr/>
            </w:pPr>
            <w:r>
              <w:rPr>
                <w:color w:val="212529"/>
                <w:spacing w:val="5"/>
                <w:position w:val="1"/>
              </w:rPr>
              <w:t>947.75</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50" w:line="282" w:lineRule="exact"/>
              <w:rPr/>
            </w:pPr>
            <w:r>
              <w:rPr>
                <w:color w:val="212529"/>
                <w:spacing w:val="2"/>
                <w:position w:val="1"/>
              </w:rPr>
              <w:t>201</w:t>
            </w:r>
          </w:p>
        </w:tc>
        <w:tc>
          <w:tcPr>
            <w:tcW w:w="1213" w:type="dxa"/>
            <w:vAlign w:val="top"/>
          </w:tcPr>
          <w:p>
            <w:pPr>
              <w:pStyle w:val="TableText"/>
              <w:ind w:left="5" w:right="85" w:hanging="1"/>
              <w:spacing w:before="16" w:line="212" w:lineRule="auto"/>
              <w:rPr/>
            </w:pPr>
            <w:r>
              <w:rPr>
                <w:color w:val="212529"/>
                <w:spacing w:val="11"/>
              </w:rPr>
              <w:t>一般公共服</w:t>
            </w:r>
            <w:r>
              <w:rPr>
                <w:color w:val="212529"/>
                <w:spacing w:val="2"/>
              </w:rPr>
              <w:t xml:space="preserve"> </w:t>
            </w:r>
            <w:r>
              <w:rPr>
                <w:color w:val="212529"/>
                <w:spacing w:val="8"/>
              </w:rPr>
              <w:t>务支出</w:t>
            </w:r>
          </w:p>
        </w:tc>
        <w:tc>
          <w:tcPr>
            <w:tcW w:w="1183" w:type="dxa"/>
            <w:vAlign w:val="top"/>
          </w:tcPr>
          <w:p>
            <w:pPr>
              <w:pStyle w:val="TableText"/>
              <w:ind w:right="36"/>
              <w:spacing w:before="150" w:line="281" w:lineRule="exact"/>
              <w:jc w:val="right"/>
              <w:rPr/>
            </w:pPr>
            <w:r>
              <w:rPr>
                <w:color w:val="212529"/>
                <w:spacing w:val="5"/>
                <w:position w:val="1"/>
              </w:rPr>
              <w:t>840.12</w:t>
            </w:r>
          </w:p>
        </w:tc>
        <w:tc>
          <w:tcPr>
            <w:tcW w:w="1153" w:type="dxa"/>
            <w:vAlign w:val="top"/>
          </w:tcPr>
          <w:p>
            <w:pPr>
              <w:pStyle w:val="TableText"/>
              <w:ind w:right="38"/>
              <w:spacing w:before="150" w:line="281" w:lineRule="exact"/>
              <w:jc w:val="right"/>
              <w:rPr/>
            </w:pPr>
            <w:r>
              <w:rPr>
                <w:color w:val="212529"/>
                <w:spacing w:val="5"/>
                <w:position w:val="1"/>
              </w:rPr>
              <w:t>840.12</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1325" w:type="dxa"/>
            <w:vAlign w:val="top"/>
          </w:tcPr>
          <w:p>
            <w:pPr>
              <w:pStyle w:val="TableText"/>
              <w:ind w:left="11"/>
              <w:spacing w:before="91" w:line="282" w:lineRule="exact"/>
              <w:rPr/>
            </w:pPr>
            <w:r>
              <w:rPr>
                <w:color w:val="212529"/>
                <w:spacing w:val="4"/>
                <w:position w:val="1"/>
              </w:rPr>
              <w:t>20101</w:t>
            </w:r>
          </w:p>
        </w:tc>
        <w:tc>
          <w:tcPr>
            <w:tcW w:w="1213" w:type="dxa"/>
            <w:vAlign w:val="top"/>
          </w:tcPr>
          <w:p>
            <w:pPr>
              <w:pStyle w:val="TableText"/>
              <w:ind w:left="2"/>
              <w:spacing w:before="92" w:line="227" w:lineRule="auto"/>
              <w:rPr/>
            </w:pPr>
            <w:r>
              <w:rPr>
                <w:color w:val="212529"/>
                <w:spacing w:val="11"/>
              </w:rPr>
              <w:t>人大事务</w:t>
            </w:r>
          </w:p>
        </w:tc>
        <w:tc>
          <w:tcPr>
            <w:tcW w:w="1183" w:type="dxa"/>
            <w:vAlign w:val="top"/>
          </w:tcPr>
          <w:p>
            <w:pPr>
              <w:pStyle w:val="TableText"/>
              <w:ind w:right="36"/>
              <w:spacing w:before="91" w:line="281" w:lineRule="exact"/>
              <w:jc w:val="right"/>
              <w:rPr/>
            </w:pPr>
            <w:r>
              <w:rPr>
                <w:color w:val="212529"/>
                <w:spacing w:val="4"/>
                <w:position w:val="1"/>
              </w:rPr>
              <w:t>2.50</w:t>
            </w:r>
          </w:p>
        </w:tc>
        <w:tc>
          <w:tcPr>
            <w:tcW w:w="1153" w:type="dxa"/>
            <w:vAlign w:val="top"/>
          </w:tcPr>
          <w:p>
            <w:pPr>
              <w:pStyle w:val="TableText"/>
              <w:ind w:right="38"/>
              <w:spacing w:before="91" w:line="281" w:lineRule="exact"/>
              <w:jc w:val="right"/>
              <w:rPr/>
            </w:pPr>
            <w:r>
              <w:rPr>
                <w:color w:val="212529"/>
                <w:spacing w:val="4"/>
                <w:position w:val="1"/>
              </w:rPr>
              <w:t>2.50</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1325" w:type="dxa"/>
            <w:vAlign w:val="top"/>
          </w:tcPr>
          <w:p>
            <w:pPr>
              <w:pStyle w:val="TableText"/>
              <w:ind w:left="11"/>
              <w:spacing w:before="91" w:line="282" w:lineRule="exact"/>
              <w:rPr/>
            </w:pPr>
            <w:r>
              <w:rPr>
                <w:color w:val="212529"/>
                <w:spacing w:val="5"/>
                <w:position w:val="1"/>
              </w:rPr>
              <w:t>2010101</w:t>
            </w:r>
          </w:p>
        </w:tc>
        <w:tc>
          <w:tcPr>
            <w:tcW w:w="1213" w:type="dxa"/>
            <w:vAlign w:val="top"/>
          </w:tcPr>
          <w:p>
            <w:pPr>
              <w:pStyle w:val="TableText"/>
              <w:ind w:left="1"/>
              <w:spacing w:before="91" w:line="228" w:lineRule="auto"/>
              <w:rPr/>
            </w:pPr>
            <w:r>
              <w:rPr>
                <w:color w:val="212529"/>
                <w:spacing w:val="11"/>
              </w:rPr>
              <w:t>行政运行</w:t>
            </w:r>
          </w:p>
        </w:tc>
        <w:tc>
          <w:tcPr>
            <w:tcW w:w="1183" w:type="dxa"/>
            <w:vAlign w:val="top"/>
          </w:tcPr>
          <w:p>
            <w:pPr>
              <w:pStyle w:val="TableText"/>
              <w:ind w:right="36"/>
              <w:spacing w:before="91" w:line="281" w:lineRule="exact"/>
              <w:jc w:val="right"/>
              <w:rPr/>
            </w:pPr>
            <w:r>
              <w:rPr>
                <w:color w:val="212529"/>
                <w:position w:val="1"/>
              </w:rPr>
              <w:t>1.14</w:t>
            </w:r>
          </w:p>
        </w:tc>
        <w:tc>
          <w:tcPr>
            <w:tcW w:w="1153" w:type="dxa"/>
            <w:vAlign w:val="top"/>
          </w:tcPr>
          <w:p>
            <w:pPr>
              <w:pStyle w:val="TableText"/>
              <w:ind w:right="38"/>
              <w:spacing w:before="91" w:line="281" w:lineRule="exact"/>
              <w:jc w:val="right"/>
              <w:rPr/>
            </w:pPr>
            <w:r>
              <w:rPr>
                <w:color w:val="212529"/>
                <w:position w:val="1"/>
              </w:rPr>
              <w:t>1.14</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1325" w:type="dxa"/>
            <w:vAlign w:val="top"/>
          </w:tcPr>
          <w:p>
            <w:pPr>
              <w:pStyle w:val="TableText"/>
              <w:ind w:left="11"/>
              <w:spacing w:before="91" w:line="282" w:lineRule="exact"/>
              <w:rPr/>
            </w:pPr>
            <w:r>
              <w:rPr>
                <w:color w:val="212529"/>
                <w:spacing w:val="5"/>
                <w:position w:val="1"/>
              </w:rPr>
              <w:t>2010150</w:t>
            </w:r>
          </w:p>
        </w:tc>
        <w:tc>
          <w:tcPr>
            <w:tcW w:w="1213" w:type="dxa"/>
            <w:vAlign w:val="top"/>
          </w:tcPr>
          <w:p>
            <w:pPr>
              <w:pStyle w:val="TableText"/>
              <w:ind w:left="3"/>
              <w:spacing w:before="91" w:line="228" w:lineRule="auto"/>
              <w:rPr/>
            </w:pPr>
            <w:r>
              <w:rPr>
                <w:color w:val="212529"/>
                <w:spacing w:val="11"/>
              </w:rPr>
              <w:t>事业运行</w:t>
            </w:r>
          </w:p>
        </w:tc>
        <w:tc>
          <w:tcPr>
            <w:tcW w:w="1183" w:type="dxa"/>
            <w:vAlign w:val="top"/>
          </w:tcPr>
          <w:p>
            <w:pPr>
              <w:pStyle w:val="TableText"/>
              <w:ind w:right="36"/>
              <w:spacing w:before="91" w:line="281" w:lineRule="exact"/>
              <w:jc w:val="right"/>
              <w:rPr/>
            </w:pPr>
            <w:r>
              <w:rPr>
                <w:color w:val="212529"/>
                <w:position w:val="1"/>
              </w:rPr>
              <w:t>1.36</w:t>
            </w:r>
          </w:p>
        </w:tc>
        <w:tc>
          <w:tcPr>
            <w:tcW w:w="1153" w:type="dxa"/>
            <w:vAlign w:val="top"/>
          </w:tcPr>
          <w:p>
            <w:pPr>
              <w:pStyle w:val="TableText"/>
              <w:ind w:right="38"/>
              <w:spacing w:before="91" w:line="281" w:lineRule="exact"/>
              <w:jc w:val="right"/>
              <w:rPr/>
            </w:pPr>
            <w:r>
              <w:rPr>
                <w:color w:val="212529"/>
                <w:position w:val="1"/>
              </w:rPr>
              <w:t>1.36</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1325" w:type="dxa"/>
            <w:vAlign w:val="top"/>
          </w:tcPr>
          <w:p>
            <w:pPr>
              <w:pStyle w:val="TableText"/>
              <w:ind w:left="11"/>
              <w:spacing w:before="91" w:line="282" w:lineRule="exact"/>
              <w:rPr/>
            </w:pPr>
            <w:r>
              <w:rPr>
                <w:color w:val="212529"/>
                <w:spacing w:val="4"/>
                <w:position w:val="1"/>
              </w:rPr>
              <w:t>20132</w:t>
            </w:r>
          </w:p>
        </w:tc>
        <w:tc>
          <w:tcPr>
            <w:tcW w:w="1213" w:type="dxa"/>
            <w:vAlign w:val="top"/>
          </w:tcPr>
          <w:p>
            <w:pPr>
              <w:pStyle w:val="TableText"/>
              <w:ind w:left="4"/>
              <w:spacing w:before="92" w:line="227" w:lineRule="auto"/>
              <w:rPr/>
            </w:pPr>
            <w:r>
              <w:rPr>
                <w:color w:val="212529"/>
                <w:spacing w:val="10"/>
              </w:rPr>
              <w:t>组织事务</w:t>
            </w:r>
          </w:p>
        </w:tc>
        <w:tc>
          <w:tcPr>
            <w:tcW w:w="1183" w:type="dxa"/>
            <w:vAlign w:val="top"/>
          </w:tcPr>
          <w:p>
            <w:pPr>
              <w:pStyle w:val="TableText"/>
              <w:ind w:right="36"/>
              <w:spacing w:before="91" w:line="281" w:lineRule="exact"/>
              <w:jc w:val="right"/>
              <w:rPr/>
            </w:pPr>
            <w:r>
              <w:rPr>
                <w:color w:val="212529"/>
                <w:spacing w:val="5"/>
                <w:position w:val="1"/>
              </w:rPr>
              <w:t>837.62</w:t>
            </w:r>
          </w:p>
        </w:tc>
        <w:tc>
          <w:tcPr>
            <w:tcW w:w="1153" w:type="dxa"/>
            <w:vAlign w:val="top"/>
          </w:tcPr>
          <w:p>
            <w:pPr>
              <w:pStyle w:val="TableText"/>
              <w:ind w:right="38"/>
              <w:spacing w:before="91" w:line="281" w:lineRule="exact"/>
              <w:jc w:val="right"/>
              <w:rPr/>
            </w:pPr>
            <w:r>
              <w:rPr>
                <w:color w:val="212529"/>
                <w:spacing w:val="5"/>
                <w:position w:val="1"/>
              </w:rPr>
              <w:t>837.62</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1325" w:type="dxa"/>
            <w:vAlign w:val="top"/>
          </w:tcPr>
          <w:p>
            <w:pPr>
              <w:pStyle w:val="TableText"/>
              <w:ind w:left="11"/>
              <w:spacing w:before="91" w:line="282" w:lineRule="exact"/>
              <w:rPr/>
            </w:pPr>
            <w:r>
              <w:rPr>
                <w:color w:val="212529"/>
                <w:spacing w:val="5"/>
                <w:position w:val="1"/>
              </w:rPr>
              <w:t>2013201</w:t>
            </w:r>
          </w:p>
        </w:tc>
        <w:tc>
          <w:tcPr>
            <w:tcW w:w="1213" w:type="dxa"/>
            <w:vAlign w:val="top"/>
          </w:tcPr>
          <w:p>
            <w:pPr>
              <w:pStyle w:val="TableText"/>
              <w:ind w:left="1"/>
              <w:spacing w:before="91" w:line="228" w:lineRule="auto"/>
              <w:rPr/>
            </w:pPr>
            <w:r>
              <w:rPr>
                <w:color w:val="212529"/>
                <w:spacing w:val="11"/>
              </w:rPr>
              <w:t>行政运行</w:t>
            </w:r>
          </w:p>
        </w:tc>
        <w:tc>
          <w:tcPr>
            <w:tcW w:w="1183" w:type="dxa"/>
            <w:vAlign w:val="top"/>
          </w:tcPr>
          <w:p>
            <w:pPr>
              <w:pStyle w:val="TableText"/>
              <w:ind w:right="36"/>
              <w:spacing w:before="91" w:line="281" w:lineRule="exact"/>
              <w:jc w:val="right"/>
              <w:rPr/>
            </w:pPr>
            <w:r>
              <w:rPr>
                <w:color w:val="212529"/>
                <w:spacing w:val="5"/>
                <w:position w:val="1"/>
              </w:rPr>
              <w:t>200.80</w:t>
            </w:r>
          </w:p>
        </w:tc>
        <w:tc>
          <w:tcPr>
            <w:tcW w:w="1153" w:type="dxa"/>
            <w:vAlign w:val="top"/>
          </w:tcPr>
          <w:p>
            <w:pPr>
              <w:pStyle w:val="TableText"/>
              <w:ind w:right="38"/>
              <w:spacing w:before="91" w:line="281" w:lineRule="exact"/>
              <w:jc w:val="right"/>
              <w:rPr/>
            </w:pPr>
            <w:r>
              <w:rPr>
                <w:color w:val="212529"/>
                <w:spacing w:val="5"/>
                <w:position w:val="1"/>
              </w:rPr>
              <w:t>200.80</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1325" w:type="dxa"/>
            <w:vAlign w:val="top"/>
          </w:tcPr>
          <w:p>
            <w:pPr>
              <w:pStyle w:val="TableText"/>
              <w:ind w:left="11"/>
              <w:spacing w:before="91" w:line="282" w:lineRule="exact"/>
              <w:rPr/>
            </w:pPr>
            <w:r>
              <w:rPr>
                <w:color w:val="212529"/>
                <w:spacing w:val="5"/>
                <w:position w:val="1"/>
              </w:rPr>
              <w:t>2013250</w:t>
            </w:r>
          </w:p>
        </w:tc>
        <w:tc>
          <w:tcPr>
            <w:tcW w:w="1213" w:type="dxa"/>
            <w:vAlign w:val="top"/>
          </w:tcPr>
          <w:p>
            <w:pPr>
              <w:pStyle w:val="TableText"/>
              <w:ind w:left="3"/>
              <w:spacing w:before="91" w:line="228" w:lineRule="auto"/>
              <w:rPr/>
            </w:pPr>
            <w:r>
              <w:rPr>
                <w:color w:val="212529"/>
                <w:spacing w:val="11"/>
              </w:rPr>
              <w:t>事业运行</w:t>
            </w:r>
          </w:p>
        </w:tc>
        <w:tc>
          <w:tcPr>
            <w:tcW w:w="1183" w:type="dxa"/>
            <w:vAlign w:val="top"/>
          </w:tcPr>
          <w:p>
            <w:pPr>
              <w:pStyle w:val="TableText"/>
              <w:ind w:right="36"/>
              <w:spacing w:before="91" w:line="281" w:lineRule="exact"/>
              <w:jc w:val="right"/>
              <w:rPr/>
            </w:pPr>
            <w:r>
              <w:rPr>
                <w:color w:val="212529"/>
                <w:spacing w:val="2"/>
                <w:position w:val="1"/>
              </w:rPr>
              <w:t>124.83</w:t>
            </w:r>
          </w:p>
        </w:tc>
        <w:tc>
          <w:tcPr>
            <w:tcW w:w="1153" w:type="dxa"/>
            <w:vAlign w:val="top"/>
          </w:tcPr>
          <w:p>
            <w:pPr>
              <w:pStyle w:val="TableText"/>
              <w:ind w:right="38"/>
              <w:spacing w:before="91" w:line="281" w:lineRule="exact"/>
              <w:jc w:val="right"/>
              <w:rPr/>
            </w:pPr>
            <w:r>
              <w:rPr>
                <w:color w:val="212529"/>
                <w:spacing w:val="2"/>
                <w:position w:val="1"/>
              </w:rPr>
              <w:t>124.83</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51" w:line="282" w:lineRule="exact"/>
              <w:rPr/>
            </w:pPr>
            <w:r>
              <w:rPr>
                <w:color w:val="212529"/>
                <w:spacing w:val="5"/>
                <w:position w:val="1"/>
              </w:rPr>
              <w:t>2013299</w:t>
            </w:r>
          </w:p>
        </w:tc>
        <w:tc>
          <w:tcPr>
            <w:tcW w:w="1213" w:type="dxa"/>
            <w:vAlign w:val="top"/>
          </w:tcPr>
          <w:p>
            <w:pPr>
              <w:pStyle w:val="TableText"/>
              <w:ind w:left="5" w:right="85" w:hanging="5"/>
              <w:spacing w:before="16" w:line="212" w:lineRule="auto"/>
              <w:rPr/>
            </w:pPr>
            <w:r>
              <w:rPr>
                <w:color w:val="212529"/>
                <w:spacing w:val="12"/>
              </w:rPr>
              <w:t>其他组织事</w:t>
            </w:r>
            <w:r>
              <w:rPr>
                <w:color w:val="212529"/>
                <w:spacing w:val="1"/>
              </w:rPr>
              <w:t xml:space="preserve"> </w:t>
            </w:r>
            <w:r>
              <w:rPr>
                <w:color w:val="212529"/>
                <w:spacing w:val="8"/>
              </w:rPr>
              <w:t>务支出</w:t>
            </w:r>
          </w:p>
        </w:tc>
        <w:tc>
          <w:tcPr>
            <w:tcW w:w="1183" w:type="dxa"/>
            <w:vAlign w:val="top"/>
          </w:tcPr>
          <w:p>
            <w:pPr>
              <w:pStyle w:val="TableText"/>
              <w:ind w:right="36"/>
              <w:spacing w:before="151" w:line="281" w:lineRule="exact"/>
              <w:jc w:val="right"/>
              <w:rPr/>
            </w:pPr>
            <w:r>
              <w:rPr>
                <w:color w:val="212529"/>
                <w:spacing w:val="4"/>
                <w:position w:val="1"/>
              </w:rPr>
              <w:t>511.99</w:t>
            </w:r>
          </w:p>
        </w:tc>
        <w:tc>
          <w:tcPr>
            <w:tcW w:w="1153" w:type="dxa"/>
            <w:vAlign w:val="top"/>
          </w:tcPr>
          <w:p>
            <w:pPr>
              <w:pStyle w:val="TableText"/>
              <w:ind w:right="38"/>
              <w:spacing w:before="151" w:line="281" w:lineRule="exact"/>
              <w:jc w:val="right"/>
              <w:rPr/>
            </w:pPr>
            <w:r>
              <w:rPr>
                <w:color w:val="212529"/>
                <w:spacing w:val="4"/>
                <w:position w:val="1"/>
              </w:rPr>
              <w:t>511.99</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52" w:line="282" w:lineRule="exact"/>
              <w:rPr/>
            </w:pPr>
            <w:r>
              <w:rPr>
                <w:color w:val="212529"/>
                <w:spacing w:val="2"/>
                <w:position w:val="1"/>
              </w:rPr>
              <w:t>208</w:t>
            </w:r>
          </w:p>
        </w:tc>
        <w:tc>
          <w:tcPr>
            <w:tcW w:w="1213" w:type="dxa"/>
            <w:vAlign w:val="top"/>
          </w:tcPr>
          <w:p>
            <w:pPr>
              <w:pStyle w:val="TableText"/>
              <w:ind w:left="3" w:right="85"/>
              <w:spacing w:before="18" w:line="211" w:lineRule="auto"/>
              <w:rPr/>
            </w:pPr>
            <w:r>
              <w:rPr>
                <w:color w:val="212529"/>
                <w:spacing w:val="11"/>
              </w:rPr>
              <w:t>社会保障和</w:t>
            </w:r>
            <w:r>
              <w:rPr>
                <w:color w:val="212529"/>
                <w:spacing w:val="3"/>
              </w:rPr>
              <w:t xml:space="preserve"> </w:t>
            </w:r>
            <w:r>
              <w:rPr>
                <w:color w:val="212529"/>
                <w:spacing w:val="11"/>
              </w:rPr>
              <w:t>就业支出</w:t>
            </w:r>
          </w:p>
        </w:tc>
        <w:tc>
          <w:tcPr>
            <w:tcW w:w="1183" w:type="dxa"/>
            <w:vAlign w:val="top"/>
          </w:tcPr>
          <w:p>
            <w:pPr>
              <w:pStyle w:val="TableText"/>
              <w:ind w:right="36"/>
              <w:spacing w:before="152" w:line="281" w:lineRule="exact"/>
              <w:jc w:val="right"/>
              <w:rPr/>
            </w:pPr>
            <w:r>
              <w:rPr>
                <w:color w:val="212529"/>
                <w:spacing w:val="5"/>
                <w:position w:val="1"/>
              </w:rPr>
              <w:t>48.51</w:t>
            </w:r>
          </w:p>
        </w:tc>
        <w:tc>
          <w:tcPr>
            <w:tcW w:w="1153" w:type="dxa"/>
            <w:vAlign w:val="top"/>
          </w:tcPr>
          <w:p>
            <w:pPr>
              <w:pStyle w:val="TableText"/>
              <w:ind w:right="38"/>
              <w:spacing w:before="152" w:line="281" w:lineRule="exact"/>
              <w:jc w:val="right"/>
              <w:rPr/>
            </w:pPr>
            <w:r>
              <w:rPr>
                <w:color w:val="212529"/>
                <w:spacing w:val="5"/>
                <w:position w:val="1"/>
              </w:rPr>
              <w:t>48.51</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53" w:line="282" w:lineRule="exact"/>
              <w:rPr/>
            </w:pPr>
            <w:r>
              <w:rPr>
                <w:color w:val="212529"/>
                <w:spacing w:val="4"/>
                <w:position w:val="1"/>
              </w:rPr>
              <w:t>20805</w:t>
            </w:r>
          </w:p>
        </w:tc>
        <w:tc>
          <w:tcPr>
            <w:tcW w:w="1213" w:type="dxa"/>
            <w:vAlign w:val="top"/>
          </w:tcPr>
          <w:p>
            <w:pPr>
              <w:pStyle w:val="TableText"/>
              <w:ind w:left="1"/>
              <w:spacing w:before="19" w:line="224" w:lineRule="auto"/>
              <w:rPr/>
            </w:pPr>
            <w:r>
              <w:rPr>
                <w:color w:val="212529"/>
                <w:spacing w:val="12"/>
              </w:rPr>
              <w:t>行政事业单</w:t>
            </w:r>
          </w:p>
          <w:p>
            <w:pPr>
              <w:pStyle w:val="TableText"/>
              <w:spacing w:line="197" w:lineRule="auto"/>
              <w:rPr/>
            </w:pPr>
            <w:r>
              <w:rPr>
                <w:color w:val="212529"/>
                <w:spacing w:val="12"/>
              </w:rPr>
              <w:t>位养老支出</w:t>
            </w:r>
          </w:p>
        </w:tc>
        <w:tc>
          <w:tcPr>
            <w:tcW w:w="1183" w:type="dxa"/>
            <w:vAlign w:val="top"/>
          </w:tcPr>
          <w:p>
            <w:pPr>
              <w:pStyle w:val="TableText"/>
              <w:ind w:right="36"/>
              <w:spacing w:before="153" w:line="281" w:lineRule="exact"/>
              <w:jc w:val="right"/>
              <w:rPr/>
            </w:pPr>
            <w:r>
              <w:rPr>
                <w:color w:val="212529"/>
                <w:spacing w:val="5"/>
                <w:position w:val="1"/>
              </w:rPr>
              <w:t>48.51</w:t>
            </w:r>
          </w:p>
        </w:tc>
        <w:tc>
          <w:tcPr>
            <w:tcW w:w="1153" w:type="dxa"/>
            <w:vAlign w:val="top"/>
          </w:tcPr>
          <w:p>
            <w:pPr>
              <w:pStyle w:val="TableText"/>
              <w:ind w:right="38"/>
              <w:spacing w:before="153" w:line="281" w:lineRule="exact"/>
              <w:jc w:val="right"/>
              <w:rPr/>
            </w:pPr>
            <w:r>
              <w:rPr>
                <w:color w:val="212529"/>
                <w:spacing w:val="5"/>
                <w:position w:val="1"/>
              </w:rPr>
              <w:t>48.51</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1019" w:hRule="atLeast"/>
        </w:trPr>
        <w:tc>
          <w:tcPr>
            <w:tcW w:w="1325" w:type="dxa"/>
            <w:vAlign w:val="top"/>
          </w:tcPr>
          <w:p>
            <w:pPr>
              <w:spacing w:line="339" w:lineRule="auto"/>
              <w:rPr>
                <w:rFonts w:ascii="Arial"/>
                <w:sz w:val="21"/>
              </w:rPr>
            </w:pPr>
            <w:r/>
          </w:p>
          <w:p>
            <w:pPr>
              <w:pStyle w:val="TableText"/>
              <w:ind w:left="11"/>
              <w:spacing w:before="68" w:line="282" w:lineRule="exact"/>
              <w:rPr/>
            </w:pPr>
            <w:r>
              <w:rPr>
                <w:color w:val="212529"/>
                <w:spacing w:val="5"/>
                <w:position w:val="1"/>
              </w:rPr>
              <w:t>2080505</w:t>
            </w:r>
          </w:p>
        </w:tc>
        <w:tc>
          <w:tcPr>
            <w:tcW w:w="1213" w:type="dxa"/>
            <w:vAlign w:val="top"/>
          </w:tcPr>
          <w:p>
            <w:pPr>
              <w:pStyle w:val="TableText"/>
              <w:spacing w:before="20" w:line="224" w:lineRule="auto"/>
              <w:rPr/>
            </w:pPr>
            <w:r>
              <w:rPr>
                <w:color w:val="212529"/>
                <w:spacing w:val="12"/>
              </w:rPr>
              <w:t>机关事业单</w:t>
            </w:r>
          </w:p>
          <w:p>
            <w:pPr>
              <w:pStyle w:val="TableText"/>
              <w:spacing w:line="224" w:lineRule="auto"/>
              <w:rPr/>
            </w:pPr>
            <w:r>
              <w:rPr>
                <w:color w:val="212529"/>
                <w:spacing w:val="12"/>
              </w:rPr>
              <w:t>位基本养老</w:t>
            </w:r>
          </w:p>
          <w:p>
            <w:pPr>
              <w:pStyle w:val="TableText"/>
              <w:ind w:left="19" w:right="85" w:hanging="18"/>
              <w:spacing w:before="1" w:line="210" w:lineRule="auto"/>
              <w:rPr/>
            </w:pPr>
            <w:r>
              <w:rPr>
                <w:color w:val="212529"/>
                <w:spacing w:val="12"/>
              </w:rPr>
              <w:t>保险缴费支</w:t>
            </w:r>
            <w:r>
              <w:rPr>
                <w:color w:val="212529"/>
              </w:rPr>
              <w:t xml:space="preserve"> </w:t>
            </w:r>
            <w:r>
              <w:rPr>
                <w:color w:val="212529"/>
              </w:rPr>
              <w:t>出</w:t>
            </w:r>
          </w:p>
        </w:tc>
        <w:tc>
          <w:tcPr>
            <w:tcW w:w="1183" w:type="dxa"/>
            <w:vAlign w:val="top"/>
          </w:tcPr>
          <w:p>
            <w:pPr>
              <w:spacing w:line="339" w:lineRule="auto"/>
              <w:rPr>
                <w:rFonts w:ascii="Arial"/>
                <w:sz w:val="21"/>
              </w:rPr>
            </w:pPr>
            <w:r/>
          </w:p>
          <w:p>
            <w:pPr>
              <w:pStyle w:val="TableText"/>
              <w:ind w:right="36"/>
              <w:spacing w:before="68" w:line="281" w:lineRule="exact"/>
              <w:jc w:val="right"/>
              <w:rPr/>
            </w:pPr>
            <w:r>
              <w:rPr>
                <w:color w:val="212529"/>
                <w:spacing w:val="5"/>
                <w:position w:val="1"/>
              </w:rPr>
              <w:t>40.94</w:t>
            </w:r>
          </w:p>
        </w:tc>
        <w:tc>
          <w:tcPr>
            <w:tcW w:w="1153" w:type="dxa"/>
            <w:vAlign w:val="top"/>
          </w:tcPr>
          <w:p>
            <w:pPr>
              <w:spacing w:line="339" w:lineRule="auto"/>
              <w:rPr>
                <w:rFonts w:ascii="Arial"/>
                <w:sz w:val="21"/>
              </w:rPr>
            </w:pPr>
            <w:r/>
          </w:p>
          <w:p>
            <w:pPr>
              <w:pStyle w:val="TableText"/>
              <w:ind w:right="38"/>
              <w:spacing w:before="68" w:line="281" w:lineRule="exact"/>
              <w:jc w:val="right"/>
              <w:rPr/>
            </w:pPr>
            <w:r>
              <w:rPr>
                <w:color w:val="212529"/>
                <w:spacing w:val="5"/>
                <w:position w:val="1"/>
              </w:rPr>
              <w:t>40.94</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764" w:hRule="atLeast"/>
        </w:trPr>
        <w:tc>
          <w:tcPr>
            <w:tcW w:w="1325" w:type="dxa"/>
            <w:vAlign w:val="top"/>
          </w:tcPr>
          <w:p>
            <w:pPr>
              <w:pStyle w:val="TableText"/>
              <w:ind w:left="11"/>
              <w:spacing w:before="275" w:line="282" w:lineRule="exact"/>
              <w:rPr/>
            </w:pPr>
            <w:r>
              <w:rPr>
                <w:color w:val="212529"/>
                <w:spacing w:val="5"/>
                <w:position w:val="1"/>
              </w:rPr>
              <w:t>2080599</w:t>
            </w:r>
          </w:p>
        </w:tc>
        <w:tc>
          <w:tcPr>
            <w:tcW w:w="1213" w:type="dxa"/>
            <w:vAlign w:val="top"/>
          </w:tcPr>
          <w:p>
            <w:pPr>
              <w:pStyle w:val="TableText"/>
              <w:spacing w:before="21" w:line="224" w:lineRule="auto"/>
              <w:rPr/>
            </w:pPr>
            <w:r>
              <w:rPr>
                <w:color w:val="212529"/>
                <w:spacing w:val="12"/>
              </w:rPr>
              <w:t>其他行政事</w:t>
            </w:r>
          </w:p>
          <w:p>
            <w:pPr>
              <w:pStyle w:val="TableText"/>
              <w:ind w:left="1" w:right="85" w:hanging="1"/>
              <w:spacing w:line="210" w:lineRule="auto"/>
              <w:rPr/>
            </w:pPr>
            <w:r>
              <w:rPr>
                <w:color w:val="212529"/>
                <w:spacing w:val="12"/>
              </w:rPr>
              <w:t>业单位养老</w:t>
            </w:r>
            <w:r>
              <w:rPr>
                <w:color w:val="212529"/>
                <w:spacing w:val="1"/>
              </w:rPr>
              <w:t xml:space="preserve"> </w:t>
            </w:r>
            <w:r>
              <w:rPr>
                <w:color w:val="212529"/>
                <w:spacing w:val="7"/>
              </w:rPr>
              <w:t>支出</w:t>
            </w:r>
          </w:p>
        </w:tc>
        <w:tc>
          <w:tcPr>
            <w:tcW w:w="1183" w:type="dxa"/>
            <w:vAlign w:val="top"/>
          </w:tcPr>
          <w:p>
            <w:pPr>
              <w:pStyle w:val="TableText"/>
              <w:ind w:right="36"/>
              <w:spacing w:before="275" w:line="281" w:lineRule="exact"/>
              <w:jc w:val="right"/>
              <w:rPr/>
            </w:pPr>
            <w:r>
              <w:rPr>
                <w:color w:val="212529"/>
                <w:spacing w:val="3"/>
                <w:position w:val="1"/>
              </w:rPr>
              <w:t>7.56</w:t>
            </w:r>
          </w:p>
        </w:tc>
        <w:tc>
          <w:tcPr>
            <w:tcW w:w="1153" w:type="dxa"/>
            <w:vAlign w:val="top"/>
          </w:tcPr>
          <w:p>
            <w:pPr>
              <w:pStyle w:val="TableText"/>
              <w:ind w:right="38"/>
              <w:spacing w:before="275" w:line="281" w:lineRule="exact"/>
              <w:jc w:val="right"/>
              <w:rPr/>
            </w:pPr>
            <w:r>
              <w:rPr>
                <w:color w:val="212529"/>
                <w:spacing w:val="3"/>
                <w:position w:val="1"/>
              </w:rPr>
              <w:t>7.56</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56" w:line="282" w:lineRule="exact"/>
              <w:rPr/>
            </w:pPr>
            <w:r>
              <w:rPr>
                <w:color w:val="212529"/>
                <w:spacing w:val="2"/>
                <w:position w:val="1"/>
              </w:rPr>
              <w:t>210</w:t>
            </w:r>
          </w:p>
        </w:tc>
        <w:tc>
          <w:tcPr>
            <w:tcW w:w="1213" w:type="dxa"/>
            <w:vAlign w:val="top"/>
          </w:tcPr>
          <w:p>
            <w:pPr>
              <w:pStyle w:val="TableText"/>
              <w:ind w:left="20" w:right="85" w:hanging="17"/>
              <w:spacing w:before="21" w:line="210" w:lineRule="auto"/>
              <w:rPr/>
            </w:pPr>
            <w:r>
              <w:rPr>
                <w:color w:val="212529"/>
                <w:spacing w:val="11"/>
              </w:rPr>
              <w:t>卫生健康支</w:t>
            </w:r>
            <w:r>
              <w:rPr>
                <w:color w:val="212529"/>
                <w:spacing w:val="3"/>
              </w:rPr>
              <w:t xml:space="preserve"> </w:t>
            </w:r>
            <w:r>
              <w:rPr>
                <w:color w:val="212529"/>
              </w:rPr>
              <w:t>出</w:t>
            </w:r>
          </w:p>
        </w:tc>
        <w:tc>
          <w:tcPr>
            <w:tcW w:w="1183" w:type="dxa"/>
            <w:vAlign w:val="top"/>
          </w:tcPr>
          <w:p>
            <w:pPr>
              <w:pStyle w:val="TableText"/>
              <w:ind w:right="36"/>
              <w:spacing w:before="156" w:line="281" w:lineRule="exact"/>
              <w:jc w:val="right"/>
              <w:rPr/>
            </w:pPr>
            <w:r>
              <w:rPr>
                <w:color w:val="212529"/>
                <w:spacing w:val="4"/>
                <w:position w:val="1"/>
              </w:rPr>
              <w:t>20.82</w:t>
            </w:r>
          </w:p>
        </w:tc>
        <w:tc>
          <w:tcPr>
            <w:tcW w:w="1153" w:type="dxa"/>
            <w:vAlign w:val="top"/>
          </w:tcPr>
          <w:p>
            <w:pPr>
              <w:pStyle w:val="TableText"/>
              <w:ind w:right="38"/>
              <w:spacing w:before="156" w:line="281" w:lineRule="exact"/>
              <w:jc w:val="right"/>
              <w:rPr/>
            </w:pPr>
            <w:r>
              <w:rPr>
                <w:color w:val="212529"/>
                <w:spacing w:val="4"/>
                <w:position w:val="1"/>
              </w:rPr>
              <w:t>20.82</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57" w:line="282" w:lineRule="exact"/>
              <w:rPr/>
            </w:pPr>
            <w:r>
              <w:rPr>
                <w:color w:val="212529"/>
                <w:spacing w:val="4"/>
                <w:position w:val="1"/>
              </w:rPr>
              <w:t>21011</w:t>
            </w:r>
          </w:p>
        </w:tc>
        <w:tc>
          <w:tcPr>
            <w:tcW w:w="1213" w:type="dxa"/>
            <w:vAlign w:val="top"/>
          </w:tcPr>
          <w:p>
            <w:pPr>
              <w:pStyle w:val="TableText"/>
              <w:ind w:right="85" w:firstLine="1"/>
              <w:spacing w:before="23" w:line="209" w:lineRule="auto"/>
              <w:rPr/>
            </w:pPr>
            <w:r>
              <w:rPr>
                <w:color w:val="212529"/>
                <w:spacing w:val="12"/>
              </w:rPr>
              <w:t>行政事业单</w:t>
            </w:r>
            <w:r>
              <w:rPr>
                <w:color w:val="212529"/>
              </w:rPr>
              <w:t xml:space="preserve"> </w:t>
            </w:r>
            <w:r>
              <w:rPr>
                <w:color w:val="212529"/>
                <w:spacing w:val="10"/>
              </w:rPr>
              <w:t>位医疗</w:t>
            </w:r>
          </w:p>
        </w:tc>
        <w:tc>
          <w:tcPr>
            <w:tcW w:w="1183" w:type="dxa"/>
            <w:vAlign w:val="top"/>
          </w:tcPr>
          <w:p>
            <w:pPr>
              <w:pStyle w:val="TableText"/>
              <w:ind w:right="36"/>
              <w:spacing w:before="157" w:line="281" w:lineRule="exact"/>
              <w:jc w:val="right"/>
              <w:rPr/>
            </w:pPr>
            <w:r>
              <w:rPr>
                <w:color w:val="212529"/>
                <w:spacing w:val="4"/>
                <w:position w:val="1"/>
              </w:rPr>
              <w:t>20.82</w:t>
            </w:r>
          </w:p>
        </w:tc>
        <w:tc>
          <w:tcPr>
            <w:tcW w:w="1153" w:type="dxa"/>
            <w:vAlign w:val="top"/>
          </w:tcPr>
          <w:p>
            <w:pPr>
              <w:pStyle w:val="TableText"/>
              <w:ind w:right="38"/>
              <w:spacing w:before="157" w:line="281" w:lineRule="exact"/>
              <w:jc w:val="right"/>
              <w:rPr/>
            </w:pPr>
            <w:r>
              <w:rPr>
                <w:color w:val="212529"/>
                <w:spacing w:val="4"/>
                <w:position w:val="1"/>
              </w:rPr>
              <w:t>20.82</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58" w:line="282" w:lineRule="exact"/>
              <w:rPr/>
            </w:pPr>
            <w:r>
              <w:rPr>
                <w:color w:val="212529"/>
                <w:spacing w:val="5"/>
                <w:position w:val="1"/>
              </w:rPr>
              <w:t>2101101</w:t>
            </w:r>
          </w:p>
        </w:tc>
        <w:tc>
          <w:tcPr>
            <w:tcW w:w="1213" w:type="dxa"/>
            <w:vAlign w:val="top"/>
          </w:tcPr>
          <w:p>
            <w:pPr>
              <w:pStyle w:val="TableText"/>
              <w:ind w:right="85"/>
              <w:spacing w:before="23" w:line="209" w:lineRule="auto"/>
              <w:rPr/>
            </w:pPr>
            <w:r>
              <w:rPr>
                <w:color w:val="212529"/>
                <w:spacing w:val="12"/>
              </w:rPr>
              <w:t>行政单位医</w:t>
            </w:r>
            <w:r>
              <w:rPr>
                <w:color w:val="212529"/>
              </w:rPr>
              <w:t xml:space="preserve"> </w:t>
            </w:r>
            <w:r>
              <w:rPr>
                <w:color w:val="212529"/>
                <w:spacing w:val="2"/>
              </w:rPr>
              <w:t>疗</w:t>
            </w:r>
          </w:p>
        </w:tc>
        <w:tc>
          <w:tcPr>
            <w:tcW w:w="1183" w:type="dxa"/>
            <w:vAlign w:val="top"/>
          </w:tcPr>
          <w:p>
            <w:pPr>
              <w:pStyle w:val="TableText"/>
              <w:ind w:right="36"/>
              <w:spacing w:before="158" w:line="281" w:lineRule="exact"/>
              <w:jc w:val="right"/>
              <w:rPr/>
            </w:pPr>
            <w:r>
              <w:rPr>
                <w:color w:val="212529"/>
                <w:spacing w:val="4"/>
                <w:position w:val="1"/>
              </w:rPr>
              <w:t>9.42</w:t>
            </w:r>
          </w:p>
        </w:tc>
        <w:tc>
          <w:tcPr>
            <w:tcW w:w="1153" w:type="dxa"/>
            <w:vAlign w:val="top"/>
          </w:tcPr>
          <w:p>
            <w:pPr>
              <w:pStyle w:val="TableText"/>
              <w:ind w:right="38"/>
              <w:spacing w:before="158" w:line="281" w:lineRule="exact"/>
              <w:jc w:val="right"/>
              <w:rPr/>
            </w:pPr>
            <w:r>
              <w:rPr>
                <w:color w:val="212529"/>
                <w:spacing w:val="4"/>
                <w:position w:val="1"/>
              </w:rPr>
              <w:t>9.42</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59" w:line="282" w:lineRule="exact"/>
              <w:rPr/>
            </w:pPr>
            <w:r>
              <w:rPr>
                <w:color w:val="212529"/>
                <w:spacing w:val="5"/>
                <w:position w:val="1"/>
              </w:rPr>
              <w:t>2101102</w:t>
            </w:r>
          </w:p>
        </w:tc>
        <w:tc>
          <w:tcPr>
            <w:tcW w:w="1213" w:type="dxa"/>
            <w:vAlign w:val="top"/>
          </w:tcPr>
          <w:p>
            <w:pPr>
              <w:pStyle w:val="TableText"/>
              <w:ind w:right="85" w:firstLine="2"/>
              <w:spacing w:before="25" w:line="208" w:lineRule="auto"/>
              <w:rPr/>
            </w:pPr>
            <w:r>
              <w:rPr>
                <w:color w:val="212529"/>
                <w:spacing w:val="11"/>
              </w:rPr>
              <w:t>事业单位医</w:t>
            </w:r>
            <w:r>
              <w:rPr>
                <w:color w:val="212529"/>
                <w:spacing w:val="3"/>
              </w:rPr>
              <w:t xml:space="preserve"> </w:t>
            </w:r>
            <w:r>
              <w:rPr>
                <w:color w:val="212529"/>
                <w:spacing w:val="2"/>
              </w:rPr>
              <w:t>疗</w:t>
            </w:r>
          </w:p>
        </w:tc>
        <w:tc>
          <w:tcPr>
            <w:tcW w:w="1183" w:type="dxa"/>
            <w:vAlign w:val="top"/>
          </w:tcPr>
          <w:p>
            <w:pPr>
              <w:pStyle w:val="TableText"/>
              <w:ind w:right="36"/>
              <w:spacing w:before="159" w:line="281" w:lineRule="exact"/>
              <w:jc w:val="right"/>
              <w:rPr/>
            </w:pPr>
            <w:r>
              <w:rPr>
                <w:color w:val="212529"/>
                <w:spacing w:val="3"/>
                <w:position w:val="1"/>
              </w:rPr>
              <w:t>7.31</w:t>
            </w:r>
          </w:p>
        </w:tc>
        <w:tc>
          <w:tcPr>
            <w:tcW w:w="1153" w:type="dxa"/>
            <w:vAlign w:val="top"/>
          </w:tcPr>
          <w:p>
            <w:pPr>
              <w:pStyle w:val="TableText"/>
              <w:ind w:right="38"/>
              <w:spacing w:before="159" w:line="281" w:lineRule="exact"/>
              <w:jc w:val="right"/>
              <w:rPr/>
            </w:pPr>
            <w:r>
              <w:rPr>
                <w:color w:val="212529"/>
                <w:spacing w:val="3"/>
                <w:position w:val="1"/>
              </w:rPr>
              <w:t>7.31</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60" w:line="282" w:lineRule="exact"/>
              <w:rPr/>
            </w:pPr>
            <w:r>
              <w:rPr>
                <w:color w:val="212529"/>
                <w:spacing w:val="5"/>
                <w:position w:val="1"/>
              </w:rPr>
              <w:t>2101103</w:t>
            </w:r>
          </w:p>
        </w:tc>
        <w:tc>
          <w:tcPr>
            <w:tcW w:w="1213" w:type="dxa"/>
            <w:vAlign w:val="top"/>
          </w:tcPr>
          <w:p>
            <w:pPr>
              <w:pStyle w:val="TableText"/>
              <w:ind w:left="1" w:right="85" w:firstLine="6"/>
              <w:spacing w:before="25" w:line="208" w:lineRule="auto"/>
              <w:rPr/>
            </w:pPr>
            <w:r>
              <w:rPr>
                <w:color w:val="212529"/>
                <w:spacing w:val="10"/>
              </w:rPr>
              <w:t>公务员医疗</w:t>
            </w:r>
            <w:r>
              <w:rPr>
                <w:color w:val="212529"/>
                <w:spacing w:val="3"/>
              </w:rPr>
              <w:t xml:space="preserve"> </w:t>
            </w:r>
            <w:r>
              <w:rPr>
                <w:color w:val="212529"/>
                <w:spacing w:val="8"/>
              </w:rPr>
              <w:t>补助</w:t>
            </w:r>
          </w:p>
        </w:tc>
        <w:tc>
          <w:tcPr>
            <w:tcW w:w="1183" w:type="dxa"/>
            <w:vAlign w:val="top"/>
          </w:tcPr>
          <w:p>
            <w:pPr>
              <w:pStyle w:val="TableText"/>
              <w:ind w:right="36"/>
              <w:spacing w:before="160" w:line="281" w:lineRule="exact"/>
              <w:jc w:val="right"/>
              <w:rPr/>
            </w:pPr>
            <w:r>
              <w:rPr>
                <w:color w:val="212529"/>
                <w:spacing w:val="3"/>
                <w:position w:val="1"/>
              </w:rPr>
              <w:t>3.87</w:t>
            </w:r>
          </w:p>
        </w:tc>
        <w:tc>
          <w:tcPr>
            <w:tcW w:w="1153" w:type="dxa"/>
            <w:vAlign w:val="top"/>
          </w:tcPr>
          <w:p>
            <w:pPr>
              <w:pStyle w:val="TableText"/>
              <w:ind w:right="38"/>
              <w:spacing w:before="160" w:line="281" w:lineRule="exact"/>
              <w:jc w:val="right"/>
              <w:rPr/>
            </w:pPr>
            <w:r>
              <w:rPr>
                <w:color w:val="212529"/>
                <w:spacing w:val="3"/>
                <w:position w:val="1"/>
              </w:rPr>
              <w:t>3.87</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764" w:hRule="atLeast"/>
        </w:trPr>
        <w:tc>
          <w:tcPr>
            <w:tcW w:w="1325" w:type="dxa"/>
            <w:vAlign w:val="top"/>
          </w:tcPr>
          <w:p>
            <w:pPr>
              <w:pStyle w:val="TableText"/>
              <w:ind w:left="11"/>
              <w:spacing w:before="281" w:line="282" w:lineRule="exact"/>
              <w:rPr/>
            </w:pPr>
            <w:r>
              <w:rPr>
                <w:color w:val="212529"/>
                <w:spacing w:val="5"/>
                <w:position w:val="1"/>
              </w:rPr>
              <w:t>2101199</w:t>
            </w:r>
          </w:p>
        </w:tc>
        <w:tc>
          <w:tcPr>
            <w:tcW w:w="1213" w:type="dxa"/>
            <w:vAlign w:val="top"/>
          </w:tcPr>
          <w:p>
            <w:pPr>
              <w:pStyle w:val="TableText"/>
              <w:spacing w:before="27" w:line="224" w:lineRule="auto"/>
              <w:rPr/>
            </w:pPr>
            <w:r>
              <w:rPr>
                <w:color w:val="212529"/>
                <w:spacing w:val="12"/>
              </w:rPr>
              <w:t>其他行政事</w:t>
            </w:r>
          </w:p>
          <w:p>
            <w:pPr>
              <w:pStyle w:val="TableText"/>
              <w:ind w:left="1" w:right="85" w:hanging="1"/>
              <w:spacing w:before="1" w:line="207" w:lineRule="auto"/>
              <w:rPr/>
            </w:pPr>
            <w:r>
              <w:rPr>
                <w:color w:val="212529"/>
                <w:spacing w:val="12"/>
              </w:rPr>
              <w:t>业单位医疗</w:t>
            </w:r>
            <w:r>
              <w:rPr>
                <w:color w:val="212529"/>
                <w:spacing w:val="1"/>
              </w:rPr>
              <w:t xml:space="preserve"> </w:t>
            </w:r>
            <w:r>
              <w:rPr>
                <w:color w:val="212529"/>
                <w:spacing w:val="7"/>
              </w:rPr>
              <w:t>支出</w:t>
            </w:r>
          </w:p>
        </w:tc>
        <w:tc>
          <w:tcPr>
            <w:tcW w:w="1183" w:type="dxa"/>
            <w:vAlign w:val="top"/>
          </w:tcPr>
          <w:p>
            <w:pPr>
              <w:pStyle w:val="TableText"/>
              <w:ind w:right="36"/>
              <w:spacing w:before="281" w:line="281" w:lineRule="exact"/>
              <w:jc w:val="right"/>
              <w:rPr/>
            </w:pPr>
            <w:r>
              <w:rPr>
                <w:color w:val="212529"/>
                <w:spacing w:val="4"/>
                <w:position w:val="1"/>
              </w:rPr>
              <w:t>0.22</w:t>
            </w:r>
          </w:p>
        </w:tc>
        <w:tc>
          <w:tcPr>
            <w:tcW w:w="1153" w:type="dxa"/>
            <w:vAlign w:val="top"/>
          </w:tcPr>
          <w:p>
            <w:pPr>
              <w:pStyle w:val="TableText"/>
              <w:ind w:right="38"/>
              <w:spacing w:before="281" w:line="281" w:lineRule="exact"/>
              <w:jc w:val="right"/>
              <w:rPr/>
            </w:pPr>
            <w:r>
              <w:rPr>
                <w:color w:val="212529"/>
                <w:spacing w:val="4"/>
                <w:position w:val="1"/>
              </w:rPr>
              <w:t>0.22</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62" w:line="284" w:lineRule="exact"/>
              <w:rPr/>
            </w:pPr>
            <w:r>
              <w:rPr>
                <w:color w:val="212529"/>
                <w:spacing w:val="2"/>
                <w:position w:val="1"/>
              </w:rPr>
              <w:t>221</w:t>
            </w:r>
          </w:p>
        </w:tc>
        <w:tc>
          <w:tcPr>
            <w:tcW w:w="1213" w:type="dxa"/>
            <w:vAlign w:val="top"/>
          </w:tcPr>
          <w:p>
            <w:pPr>
              <w:pStyle w:val="TableText"/>
              <w:ind w:left="20" w:right="85" w:hanging="18"/>
              <w:spacing w:before="28" w:line="207" w:lineRule="auto"/>
              <w:rPr/>
            </w:pPr>
            <w:r>
              <w:rPr>
                <w:color w:val="212529"/>
                <w:spacing w:val="12"/>
              </w:rPr>
              <w:t>住房保障支</w:t>
            </w:r>
            <w:r>
              <w:rPr>
                <w:color w:val="212529"/>
              </w:rPr>
              <w:t xml:space="preserve"> </w:t>
            </w:r>
            <w:r>
              <w:rPr>
                <w:color w:val="212529"/>
              </w:rPr>
              <w:t>出</w:t>
            </w:r>
          </w:p>
        </w:tc>
        <w:tc>
          <w:tcPr>
            <w:tcW w:w="1183" w:type="dxa"/>
            <w:vAlign w:val="top"/>
          </w:tcPr>
          <w:p>
            <w:pPr>
              <w:pStyle w:val="TableText"/>
              <w:ind w:right="36"/>
              <w:spacing w:before="162" w:line="281" w:lineRule="exact"/>
              <w:jc w:val="right"/>
              <w:rPr/>
            </w:pPr>
            <w:r>
              <w:rPr>
                <w:color w:val="212529"/>
                <w:spacing w:val="4"/>
                <w:position w:val="1"/>
              </w:rPr>
              <w:t>38.30</w:t>
            </w:r>
          </w:p>
        </w:tc>
        <w:tc>
          <w:tcPr>
            <w:tcW w:w="1153" w:type="dxa"/>
            <w:vAlign w:val="top"/>
          </w:tcPr>
          <w:p>
            <w:pPr>
              <w:pStyle w:val="TableText"/>
              <w:ind w:right="38"/>
              <w:spacing w:before="162" w:line="281" w:lineRule="exact"/>
              <w:jc w:val="right"/>
              <w:rPr/>
            </w:pPr>
            <w:r>
              <w:rPr>
                <w:color w:val="212529"/>
                <w:spacing w:val="4"/>
                <w:position w:val="1"/>
              </w:rPr>
              <w:t>38.30</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509" w:hRule="atLeast"/>
        </w:trPr>
        <w:tc>
          <w:tcPr>
            <w:tcW w:w="1325" w:type="dxa"/>
            <w:vAlign w:val="top"/>
          </w:tcPr>
          <w:p>
            <w:pPr>
              <w:pStyle w:val="TableText"/>
              <w:ind w:left="11"/>
              <w:spacing w:before="163" w:line="282" w:lineRule="exact"/>
              <w:rPr/>
            </w:pPr>
            <w:r>
              <w:rPr>
                <w:color w:val="212529"/>
                <w:spacing w:val="4"/>
                <w:position w:val="1"/>
              </w:rPr>
              <w:t>22102</w:t>
            </w:r>
          </w:p>
        </w:tc>
        <w:tc>
          <w:tcPr>
            <w:tcW w:w="1213" w:type="dxa"/>
            <w:vAlign w:val="top"/>
          </w:tcPr>
          <w:p>
            <w:pPr>
              <w:pStyle w:val="TableText"/>
              <w:ind w:left="20" w:right="85" w:hanging="18"/>
              <w:spacing w:before="28" w:line="207" w:lineRule="auto"/>
              <w:rPr/>
            </w:pPr>
            <w:r>
              <w:rPr>
                <w:color w:val="212529"/>
                <w:spacing w:val="12"/>
              </w:rPr>
              <w:t>住房改革支</w:t>
            </w:r>
            <w:r>
              <w:rPr>
                <w:color w:val="212529"/>
              </w:rPr>
              <w:t xml:space="preserve"> </w:t>
            </w:r>
            <w:r>
              <w:rPr>
                <w:color w:val="212529"/>
              </w:rPr>
              <w:t>出</w:t>
            </w:r>
          </w:p>
        </w:tc>
        <w:tc>
          <w:tcPr>
            <w:tcW w:w="1183" w:type="dxa"/>
            <w:vAlign w:val="top"/>
          </w:tcPr>
          <w:p>
            <w:pPr>
              <w:pStyle w:val="TableText"/>
              <w:ind w:right="36"/>
              <w:spacing w:before="163" w:line="281" w:lineRule="exact"/>
              <w:jc w:val="right"/>
              <w:rPr/>
            </w:pPr>
            <w:r>
              <w:rPr>
                <w:color w:val="212529"/>
                <w:spacing w:val="4"/>
                <w:position w:val="1"/>
              </w:rPr>
              <w:t>38.30</w:t>
            </w:r>
          </w:p>
        </w:tc>
        <w:tc>
          <w:tcPr>
            <w:tcW w:w="1153" w:type="dxa"/>
            <w:vAlign w:val="top"/>
          </w:tcPr>
          <w:p>
            <w:pPr>
              <w:pStyle w:val="TableText"/>
              <w:ind w:right="38"/>
              <w:spacing w:before="163" w:line="281" w:lineRule="exact"/>
              <w:jc w:val="right"/>
              <w:rPr/>
            </w:pPr>
            <w:r>
              <w:rPr>
                <w:color w:val="212529"/>
                <w:spacing w:val="4"/>
                <w:position w:val="1"/>
              </w:rPr>
              <w:t>38.30</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r>
        <w:trPr>
          <w:trHeight w:val="412" w:hRule="atLeast"/>
        </w:trPr>
        <w:tc>
          <w:tcPr>
            <w:tcW w:w="1325" w:type="dxa"/>
            <w:vAlign w:val="top"/>
          </w:tcPr>
          <w:p>
            <w:pPr>
              <w:pStyle w:val="TableText"/>
              <w:ind w:left="11"/>
              <w:spacing w:before="104" w:line="282" w:lineRule="exact"/>
              <w:rPr/>
            </w:pPr>
            <w:r>
              <w:rPr>
                <w:color w:val="212529"/>
                <w:spacing w:val="5"/>
                <w:position w:val="1"/>
              </w:rPr>
              <w:t>2210201</w:t>
            </w:r>
          </w:p>
        </w:tc>
        <w:tc>
          <w:tcPr>
            <w:tcW w:w="1213" w:type="dxa"/>
            <w:vAlign w:val="top"/>
          </w:tcPr>
          <w:p>
            <w:pPr>
              <w:pStyle w:val="TableText"/>
              <w:ind w:left="2"/>
              <w:spacing w:before="104" w:line="228" w:lineRule="auto"/>
              <w:rPr/>
            </w:pPr>
            <w:r>
              <w:rPr>
                <w:color w:val="212529"/>
                <w:spacing w:val="12"/>
              </w:rPr>
              <w:t>住房公积金</w:t>
            </w:r>
          </w:p>
        </w:tc>
        <w:tc>
          <w:tcPr>
            <w:tcW w:w="1183" w:type="dxa"/>
            <w:vAlign w:val="top"/>
          </w:tcPr>
          <w:p>
            <w:pPr>
              <w:pStyle w:val="TableText"/>
              <w:ind w:right="36"/>
              <w:spacing w:before="104" w:line="281" w:lineRule="exact"/>
              <w:jc w:val="right"/>
              <w:rPr/>
            </w:pPr>
            <w:r>
              <w:rPr>
                <w:color w:val="212529"/>
                <w:spacing w:val="4"/>
                <w:position w:val="1"/>
              </w:rPr>
              <w:t>38.30</w:t>
            </w:r>
          </w:p>
        </w:tc>
        <w:tc>
          <w:tcPr>
            <w:tcW w:w="1153" w:type="dxa"/>
            <w:vAlign w:val="top"/>
          </w:tcPr>
          <w:p>
            <w:pPr>
              <w:pStyle w:val="TableText"/>
              <w:ind w:right="38"/>
              <w:spacing w:before="104" w:line="281" w:lineRule="exact"/>
              <w:jc w:val="right"/>
              <w:rPr/>
            </w:pPr>
            <w:r>
              <w:rPr>
                <w:color w:val="212529"/>
                <w:spacing w:val="4"/>
                <w:position w:val="1"/>
              </w:rPr>
              <w:t>38.30</w:t>
            </w:r>
          </w:p>
        </w:tc>
        <w:tc>
          <w:tcPr>
            <w:tcW w:w="704" w:type="dxa"/>
            <w:vAlign w:val="top"/>
          </w:tcPr>
          <w:p>
            <w:pPr>
              <w:rPr>
                <w:rFonts w:ascii="Arial"/>
                <w:sz w:val="21"/>
              </w:rPr>
            </w:pPr>
            <w:r/>
          </w:p>
        </w:tc>
        <w:tc>
          <w:tcPr>
            <w:tcW w:w="719" w:type="dxa"/>
            <w:vAlign w:val="top"/>
          </w:tcPr>
          <w:p>
            <w:pPr>
              <w:rPr>
                <w:rFonts w:ascii="Arial"/>
                <w:sz w:val="21"/>
              </w:rPr>
            </w:pPr>
            <w:r/>
          </w:p>
        </w:tc>
        <w:tc>
          <w:tcPr>
            <w:tcW w:w="853" w:type="dxa"/>
            <w:vAlign w:val="top"/>
          </w:tcPr>
          <w:p>
            <w:pPr>
              <w:rPr>
                <w:rFonts w:ascii="Arial"/>
                <w:sz w:val="21"/>
              </w:rPr>
            </w:pPr>
            <w:r/>
          </w:p>
        </w:tc>
        <w:tc>
          <w:tcPr>
            <w:tcW w:w="674" w:type="dxa"/>
            <w:vAlign w:val="top"/>
          </w:tcPr>
          <w:p>
            <w:pPr>
              <w:rPr>
                <w:rFonts w:ascii="Arial"/>
                <w:sz w:val="21"/>
              </w:rPr>
            </w:pPr>
            <w:r/>
          </w:p>
        </w:tc>
        <w:tc>
          <w:tcPr>
            <w:tcW w:w="726" w:type="dxa"/>
            <w:vAlign w:val="top"/>
          </w:tcPr>
          <w:p>
            <w:pPr>
              <w:rPr>
                <w:rFonts w:ascii="Arial"/>
                <w:sz w:val="21"/>
              </w:rPr>
            </w:pPr>
            <w:r/>
          </w:p>
        </w:tc>
      </w:tr>
    </w:tbl>
    <w:p>
      <w:pPr>
        <w:pStyle w:val="BodyText"/>
        <w:rPr/>
      </w:pPr>
      <w:r/>
    </w:p>
    <w:p>
      <w:pPr>
        <w:sectPr>
          <w:headerReference w:type="default" r:id="rId10"/>
          <w:footerReference w:type="default" r:id="rId11"/>
          <w:pgSz w:w="11900" w:h="16840"/>
          <w:pgMar w:top="642" w:right="0" w:bottom="340" w:left="0" w:header="326" w:footer="111" w:gutter="0"/>
        </w:sectPr>
        <w:rPr/>
      </w:pPr>
    </w:p>
    <w:p>
      <w:pPr>
        <w:spacing w:before="38"/>
        <w:rPr/>
      </w:pPr>
      <w:r/>
    </w:p>
    <w:p>
      <w:pPr>
        <w:spacing w:before="38"/>
        <w:rPr/>
      </w:pPr>
      <w:r/>
    </w:p>
    <w:tbl>
      <w:tblPr>
        <w:tblStyle w:val="TableNormal"/>
        <w:tblW w:w="8557" w:type="dxa"/>
        <w:tblInd w:w="1687" w:type="dxa"/>
        <w:tblLayout w:type="fixed"/>
        <w:tblBorders>
          <w:left w:val="single" w:color="FFFFFF" w:sz="6" w:space="0"/>
          <w:bottom w:val="single" w:color="FFFFFF" w:sz="6" w:space="0"/>
          <w:top w:val="single" w:color="000000" w:sz="6" w:space="0"/>
        </w:tblBorders>
      </w:tblPr>
      <w:tblGrid>
        <w:gridCol w:w="8557"/>
      </w:tblGrid>
      <w:tr>
        <w:trPr>
          <w:trHeight w:val="405" w:hRule="atLeast"/>
        </w:trPr>
        <w:tc>
          <w:tcPr>
            <w:tcW w:w="8557" w:type="dxa"/>
            <w:vAlign w:val="top"/>
          </w:tcPr>
          <w:p>
            <w:pPr>
              <w:ind w:left="20"/>
              <w:spacing w:before="80" w:line="231" w:lineRule="auto"/>
              <w:rPr>
                <w:rFonts w:ascii="FangSong" w:hAnsi="FangSong" w:eastAsia="FangSong" w:cs="FangSong"/>
                <w:sz w:val="21"/>
                <w:szCs w:val="21"/>
              </w:rPr>
            </w:pPr>
            <w:bookmarkStart w:name="bookmark32" w:id="11"/>
            <w:bookmarkEnd w:id="11"/>
            <w:r>
              <w:rPr>
                <w:rFonts w:ascii="FangSong" w:hAnsi="FangSong" w:eastAsia="FangSong" w:cs="FangSong"/>
                <w:sz w:val="21"/>
                <w:szCs w:val="21"/>
                <w:color w:val="212529"/>
                <w:spacing w:val="8"/>
              </w:rPr>
              <w:t>注：本表反映部门本年度取得的各项收入情况。</w:t>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1198"/>
        <w:gridCol w:w="1273"/>
        <w:gridCol w:w="1273"/>
        <w:gridCol w:w="1273"/>
        <w:gridCol w:w="524"/>
        <w:gridCol w:w="823"/>
        <w:gridCol w:w="831"/>
      </w:tblGrid>
      <w:tr>
        <w:trPr>
          <w:trHeight w:val="38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562"/>
              <w:spacing w:before="39" w:line="277" w:lineRule="exact"/>
              <w:outlineLvl w:val="1"/>
              <w:rPr>
                <w:rFonts w:ascii="Microsoft YaHei" w:hAnsi="Microsoft YaHei" w:eastAsia="Microsoft YaHei" w:cs="Microsoft YaHei"/>
                <w:sz w:val="27"/>
                <w:szCs w:val="27"/>
              </w:rPr>
            </w:pPr>
            <w:bookmarkStart w:name="bookmark8" w:id="12"/>
            <w:bookmarkEnd w:id="12"/>
            <w:r>
              <w:rPr>
                <w:rFonts w:ascii="Microsoft YaHei" w:hAnsi="Microsoft YaHei" w:eastAsia="Microsoft YaHei" w:cs="Microsoft YaHei"/>
                <w:sz w:val="27"/>
                <w:szCs w:val="27"/>
                <w:color w:val="212529"/>
                <w:spacing w:val="8"/>
                <w:position w:val="-1"/>
              </w:rPr>
              <w:t>支出决算表</w:t>
            </w:r>
          </w:p>
        </w:tc>
      </w:tr>
      <w:tr>
        <w:trPr>
          <w:trHeight w:val="375" w:hRule="atLeast"/>
        </w:trPr>
        <w:tc>
          <w:tcPr>
            <w:tcW w:w="1355"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2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94" w:line="220" w:lineRule="auto"/>
              <w:rPr>
                <w:sz w:val="18"/>
                <w:szCs w:val="18"/>
              </w:rPr>
            </w:pPr>
            <w:r>
              <w:rPr>
                <w:sz w:val="18"/>
                <w:szCs w:val="18"/>
                <w:color w:val="212529"/>
                <w:spacing w:val="-2"/>
              </w:rPr>
              <w:t>公开03表</w:t>
            </w:r>
          </w:p>
        </w:tc>
      </w:tr>
      <w:tr>
        <w:trPr>
          <w:trHeight w:val="450" w:hRule="atLeast"/>
        </w:trPr>
        <w:tc>
          <w:tcPr>
            <w:tcW w:w="3826" w:type="dxa"/>
            <w:vAlign w:val="top"/>
            <w:gridSpan w:val="3"/>
            <w:tcBorders>
              <w:top w:val="single" w:color="FFFFFF" w:sz="6" w:space="0"/>
              <w:left w:val="single" w:color="FFFFFF" w:sz="2" w:space="0"/>
              <w:right w:val="single" w:color="FFFFFF" w:sz="2" w:space="0"/>
            </w:tcBorders>
          </w:tcPr>
          <w:p>
            <w:pPr>
              <w:pStyle w:val="TableText"/>
              <w:ind w:left="15" w:right="217"/>
              <w:spacing w:before="1" w:line="213" w:lineRule="auto"/>
              <w:rPr>
                <w:sz w:val="19"/>
                <w:szCs w:val="19"/>
              </w:rPr>
            </w:pPr>
            <w:r>
              <w:rPr>
                <w:sz w:val="19"/>
                <w:szCs w:val="19"/>
                <w:color w:val="212529"/>
                <w:spacing w:val="9"/>
              </w:rPr>
              <w:t>部门名称：中国共产党山西省兴县委员会</w:t>
            </w:r>
            <w:r>
              <w:rPr>
                <w:sz w:val="19"/>
                <w:szCs w:val="19"/>
                <w:color w:val="212529"/>
                <w:spacing w:val="5"/>
              </w:rPr>
              <w:t xml:space="preserve"> </w:t>
            </w:r>
            <w:r>
              <w:rPr>
                <w:sz w:val="19"/>
                <w:szCs w:val="19"/>
                <w:color w:val="212529"/>
                <w:spacing w:val="6"/>
              </w:rPr>
              <w:t>组织部</w:t>
            </w:r>
          </w:p>
        </w:tc>
        <w:tc>
          <w:tcPr>
            <w:tcW w:w="2546" w:type="dxa"/>
            <w:vAlign w:val="top"/>
            <w:gridSpan w:val="2"/>
            <w:tcBorders>
              <w:top w:val="single" w:color="FFFFFF" w:sz="6" w:space="0"/>
              <w:left w:val="single" w:color="FFFFFF" w:sz="2" w:space="0"/>
              <w:right w:val="single" w:color="FFFFFF" w:sz="2" w:space="0"/>
            </w:tcBorders>
          </w:tcPr>
          <w:p>
            <w:pPr>
              <w:pStyle w:val="TableText"/>
              <w:ind w:left="16"/>
              <w:spacing w:before="123" w:line="219" w:lineRule="auto"/>
              <w:rPr>
                <w:sz w:val="18"/>
                <w:szCs w:val="18"/>
              </w:rPr>
            </w:pPr>
            <w:r>
              <w:rPr>
                <w:sz w:val="18"/>
                <w:szCs w:val="18"/>
                <w:color w:val="212529"/>
                <w:spacing w:val="-2"/>
              </w:rPr>
              <w:t>2023年度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654" w:type="dxa"/>
            <w:vAlign w:val="top"/>
            <w:gridSpan w:val="2"/>
            <w:tcBorders>
              <w:top w:val="single" w:color="FFFFFF" w:sz="6" w:space="0"/>
              <w:left w:val="single" w:color="FFFFFF" w:sz="2" w:space="0"/>
              <w:right w:val="single" w:color="FFFFFF" w:sz="2" w:space="0"/>
            </w:tcBorders>
          </w:tcPr>
          <w:p>
            <w:pPr>
              <w:pStyle w:val="TableText"/>
              <w:ind w:left="362"/>
              <w:spacing w:before="123" w:line="219" w:lineRule="auto"/>
              <w:rPr>
                <w:sz w:val="18"/>
                <w:szCs w:val="18"/>
              </w:rPr>
            </w:pPr>
            <w:r>
              <w:rPr>
                <w:sz w:val="18"/>
                <w:szCs w:val="18"/>
                <w:color w:val="212529"/>
                <w:spacing w:val="-2"/>
              </w:rPr>
              <w:t>金额单位：万元</w:t>
            </w:r>
          </w:p>
        </w:tc>
      </w:tr>
      <w:tr>
        <w:trPr>
          <w:trHeight w:val="509" w:hRule="atLeast"/>
        </w:trPr>
        <w:tc>
          <w:tcPr>
            <w:tcW w:w="2553" w:type="dxa"/>
            <w:vAlign w:val="top"/>
            <w:gridSpan w:val="2"/>
          </w:tcPr>
          <w:p>
            <w:pPr>
              <w:ind w:left="1042"/>
              <w:spacing w:before="139"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1273" w:type="dxa"/>
            <w:vAlign w:val="top"/>
            <w:vMerge w:val="restart"/>
            <w:tcBorders>
              <w:bottom w:val="nil"/>
            </w:tcBorders>
          </w:tcPr>
          <w:p>
            <w:pPr>
              <w:ind w:left="60"/>
              <w:spacing w:before="26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本年支出合</w:t>
            </w:r>
          </w:p>
          <w:p>
            <w:pPr>
              <w:ind w:left="503"/>
              <w:spacing w:before="41"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1273" w:type="dxa"/>
            <w:vAlign w:val="top"/>
            <w:vMerge w:val="restart"/>
            <w:tcBorders>
              <w:bottom w:val="nil"/>
            </w:tcBorders>
          </w:tcPr>
          <w:p>
            <w:pPr>
              <w:spacing w:line="309" w:lineRule="auto"/>
              <w:rPr>
                <w:rFonts w:ascii="Arial"/>
                <w:sz w:val="21"/>
              </w:rPr>
            </w:pPr>
            <w:r/>
          </w:p>
          <w:p>
            <w:pPr>
              <w:ind w:left="167"/>
              <w:spacing w:before="90"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基本支出</w:t>
            </w:r>
          </w:p>
        </w:tc>
        <w:tc>
          <w:tcPr>
            <w:tcW w:w="1273" w:type="dxa"/>
            <w:vAlign w:val="top"/>
            <w:vMerge w:val="restart"/>
            <w:tcBorders>
              <w:bottom w:val="nil"/>
            </w:tcBorders>
          </w:tcPr>
          <w:p>
            <w:pPr>
              <w:spacing w:line="310" w:lineRule="auto"/>
              <w:rPr>
                <w:rFonts w:ascii="Arial"/>
                <w:sz w:val="21"/>
              </w:rPr>
            </w:pPr>
            <w:r/>
          </w:p>
          <w:p>
            <w:pPr>
              <w:ind w:left="172"/>
              <w:spacing w:before="9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项目支出</w:t>
            </w:r>
          </w:p>
        </w:tc>
        <w:tc>
          <w:tcPr>
            <w:tcW w:w="524" w:type="dxa"/>
            <w:vAlign w:val="top"/>
            <w:vMerge w:val="restart"/>
            <w:tcBorders>
              <w:bottom w:val="nil"/>
            </w:tcBorders>
          </w:tcPr>
          <w:p>
            <w:pPr>
              <w:ind w:left="18"/>
              <w:spacing w:before="14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18"/>
              <w:spacing w:before="42" w:line="21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上级</w:t>
            </w:r>
          </w:p>
          <w:p>
            <w:pPr>
              <w:ind w:left="22"/>
              <w:spacing w:before="42"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c>
          <w:tcPr>
            <w:tcW w:w="823" w:type="dxa"/>
            <w:vAlign w:val="top"/>
            <w:vMerge w:val="restart"/>
            <w:tcBorders>
              <w:bottom w:val="nil"/>
            </w:tcBorders>
          </w:tcPr>
          <w:p>
            <w:pPr>
              <w:ind w:left="59"/>
              <w:spacing w:before="266"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经营支</w:t>
            </w:r>
          </w:p>
          <w:p>
            <w:pPr>
              <w:ind w:left="302"/>
              <w:spacing w:before="41" w:line="20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出</w:t>
            </w:r>
          </w:p>
        </w:tc>
        <w:tc>
          <w:tcPr>
            <w:tcW w:w="831" w:type="dxa"/>
            <w:vAlign w:val="top"/>
            <w:vMerge w:val="restart"/>
            <w:tcBorders>
              <w:bottom w:val="nil"/>
            </w:tcBorders>
          </w:tcPr>
          <w:p>
            <w:pPr>
              <w:ind w:left="64"/>
              <w:spacing w:before="1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对附属</w:t>
            </w:r>
          </w:p>
          <w:p>
            <w:pPr>
              <w:ind w:left="60"/>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单位补</w:t>
            </w:r>
          </w:p>
          <w:p>
            <w:pPr>
              <w:ind w:left="288"/>
              <w:spacing w:before="40"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助</w:t>
            </w:r>
          </w:p>
          <w:p>
            <w:pPr>
              <w:ind w:left="177"/>
              <w:spacing w:before="4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495" w:hRule="atLeast"/>
        </w:trPr>
        <w:tc>
          <w:tcPr>
            <w:tcW w:w="1355" w:type="dxa"/>
            <w:vAlign w:val="top"/>
          </w:tcPr>
          <w:p>
            <w:pPr>
              <w:ind w:left="206"/>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198" w:type="dxa"/>
            <w:vAlign w:val="top"/>
          </w:tcPr>
          <w:p>
            <w:pPr>
              <w:ind w:left="126"/>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273" w:type="dxa"/>
            <w:vAlign w:val="top"/>
            <w:vMerge w:val="continue"/>
            <w:tcBorders>
              <w:top w:val="nil"/>
            </w:tcBorders>
          </w:tcPr>
          <w:p>
            <w:pPr>
              <w:rPr>
                <w:rFonts w:ascii="Arial"/>
                <w:sz w:val="21"/>
              </w:rPr>
            </w:pPr>
            <w:r/>
          </w:p>
        </w:tc>
        <w:tc>
          <w:tcPr>
            <w:tcW w:w="1273" w:type="dxa"/>
            <w:vAlign w:val="top"/>
            <w:vMerge w:val="continue"/>
            <w:tcBorders>
              <w:top w:val="nil"/>
            </w:tcBorders>
          </w:tcPr>
          <w:p>
            <w:pPr>
              <w:rPr>
                <w:rFonts w:ascii="Arial"/>
                <w:sz w:val="21"/>
              </w:rPr>
            </w:pPr>
            <w:r/>
          </w:p>
        </w:tc>
        <w:tc>
          <w:tcPr>
            <w:tcW w:w="1273" w:type="dxa"/>
            <w:vAlign w:val="top"/>
            <w:vMerge w:val="continue"/>
            <w:tcBorders>
              <w:top w:val="nil"/>
            </w:tcBorders>
          </w:tcPr>
          <w:p>
            <w:pPr>
              <w:rPr>
                <w:rFonts w:ascii="Arial"/>
                <w:sz w:val="21"/>
              </w:rPr>
            </w:pPr>
            <w:r/>
          </w:p>
        </w:tc>
        <w:tc>
          <w:tcPr>
            <w:tcW w:w="524" w:type="dxa"/>
            <w:vAlign w:val="top"/>
            <w:vMerge w:val="continue"/>
            <w:tcBorders>
              <w:top w:val="nil"/>
            </w:tcBorders>
          </w:tcPr>
          <w:p>
            <w:pPr>
              <w:rPr>
                <w:rFonts w:ascii="Arial"/>
                <w:sz w:val="21"/>
              </w:rPr>
            </w:pPr>
            <w:r/>
          </w:p>
        </w:tc>
        <w:tc>
          <w:tcPr>
            <w:tcW w:w="823"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375" w:hRule="atLeast"/>
        </w:trPr>
        <w:tc>
          <w:tcPr>
            <w:tcW w:w="2553" w:type="dxa"/>
            <w:vAlign w:val="top"/>
            <w:gridSpan w:val="2"/>
          </w:tcPr>
          <w:p>
            <w:pPr>
              <w:ind w:left="1032"/>
              <w:spacing w:before="7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1273" w:type="dxa"/>
            <w:vAlign w:val="top"/>
          </w:tcPr>
          <w:p>
            <w:pPr>
              <w:ind w:left="573"/>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273" w:type="dxa"/>
            <w:vAlign w:val="top"/>
          </w:tcPr>
          <w:p>
            <w:pPr>
              <w:ind w:left="566"/>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273" w:type="dxa"/>
            <w:vAlign w:val="top"/>
          </w:tcPr>
          <w:p>
            <w:pPr>
              <w:ind w:left="565"/>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524" w:type="dxa"/>
            <w:vAlign w:val="top"/>
          </w:tcPr>
          <w:p>
            <w:pPr>
              <w:ind w:left="190"/>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823" w:type="dxa"/>
            <w:vAlign w:val="top"/>
          </w:tcPr>
          <w:p>
            <w:pPr>
              <w:ind w:left="342"/>
              <w:spacing w:before="10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831" w:type="dxa"/>
            <w:vAlign w:val="top"/>
          </w:tcPr>
          <w:p>
            <w:pPr>
              <w:ind w:left="347"/>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r>
      <w:tr>
        <w:trPr>
          <w:trHeight w:val="375" w:hRule="atLeast"/>
        </w:trPr>
        <w:tc>
          <w:tcPr>
            <w:tcW w:w="2553" w:type="dxa"/>
            <w:vAlign w:val="top"/>
            <w:gridSpan w:val="2"/>
          </w:tcPr>
          <w:p>
            <w:pPr>
              <w:ind w:left="1036"/>
              <w:spacing w:before="73"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273" w:type="dxa"/>
            <w:vAlign w:val="top"/>
          </w:tcPr>
          <w:p>
            <w:pPr>
              <w:pStyle w:val="TableText"/>
              <w:ind w:right="30"/>
              <w:spacing w:before="75" w:line="281" w:lineRule="exact"/>
              <w:jc w:val="right"/>
              <w:rPr/>
            </w:pPr>
            <w:r>
              <w:rPr>
                <w:color w:val="212529"/>
                <w:spacing w:val="5"/>
                <w:position w:val="1"/>
              </w:rPr>
              <w:t>947.75</w:t>
            </w:r>
          </w:p>
        </w:tc>
        <w:tc>
          <w:tcPr>
            <w:tcW w:w="1273" w:type="dxa"/>
            <w:vAlign w:val="top"/>
          </w:tcPr>
          <w:p>
            <w:pPr>
              <w:pStyle w:val="TableText"/>
              <w:ind w:right="30"/>
              <w:spacing w:before="75" w:line="281" w:lineRule="exact"/>
              <w:jc w:val="right"/>
              <w:rPr/>
            </w:pPr>
            <w:r>
              <w:rPr>
                <w:color w:val="212529"/>
                <w:spacing w:val="5"/>
                <w:position w:val="1"/>
              </w:rPr>
              <w:t>435.76</w:t>
            </w:r>
          </w:p>
        </w:tc>
        <w:tc>
          <w:tcPr>
            <w:tcW w:w="1273" w:type="dxa"/>
            <w:vAlign w:val="top"/>
          </w:tcPr>
          <w:p>
            <w:pPr>
              <w:pStyle w:val="TableText"/>
              <w:ind w:right="29"/>
              <w:spacing w:before="75" w:line="281" w:lineRule="exact"/>
              <w:jc w:val="right"/>
              <w:rPr/>
            </w:pPr>
            <w:r>
              <w:rPr>
                <w:color w:val="212529"/>
                <w:spacing w:val="4"/>
                <w:position w:val="1"/>
              </w:rPr>
              <w:t>511.99</w:t>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50" w:line="282" w:lineRule="exact"/>
              <w:rPr/>
            </w:pPr>
            <w:r>
              <w:rPr>
                <w:color w:val="212529"/>
                <w:spacing w:val="2"/>
                <w:position w:val="1"/>
              </w:rPr>
              <w:t>201</w:t>
            </w:r>
          </w:p>
        </w:tc>
        <w:tc>
          <w:tcPr>
            <w:tcW w:w="1198" w:type="dxa"/>
            <w:vAlign w:val="top"/>
          </w:tcPr>
          <w:p>
            <w:pPr>
              <w:pStyle w:val="TableText"/>
              <w:ind w:left="6" w:right="68" w:hanging="1"/>
              <w:spacing w:before="16" w:line="212" w:lineRule="auto"/>
              <w:rPr/>
            </w:pPr>
            <w:r>
              <w:rPr>
                <w:color w:val="212529"/>
                <w:spacing w:val="11"/>
              </w:rPr>
              <w:t>一般公共服</w:t>
            </w:r>
            <w:r>
              <w:rPr>
                <w:color w:val="212529"/>
                <w:spacing w:val="2"/>
              </w:rPr>
              <w:t xml:space="preserve"> </w:t>
            </w:r>
            <w:r>
              <w:rPr>
                <w:color w:val="212529"/>
                <w:spacing w:val="8"/>
              </w:rPr>
              <w:t>务支出</w:t>
            </w:r>
          </w:p>
        </w:tc>
        <w:tc>
          <w:tcPr>
            <w:tcW w:w="1273" w:type="dxa"/>
            <w:vAlign w:val="top"/>
          </w:tcPr>
          <w:p>
            <w:pPr>
              <w:pStyle w:val="TableText"/>
              <w:ind w:right="30"/>
              <w:spacing w:before="150" w:line="281" w:lineRule="exact"/>
              <w:jc w:val="right"/>
              <w:rPr/>
            </w:pPr>
            <w:r>
              <w:rPr>
                <w:color w:val="212529"/>
                <w:spacing w:val="5"/>
                <w:position w:val="1"/>
              </w:rPr>
              <w:t>840.12</w:t>
            </w:r>
          </w:p>
        </w:tc>
        <w:tc>
          <w:tcPr>
            <w:tcW w:w="1273" w:type="dxa"/>
            <w:vAlign w:val="top"/>
          </w:tcPr>
          <w:p>
            <w:pPr>
              <w:pStyle w:val="TableText"/>
              <w:ind w:right="30"/>
              <w:spacing w:before="150" w:line="281" w:lineRule="exact"/>
              <w:jc w:val="right"/>
              <w:rPr/>
            </w:pPr>
            <w:r>
              <w:rPr>
                <w:color w:val="212529"/>
                <w:spacing w:val="4"/>
                <w:position w:val="1"/>
              </w:rPr>
              <w:t>328.14</w:t>
            </w:r>
          </w:p>
        </w:tc>
        <w:tc>
          <w:tcPr>
            <w:tcW w:w="1273" w:type="dxa"/>
            <w:vAlign w:val="top"/>
          </w:tcPr>
          <w:p>
            <w:pPr>
              <w:pStyle w:val="TableText"/>
              <w:ind w:right="29"/>
              <w:spacing w:before="150" w:line="281" w:lineRule="exact"/>
              <w:jc w:val="right"/>
              <w:rPr/>
            </w:pPr>
            <w:r>
              <w:rPr>
                <w:color w:val="212529"/>
                <w:spacing w:val="4"/>
                <w:position w:val="1"/>
              </w:rPr>
              <w:t>511.99</w:t>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5" w:hRule="atLeast"/>
        </w:trPr>
        <w:tc>
          <w:tcPr>
            <w:tcW w:w="1355" w:type="dxa"/>
            <w:vAlign w:val="top"/>
          </w:tcPr>
          <w:p>
            <w:pPr>
              <w:pStyle w:val="TableText"/>
              <w:ind w:left="11"/>
              <w:spacing w:before="76" w:line="282" w:lineRule="exact"/>
              <w:rPr/>
            </w:pPr>
            <w:r>
              <w:rPr>
                <w:color w:val="212529"/>
                <w:spacing w:val="4"/>
                <w:position w:val="1"/>
              </w:rPr>
              <w:t>20101</w:t>
            </w:r>
          </w:p>
        </w:tc>
        <w:tc>
          <w:tcPr>
            <w:tcW w:w="1198" w:type="dxa"/>
            <w:vAlign w:val="top"/>
          </w:tcPr>
          <w:p>
            <w:pPr>
              <w:pStyle w:val="TableText"/>
              <w:ind w:left="3"/>
              <w:spacing w:before="77" w:line="227" w:lineRule="auto"/>
              <w:rPr/>
            </w:pPr>
            <w:r>
              <w:rPr>
                <w:color w:val="212529"/>
                <w:spacing w:val="11"/>
              </w:rPr>
              <w:t>人大事务</w:t>
            </w:r>
          </w:p>
        </w:tc>
        <w:tc>
          <w:tcPr>
            <w:tcW w:w="1273" w:type="dxa"/>
            <w:vAlign w:val="top"/>
          </w:tcPr>
          <w:p>
            <w:pPr>
              <w:pStyle w:val="TableText"/>
              <w:ind w:right="30"/>
              <w:spacing w:before="76" w:line="281" w:lineRule="exact"/>
              <w:jc w:val="right"/>
              <w:rPr/>
            </w:pPr>
            <w:r>
              <w:rPr>
                <w:color w:val="212529"/>
                <w:spacing w:val="4"/>
                <w:position w:val="1"/>
              </w:rPr>
              <w:t>2.50</w:t>
            </w:r>
          </w:p>
        </w:tc>
        <w:tc>
          <w:tcPr>
            <w:tcW w:w="1273" w:type="dxa"/>
            <w:vAlign w:val="top"/>
          </w:tcPr>
          <w:p>
            <w:pPr>
              <w:pStyle w:val="TableText"/>
              <w:ind w:right="30"/>
              <w:spacing w:before="76" w:line="281" w:lineRule="exact"/>
              <w:jc w:val="right"/>
              <w:rPr/>
            </w:pPr>
            <w:r>
              <w:rPr>
                <w:color w:val="212529"/>
                <w:spacing w:val="4"/>
                <w:position w:val="1"/>
              </w:rPr>
              <w:t>2.50</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5" w:hRule="atLeast"/>
        </w:trPr>
        <w:tc>
          <w:tcPr>
            <w:tcW w:w="1355" w:type="dxa"/>
            <w:vAlign w:val="top"/>
          </w:tcPr>
          <w:p>
            <w:pPr>
              <w:pStyle w:val="TableText"/>
              <w:ind w:left="11"/>
              <w:spacing w:before="76" w:line="282" w:lineRule="exact"/>
              <w:rPr/>
            </w:pPr>
            <w:r>
              <w:rPr>
                <w:color w:val="212529"/>
                <w:spacing w:val="5"/>
                <w:position w:val="1"/>
              </w:rPr>
              <w:t>2010101</w:t>
            </w:r>
          </w:p>
        </w:tc>
        <w:tc>
          <w:tcPr>
            <w:tcW w:w="1198" w:type="dxa"/>
            <w:vAlign w:val="top"/>
          </w:tcPr>
          <w:p>
            <w:pPr>
              <w:pStyle w:val="TableText"/>
              <w:ind w:left="3"/>
              <w:spacing w:before="76" w:line="228" w:lineRule="auto"/>
              <w:rPr/>
            </w:pPr>
            <w:r>
              <w:rPr>
                <w:color w:val="212529"/>
                <w:spacing w:val="11"/>
              </w:rPr>
              <w:t>行政运行</w:t>
            </w:r>
          </w:p>
        </w:tc>
        <w:tc>
          <w:tcPr>
            <w:tcW w:w="1273" w:type="dxa"/>
            <w:vAlign w:val="top"/>
          </w:tcPr>
          <w:p>
            <w:pPr>
              <w:pStyle w:val="TableText"/>
              <w:ind w:right="30"/>
              <w:spacing w:before="76" w:line="281" w:lineRule="exact"/>
              <w:jc w:val="right"/>
              <w:rPr/>
            </w:pPr>
            <w:r>
              <w:rPr>
                <w:color w:val="212529"/>
                <w:position w:val="1"/>
              </w:rPr>
              <w:t>1.14</w:t>
            </w:r>
          </w:p>
        </w:tc>
        <w:tc>
          <w:tcPr>
            <w:tcW w:w="1273" w:type="dxa"/>
            <w:vAlign w:val="top"/>
          </w:tcPr>
          <w:p>
            <w:pPr>
              <w:pStyle w:val="TableText"/>
              <w:ind w:right="30"/>
              <w:spacing w:before="76" w:line="281" w:lineRule="exact"/>
              <w:jc w:val="right"/>
              <w:rPr/>
            </w:pPr>
            <w:r>
              <w:rPr>
                <w:color w:val="212529"/>
                <w:position w:val="1"/>
              </w:rPr>
              <w:t>1.14</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5" w:hRule="atLeast"/>
        </w:trPr>
        <w:tc>
          <w:tcPr>
            <w:tcW w:w="1355" w:type="dxa"/>
            <w:vAlign w:val="top"/>
          </w:tcPr>
          <w:p>
            <w:pPr>
              <w:pStyle w:val="TableText"/>
              <w:ind w:left="11"/>
              <w:spacing w:before="76" w:line="282" w:lineRule="exact"/>
              <w:rPr/>
            </w:pPr>
            <w:r>
              <w:rPr>
                <w:color w:val="212529"/>
                <w:spacing w:val="5"/>
                <w:position w:val="1"/>
              </w:rPr>
              <w:t>2010150</w:t>
            </w:r>
          </w:p>
        </w:tc>
        <w:tc>
          <w:tcPr>
            <w:tcW w:w="1198" w:type="dxa"/>
            <w:vAlign w:val="top"/>
          </w:tcPr>
          <w:p>
            <w:pPr>
              <w:pStyle w:val="TableText"/>
              <w:ind w:left="4"/>
              <w:spacing w:before="76" w:line="228" w:lineRule="auto"/>
              <w:rPr/>
            </w:pPr>
            <w:r>
              <w:rPr>
                <w:color w:val="212529"/>
                <w:spacing w:val="11"/>
              </w:rPr>
              <w:t>事业运行</w:t>
            </w:r>
          </w:p>
        </w:tc>
        <w:tc>
          <w:tcPr>
            <w:tcW w:w="1273" w:type="dxa"/>
            <w:vAlign w:val="top"/>
          </w:tcPr>
          <w:p>
            <w:pPr>
              <w:pStyle w:val="TableText"/>
              <w:ind w:right="30"/>
              <w:spacing w:before="76" w:line="281" w:lineRule="exact"/>
              <w:jc w:val="right"/>
              <w:rPr/>
            </w:pPr>
            <w:r>
              <w:rPr>
                <w:color w:val="212529"/>
                <w:position w:val="1"/>
              </w:rPr>
              <w:t>1.36</w:t>
            </w:r>
          </w:p>
        </w:tc>
        <w:tc>
          <w:tcPr>
            <w:tcW w:w="1273" w:type="dxa"/>
            <w:vAlign w:val="top"/>
          </w:tcPr>
          <w:p>
            <w:pPr>
              <w:pStyle w:val="TableText"/>
              <w:ind w:right="30"/>
              <w:spacing w:before="76" w:line="281" w:lineRule="exact"/>
              <w:jc w:val="right"/>
              <w:rPr/>
            </w:pPr>
            <w:r>
              <w:rPr>
                <w:color w:val="212529"/>
                <w:position w:val="1"/>
              </w:rPr>
              <w:t>1.36</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5" w:hRule="atLeast"/>
        </w:trPr>
        <w:tc>
          <w:tcPr>
            <w:tcW w:w="1355" w:type="dxa"/>
            <w:vAlign w:val="top"/>
          </w:tcPr>
          <w:p>
            <w:pPr>
              <w:pStyle w:val="TableText"/>
              <w:ind w:left="11"/>
              <w:spacing w:before="76" w:line="282" w:lineRule="exact"/>
              <w:rPr/>
            </w:pPr>
            <w:r>
              <w:rPr>
                <w:color w:val="212529"/>
                <w:spacing w:val="4"/>
                <w:position w:val="1"/>
              </w:rPr>
              <w:t>20132</w:t>
            </w:r>
          </w:p>
        </w:tc>
        <w:tc>
          <w:tcPr>
            <w:tcW w:w="1198" w:type="dxa"/>
            <w:vAlign w:val="top"/>
          </w:tcPr>
          <w:p>
            <w:pPr>
              <w:pStyle w:val="TableText"/>
              <w:ind w:left="6"/>
              <w:spacing w:before="77" w:line="227" w:lineRule="auto"/>
              <w:rPr/>
            </w:pPr>
            <w:r>
              <w:rPr>
                <w:color w:val="212529"/>
                <w:spacing w:val="10"/>
              </w:rPr>
              <w:t>组织事务</w:t>
            </w:r>
          </w:p>
        </w:tc>
        <w:tc>
          <w:tcPr>
            <w:tcW w:w="1273" w:type="dxa"/>
            <w:vAlign w:val="top"/>
          </w:tcPr>
          <w:p>
            <w:pPr>
              <w:pStyle w:val="TableText"/>
              <w:ind w:right="30"/>
              <w:spacing w:before="76" w:line="281" w:lineRule="exact"/>
              <w:jc w:val="right"/>
              <w:rPr/>
            </w:pPr>
            <w:r>
              <w:rPr>
                <w:color w:val="212529"/>
                <w:spacing w:val="5"/>
                <w:position w:val="1"/>
              </w:rPr>
              <w:t>837.62</w:t>
            </w:r>
          </w:p>
        </w:tc>
        <w:tc>
          <w:tcPr>
            <w:tcW w:w="1273" w:type="dxa"/>
            <w:vAlign w:val="top"/>
          </w:tcPr>
          <w:p>
            <w:pPr>
              <w:pStyle w:val="TableText"/>
              <w:ind w:right="30"/>
              <w:spacing w:before="76" w:line="281" w:lineRule="exact"/>
              <w:jc w:val="right"/>
              <w:rPr/>
            </w:pPr>
            <w:r>
              <w:rPr>
                <w:color w:val="212529"/>
                <w:spacing w:val="4"/>
                <w:position w:val="1"/>
              </w:rPr>
              <w:t>325.63</w:t>
            </w:r>
          </w:p>
        </w:tc>
        <w:tc>
          <w:tcPr>
            <w:tcW w:w="1273" w:type="dxa"/>
            <w:vAlign w:val="top"/>
          </w:tcPr>
          <w:p>
            <w:pPr>
              <w:pStyle w:val="TableText"/>
              <w:ind w:right="29"/>
              <w:spacing w:before="76" w:line="281" w:lineRule="exact"/>
              <w:jc w:val="right"/>
              <w:rPr/>
            </w:pPr>
            <w:r>
              <w:rPr>
                <w:color w:val="212529"/>
                <w:spacing w:val="4"/>
                <w:position w:val="1"/>
              </w:rPr>
              <w:t>511.99</w:t>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5" w:hRule="atLeast"/>
        </w:trPr>
        <w:tc>
          <w:tcPr>
            <w:tcW w:w="1355" w:type="dxa"/>
            <w:vAlign w:val="top"/>
          </w:tcPr>
          <w:p>
            <w:pPr>
              <w:pStyle w:val="TableText"/>
              <w:ind w:left="11"/>
              <w:spacing w:before="76" w:line="282" w:lineRule="exact"/>
              <w:rPr/>
            </w:pPr>
            <w:r>
              <w:rPr>
                <w:color w:val="212529"/>
                <w:spacing w:val="5"/>
                <w:position w:val="1"/>
              </w:rPr>
              <w:t>2013201</w:t>
            </w:r>
          </w:p>
        </w:tc>
        <w:tc>
          <w:tcPr>
            <w:tcW w:w="1198" w:type="dxa"/>
            <w:vAlign w:val="top"/>
          </w:tcPr>
          <w:p>
            <w:pPr>
              <w:pStyle w:val="TableText"/>
              <w:ind w:left="3"/>
              <w:spacing w:before="76" w:line="228" w:lineRule="auto"/>
              <w:rPr/>
            </w:pPr>
            <w:r>
              <w:rPr>
                <w:color w:val="212529"/>
                <w:spacing w:val="11"/>
              </w:rPr>
              <w:t>行政运行</w:t>
            </w:r>
          </w:p>
        </w:tc>
        <w:tc>
          <w:tcPr>
            <w:tcW w:w="1273" w:type="dxa"/>
            <w:vAlign w:val="top"/>
          </w:tcPr>
          <w:p>
            <w:pPr>
              <w:pStyle w:val="TableText"/>
              <w:ind w:right="30"/>
              <w:spacing w:before="76" w:line="281" w:lineRule="exact"/>
              <w:jc w:val="right"/>
              <w:rPr/>
            </w:pPr>
            <w:r>
              <w:rPr>
                <w:color w:val="212529"/>
                <w:spacing w:val="5"/>
                <w:position w:val="1"/>
              </w:rPr>
              <w:t>200.80</w:t>
            </w:r>
          </w:p>
        </w:tc>
        <w:tc>
          <w:tcPr>
            <w:tcW w:w="1273" w:type="dxa"/>
            <w:vAlign w:val="top"/>
          </w:tcPr>
          <w:p>
            <w:pPr>
              <w:pStyle w:val="TableText"/>
              <w:ind w:right="30"/>
              <w:spacing w:before="76" w:line="281" w:lineRule="exact"/>
              <w:jc w:val="right"/>
              <w:rPr/>
            </w:pPr>
            <w:r>
              <w:rPr>
                <w:color w:val="212529"/>
                <w:spacing w:val="5"/>
                <w:position w:val="1"/>
              </w:rPr>
              <w:t>200.80</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5" w:hRule="atLeast"/>
        </w:trPr>
        <w:tc>
          <w:tcPr>
            <w:tcW w:w="1355" w:type="dxa"/>
            <w:vAlign w:val="top"/>
          </w:tcPr>
          <w:p>
            <w:pPr>
              <w:pStyle w:val="TableText"/>
              <w:ind w:left="11"/>
              <w:spacing w:before="76" w:line="282" w:lineRule="exact"/>
              <w:rPr/>
            </w:pPr>
            <w:r>
              <w:rPr>
                <w:color w:val="212529"/>
                <w:spacing w:val="5"/>
                <w:position w:val="1"/>
              </w:rPr>
              <w:t>2013250</w:t>
            </w:r>
          </w:p>
        </w:tc>
        <w:tc>
          <w:tcPr>
            <w:tcW w:w="1198" w:type="dxa"/>
            <w:vAlign w:val="top"/>
          </w:tcPr>
          <w:p>
            <w:pPr>
              <w:pStyle w:val="TableText"/>
              <w:ind w:left="4"/>
              <w:spacing w:before="76" w:line="228" w:lineRule="auto"/>
              <w:rPr/>
            </w:pPr>
            <w:r>
              <w:rPr>
                <w:color w:val="212529"/>
                <w:spacing w:val="11"/>
              </w:rPr>
              <w:t>事业运行</w:t>
            </w:r>
          </w:p>
        </w:tc>
        <w:tc>
          <w:tcPr>
            <w:tcW w:w="1273" w:type="dxa"/>
            <w:vAlign w:val="top"/>
          </w:tcPr>
          <w:p>
            <w:pPr>
              <w:pStyle w:val="TableText"/>
              <w:ind w:right="30"/>
              <w:spacing w:before="76" w:line="281" w:lineRule="exact"/>
              <w:jc w:val="right"/>
              <w:rPr/>
            </w:pPr>
            <w:r>
              <w:rPr>
                <w:color w:val="212529"/>
                <w:spacing w:val="2"/>
                <w:position w:val="1"/>
              </w:rPr>
              <w:t>124.83</w:t>
            </w:r>
          </w:p>
        </w:tc>
        <w:tc>
          <w:tcPr>
            <w:tcW w:w="1273" w:type="dxa"/>
            <w:vAlign w:val="top"/>
          </w:tcPr>
          <w:p>
            <w:pPr>
              <w:pStyle w:val="TableText"/>
              <w:ind w:right="30"/>
              <w:spacing w:before="76" w:line="281" w:lineRule="exact"/>
              <w:jc w:val="right"/>
              <w:rPr/>
            </w:pPr>
            <w:r>
              <w:rPr>
                <w:color w:val="212529"/>
                <w:spacing w:val="2"/>
                <w:position w:val="1"/>
              </w:rPr>
              <w:t>124.83</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51" w:line="282" w:lineRule="exact"/>
              <w:rPr/>
            </w:pPr>
            <w:r>
              <w:rPr>
                <w:color w:val="212529"/>
                <w:spacing w:val="5"/>
                <w:position w:val="1"/>
              </w:rPr>
              <w:t>2013299</w:t>
            </w:r>
          </w:p>
        </w:tc>
        <w:tc>
          <w:tcPr>
            <w:tcW w:w="1198" w:type="dxa"/>
            <w:vAlign w:val="top"/>
          </w:tcPr>
          <w:p>
            <w:pPr>
              <w:pStyle w:val="TableText"/>
              <w:ind w:left="7" w:right="68" w:hanging="5"/>
              <w:spacing w:before="16" w:line="212" w:lineRule="auto"/>
              <w:rPr/>
            </w:pPr>
            <w:r>
              <w:rPr>
                <w:color w:val="212529"/>
                <w:spacing w:val="12"/>
              </w:rPr>
              <w:t>其他组织事</w:t>
            </w:r>
            <w:r>
              <w:rPr>
                <w:color w:val="212529"/>
                <w:spacing w:val="1"/>
              </w:rPr>
              <w:t xml:space="preserve"> </w:t>
            </w:r>
            <w:r>
              <w:rPr>
                <w:color w:val="212529"/>
                <w:spacing w:val="8"/>
              </w:rPr>
              <w:t>务支出</w:t>
            </w:r>
          </w:p>
        </w:tc>
        <w:tc>
          <w:tcPr>
            <w:tcW w:w="1273" w:type="dxa"/>
            <w:vAlign w:val="top"/>
          </w:tcPr>
          <w:p>
            <w:pPr>
              <w:pStyle w:val="TableText"/>
              <w:ind w:right="30"/>
              <w:spacing w:before="151" w:line="281" w:lineRule="exact"/>
              <w:jc w:val="right"/>
              <w:rPr/>
            </w:pPr>
            <w:r>
              <w:rPr>
                <w:color w:val="212529"/>
                <w:spacing w:val="4"/>
                <w:position w:val="1"/>
              </w:rPr>
              <w:t>511.99</w:t>
            </w:r>
          </w:p>
        </w:tc>
        <w:tc>
          <w:tcPr>
            <w:tcW w:w="1273" w:type="dxa"/>
            <w:vAlign w:val="top"/>
          </w:tcPr>
          <w:p>
            <w:pPr>
              <w:rPr>
                <w:rFonts w:ascii="Arial"/>
                <w:sz w:val="21"/>
              </w:rPr>
            </w:pPr>
            <w:r/>
          </w:p>
        </w:tc>
        <w:tc>
          <w:tcPr>
            <w:tcW w:w="1273" w:type="dxa"/>
            <w:vAlign w:val="top"/>
          </w:tcPr>
          <w:p>
            <w:pPr>
              <w:pStyle w:val="TableText"/>
              <w:ind w:right="29"/>
              <w:spacing w:before="151" w:line="281" w:lineRule="exact"/>
              <w:jc w:val="right"/>
              <w:rPr/>
            </w:pPr>
            <w:r>
              <w:rPr>
                <w:color w:val="212529"/>
                <w:spacing w:val="4"/>
                <w:position w:val="1"/>
              </w:rPr>
              <w:t>511.99</w:t>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52" w:line="282" w:lineRule="exact"/>
              <w:rPr/>
            </w:pPr>
            <w:r>
              <w:rPr>
                <w:color w:val="212529"/>
                <w:spacing w:val="2"/>
                <w:position w:val="1"/>
              </w:rPr>
              <w:t>208</w:t>
            </w:r>
          </w:p>
        </w:tc>
        <w:tc>
          <w:tcPr>
            <w:tcW w:w="1198" w:type="dxa"/>
            <w:vAlign w:val="top"/>
          </w:tcPr>
          <w:p>
            <w:pPr>
              <w:pStyle w:val="TableText"/>
              <w:ind w:left="4" w:right="68"/>
              <w:spacing w:before="18" w:line="211" w:lineRule="auto"/>
              <w:rPr/>
            </w:pPr>
            <w:r>
              <w:rPr>
                <w:color w:val="212529"/>
                <w:spacing w:val="11"/>
              </w:rPr>
              <w:t>社会保障和</w:t>
            </w:r>
            <w:r>
              <w:rPr>
                <w:color w:val="212529"/>
                <w:spacing w:val="3"/>
              </w:rPr>
              <w:t xml:space="preserve"> </w:t>
            </w:r>
            <w:r>
              <w:rPr>
                <w:color w:val="212529"/>
                <w:spacing w:val="11"/>
              </w:rPr>
              <w:t>就业支出</w:t>
            </w:r>
          </w:p>
        </w:tc>
        <w:tc>
          <w:tcPr>
            <w:tcW w:w="1273" w:type="dxa"/>
            <w:vAlign w:val="top"/>
          </w:tcPr>
          <w:p>
            <w:pPr>
              <w:pStyle w:val="TableText"/>
              <w:ind w:right="30"/>
              <w:spacing w:before="152" w:line="281" w:lineRule="exact"/>
              <w:jc w:val="right"/>
              <w:rPr/>
            </w:pPr>
            <w:r>
              <w:rPr>
                <w:color w:val="212529"/>
                <w:spacing w:val="5"/>
                <w:position w:val="1"/>
              </w:rPr>
              <w:t>48.51</w:t>
            </w:r>
          </w:p>
        </w:tc>
        <w:tc>
          <w:tcPr>
            <w:tcW w:w="1273" w:type="dxa"/>
            <w:vAlign w:val="top"/>
          </w:tcPr>
          <w:p>
            <w:pPr>
              <w:pStyle w:val="TableText"/>
              <w:ind w:right="30"/>
              <w:spacing w:before="152" w:line="281" w:lineRule="exact"/>
              <w:jc w:val="right"/>
              <w:rPr/>
            </w:pPr>
            <w:r>
              <w:rPr>
                <w:color w:val="212529"/>
                <w:spacing w:val="5"/>
                <w:position w:val="1"/>
              </w:rPr>
              <w:t>48.51</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53" w:line="282" w:lineRule="exact"/>
              <w:rPr/>
            </w:pPr>
            <w:r>
              <w:rPr>
                <w:color w:val="212529"/>
                <w:spacing w:val="4"/>
                <w:position w:val="1"/>
              </w:rPr>
              <w:t>20805</w:t>
            </w:r>
          </w:p>
        </w:tc>
        <w:tc>
          <w:tcPr>
            <w:tcW w:w="1198" w:type="dxa"/>
            <w:vAlign w:val="top"/>
          </w:tcPr>
          <w:p>
            <w:pPr>
              <w:pStyle w:val="TableText"/>
              <w:ind w:left="3"/>
              <w:spacing w:before="19" w:line="224" w:lineRule="auto"/>
              <w:rPr/>
            </w:pPr>
            <w:r>
              <w:rPr>
                <w:color w:val="212529"/>
                <w:spacing w:val="12"/>
              </w:rPr>
              <w:t>行政事业单</w:t>
            </w:r>
          </w:p>
          <w:p>
            <w:pPr>
              <w:pStyle w:val="TableText"/>
              <w:ind w:left="1"/>
              <w:spacing w:line="197" w:lineRule="auto"/>
              <w:rPr/>
            </w:pPr>
            <w:r>
              <w:rPr>
                <w:color w:val="212529"/>
                <w:spacing w:val="12"/>
              </w:rPr>
              <w:t>位养老支出</w:t>
            </w:r>
          </w:p>
        </w:tc>
        <w:tc>
          <w:tcPr>
            <w:tcW w:w="1273" w:type="dxa"/>
            <w:vAlign w:val="top"/>
          </w:tcPr>
          <w:p>
            <w:pPr>
              <w:pStyle w:val="TableText"/>
              <w:ind w:right="30"/>
              <w:spacing w:before="153" w:line="281" w:lineRule="exact"/>
              <w:jc w:val="right"/>
              <w:rPr/>
            </w:pPr>
            <w:r>
              <w:rPr>
                <w:color w:val="212529"/>
                <w:spacing w:val="5"/>
                <w:position w:val="1"/>
              </w:rPr>
              <w:t>48.51</w:t>
            </w:r>
          </w:p>
        </w:tc>
        <w:tc>
          <w:tcPr>
            <w:tcW w:w="1273" w:type="dxa"/>
            <w:vAlign w:val="top"/>
          </w:tcPr>
          <w:p>
            <w:pPr>
              <w:pStyle w:val="TableText"/>
              <w:ind w:right="30"/>
              <w:spacing w:before="153" w:line="281" w:lineRule="exact"/>
              <w:jc w:val="right"/>
              <w:rPr/>
            </w:pPr>
            <w:r>
              <w:rPr>
                <w:color w:val="212529"/>
                <w:spacing w:val="5"/>
                <w:position w:val="1"/>
              </w:rPr>
              <w:t>48.51</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1019" w:hRule="atLeast"/>
        </w:trPr>
        <w:tc>
          <w:tcPr>
            <w:tcW w:w="1355" w:type="dxa"/>
            <w:vAlign w:val="top"/>
          </w:tcPr>
          <w:p>
            <w:pPr>
              <w:spacing w:line="339" w:lineRule="auto"/>
              <w:rPr>
                <w:rFonts w:ascii="Arial"/>
                <w:sz w:val="21"/>
              </w:rPr>
            </w:pPr>
            <w:r/>
          </w:p>
          <w:p>
            <w:pPr>
              <w:pStyle w:val="TableText"/>
              <w:ind w:left="11"/>
              <w:spacing w:before="68" w:line="282" w:lineRule="exact"/>
              <w:rPr/>
            </w:pPr>
            <w:r>
              <w:rPr>
                <w:color w:val="212529"/>
                <w:spacing w:val="5"/>
                <w:position w:val="1"/>
              </w:rPr>
              <w:t>2080505</w:t>
            </w:r>
          </w:p>
        </w:tc>
        <w:tc>
          <w:tcPr>
            <w:tcW w:w="1198" w:type="dxa"/>
            <w:vAlign w:val="top"/>
          </w:tcPr>
          <w:p>
            <w:pPr>
              <w:pStyle w:val="TableText"/>
              <w:ind w:left="2"/>
              <w:spacing w:before="20" w:line="224" w:lineRule="auto"/>
              <w:rPr/>
            </w:pPr>
            <w:r>
              <w:rPr>
                <w:color w:val="212529"/>
                <w:spacing w:val="12"/>
              </w:rPr>
              <w:t>机关事业单</w:t>
            </w:r>
          </w:p>
          <w:p>
            <w:pPr>
              <w:pStyle w:val="TableText"/>
              <w:ind w:left="1"/>
              <w:spacing w:line="224" w:lineRule="auto"/>
              <w:rPr/>
            </w:pPr>
            <w:r>
              <w:rPr>
                <w:color w:val="212529"/>
                <w:spacing w:val="12"/>
              </w:rPr>
              <w:t>位基本养老</w:t>
            </w:r>
          </w:p>
          <w:p>
            <w:pPr>
              <w:pStyle w:val="TableText"/>
              <w:ind w:left="21" w:right="68" w:hanging="18"/>
              <w:spacing w:before="1" w:line="210" w:lineRule="auto"/>
              <w:rPr/>
            </w:pPr>
            <w:r>
              <w:rPr>
                <w:color w:val="212529"/>
                <w:spacing w:val="12"/>
              </w:rPr>
              <w:t>保险缴费支</w:t>
            </w:r>
            <w:r>
              <w:rPr>
                <w:color w:val="212529"/>
              </w:rPr>
              <w:t xml:space="preserve"> </w:t>
            </w:r>
            <w:r>
              <w:rPr>
                <w:color w:val="212529"/>
              </w:rPr>
              <w:t>出</w:t>
            </w:r>
          </w:p>
        </w:tc>
        <w:tc>
          <w:tcPr>
            <w:tcW w:w="1273" w:type="dxa"/>
            <w:vAlign w:val="top"/>
          </w:tcPr>
          <w:p>
            <w:pPr>
              <w:spacing w:line="339" w:lineRule="auto"/>
              <w:rPr>
                <w:rFonts w:ascii="Arial"/>
                <w:sz w:val="21"/>
              </w:rPr>
            </w:pPr>
            <w:r/>
          </w:p>
          <w:p>
            <w:pPr>
              <w:pStyle w:val="TableText"/>
              <w:ind w:right="30"/>
              <w:spacing w:before="68" w:line="281" w:lineRule="exact"/>
              <w:jc w:val="right"/>
              <w:rPr/>
            </w:pPr>
            <w:r>
              <w:rPr>
                <w:color w:val="212529"/>
                <w:spacing w:val="5"/>
                <w:position w:val="1"/>
              </w:rPr>
              <w:t>40.94</w:t>
            </w:r>
          </w:p>
        </w:tc>
        <w:tc>
          <w:tcPr>
            <w:tcW w:w="1273" w:type="dxa"/>
            <w:vAlign w:val="top"/>
          </w:tcPr>
          <w:p>
            <w:pPr>
              <w:spacing w:line="339" w:lineRule="auto"/>
              <w:rPr>
                <w:rFonts w:ascii="Arial"/>
                <w:sz w:val="21"/>
              </w:rPr>
            </w:pPr>
            <w:r/>
          </w:p>
          <w:p>
            <w:pPr>
              <w:pStyle w:val="TableText"/>
              <w:ind w:right="30"/>
              <w:spacing w:before="68" w:line="281" w:lineRule="exact"/>
              <w:jc w:val="right"/>
              <w:rPr/>
            </w:pPr>
            <w:r>
              <w:rPr>
                <w:color w:val="212529"/>
                <w:spacing w:val="5"/>
                <w:position w:val="1"/>
              </w:rPr>
              <w:t>40.94</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764" w:hRule="atLeast"/>
        </w:trPr>
        <w:tc>
          <w:tcPr>
            <w:tcW w:w="1355" w:type="dxa"/>
            <w:vAlign w:val="top"/>
          </w:tcPr>
          <w:p>
            <w:pPr>
              <w:pStyle w:val="TableText"/>
              <w:ind w:left="11"/>
              <w:spacing w:before="275" w:line="282" w:lineRule="exact"/>
              <w:rPr/>
            </w:pPr>
            <w:r>
              <w:rPr>
                <w:color w:val="212529"/>
                <w:spacing w:val="5"/>
                <w:position w:val="1"/>
              </w:rPr>
              <w:t>2080599</w:t>
            </w:r>
          </w:p>
        </w:tc>
        <w:tc>
          <w:tcPr>
            <w:tcW w:w="1198" w:type="dxa"/>
            <w:vAlign w:val="top"/>
          </w:tcPr>
          <w:p>
            <w:pPr>
              <w:pStyle w:val="TableText"/>
              <w:ind w:left="2"/>
              <w:spacing w:before="21" w:line="224" w:lineRule="auto"/>
              <w:rPr/>
            </w:pPr>
            <w:r>
              <w:rPr>
                <w:color w:val="212529"/>
                <w:spacing w:val="12"/>
              </w:rPr>
              <w:t>其他行政事</w:t>
            </w:r>
          </w:p>
          <w:p>
            <w:pPr>
              <w:pStyle w:val="TableText"/>
              <w:ind w:left="3" w:right="68" w:hanging="1"/>
              <w:spacing w:line="210" w:lineRule="auto"/>
              <w:rPr/>
            </w:pPr>
            <w:r>
              <w:rPr>
                <w:color w:val="212529"/>
                <w:spacing w:val="12"/>
              </w:rPr>
              <w:t>业单位养老</w:t>
            </w:r>
            <w:r>
              <w:rPr>
                <w:color w:val="212529"/>
                <w:spacing w:val="1"/>
              </w:rPr>
              <w:t xml:space="preserve"> </w:t>
            </w:r>
            <w:r>
              <w:rPr>
                <w:color w:val="212529"/>
                <w:spacing w:val="7"/>
              </w:rPr>
              <w:t>支出</w:t>
            </w:r>
          </w:p>
        </w:tc>
        <w:tc>
          <w:tcPr>
            <w:tcW w:w="1273" w:type="dxa"/>
            <w:vAlign w:val="top"/>
          </w:tcPr>
          <w:p>
            <w:pPr>
              <w:pStyle w:val="TableText"/>
              <w:ind w:right="30"/>
              <w:spacing w:before="275" w:line="281" w:lineRule="exact"/>
              <w:jc w:val="right"/>
              <w:rPr/>
            </w:pPr>
            <w:r>
              <w:rPr>
                <w:color w:val="212529"/>
                <w:spacing w:val="3"/>
                <w:position w:val="1"/>
              </w:rPr>
              <w:t>7.56</w:t>
            </w:r>
          </w:p>
        </w:tc>
        <w:tc>
          <w:tcPr>
            <w:tcW w:w="1273" w:type="dxa"/>
            <w:vAlign w:val="top"/>
          </w:tcPr>
          <w:p>
            <w:pPr>
              <w:pStyle w:val="TableText"/>
              <w:ind w:right="30"/>
              <w:spacing w:before="275" w:line="281" w:lineRule="exact"/>
              <w:jc w:val="right"/>
              <w:rPr/>
            </w:pPr>
            <w:r>
              <w:rPr>
                <w:color w:val="212529"/>
                <w:spacing w:val="3"/>
                <w:position w:val="1"/>
              </w:rPr>
              <w:t>7.56</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56" w:line="282" w:lineRule="exact"/>
              <w:rPr/>
            </w:pPr>
            <w:r>
              <w:rPr>
                <w:color w:val="212529"/>
                <w:spacing w:val="2"/>
                <w:position w:val="1"/>
              </w:rPr>
              <w:t>210</w:t>
            </w:r>
          </w:p>
        </w:tc>
        <w:tc>
          <w:tcPr>
            <w:tcW w:w="1198" w:type="dxa"/>
            <w:vAlign w:val="top"/>
          </w:tcPr>
          <w:p>
            <w:pPr>
              <w:pStyle w:val="TableText"/>
              <w:ind w:left="21" w:right="68" w:hanging="17"/>
              <w:spacing w:before="21" w:line="210" w:lineRule="auto"/>
              <w:rPr/>
            </w:pPr>
            <w:r>
              <w:rPr>
                <w:color w:val="212529"/>
                <w:spacing w:val="11"/>
              </w:rPr>
              <w:t>卫生健康支</w:t>
            </w:r>
            <w:r>
              <w:rPr>
                <w:color w:val="212529"/>
                <w:spacing w:val="3"/>
              </w:rPr>
              <w:t xml:space="preserve"> </w:t>
            </w:r>
            <w:r>
              <w:rPr>
                <w:color w:val="212529"/>
              </w:rPr>
              <w:t>出</w:t>
            </w:r>
          </w:p>
        </w:tc>
        <w:tc>
          <w:tcPr>
            <w:tcW w:w="1273" w:type="dxa"/>
            <w:vAlign w:val="top"/>
          </w:tcPr>
          <w:p>
            <w:pPr>
              <w:pStyle w:val="TableText"/>
              <w:ind w:right="30"/>
              <w:spacing w:before="156" w:line="281" w:lineRule="exact"/>
              <w:jc w:val="right"/>
              <w:rPr/>
            </w:pPr>
            <w:r>
              <w:rPr>
                <w:color w:val="212529"/>
                <w:spacing w:val="4"/>
                <w:position w:val="1"/>
              </w:rPr>
              <w:t>20.82</w:t>
            </w:r>
          </w:p>
        </w:tc>
        <w:tc>
          <w:tcPr>
            <w:tcW w:w="1273" w:type="dxa"/>
            <w:vAlign w:val="top"/>
          </w:tcPr>
          <w:p>
            <w:pPr>
              <w:pStyle w:val="TableText"/>
              <w:ind w:right="30"/>
              <w:spacing w:before="156" w:line="281" w:lineRule="exact"/>
              <w:jc w:val="right"/>
              <w:rPr/>
            </w:pPr>
            <w:r>
              <w:rPr>
                <w:color w:val="212529"/>
                <w:spacing w:val="4"/>
                <w:position w:val="1"/>
              </w:rPr>
              <w:t>20.82</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57" w:line="282" w:lineRule="exact"/>
              <w:rPr/>
            </w:pPr>
            <w:r>
              <w:rPr>
                <w:color w:val="212529"/>
                <w:spacing w:val="4"/>
                <w:position w:val="1"/>
              </w:rPr>
              <w:t>21011</w:t>
            </w:r>
          </w:p>
        </w:tc>
        <w:tc>
          <w:tcPr>
            <w:tcW w:w="1198" w:type="dxa"/>
            <w:vAlign w:val="top"/>
          </w:tcPr>
          <w:p>
            <w:pPr>
              <w:pStyle w:val="TableText"/>
              <w:ind w:left="1" w:right="68" w:firstLine="1"/>
              <w:spacing w:before="23" w:line="209" w:lineRule="auto"/>
              <w:rPr/>
            </w:pPr>
            <w:r>
              <w:rPr>
                <w:color w:val="212529"/>
                <w:spacing w:val="12"/>
              </w:rPr>
              <w:t>行政事业单</w:t>
            </w:r>
            <w:r>
              <w:rPr>
                <w:color w:val="212529"/>
              </w:rPr>
              <w:t xml:space="preserve"> </w:t>
            </w:r>
            <w:r>
              <w:rPr>
                <w:color w:val="212529"/>
                <w:spacing w:val="11"/>
              </w:rPr>
              <w:t>位医疗</w:t>
            </w:r>
          </w:p>
        </w:tc>
        <w:tc>
          <w:tcPr>
            <w:tcW w:w="1273" w:type="dxa"/>
            <w:vAlign w:val="top"/>
          </w:tcPr>
          <w:p>
            <w:pPr>
              <w:pStyle w:val="TableText"/>
              <w:ind w:right="30"/>
              <w:spacing w:before="157" w:line="281" w:lineRule="exact"/>
              <w:jc w:val="right"/>
              <w:rPr/>
            </w:pPr>
            <w:r>
              <w:rPr>
                <w:color w:val="212529"/>
                <w:spacing w:val="4"/>
                <w:position w:val="1"/>
              </w:rPr>
              <w:t>20.82</w:t>
            </w:r>
          </w:p>
        </w:tc>
        <w:tc>
          <w:tcPr>
            <w:tcW w:w="1273" w:type="dxa"/>
            <w:vAlign w:val="top"/>
          </w:tcPr>
          <w:p>
            <w:pPr>
              <w:pStyle w:val="TableText"/>
              <w:ind w:right="30"/>
              <w:spacing w:before="157" w:line="281" w:lineRule="exact"/>
              <w:jc w:val="right"/>
              <w:rPr/>
            </w:pPr>
            <w:r>
              <w:rPr>
                <w:color w:val="212529"/>
                <w:spacing w:val="4"/>
                <w:position w:val="1"/>
              </w:rPr>
              <w:t>20.82</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58" w:line="282" w:lineRule="exact"/>
              <w:rPr/>
            </w:pPr>
            <w:r>
              <w:rPr>
                <w:color w:val="212529"/>
                <w:spacing w:val="5"/>
                <w:position w:val="1"/>
              </w:rPr>
              <w:t>2101101</w:t>
            </w:r>
          </w:p>
        </w:tc>
        <w:tc>
          <w:tcPr>
            <w:tcW w:w="1198" w:type="dxa"/>
            <w:vAlign w:val="top"/>
          </w:tcPr>
          <w:p>
            <w:pPr>
              <w:pStyle w:val="TableText"/>
              <w:ind w:left="2" w:right="68"/>
              <w:spacing w:before="23" w:line="209" w:lineRule="auto"/>
              <w:rPr/>
            </w:pPr>
            <w:r>
              <w:rPr>
                <w:color w:val="212529"/>
                <w:spacing w:val="12"/>
              </w:rPr>
              <w:t>行政单位医</w:t>
            </w:r>
            <w:r>
              <w:rPr>
                <w:color w:val="212529"/>
              </w:rPr>
              <w:t xml:space="preserve"> </w:t>
            </w:r>
            <w:r>
              <w:rPr>
                <w:color w:val="212529"/>
                <w:spacing w:val="2"/>
              </w:rPr>
              <w:t>疗</w:t>
            </w:r>
          </w:p>
        </w:tc>
        <w:tc>
          <w:tcPr>
            <w:tcW w:w="1273" w:type="dxa"/>
            <w:vAlign w:val="top"/>
          </w:tcPr>
          <w:p>
            <w:pPr>
              <w:pStyle w:val="TableText"/>
              <w:ind w:right="30"/>
              <w:spacing w:before="158" w:line="281" w:lineRule="exact"/>
              <w:jc w:val="right"/>
              <w:rPr/>
            </w:pPr>
            <w:r>
              <w:rPr>
                <w:color w:val="212529"/>
                <w:spacing w:val="4"/>
                <w:position w:val="1"/>
              </w:rPr>
              <w:t>9.42</w:t>
            </w:r>
          </w:p>
        </w:tc>
        <w:tc>
          <w:tcPr>
            <w:tcW w:w="1273" w:type="dxa"/>
            <w:vAlign w:val="top"/>
          </w:tcPr>
          <w:p>
            <w:pPr>
              <w:pStyle w:val="TableText"/>
              <w:ind w:right="30"/>
              <w:spacing w:before="158" w:line="281" w:lineRule="exact"/>
              <w:jc w:val="right"/>
              <w:rPr/>
            </w:pPr>
            <w:r>
              <w:rPr>
                <w:color w:val="212529"/>
                <w:spacing w:val="4"/>
                <w:position w:val="1"/>
              </w:rPr>
              <w:t>9.42</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59" w:line="282" w:lineRule="exact"/>
              <w:rPr/>
            </w:pPr>
            <w:r>
              <w:rPr>
                <w:color w:val="212529"/>
                <w:spacing w:val="5"/>
                <w:position w:val="1"/>
              </w:rPr>
              <w:t>2101102</w:t>
            </w:r>
          </w:p>
        </w:tc>
        <w:tc>
          <w:tcPr>
            <w:tcW w:w="1198" w:type="dxa"/>
            <w:vAlign w:val="top"/>
          </w:tcPr>
          <w:p>
            <w:pPr>
              <w:pStyle w:val="TableText"/>
              <w:ind w:left="2" w:right="68" w:firstLine="2"/>
              <w:spacing w:before="25" w:line="208" w:lineRule="auto"/>
              <w:rPr/>
            </w:pPr>
            <w:r>
              <w:rPr>
                <w:color w:val="212529"/>
                <w:spacing w:val="11"/>
              </w:rPr>
              <w:t>事业单位医</w:t>
            </w:r>
            <w:r>
              <w:rPr>
                <w:color w:val="212529"/>
                <w:spacing w:val="3"/>
              </w:rPr>
              <w:t xml:space="preserve"> </w:t>
            </w:r>
            <w:r>
              <w:rPr>
                <w:color w:val="212529"/>
                <w:spacing w:val="2"/>
              </w:rPr>
              <w:t>疗</w:t>
            </w:r>
          </w:p>
        </w:tc>
        <w:tc>
          <w:tcPr>
            <w:tcW w:w="1273" w:type="dxa"/>
            <w:vAlign w:val="top"/>
          </w:tcPr>
          <w:p>
            <w:pPr>
              <w:pStyle w:val="TableText"/>
              <w:ind w:right="30"/>
              <w:spacing w:before="159" w:line="281" w:lineRule="exact"/>
              <w:jc w:val="right"/>
              <w:rPr/>
            </w:pPr>
            <w:r>
              <w:rPr>
                <w:color w:val="212529"/>
                <w:spacing w:val="3"/>
                <w:position w:val="1"/>
              </w:rPr>
              <w:t>7.31</w:t>
            </w:r>
          </w:p>
        </w:tc>
        <w:tc>
          <w:tcPr>
            <w:tcW w:w="1273" w:type="dxa"/>
            <w:vAlign w:val="top"/>
          </w:tcPr>
          <w:p>
            <w:pPr>
              <w:pStyle w:val="TableText"/>
              <w:ind w:right="30"/>
              <w:spacing w:before="159" w:line="281" w:lineRule="exact"/>
              <w:jc w:val="right"/>
              <w:rPr/>
            </w:pPr>
            <w:r>
              <w:rPr>
                <w:color w:val="212529"/>
                <w:spacing w:val="3"/>
                <w:position w:val="1"/>
              </w:rPr>
              <w:t>7.31</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60" w:line="282" w:lineRule="exact"/>
              <w:rPr/>
            </w:pPr>
            <w:r>
              <w:rPr>
                <w:color w:val="212529"/>
                <w:spacing w:val="5"/>
                <w:position w:val="1"/>
              </w:rPr>
              <w:t>2101103</w:t>
            </w:r>
          </w:p>
        </w:tc>
        <w:tc>
          <w:tcPr>
            <w:tcW w:w="1198" w:type="dxa"/>
            <w:vAlign w:val="top"/>
          </w:tcPr>
          <w:p>
            <w:pPr>
              <w:pStyle w:val="TableText"/>
              <w:ind w:left="3" w:right="68" w:firstLine="6"/>
              <w:spacing w:before="25" w:line="208" w:lineRule="auto"/>
              <w:rPr/>
            </w:pPr>
            <w:r>
              <w:rPr>
                <w:color w:val="212529"/>
                <w:spacing w:val="10"/>
              </w:rPr>
              <w:t>公务员医疗</w:t>
            </w:r>
            <w:r>
              <w:rPr>
                <w:color w:val="212529"/>
                <w:spacing w:val="3"/>
              </w:rPr>
              <w:t xml:space="preserve"> </w:t>
            </w:r>
            <w:r>
              <w:rPr>
                <w:color w:val="212529"/>
                <w:spacing w:val="8"/>
              </w:rPr>
              <w:t>补助</w:t>
            </w:r>
          </w:p>
        </w:tc>
        <w:tc>
          <w:tcPr>
            <w:tcW w:w="1273" w:type="dxa"/>
            <w:vAlign w:val="top"/>
          </w:tcPr>
          <w:p>
            <w:pPr>
              <w:pStyle w:val="TableText"/>
              <w:ind w:right="30"/>
              <w:spacing w:before="160" w:line="281" w:lineRule="exact"/>
              <w:jc w:val="right"/>
              <w:rPr/>
            </w:pPr>
            <w:r>
              <w:rPr>
                <w:color w:val="212529"/>
                <w:spacing w:val="3"/>
                <w:position w:val="1"/>
              </w:rPr>
              <w:t>3.87</w:t>
            </w:r>
          </w:p>
        </w:tc>
        <w:tc>
          <w:tcPr>
            <w:tcW w:w="1273" w:type="dxa"/>
            <w:vAlign w:val="top"/>
          </w:tcPr>
          <w:p>
            <w:pPr>
              <w:pStyle w:val="TableText"/>
              <w:ind w:right="30"/>
              <w:spacing w:before="160" w:line="281" w:lineRule="exact"/>
              <w:jc w:val="right"/>
              <w:rPr/>
            </w:pPr>
            <w:r>
              <w:rPr>
                <w:color w:val="212529"/>
                <w:spacing w:val="3"/>
                <w:position w:val="1"/>
              </w:rPr>
              <w:t>3.87</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764" w:hRule="atLeast"/>
        </w:trPr>
        <w:tc>
          <w:tcPr>
            <w:tcW w:w="1355" w:type="dxa"/>
            <w:vAlign w:val="top"/>
          </w:tcPr>
          <w:p>
            <w:pPr>
              <w:pStyle w:val="TableText"/>
              <w:ind w:left="11"/>
              <w:spacing w:before="281" w:line="282" w:lineRule="exact"/>
              <w:rPr/>
            </w:pPr>
            <w:r>
              <w:rPr>
                <w:color w:val="212529"/>
                <w:spacing w:val="5"/>
                <w:position w:val="1"/>
              </w:rPr>
              <w:t>2101199</w:t>
            </w:r>
          </w:p>
        </w:tc>
        <w:tc>
          <w:tcPr>
            <w:tcW w:w="1198" w:type="dxa"/>
            <w:vAlign w:val="top"/>
          </w:tcPr>
          <w:p>
            <w:pPr>
              <w:pStyle w:val="TableText"/>
              <w:ind w:left="2"/>
              <w:spacing w:before="27" w:line="224" w:lineRule="auto"/>
              <w:rPr/>
            </w:pPr>
            <w:r>
              <w:rPr>
                <w:color w:val="212529"/>
                <w:spacing w:val="12"/>
              </w:rPr>
              <w:t>其他行政事</w:t>
            </w:r>
          </w:p>
          <w:p>
            <w:pPr>
              <w:pStyle w:val="TableText"/>
              <w:ind w:left="3" w:right="68" w:hanging="1"/>
              <w:spacing w:before="1" w:line="207" w:lineRule="auto"/>
              <w:rPr/>
            </w:pPr>
            <w:r>
              <w:rPr>
                <w:color w:val="212529"/>
                <w:spacing w:val="12"/>
              </w:rPr>
              <w:t>业单位医疗</w:t>
            </w:r>
            <w:r>
              <w:rPr>
                <w:color w:val="212529"/>
                <w:spacing w:val="1"/>
              </w:rPr>
              <w:t xml:space="preserve"> </w:t>
            </w:r>
            <w:r>
              <w:rPr>
                <w:color w:val="212529"/>
                <w:spacing w:val="7"/>
              </w:rPr>
              <w:t>支出</w:t>
            </w:r>
          </w:p>
        </w:tc>
        <w:tc>
          <w:tcPr>
            <w:tcW w:w="1273" w:type="dxa"/>
            <w:vAlign w:val="top"/>
          </w:tcPr>
          <w:p>
            <w:pPr>
              <w:pStyle w:val="TableText"/>
              <w:ind w:right="30"/>
              <w:spacing w:before="281" w:line="281" w:lineRule="exact"/>
              <w:jc w:val="right"/>
              <w:rPr/>
            </w:pPr>
            <w:r>
              <w:rPr>
                <w:color w:val="212529"/>
                <w:spacing w:val="4"/>
                <w:position w:val="1"/>
              </w:rPr>
              <w:t>0.22</w:t>
            </w:r>
          </w:p>
        </w:tc>
        <w:tc>
          <w:tcPr>
            <w:tcW w:w="1273" w:type="dxa"/>
            <w:vAlign w:val="top"/>
          </w:tcPr>
          <w:p>
            <w:pPr>
              <w:pStyle w:val="TableText"/>
              <w:ind w:right="30"/>
              <w:spacing w:before="281" w:line="281" w:lineRule="exact"/>
              <w:jc w:val="right"/>
              <w:rPr/>
            </w:pPr>
            <w:r>
              <w:rPr>
                <w:color w:val="212529"/>
                <w:spacing w:val="4"/>
                <w:position w:val="1"/>
              </w:rPr>
              <w:t>0.22</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62" w:line="284" w:lineRule="exact"/>
              <w:rPr/>
            </w:pPr>
            <w:r>
              <w:rPr>
                <w:color w:val="212529"/>
                <w:spacing w:val="2"/>
                <w:position w:val="1"/>
              </w:rPr>
              <w:t>221</w:t>
            </w:r>
          </w:p>
        </w:tc>
        <w:tc>
          <w:tcPr>
            <w:tcW w:w="1198" w:type="dxa"/>
            <w:vAlign w:val="top"/>
          </w:tcPr>
          <w:p>
            <w:pPr>
              <w:pStyle w:val="TableText"/>
              <w:ind w:left="21" w:right="68" w:hanging="18"/>
              <w:spacing w:before="28" w:line="207" w:lineRule="auto"/>
              <w:rPr/>
            </w:pPr>
            <w:r>
              <w:rPr>
                <w:color w:val="212529"/>
                <w:spacing w:val="12"/>
              </w:rPr>
              <w:t>住房保障支</w:t>
            </w:r>
            <w:r>
              <w:rPr>
                <w:color w:val="212529"/>
              </w:rPr>
              <w:t xml:space="preserve"> </w:t>
            </w:r>
            <w:r>
              <w:rPr>
                <w:color w:val="212529"/>
              </w:rPr>
              <w:t>出</w:t>
            </w:r>
          </w:p>
        </w:tc>
        <w:tc>
          <w:tcPr>
            <w:tcW w:w="1273" w:type="dxa"/>
            <w:vAlign w:val="top"/>
          </w:tcPr>
          <w:p>
            <w:pPr>
              <w:pStyle w:val="TableText"/>
              <w:ind w:right="30"/>
              <w:spacing w:before="162" w:line="281" w:lineRule="exact"/>
              <w:jc w:val="right"/>
              <w:rPr/>
            </w:pPr>
            <w:r>
              <w:rPr>
                <w:color w:val="212529"/>
                <w:spacing w:val="4"/>
                <w:position w:val="1"/>
              </w:rPr>
              <w:t>38.30</w:t>
            </w:r>
          </w:p>
        </w:tc>
        <w:tc>
          <w:tcPr>
            <w:tcW w:w="1273" w:type="dxa"/>
            <w:vAlign w:val="top"/>
          </w:tcPr>
          <w:p>
            <w:pPr>
              <w:pStyle w:val="TableText"/>
              <w:ind w:right="30"/>
              <w:spacing w:before="162" w:line="281" w:lineRule="exact"/>
              <w:jc w:val="right"/>
              <w:rPr/>
            </w:pPr>
            <w:r>
              <w:rPr>
                <w:color w:val="212529"/>
                <w:spacing w:val="4"/>
                <w:position w:val="1"/>
              </w:rPr>
              <w:t>38.30</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355" w:type="dxa"/>
            <w:vAlign w:val="top"/>
          </w:tcPr>
          <w:p>
            <w:pPr>
              <w:pStyle w:val="TableText"/>
              <w:ind w:left="11"/>
              <w:spacing w:before="163" w:line="282" w:lineRule="exact"/>
              <w:rPr/>
            </w:pPr>
            <w:r>
              <w:rPr>
                <w:color w:val="212529"/>
                <w:spacing w:val="4"/>
                <w:position w:val="1"/>
              </w:rPr>
              <w:t>22102</w:t>
            </w:r>
          </w:p>
        </w:tc>
        <w:tc>
          <w:tcPr>
            <w:tcW w:w="1198" w:type="dxa"/>
            <w:vAlign w:val="top"/>
          </w:tcPr>
          <w:p>
            <w:pPr>
              <w:pStyle w:val="TableText"/>
              <w:ind w:left="21" w:right="68" w:hanging="18"/>
              <w:spacing w:before="28" w:line="207" w:lineRule="auto"/>
              <w:rPr/>
            </w:pPr>
            <w:r>
              <w:rPr>
                <w:color w:val="212529"/>
                <w:spacing w:val="12"/>
              </w:rPr>
              <w:t>住房改革支</w:t>
            </w:r>
            <w:r>
              <w:rPr>
                <w:color w:val="212529"/>
              </w:rPr>
              <w:t xml:space="preserve"> </w:t>
            </w:r>
            <w:r>
              <w:rPr>
                <w:color w:val="212529"/>
              </w:rPr>
              <w:t>出</w:t>
            </w:r>
          </w:p>
        </w:tc>
        <w:tc>
          <w:tcPr>
            <w:tcW w:w="1273" w:type="dxa"/>
            <w:vAlign w:val="top"/>
          </w:tcPr>
          <w:p>
            <w:pPr>
              <w:pStyle w:val="TableText"/>
              <w:ind w:right="30"/>
              <w:spacing w:before="163" w:line="281" w:lineRule="exact"/>
              <w:jc w:val="right"/>
              <w:rPr/>
            </w:pPr>
            <w:r>
              <w:rPr>
                <w:color w:val="212529"/>
                <w:spacing w:val="4"/>
                <w:position w:val="1"/>
              </w:rPr>
              <w:t>38.30</w:t>
            </w:r>
          </w:p>
        </w:tc>
        <w:tc>
          <w:tcPr>
            <w:tcW w:w="1273" w:type="dxa"/>
            <w:vAlign w:val="top"/>
          </w:tcPr>
          <w:p>
            <w:pPr>
              <w:pStyle w:val="TableText"/>
              <w:ind w:right="30"/>
              <w:spacing w:before="163" w:line="281" w:lineRule="exact"/>
              <w:jc w:val="right"/>
              <w:rPr/>
            </w:pPr>
            <w:r>
              <w:rPr>
                <w:color w:val="212529"/>
                <w:spacing w:val="4"/>
                <w:position w:val="1"/>
              </w:rPr>
              <w:t>38.30</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5" w:hRule="atLeast"/>
        </w:trPr>
        <w:tc>
          <w:tcPr>
            <w:tcW w:w="1355" w:type="dxa"/>
            <w:vAlign w:val="top"/>
          </w:tcPr>
          <w:p>
            <w:pPr>
              <w:pStyle w:val="TableText"/>
              <w:ind w:left="11"/>
              <w:spacing w:before="89" w:line="242" w:lineRule="auto"/>
              <w:rPr/>
            </w:pPr>
            <w:r>
              <w:rPr>
                <w:color w:val="212529"/>
                <w:spacing w:val="5"/>
              </w:rPr>
              <w:t>2210201</w:t>
            </w:r>
          </w:p>
        </w:tc>
        <w:tc>
          <w:tcPr>
            <w:tcW w:w="1198" w:type="dxa"/>
            <w:vAlign w:val="top"/>
          </w:tcPr>
          <w:p>
            <w:pPr>
              <w:pStyle w:val="TableText"/>
              <w:ind w:left="3"/>
              <w:spacing w:before="89" w:line="228" w:lineRule="auto"/>
              <w:rPr/>
            </w:pPr>
            <w:r>
              <w:rPr>
                <w:color w:val="212529"/>
                <w:spacing w:val="12"/>
              </w:rPr>
              <w:t>住房公积金</w:t>
            </w:r>
          </w:p>
        </w:tc>
        <w:tc>
          <w:tcPr>
            <w:tcW w:w="1273" w:type="dxa"/>
            <w:vAlign w:val="top"/>
          </w:tcPr>
          <w:p>
            <w:pPr>
              <w:pStyle w:val="TableText"/>
              <w:ind w:right="30"/>
              <w:spacing w:before="89" w:line="242" w:lineRule="auto"/>
              <w:jc w:val="right"/>
              <w:rPr/>
            </w:pPr>
            <w:r>
              <w:rPr>
                <w:color w:val="212529"/>
                <w:spacing w:val="4"/>
              </w:rPr>
              <w:t>38.30</w:t>
            </w:r>
          </w:p>
        </w:tc>
        <w:tc>
          <w:tcPr>
            <w:tcW w:w="1273" w:type="dxa"/>
            <w:vAlign w:val="top"/>
          </w:tcPr>
          <w:p>
            <w:pPr>
              <w:pStyle w:val="TableText"/>
              <w:ind w:right="30"/>
              <w:spacing w:before="89" w:line="242" w:lineRule="auto"/>
              <w:jc w:val="right"/>
              <w:rPr/>
            </w:pPr>
            <w:r>
              <w:rPr>
                <w:color w:val="212529"/>
                <w:spacing w:val="4"/>
              </w:rPr>
              <w:t>38.30</w:t>
            </w:r>
          </w:p>
        </w:tc>
        <w:tc>
          <w:tcPr>
            <w:tcW w:w="127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82" w:hRule="atLeast"/>
        </w:trPr>
        <w:tc>
          <w:tcPr>
            <w:tcW w:w="8550" w:type="dxa"/>
            <w:vAlign w:val="top"/>
            <w:gridSpan w:val="8"/>
            <w:tcBorders>
              <w:bottom w:val="single" w:color="FFFFFF" w:sz="6" w:space="0"/>
              <w:right w:val="nil"/>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注：本表反映部门本年度各项支出情况。</w:t>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25"/>
        <w:gridCol w:w="449"/>
        <w:gridCol w:w="1423"/>
        <w:gridCol w:w="1482"/>
        <w:gridCol w:w="464"/>
        <w:gridCol w:w="943"/>
        <w:gridCol w:w="1168"/>
        <w:gridCol w:w="509"/>
        <w:gridCol w:w="786"/>
      </w:tblGrid>
      <w:tr>
        <w:trPr>
          <w:trHeight w:val="532" w:hRule="atLeast"/>
        </w:trPr>
        <w:tc>
          <w:tcPr>
            <w:tcW w:w="8549" w:type="dxa"/>
            <w:vAlign w:val="top"/>
            <w:gridSpan w:val="9"/>
            <w:tcBorders>
              <w:left w:val="single" w:color="FFFFFF" w:sz="6" w:space="0"/>
              <w:bottom w:val="single" w:color="FFFFFF" w:sz="6" w:space="0"/>
              <w:right w:val="single" w:color="FFFFFF" w:sz="6" w:space="0"/>
              <w:top w:val="single" w:color="FFFFFF" w:sz="6" w:space="0"/>
            </w:tcBorders>
          </w:tcPr>
          <w:p>
            <w:pPr>
              <w:ind w:left="2584"/>
              <w:spacing w:before="114" w:line="278" w:lineRule="exact"/>
              <w:outlineLvl w:val="1"/>
              <w:rPr>
                <w:rFonts w:ascii="Microsoft YaHei" w:hAnsi="Microsoft YaHei" w:eastAsia="Microsoft YaHei" w:cs="Microsoft YaHei"/>
                <w:sz w:val="27"/>
                <w:szCs w:val="27"/>
              </w:rPr>
            </w:pPr>
            <w:bookmarkStart w:name="bookmark33" w:id="13"/>
            <w:bookmarkEnd w:id="13"/>
            <w:bookmarkStart w:name="bookmark9" w:id="14"/>
            <w:bookmarkEnd w:id="14"/>
            <w:r>
              <w:rPr>
                <w:rFonts w:ascii="Microsoft YaHei" w:hAnsi="Microsoft YaHei" w:eastAsia="Microsoft YaHei" w:cs="Microsoft YaHei"/>
                <w:sz w:val="27"/>
                <w:szCs w:val="27"/>
                <w:color w:val="212529"/>
                <w:spacing w:val="9"/>
                <w:position w:val="-1"/>
              </w:rPr>
              <w:t>财政拨款收入支出决算总表</w:t>
            </w:r>
          </w:p>
        </w:tc>
      </w:tr>
      <w:tr>
        <w:trPr>
          <w:trHeight w:val="524" w:hRule="atLeast"/>
        </w:trPr>
        <w:tc>
          <w:tcPr>
            <w:tcW w:w="132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9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0"/>
              <w:spacing w:before="169" w:line="220" w:lineRule="auto"/>
              <w:jc w:val="right"/>
              <w:rPr>
                <w:sz w:val="18"/>
                <w:szCs w:val="18"/>
              </w:rPr>
            </w:pPr>
            <w:r>
              <w:rPr>
                <w:sz w:val="18"/>
                <w:szCs w:val="18"/>
                <w:color w:val="212529"/>
                <w:spacing w:val="-2"/>
              </w:rPr>
              <w:t>公开04表</w:t>
            </w:r>
          </w:p>
        </w:tc>
      </w:tr>
      <w:tr>
        <w:trPr>
          <w:trHeight w:val="524" w:hRule="atLeast"/>
        </w:trPr>
        <w:tc>
          <w:tcPr>
            <w:tcW w:w="3197" w:type="dxa"/>
            <w:vAlign w:val="top"/>
            <w:gridSpan w:val="3"/>
            <w:tcBorders>
              <w:left w:val="single" w:color="FFFFFF" w:sz="2" w:space="0"/>
              <w:right w:val="single" w:color="FFFFFF" w:sz="2" w:space="0"/>
              <w:top w:val="single" w:color="FFFFFF" w:sz="6" w:space="0"/>
            </w:tcBorders>
          </w:tcPr>
          <w:p>
            <w:pPr>
              <w:pStyle w:val="TableText"/>
              <w:ind w:left="11" w:right="127" w:firstLine="2"/>
              <w:spacing w:before="64" w:line="217" w:lineRule="auto"/>
              <w:rPr>
                <w:sz w:val="18"/>
                <w:szCs w:val="18"/>
              </w:rPr>
            </w:pPr>
            <w:r>
              <w:rPr>
                <w:sz w:val="18"/>
                <w:szCs w:val="18"/>
                <w:color w:val="212529"/>
                <w:spacing w:val="-1"/>
              </w:rPr>
              <w:t>部门名称：中国共产党山西省兴县委员</w:t>
            </w:r>
            <w:r>
              <w:rPr>
                <w:sz w:val="18"/>
                <w:szCs w:val="18"/>
                <w:color w:val="212529"/>
                <w:spacing w:val="6"/>
              </w:rPr>
              <w:t xml:space="preserve"> </w:t>
            </w:r>
            <w:r>
              <w:rPr>
                <w:sz w:val="18"/>
                <w:szCs w:val="18"/>
                <w:color w:val="212529"/>
                <w:spacing w:val="-2"/>
              </w:rPr>
              <w:t>会组织部</w:t>
            </w:r>
          </w:p>
        </w:tc>
        <w:tc>
          <w:tcPr>
            <w:tcW w:w="1482" w:type="dxa"/>
            <w:vAlign w:val="top"/>
            <w:tcBorders>
              <w:left w:val="single" w:color="FFFFFF" w:sz="2" w:space="0"/>
              <w:right w:val="single" w:color="FFFFFF" w:sz="2" w:space="0"/>
              <w:top w:val="single" w:color="FFFFFF" w:sz="6" w:space="0"/>
            </w:tcBorders>
          </w:tcPr>
          <w:p>
            <w:pPr>
              <w:pStyle w:val="TableText"/>
              <w:ind w:left="12"/>
              <w:spacing w:before="169" w:line="219" w:lineRule="auto"/>
              <w:rPr>
                <w:sz w:val="18"/>
                <w:szCs w:val="18"/>
              </w:rPr>
            </w:pPr>
            <w:r>
              <w:rPr>
                <w:sz w:val="18"/>
                <w:szCs w:val="18"/>
                <w:color w:val="212529"/>
                <w:spacing w:val="-2"/>
              </w:rPr>
              <w:t>2023年度</w:t>
            </w:r>
          </w:p>
        </w:tc>
        <w:tc>
          <w:tcPr>
            <w:tcW w:w="464" w:type="dxa"/>
            <w:vAlign w:val="top"/>
            <w:tcBorders>
              <w:left w:val="single" w:color="FFFFFF" w:sz="2" w:space="0"/>
              <w:right w:val="single" w:color="FFFFFF" w:sz="2" w:space="0"/>
              <w:top w:val="single" w:color="FFFFFF" w:sz="6" w:space="0"/>
            </w:tcBorders>
          </w:tcPr>
          <w:p>
            <w:pPr>
              <w:rPr>
                <w:rFonts w:ascii="Arial"/>
                <w:sz w:val="21"/>
              </w:rPr>
            </w:pPr>
            <w:r/>
          </w:p>
        </w:tc>
        <w:tc>
          <w:tcPr>
            <w:tcW w:w="943" w:type="dxa"/>
            <w:vAlign w:val="top"/>
            <w:tcBorders>
              <w:left w:val="single" w:color="FFFFFF" w:sz="2" w:space="0"/>
              <w:right w:val="single" w:color="FFFFFF" w:sz="2" w:space="0"/>
              <w:top w:val="single" w:color="FFFFFF" w:sz="6" w:space="0"/>
            </w:tcBorders>
          </w:tcPr>
          <w:p>
            <w:pPr>
              <w:rPr>
                <w:rFonts w:ascii="Arial"/>
                <w:sz w:val="21"/>
              </w:rPr>
            </w:pPr>
            <w:r/>
          </w:p>
        </w:tc>
        <w:tc>
          <w:tcPr>
            <w:tcW w:w="1168" w:type="dxa"/>
            <w:vAlign w:val="top"/>
            <w:tcBorders>
              <w:left w:val="single" w:color="FFFFFF" w:sz="2" w:space="0"/>
              <w:right w:val="single" w:color="FFFFFF" w:sz="2" w:space="0"/>
              <w:top w:val="single" w:color="FFFFFF" w:sz="6" w:space="0"/>
            </w:tcBorders>
          </w:tcPr>
          <w:p>
            <w:pPr>
              <w:rPr>
                <w:rFonts w:ascii="Arial"/>
                <w:sz w:val="21"/>
              </w:rPr>
            </w:pPr>
            <w:r/>
          </w:p>
        </w:tc>
        <w:tc>
          <w:tcPr>
            <w:tcW w:w="1295" w:type="dxa"/>
            <w:vAlign w:val="top"/>
            <w:gridSpan w:val="2"/>
            <w:tcBorders>
              <w:left w:val="single" w:color="FFFFFF" w:sz="2" w:space="0"/>
              <w:right w:val="single" w:color="FFFFFF" w:sz="2" w:space="0"/>
              <w:top w:val="single" w:color="FFFFFF" w:sz="6" w:space="0"/>
            </w:tcBorders>
          </w:tcPr>
          <w:p>
            <w:pPr>
              <w:pStyle w:val="TableText"/>
              <w:ind w:left="1083" w:right="34" w:hanging="899"/>
              <w:spacing w:before="64" w:line="218" w:lineRule="auto"/>
              <w:rPr>
                <w:sz w:val="18"/>
                <w:szCs w:val="18"/>
              </w:rPr>
            </w:pPr>
            <w:r>
              <w:rPr>
                <w:sz w:val="18"/>
                <w:szCs w:val="18"/>
                <w:color w:val="212529"/>
                <w:spacing w:val="-2"/>
              </w:rPr>
              <w:t>金额单位：万</w:t>
            </w:r>
            <w:r>
              <w:rPr>
                <w:sz w:val="18"/>
                <w:szCs w:val="18"/>
                <w:color w:val="212529"/>
                <w:spacing w:val="2"/>
              </w:rPr>
              <w:t xml:space="preserve"> </w:t>
            </w:r>
            <w:r>
              <w:rPr>
                <w:sz w:val="18"/>
                <w:szCs w:val="18"/>
                <w:color w:val="212529"/>
                <w:spacing w:val="-8"/>
              </w:rPr>
              <w:t>元</w:t>
            </w:r>
          </w:p>
        </w:tc>
      </w:tr>
      <w:tr>
        <w:trPr>
          <w:trHeight w:val="524" w:hRule="atLeast"/>
        </w:trPr>
        <w:tc>
          <w:tcPr>
            <w:tcW w:w="3197" w:type="dxa"/>
            <w:vAlign w:val="top"/>
            <w:gridSpan w:val="3"/>
          </w:tcPr>
          <w:p>
            <w:pPr>
              <w:ind w:left="1363"/>
              <w:spacing w:before="14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5352" w:type="dxa"/>
            <w:vAlign w:val="top"/>
            <w:gridSpan w:val="6"/>
          </w:tcPr>
          <w:p>
            <w:pPr>
              <w:ind w:left="2435"/>
              <w:spacing w:before="149"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1528" w:hRule="atLeast"/>
        </w:trPr>
        <w:tc>
          <w:tcPr>
            <w:tcW w:w="1325" w:type="dxa"/>
            <w:vAlign w:val="top"/>
          </w:tcPr>
          <w:p>
            <w:pPr>
              <w:spacing w:line="284" w:lineRule="auto"/>
              <w:rPr>
                <w:rFonts w:ascii="Arial"/>
                <w:sz w:val="21"/>
              </w:rPr>
            </w:pPr>
            <w:r/>
          </w:p>
          <w:p>
            <w:pPr>
              <w:spacing w:line="285" w:lineRule="auto"/>
              <w:rPr>
                <w:rFonts w:ascii="Arial"/>
                <w:sz w:val="21"/>
              </w:rPr>
            </w:pPr>
            <w:r/>
          </w:p>
          <w:p>
            <w:pPr>
              <w:ind w:left="416"/>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49" w:type="dxa"/>
            <w:vAlign w:val="top"/>
          </w:tcPr>
          <w:p>
            <w:pPr>
              <w:spacing w:line="433" w:lineRule="auto"/>
              <w:rPr>
                <w:rFonts w:ascii="Arial"/>
                <w:sz w:val="21"/>
              </w:rPr>
            </w:pPr>
            <w:r/>
          </w:p>
          <w:p>
            <w:pPr>
              <w:ind w:left="92"/>
              <w:spacing w:before="9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w:t>
            </w:r>
          </w:p>
          <w:p>
            <w:pPr>
              <w:ind w:left="99"/>
              <w:spacing w:before="3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次</w:t>
            </w:r>
          </w:p>
        </w:tc>
        <w:tc>
          <w:tcPr>
            <w:tcW w:w="1423" w:type="dxa"/>
            <w:vAlign w:val="top"/>
          </w:tcPr>
          <w:p>
            <w:pPr>
              <w:spacing w:line="283" w:lineRule="auto"/>
              <w:rPr>
                <w:rFonts w:ascii="Arial"/>
                <w:sz w:val="21"/>
              </w:rPr>
            </w:pPr>
            <w:r/>
          </w:p>
          <w:p>
            <w:pPr>
              <w:spacing w:line="283" w:lineRule="auto"/>
              <w:rPr>
                <w:rFonts w:ascii="Arial"/>
                <w:sz w:val="21"/>
              </w:rPr>
            </w:pPr>
            <w:r/>
          </w:p>
          <w:p>
            <w:pPr>
              <w:ind w:left="467"/>
              <w:spacing w:before="9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1482" w:type="dxa"/>
            <w:vAlign w:val="top"/>
          </w:tcPr>
          <w:p>
            <w:pPr>
              <w:spacing w:line="284" w:lineRule="auto"/>
              <w:rPr>
                <w:rFonts w:ascii="Arial"/>
                <w:sz w:val="21"/>
              </w:rPr>
            </w:pPr>
            <w:r/>
          </w:p>
          <w:p>
            <w:pPr>
              <w:spacing w:line="285" w:lineRule="auto"/>
              <w:rPr>
                <w:rFonts w:ascii="Arial"/>
                <w:sz w:val="21"/>
              </w:rPr>
            </w:pPr>
            <w:r/>
          </w:p>
          <w:p>
            <w:pPr>
              <w:ind w:left="495"/>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64" w:type="dxa"/>
            <w:vAlign w:val="top"/>
          </w:tcPr>
          <w:p>
            <w:pPr>
              <w:spacing w:line="433" w:lineRule="auto"/>
              <w:rPr>
                <w:rFonts w:ascii="Arial"/>
                <w:sz w:val="21"/>
              </w:rPr>
            </w:pPr>
            <w:r/>
          </w:p>
          <w:p>
            <w:pPr>
              <w:ind w:left="104"/>
              <w:spacing w:before="9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行</w:t>
            </w:r>
          </w:p>
          <w:p>
            <w:pPr>
              <w:ind w:left="112"/>
              <w:spacing w:before="3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次</w:t>
            </w:r>
          </w:p>
        </w:tc>
        <w:tc>
          <w:tcPr>
            <w:tcW w:w="943" w:type="dxa"/>
            <w:vAlign w:val="top"/>
          </w:tcPr>
          <w:p>
            <w:pPr>
              <w:spacing w:line="283" w:lineRule="auto"/>
              <w:rPr>
                <w:rFonts w:ascii="Arial"/>
                <w:sz w:val="21"/>
              </w:rPr>
            </w:pPr>
            <w:r/>
          </w:p>
          <w:p>
            <w:pPr>
              <w:spacing w:line="284" w:lineRule="auto"/>
              <w:rPr>
                <w:rFonts w:ascii="Arial"/>
                <w:sz w:val="21"/>
              </w:rPr>
            </w:pPr>
            <w:r/>
          </w:p>
          <w:p>
            <w:pPr>
              <w:ind w:left="240"/>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168" w:type="dxa"/>
            <w:vAlign w:val="top"/>
          </w:tcPr>
          <w:p>
            <w:pPr>
              <w:spacing w:line="431" w:lineRule="auto"/>
              <w:rPr>
                <w:rFonts w:ascii="Arial"/>
                <w:sz w:val="21"/>
              </w:rPr>
            </w:pPr>
            <w:r/>
          </w:p>
          <w:p>
            <w:pPr>
              <w:ind w:left="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一般公共预</w:t>
            </w:r>
          </w:p>
          <w:p>
            <w:pPr>
              <w:ind w:left="11"/>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算财政拨款</w:t>
            </w:r>
          </w:p>
        </w:tc>
        <w:tc>
          <w:tcPr>
            <w:tcW w:w="509" w:type="dxa"/>
            <w:vAlign w:val="top"/>
          </w:tcPr>
          <w:p>
            <w:pPr>
              <w:ind w:left="19"/>
              <w:spacing w:before="1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政府</w:t>
            </w:r>
          </w:p>
          <w:p>
            <w:pPr>
              <w:ind w:left="22"/>
              <w:spacing w:before="37"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性基</w:t>
            </w:r>
          </w:p>
          <w:p>
            <w:pPr>
              <w:ind w:left="17"/>
              <w:spacing w:before="39"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金预</w:t>
            </w:r>
          </w:p>
          <w:p>
            <w:pPr>
              <w:ind w:left="14"/>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算财</w:t>
            </w:r>
          </w:p>
          <w:p>
            <w:pPr>
              <w:ind w:left="131" w:right="31" w:hanging="112"/>
              <w:spacing w:before="39" w:line="15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rPr>
              <w:t>政拨</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spacing w:val="7"/>
              </w:rPr>
              <w:t>款</w:t>
            </w:r>
          </w:p>
        </w:tc>
        <w:tc>
          <w:tcPr>
            <w:tcW w:w="786" w:type="dxa"/>
            <w:vAlign w:val="top"/>
          </w:tcPr>
          <w:p>
            <w:pPr>
              <w:ind w:left="62"/>
              <w:spacing w:before="269"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国有资</w:t>
            </w:r>
          </w:p>
          <w:p>
            <w:pPr>
              <w:ind w:left="42"/>
              <w:spacing w:before="3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本经营</w:t>
            </w:r>
          </w:p>
          <w:p>
            <w:pPr>
              <w:ind w:left="35"/>
              <w:spacing w:before="3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预算财</w:t>
            </w:r>
          </w:p>
          <w:p>
            <w:pPr>
              <w:ind w:left="39"/>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政拨款</w:t>
            </w:r>
          </w:p>
        </w:tc>
      </w:tr>
      <w:tr>
        <w:trPr>
          <w:trHeight w:val="524" w:hRule="atLeast"/>
        </w:trPr>
        <w:tc>
          <w:tcPr>
            <w:tcW w:w="1325" w:type="dxa"/>
            <w:vAlign w:val="top"/>
          </w:tcPr>
          <w:p>
            <w:pPr>
              <w:ind w:left="428"/>
              <w:spacing w:before="15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49" w:type="dxa"/>
            <w:vAlign w:val="top"/>
          </w:tcPr>
          <w:p>
            <w:pPr>
              <w:rPr>
                <w:rFonts w:ascii="Arial"/>
                <w:sz w:val="21"/>
              </w:rPr>
            </w:pPr>
            <w:r/>
          </w:p>
        </w:tc>
        <w:tc>
          <w:tcPr>
            <w:tcW w:w="1423" w:type="dxa"/>
            <w:vAlign w:val="top"/>
          </w:tcPr>
          <w:p>
            <w:pPr>
              <w:ind w:left="647"/>
              <w:spacing w:before="17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482" w:type="dxa"/>
            <w:vAlign w:val="top"/>
          </w:tcPr>
          <w:p>
            <w:pPr>
              <w:ind w:left="506"/>
              <w:spacing w:before="15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64" w:type="dxa"/>
            <w:vAlign w:val="top"/>
          </w:tcPr>
          <w:p>
            <w:pPr>
              <w:rPr>
                <w:rFonts w:ascii="Arial"/>
                <w:sz w:val="21"/>
              </w:rPr>
            </w:pPr>
            <w:r/>
          </w:p>
        </w:tc>
        <w:tc>
          <w:tcPr>
            <w:tcW w:w="943" w:type="dxa"/>
            <w:vAlign w:val="top"/>
          </w:tcPr>
          <w:p>
            <w:pPr>
              <w:ind w:left="407"/>
              <w:spacing w:before="17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168" w:type="dxa"/>
            <w:vAlign w:val="top"/>
          </w:tcPr>
          <w:p>
            <w:pPr>
              <w:ind w:left="520"/>
              <w:spacing w:before="17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509" w:type="dxa"/>
            <w:vAlign w:val="top"/>
          </w:tcPr>
          <w:p>
            <w:pPr>
              <w:ind w:left="188"/>
              <w:spacing w:before="17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786" w:type="dxa"/>
            <w:vAlign w:val="top"/>
          </w:tcPr>
          <w:p>
            <w:pPr>
              <w:ind w:left="323"/>
              <w:spacing w:before="18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r>
      <w:tr>
        <w:trPr>
          <w:trHeight w:val="764" w:hRule="atLeast"/>
        </w:trPr>
        <w:tc>
          <w:tcPr>
            <w:tcW w:w="1325" w:type="dxa"/>
            <w:vAlign w:val="top"/>
          </w:tcPr>
          <w:p>
            <w:pPr>
              <w:pStyle w:val="TableText"/>
              <w:ind w:left="11"/>
              <w:spacing w:before="21" w:line="224" w:lineRule="auto"/>
              <w:rPr/>
            </w:pPr>
            <w:r>
              <w:rPr>
                <w:color w:val="212529"/>
                <w:spacing w:val="11"/>
              </w:rPr>
              <w:t>一、一般公</w:t>
            </w:r>
          </w:p>
          <w:p>
            <w:pPr>
              <w:pStyle w:val="TableText"/>
              <w:ind w:left="9" w:right="190" w:hanging="2"/>
              <w:spacing w:line="210" w:lineRule="auto"/>
              <w:rPr/>
            </w:pPr>
            <w:r>
              <w:rPr>
                <w:color w:val="212529"/>
                <w:spacing w:val="12"/>
              </w:rPr>
              <w:t>共预算财政</w:t>
            </w:r>
            <w:r>
              <w:rPr>
                <w:color w:val="212529"/>
                <w:spacing w:val="1"/>
              </w:rPr>
              <w:t xml:space="preserve"> </w:t>
            </w:r>
            <w:r>
              <w:rPr>
                <w:color w:val="212529"/>
                <w:spacing w:val="7"/>
              </w:rPr>
              <w:t>拨款</w:t>
            </w:r>
          </w:p>
        </w:tc>
        <w:tc>
          <w:tcPr>
            <w:tcW w:w="449" w:type="dxa"/>
            <w:vAlign w:val="top"/>
          </w:tcPr>
          <w:p>
            <w:pPr>
              <w:pStyle w:val="TableText"/>
              <w:ind w:left="165"/>
              <w:spacing w:before="275" w:line="284" w:lineRule="exact"/>
              <w:rPr/>
            </w:pPr>
            <w:r>
              <w:rPr>
                <w:color w:val="212529"/>
                <w:position w:val="1"/>
              </w:rPr>
              <w:t>1</w:t>
            </w:r>
          </w:p>
        </w:tc>
        <w:tc>
          <w:tcPr>
            <w:tcW w:w="1423" w:type="dxa"/>
            <w:vAlign w:val="top"/>
          </w:tcPr>
          <w:p>
            <w:pPr>
              <w:pStyle w:val="TableText"/>
              <w:ind w:right="34"/>
              <w:spacing w:before="275" w:line="281" w:lineRule="exact"/>
              <w:jc w:val="right"/>
              <w:rPr/>
            </w:pPr>
            <w:r>
              <w:rPr>
                <w:color w:val="212529"/>
                <w:spacing w:val="5"/>
                <w:position w:val="1"/>
              </w:rPr>
              <w:t>947.75</w:t>
            </w:r>
          </w:p>
        </w:tc>
        <w:tc>
          <w:tcPr>
            <w:tcW w:w="1482" w:type="dxa"/>
            <w:vAlign w:val="top"/>
          </w:tcPr>
          <w:p>
            <w:pPr>
              <w:pStyle w:val="TableText"/>
              <w:ind w:left="7" w:right="123" w:firstLine="2"/>
              <w:spacing w:before="155" w:line="226" w:lineRule="auto"/>
              <w:rPr/>
            </w:pPr>
            <w:r>
              <w:rPr>
                <w:color w:val="212529"/>
                <w:spacing w:val="12"/>
              </w:rPr>
              <w:t>一、一般公共</w:t>
            </w:r>
            <w:r>
              <w:rPr>
                <w:color w:val="212529"/>
              </w:rPr>
              <w:t xml:space="preserve"> </w:t>
            </w:r>
            <w:r>
              <w:rPr>
                <w:color w:val="212529"/>
                <w:spacing w:val="11"/>
              </w:rPr>
              <w:t>服务支出</w:t>
            </w:r>
          </w:p>
        </w:tc>
        <w:tc>
          <w:tcPr>
            <w:tcW w:w="464" w:type="dxa"/>
            <w:vAlign w:val="top"/>
          </w:tcPr>
          <w:p>
            <w:pPr>
              <w:pStyle w:val="TableText"/>
              <w:ind w:left="110"/>
              <w:spacing w:before="275" w:line="282" w:lineRule="exact"/>
              <w:rPr/>
            </w:pPr>
            <w:r>
              <w:rPr>
                <w:color w:val="212529"/>
                <w:spacing w:val="-1"/>
                <w:position w:val="1"/>
              </w:rPr>
              <w:t>33</w:t>
            </w:r>
          </w:p>
        </w:tc>
        <w:tc>
          <w:tcPr>
            <w:tcW w:w="943" w:type="dxa"/>
            <w:vAlign w:val="top"/>
          </w:tcPr>
          <w:p>
            <w:pPr>
              <w:pStyle w:val="TableText"/>
              <w:ind w:right="24"/>
              <w:spacing w:before="275" w:line="281" w:lineRule="exact"/>
              <w:jc w:val="right"/>
              <w:rPr/>
            </w:pPr>
            <w:r>
              <w:rPr>
                <w:color w:val="212529"/>
                <w:spacing w:val="5"/>
                <w:position w:val="1"/>
              </w:rPr>
              <w:t>840.12</w:t>
            </w:r>
          </w:p>
        </w:tc>
        <w:tc>
          <w:tcPr>
            <w:tcW w:w="1168" w:type="dxa"/>
            <w:vAlign w:val="top"/>
          </w:tcPr>
          <w:p>
            <w:pPr>
              <w:pStyle w:val="TableText"/>
              <w:ind w:right="20"/>
              <w:spacing w:before="275" w:line="281" w:lineRule="exact"/>
              <w:jc w:val="right"/>
              <w:rPr/>
            </w:pPr>
            <w:r>
              <w:rPr>
                <w:color w:val="212529"/>
                <w:spacing w:val="5"/>
                <w:position w:val="1"/>
              </w:rPr>
              <w:t>840.12</w:t>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12"/>
              <w:spacing w:before="22" w:line="224" w:lineRule="auto"/>
              <w:rPr/>
            </w:pPr>
            <w:r>
              <w:rPr>
                <w:color w:val="212529"/>
                <w:spacing w:val="11"/>
              </w:rPr>
              <w:t>二、政府性</w:t>
            </w:r>
          </w:p>
          <w:p>
            <w:pPr>
              <w:pStyle w:val="TableText"/>
              <w:ind w:left="8" w:right="190" w:hanging="1"/>
              <w:spacing w:before="1" w:line="209" w:lineRule="auto"/>
              <w:rPr/>
            </w:pPr>
            <w:r>
              <w:rPr>
                <w:color w:val="212529"/>
                <w:spacing w:val="12"/>
              </w:rPr>
              <w:t>基金预算财</w:t>
            </w:r>
            <w:r>
              <w:rPr>
                <w:color w:val="212529"/>
                <w:spacing w:val="1"/>
              </w:rPr>
              <w:t xml:space="preserve"> </w:t>
            </w:r>
            <w:r>
              <w:rPr>
                <w:color w:val="212529"/>
                <w:spacing w:val="10"/>
              </w:rPr>
              <w:t>政拨款</w:t>
            </w:r>
          </w:p>
        </w:tc>
        <w:tc>
          <w:tcPr>
            <w:tcW w:w="449" w:type="dxa"/>
            <w:vAlign w:val="top"/>
          </w:tcPr>
          <w:p>
            <w:pPr>
              <w:pStyle w:val="TableText"/>
              <w:ind w:left="152"/>
              <w:spacing w:before="276" w:line="284" w:lineRule="exact"/>
              <w:rPr/>
            </w:pPr>
            <w:r>
              <w:rPr>
                <w:color w:val="212529"/>
                <w:position w:val="1"/>
              </w:rPr>
              <w:t>2</w:t>
            </w:r>
          </w:p>
        </w:tc>
        <w:tc>
          <w:tcPr>
            <w:tcW w:w="1423" w:type="dxa"/>
            <w:vAlign w:val="top"/>
          </w:tcPr>
          <w:p>
            <w:pPr>
              <w:rPr>
                <w:rFonts w:ascii="Arial"/>
                <w:sz w:val="21"/>
              </w:rPr>
            </w:pPr>
            <w:r/>
          </w:p>
        </w:tc>
        <w:tc>
          <w:tcPr>
            <w:tcW w:w="1482" w:type="dxa"/>
            <w:vAlign w:val="top"/>
          </w:tcPr>
          <w:p>
            <w:pPr>
              <w:pStyle w:val="TableText"/>
              <w:ind w:left="10"/>
              <w:spacing w:before="276" w:line="228" w:lineRule="auto"/>
              <w:rPr/>
            </w:pPr>
            <w:r>
              <w:rPr>
                <w:color w:val="212529"/>
                <w:spacing w:val="12"/>
              </w:rPr>
              <w:t>二、外交支出</w:t>
            </w:r>
          </w:p>
        </w:tc>
        <w:tc>
          <w:tcPr>
            <w:tcW w:w="464" w:type="dxa"/>
            <w:vAlign w:val="top"/>
          </w:tcPr>
          <w:p>
            <w:pPr>
              <w:pStyle w:val="TableText"/>
              <w:ind w:left="110"/>
              <w:spacing w:before="276" w:line="282" w:lineRule="exact"/>
              <w:rPr/>
            </w:pPr>
            <w:r>
              <w:rPr>
                <w:color w:val="212529"/>
                <w:spacing w:val="-1"/>
                <w:position w:val="1"/>
              </w:rPr>
              <w:t>34</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7"/>
              <w:spacing w:before="23" w:line="224" w:lineRule="auto"/>
              <w:rPr/>
            </w:pPr>
            <w:r>
              <w:rPr>
                <w:color w:val="212529"/>
                <w:spacing w:val="12"/>
              </w:rPr>
              <w:t>三、国有资</w:t>
            </w:r>
          </w:p>
          <w:p>
            <w:pPr>
              <w:pStyle w:val="TableText"/>
              <w:ind w:left="9" w:right="190"/>
              <w:spacing w:line="209" w:lineRule="auto"/>
              <w:rPr/>
            </w:pPr>
            <w:r>
              <w:rPr>
                <w:color w:val="212529"/>
                <w:spacing w:val="12"/>
              </w:rPr>
              <w:t>本经营预算</w:t>
            </w:r>
            <w:r>
              <w:rPr>
                <w:color w:val="212529"/>
              </w:rPr>
              <w:t xml:space="preserve"> </w:t>
            </w:r>
            <w:r>
              <w:rPr>
                <w:color w:val="212529"/>
                <w:spacing w:val="11"/>
              </w:rPr>
              <w:t>财政拨款</w:t>
            </w:r>
          </w:p>
        </w:tc>
        <w:tc>
          <w:tcPr>
            <w:tcW w:w="449" w:type="dxa"/>
            <w:vAlign w:val="top"/>
          </w:tcPr>
          <w:p>
            <w:pPr>
              <w:pStyle w:val="TableText"/>
              <w:ind w:left="153"/>
              <w:spacing w:before="277" w:line="282" w:lineRule="exact"/>
              <w:rPr/>
            </w:pPr>
            <w:r>
              <w:rPr>
                <w:color w:val="212529"/>
                <w:position w:val="1"/>
              </w:rPr>
              <w:t>3</w:t>
            </w:r>
          </w:p>
        </w:tc>
        <w:tc>
          <w:tcPr>
            <w:tcW w:w="1423" w:type="dxa"/>
            <w:vAlign w:val="top"/>
          </w:tcPr>
          <w:p>
            <w:pPr>
              <w:rPr>
                <w:rFonts w:ascii="Arial"/>
                <w:sz w:val="21"/>
              </w:rPr>
            </w:pPr>
            <w:r/>
          </w:p>
        </w:tc>
        <w:tc>
          <w:tcPr>
            <w:tcW w:w="1482" w:type="dxa"/>
            <w:vAlign w:val="top"/>
          </w:tcPr>
          <w:p>
            <w:pPr>
              <w:pStyle w:val="TableText"/>
              <w:ind w:left="6"/>
              <w:spacing w:before="277" w:line="228" w:lineRule="auto"/>
              <w:rPr/>
            </w:pPr>
            <w:r>
              <w:rPr>
                <w:color w:val="212529"/>
                <w:spacing w:val="12"/>
              </w:rPr>
              <w:t>三、国防支出</w:t>
            </w:r>
          </w:p>
        </w:tc>
        <w:tc>
          <w:tcPr>
            <w:tcW w:w="464" w:type="dxa"/>
            <w:vAlign w:val="top"/>
          </w:tcPr>
          <w:p>
            <w:pPr>
              <w:pStyle w:val="TableText"/>
              <w:ind w:left="110"/>
              <w:spacing w:before="277" w:line="282" w:lineRule="exact"/>
              <w:rPr/>
            </w:pPr>
            <w:r>
              <w:rPr>
                <w:color w:val="212529"/>
                <w:spacing w:val="-1"/>
                <w:position w:val="1"/>
              </w:rPr>
              <w:t>35</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48"/>
              <w:spacing w:before="158" w:line="284" w:lineRule="exact"/>
              <w:rPr/>
            </w:pPr>
            <w:r>
              <w:rPr>
                <w:color w:val="212529"/>
                <w:position w:val="1"/>
              </w:rPr>
              <w:t>4</w:t>
            </w:r>
          </w:p>
        </w:tc>
        <w:tc>
          <w:tcPr>
            <w:tcW w:w="1423" w:type="dxa"/>
            <w:vAlign w:val="top"/>
          </w:tcPr>
          <w:p>
            <w:pPr>
              <w:rPr>
                <w:rFonts w:ascii="Arial"/>
                <w:sz w:val="21"/>
              </w:rPr>
            </w:pPr>
            <w:r/>
          </w:p>
        </w:tc>
        <w:tc>
          <w:tcPr>
            <w:tcW w:w="1482" w:type="dxa"/>
            <w:vAlign w:val="top"/>
          </w:tcPr>
          <w:p>
            <w:pPr>
              <w:pStyle w:val="TableText"/>
              <w:ind w:left="7" w:right="123" w:firstLine="19"/>
              <w:spacing w:before="38" w:line="209" w:lineRule="auto"/>
              <w:rPr/>
            </w:pPr>
            <w:r>
              <w:rPr>
                <w:color w:val="212529"/>
                <w:spacing w:val="9"/>
              </w:rPr>
              <w:t>四、公共安全</w:t>
            </w:r>
            <w:r>
              <w:rPr>
                <w:color w:val="212529"/>
              </w:rPr>
              <w:t xml:space="preserve"> </w:t>
            </w:r>
            <w:r>
              <w:rPr>
                <w:color w:val="212529"/>
                <w:spacing w:val="7"/>
              </w:rPr>
              <w:t>支出</w:t>
            </w:r>
          </w:p>
        </w:tc>
        <w:tc>
          <w:tcPr>
            <w:tcW w:w="464" w:type="dxa"/>
            <w:vAlign w:val="top"/>
          </w:tcPr>
          <w:p>
            <w:pPr>
              <w:pStyle w:val="TableText"/>
              <w:ind w:left="110"/>
              <w:spacing w:before="158" w:line="282" w:lineRule="exact"/>
              <w:rPr/>
            </w:pPr>
            <w:r>
              <w:rPr>
                <w:color w:val="212529"/>
                <w:spacing w:val="-1"/>
                <w:position w:val="1"/>
              </w:rPr>
              <w:t>36</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53"/>
              <w:spacing w:before="159" w:line="282" w:lineRule="exact"/>
              <w:rPr/>
            </w:pPr>
            <w:r>
              <w:rPr>
                <w:color w:val="212529"/>
                <w:position w:val="1"/>
              </w:rPr>
              <w:t>5</w:t>
            </w:r>
          </w:p>
        </w:tc>
        <w:tc>
          <w:tcPr>
            <w:tcW w:w="1423" w:type="dxa"/>
            <w:vAlign w:val="top"/>
          </w:tcPr>
          <w:p>
            <w:pPr>
              <w:rPr>
                <w:rFonts w:ascii="Arial"/>
                <w:sz w:val="21"/>
              </w:rPr>
            </w:pPr>
            <w:r/>
          </w:p>
        </w:tc>
        <w:tc>
          <w:tcPr>
            <w:tcW w:w="1482" w:type="dxa"/>
            <w:vAlign w:val="top"/>
          </w:tcPr>
          <w:p>
            <w:pPr>
              <w:pStyle w:val="TableText"/>
              <w:ind w:left="10"/>
              <w:spacing w:before="160" w:line="227" w:lineRule="auto"/>
              <w:rPr/>
            </w:pPr>
            <w:r>
              <w:rPr>
                <w:color w:val="212529"/>
                <w:spacing w:val="12"/>
              </w:rPr>
              <w:t>五、教育支出</w:t>
            </w:r>
          </w:p>
        </w:tc>
        <w:tc>
          <w:tcPr>
            <w:tcW w:w="464" w:type="dxa"/>
            <w:vAlign w:val="top"/>
          </w:tcPr>
          <w:p>
            <w:pPr>
              <w:pStyle w:val="TableText"/>
              <w:ind w:left="110"/>
              <w:spacing w:before="159" w:line="282" w:lineRule="exact"/>
              <w:rPr/>
            </w:pPr>
            <w:r>
              <w:rPr>
                <w:color w:val="212529"/>
                <w:spacing w:val="-1"/>
                <w:position w:val="1"/>
              </w:rPr>
              <w:t>37</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51"/>
              <w:spacing w:before="160" w:line="282" w:lineRule="exact"/>
              <w:rPr/>
            </w:pPr>
            <w:r>
              <w:rPr>
                <w:color w:val="212529"/>
                <w:position w:val="1"/>
              </w:rPr>
              <w:t>6</w:t>
            </w:r>
          </w:p>
        </w:tc>
        <w:tc>
          <w:tcPr>
            <w:tcW w:w="1423" w:type="dxa"/>
            <w:vAlign w:val="top"/>
          </w:tcPr>
          <w:p>
            <w:pPr>
              <w:rPr>
                <w:rFonts w:ascii="Arial"/>
                <w:sz w:val="21"/>
              </w:rPr>
            </w:pPr>
            <w:r/>
          </w:p>
        </w:tc>
        <w:tc>
          <w:tcPr>
            <w:tcW w:w="1482" w:type="dxa"/>
            <w:vAlign w:val="top"/>
          </w:tcPr>
          <w:p>
            <w:pPr>
              <w:pStyle w:val="TableText"/>
              <w:ind w:left="7" w:right="123"/>
              <w:spacing w:before="40" w:line="208" w:lineRule="auto"/>
              <w:rPr/>
            </w:pPr>
            <w:r>
              <w:rPr>
                <w:color w:val="212529"/>
                <w:spacing w:val="12"/>
              </w:rPr>
              <w:t>六、科学技术</w:t>
            </w:r>
            <w:r>
              <w:rPr>
                <w:color w:val="212529"/>
                <w:spacing w:val="3"/>
              </w:rPr>
              <w:t xml:space="preserve"> </w:t>
            </w:r>
            <w:r>
              <w:rPr>
                <w:color w:val="212529"/>
                <w:spacing w:val="7"/>
              </w:rPr>
              <w:t>支出</w:t>
            </w:r>
          </w:p>
        </w:tc>
        <w:tc>
          <w:tcPr>
            <w:tcW w:w="464" w:type="dxa"/>
            <w:vAlign w:val="top"/>
          </w:tcPr>
          <w:p>
            <w:pPr>
              <w:pStyle w:val="TableText"/>
              <w:ind w:left="110"/>
              <w:spacing w:before="160" w:line="282" w:lineRule="exact"/>
              <w:rPr/>
            </w:pPr>
            <w:r>
              <w:rPr>
                <w:color w:val="212529"/>
                <w:spacing w:val="-1"/>
                <w:position w:val="1"/>
              </w:rPr>
              <w:t>38</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154"/>
              <w:spacing w:before="281" w:line="282" w:lineRule="exact"/>
              <w:rPr/>
            </w:pPr>
            <w:r>
              <w:rPr>
                <w:color w:val="212529"/>
                <w:position w:val="1"/>
              </w:rPr>
              <w:t>7</w:t>
            </w:r>
          </w:p>
        </w:tc>
        <w:tc>
          <w:tcPr>
            <w:tcW w:w="1423" w:type="dxa"/>
            <w:vAlign w:val="top"/>
          </w:tcPr>
          <w:p>
            <w:pPr>
              <w:rPr>
                <w:rFonts w:ascii="Arial"/>
                <w:sz w:val="21"/>
              </w:rPr>
            </w:pPr>
            <w:r/>
          </w:p>
        </w:tc>
        <w:tc>
          <w:tcPr>
            <w:tcW w:w="1482" w:type="dxa"/>
            <w:vAlign w:val="top"/>
          </w:tcPr>
          <w:p>
            <w:pPr>
              <w:pStyle w:val="TableText"/>
              <w:ind w:left="7"/>
              <w:spacing w:before="27" w:line="224" w:lineRule="auto"/>
              <w:rPr/>
            </w:pPr>
            <w:r>
              <w:rPr>
                <w:color w:val="212529"/>
                <w:spacing w:val="12"/>
              </w:rPr>
              <w:t>七、文化旅游</w:t>
            </w:r>
          </w:p>
          <w:p>
            <w:pPr>
              <w:pStyle w:val="TableText"/>
              <w:ind w:left="25" w:right="123" w:hanging="16"/>
              <w:spacing w:before="1" w:line="207" w:lineRule="auto"/>
              <w:rPr/>
            </w:pPr>
            <w:r>
              <w:rPr>
                <w:color w:val="212529"/>
                <w:spacing w:val="12"/>
              </w:rPr>
              <w:t>体育与传媒支</w:t>
            </w:r>
            <w:r>
              <w:rPr>
                <w:color w:val="212529"/>
              </w:rPr>
              <w:t xml:space="preserve"> </w:t>
            </w:r>
            <w:r>
              <w:rPr>
                <w:color w:val="212529"/>
              </w:rPr>
              <w:t>出</w:t>
            </w:r>
          </w:p>
        </w:tc>
        <w:tc>
          <w:tcPr>
            <w:tcW w:w="464" w:type="dxa"/>
            <w:vAlign w:val="top"/>
          </w:tcPr>
          <w:p>
            <w:pPr>
              <w:pStyle w:val="TableText"/>
              <w:ind w:left="110"/>
              <w:spacing w:before="281" w:line="282" w:lineRule="exact"/>
              <w:rPr/>
            </w:pPr>
            <w:r>
              <w:rPr>
                <w:color w:val="212529"/>
                <w:spacing w:val="-1"/>
                <w:position w:val="1"/>
              </w:rPr>
              <w:t>39</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50"/>
              <w:spacing w:before="162" w:line="282" w:lineRule="exact"/>
              <w:rPr/>
            </w:pPr>
            <w:r>
              <w:rPr>
                <w:color w:val="212529"/>
                <w:position w:val="1"/>
              </w:rPr>
              <w:t>8</w:t>
            </w:r>
          </w:p>
        </w:tc>
        <w:tc>
          <w:tcPr>
            <w:tcW w:w="1423" w:type="dxa"/>
            <w:vAlign w:val="top"/>
          </w:tcPr>
          <w:p>
            <w:pPr>
              <w:rPr>
                <w:rFonts w:ascii="Arial"/>
                <w:sz w:val="21"/>
              </w:rPr>
            </w:pPr>
            <w:r/>
          </w:p>
        </w:tc>
        <w:tc>
          <w:tcPr>
            <w:tcW w:w="1482" w:type="dxa"/>
            <w:vAlign w:val="top"/>
          </w:tcPr>
          <w:p>
            <w:pPr>
              <w:pStyle w:val="TableText"/>
              <w:ind w:left="7" w:right="123" w:firstLine="3"/>
              <w:spacing w:before="43" w:line="207" w:lineRule="auto"/>
              <w:rPr/>
            </w:pPr>
            <w:r>
              <w:rPr>
                <w:color w:val="212529"/>
                <w:spacing w:val="12"/>
              </w:rPr>
              <w:t>八、社会保障</w:t>
            </w:r>
            <w:r>
              <w:rPr>
                <w:color w:val="212529"/>
              </w:rPr>
              <w:t xml:space="preserve"> </w:t>
            </w:r>
            <w:r>
              <w:rPr>
                <w:color w:val="212529"/>
                <w:spacing w:val="12"/>
              </w:rPr>
              <w:t>和就业支出</w:t>
            </w:r>
          </w:p>
        </w:tc>
        <w:tc>
          <w:tcPr>
            <w:tcW w:w="464" w:type="dxa"/>
            <w:vAlign w:val="top"/>
          </w:tcPr>
          <w:p>
            <w:pPr>
              <w:pStyle w:val="TableText"/>
              <w:ind w:left="105"/>
              <w:spacing w:before="162" w:line="282" w:lineRule="exact"/>
              <w:rPr/>
            </w:pPr>
            <w:r>
              <w:rPr>
                <w:color w:val="212529"/>
                <w:spacing w:val="2"/>
                <w:position w:val="1"/>
              </w:rPr>
              <w:t>40</w:t>
            </w:r>
          </w:p>
        </w:tc>
        <w:tc>
          <w:tcPr>
            <w:tcW w:w="943" w:type="dxa"/>
            <w:vAlign w:val="top"/>
          </w:tcPr>
          <w:p>
            <w:pPr>
              <w:pStyle w:val="TableText"/>
              <w:ind w:right="24"/>
              <w:spacing w:before="162" w:line="281" w:lineRule="exact"/>
              <w:jc w:val="right"/>
              <w:rPr/>
            </w:pPr>
            <w:r>
              <w:rPr>
                <w:color w:val="212529"/>
                <w:spacing w:val="5"/>
                <w:position w:val="1"/>
              </w:rPr>
              <w:t>48.51</w:t>
            </w:r>
          </w:p>
        </w:tc>
        <w:tc>
          <w:tcPr>
            <w:tcW w:w="1168" w:type="dxa"/>
            <w:vAlign w:val="top"/>
          </w:tcPr>
          <w:p>
            <w:pPr>
              <w:pStyle w:val="TableText"/>
              <w:ind w:right="20"/>
              <w:spacing w:before="162" w:line="281" w:lineRule="exact"/>
              <w:jc w:val="right"/>
              <w:rPr/>
            </w:pPr>
            <w:r>
              <w:rPr>
                <w:color w:val="212529"/>
                <w:spacing w:val="5"/>
                <w:position w:val="1"/>
              </w:rPr>
              <w:t>48.51</w:t>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50"/>
              <w:spacing w:before="163" w:line="282" w:lineRule="exact"/>
              <w:rPr/>
            </w:pPr>
            <w:r>
              <w:rPr>
                <w:color w:val="212529"/>
                <w:position w:val="1"/>
              </w:rPr>
              <w:t>9</w:t>
            </w:r>
          </w:p>
        </w:tc>
        <w:tc>
          <w:tcPr>
            <w:tcW w:w="1423" w:type="dxa"/>
            <w:vAlign w:val="top"/>
          </w:tcPr>
          <w:p>
            <w:pPr>
              <w:rPr>
                <w:rFonts w:ascii="Arial"/>
                <w:sz w:val="21"/>
              </w:rPr>
            </w:pPr>
            <w:r/>
          </w:p>
        </w:tc>
        <w:tc>
          <w:tcPr>
            <w:tcW w:w="1482" w:type="dxa"/>
            <w:vAlign w:val="top"/>
          </w:tcPr>
          <w:p>
            <w:pPr>
              <w:pStyle w:val="TableText"/>
              <w:ind w:left="7" w:right="123" w:firstLine="2"/>
              <w:spacing w:before="44" w:line="207" w:lineRule="auto"/>
              <w:rPr/>
            </w:pPr>
            <w:r>
              <w:rPr>
                <w:color w:val="212529"/>
                <w:spacing w:val="12"/>
              </w:rPr>
              <w:t>九、卫生健康</w:t>
            </w:r>
            <w:r>
              <w:rPr>
                <w:color w:val="212529"/>
              </w:rPr>
              <w:t xml:space="preserve"> </w:t>
            </w:r>
            <w:r>
              <w:rPr>
                <w:color w:val="212529"/>
                <w:spacing w:val="7"/>
              </w:rPr>
              <w:t>支出</w:t>
            </w:r>
          </w:p>
        </w:tc>
        <w:tc>
          <w:tcPr>
            <w:tcW w:w="464" w:type="dxa"/>
            <w:vAlign w:val="top"/>
          </w:tcPr>
          <w:p>
            <w:pPr>
              <w:pStyle w:val="TableText"/>
              <w:ind w:left="105"/>
              <w:spacing w:before="163" w:line="284" w:lineRule="exact"/>
              <w:rPr/>
            </w:pPr>
            <w:r>
              <w:rPr>
                <w:color w:val="212529"/>
                <w:spacing w:val="2"/>
                <w:position w:val="1"/>
              </w:rPr>
              <w:t>41</w:t>
            </w:r>
          </w:p>
        </w:tc>
        <w:tc>
          <w:tcPr>
            <w:tcW w:w="943" w:type="dxa"/>
            <w:vAlign w:val="top"/>
          </w:tcPr>
          <w:p>
            <w:pPr>
              <w:pStyle w:val="TableText"/>
              <w:ind w:right="24"/>
              <w:spacing w:before="163" w:line="281" w:lineRule="exact"/>
              <w:jc w:val="right"/>
              <w:rPr/>
            </w:pPr>
            <w:r>
              <w:rPr>
                <w:color w:val="212529"/>
                <w:spacing w:val="4"/>
                <w:position w:val="1"/>
              </w:rPr>
              <w:t>20.82</w:t>
            </w:r>
          </w:p>
        </w:tc>
        <w:tc>
          <w:tcPr>
            <w:tcW w:w="1168" w:type="dxa"/>
            <w:vAlign w:val="top"/>
          </w:tcPr>
          <w:p>
            <w:pPr>
              <w:pStyle w:val="TableText"/>
              <w:ind w:right="20"/>
              <w:spacing w:before="163" w:line="281" w:lineRule="exact"/>
              <w:jc w:val="right"/>
              <w:rPr/>
            </w:pPr>
            <w:r>
              <w:rPr>
                <w:color w:val="212529"/>
                <w:spacing w:val="4"/>
                <w:position w:val="1"/>
              </w:rPr>
              <w:t>20.82</w:t>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3" w:line="282" w:lineRule="exact"/>
              <w:rPr/>
            </w:pPr>
            <w:r>
              <w:rPr>
                <w:color w:val="212529"/>
                <w:spacing w:val="-7"/>
                <w:position w:val="1"/>
              </w:rPr>
              <w:t>10</w:t>
            </w:r>
          </w:p>
        </w:tc>
        <w:tc>
          <w:tcPr>
            <w:tcW w:w="1423" w:type="dxa"/>
            <w:vAlign w:val="top"/>
          </w:tcPr>
          <w:p>
            <w:pPr>
              <w:rPr>
                <w:rFonts w:ascii="Arial"/>
                <w:sz w:val="21"/>
              </w:rPr>
            </w:pPr>
            <w:r/>
          </w:p>
        </w:tc>
        <w:tc>
          <w:tcPr>
            <w:tcW w:w="1482" w:type="dxa"/>
            <w:vAlign w:val="top"/>
          </w:tcPr>
          <w:p>
            <w:pPr>
              <w:pStyle w:val="TableText"/>
              <w:ind w:left="7" w:right="123"/>
              <w:spacing w:before="44" w:line="207" w:lineRule="auto"/>
              <w:rPr/>
            </w:pPr>
            <w:r>
              <w:rPr>
                <w:color w:val="212529"/>
                <w:spacing w:val="12"/>
              </w:rPr>
              <w:t>十、节能环保</w:t>
            </w:r>
            <w:r>
              <w:rPr>
                <w:color w:val="212529"/>
                <w:spacing w:val="2"/>
              </w:rPr>
              <w:t xml:space="preserve"> </w:t>
            </w:r>
            <w:r>
              <w:rPr>
                <w:color w:val="212529"/>
                <w:spacing w:val="7"/>
              </w:rPr>
              <w:t>支出</w:t>
            </w:r>
          </w:p>
        </w:tc>
        <w:tc>
          <w:tcPr>
            <w:tcW w:w="464" w:type="dxa"/>
            <w:vAlign w:val="top"/>
          </w:tcPr>
          <w:p>
            <w:pPr>
              <w:pStyle w:val="TableText"/>
              <w:ind w:left="105"/>
              <w:spacing w:before="163" w:line="284" w:lineRule="exact"/>
              <w:rPr/>
            </w:pPr>
            <w:r>
              <w:rPr>
                <w:color w:val="212529"/>
                <w:spacing w:val="2"/>
                <w:position w:val="1"/>
              </w:rPr>
              <w:t>42</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3" w:line="284" w:lineRule="exact"/>
              <w:rPr/>
            </w:pPr>
            <w:r>
              <w:rPr>
                <w:color w:val="212529"/>
                <w:spacing w:val="-7"/>
                <w:position w:val="1"/>
              </w:rPr>
              <w:t>11</w:t>
            </w:r>
          </w:p>
        </w:tc>
        <w:tc>
          <w:tcPr>
            <w:tcW w:w="1423" w:type="dxa"/>
            <w:vAlign w:val="top"/>
          </w:tcPr>
          <w:p>
            <w:pPr>
              <w:rPr>
                <w:rFonts w:ascii="Arial"/>
                <w:sz w:val="21"/>
              </w:rPr>
            </w:pPr>
            <w:r/>
          </w:p>
        </w:tc>
        <w:tc>
          <w:tcPr>
            <w:tcW w:w="1482" w:type="dxa"/>
            <w:vAlign w:val="top"/>
          </w:tcPr>
          <w:p>
            <w:pPr>
              <w:pStyle w:val="TableText"/>
              <w:ind w:left="18" w:right="123" w:hanging="11"/>
              <w:spacing w:before="44" w:line="207" w:lineRule="auto"/>
              <w:rPr/>
            </w:pPr>
            <w:r>
              <w:rPr>
                <w:color w:val="212529"/>
                <w:spacing w:val="12"/>
              </w:rPr>
              <w:t>十一、城乡社</w:t>
            </w:r>
            <w:r>
              <w:rPr>
                <w:color w:val="212529"/>
                <w:spacing w:val="2"/>
              </w:rPr>
              <w:t xml:space="preserve"> </w:t>
            </w:r>
            <w:r>
              <w:rPr>
                <w:color w:val="212529"/>
                <w:spacing w:val="6"/>
              </w:rPr>
              <w:t>区支出</w:t>
            </w:r>
          </w:p>
        </w:tc>
        <w:tc>
          <w:tcPr>
            <w:tcW w:w="464" w:type="dxa"/>
            <w:vAlign w:val="top"/>
          </w:tcPr>
          <w:p>
            <w:pPr>
              <w:pStyle w:val="TableText"/>
              <w:ind w:left="105"/>
              <w:spacing w:before="163" w:line="282" w:lineRule="exact"/>
              <w:rPr/>
            </w:pPr>
            <w:r>
              <w:rPr>
                <w:color w:val="212529"/>
                <w:spacing w:val="2"/>
                <w:position w:val="1"/>
              </w:rPr>
              <w:t>43</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3" w:line="284" w:lineRule="exact"/>
              <w:rPr/>
            </w:pPr>
            <w:r>
              <w:rPr>
                <w:color w:val="212529"/>
                <w:spacing w:val="-7"/>
                <w:position w:val="1"/>
              </w:rPr>
              <w:t>12</w:t>
            </w:r>
          </w:p>
        </w:tc>
        <w:tc>
          <w:tcPr>
            <w:tcW w:w="1423" w:type="dxa"/>
            <w:vAlign w:val="top"/>
          </w:tcPr>
          <w:p>
            <w:pPr>
              <w:rPr>
                <w:rFonts w:ascii="Arial"/>
                <w:sz w:val="21"/>
              </w:rPr>
            </w:pPr>
            <w:r/>
          </w:p>
        </w:tc>
        <w:tc>
          <w:tcPr>
            <w:tcW w:w="1482" w:type="dxa"/>
            <w:vAlign w:val="top"/>
          </w:tcPr>
          <w:p>
            <w:pPr>
              <w:pStyle w:val="TableText"/>
              <w:ind w:left="7" w:right="123"/>
              <w:spacing w:before="44" w:line="207" w:lineRule="auto"/>
              <w:rPr/>
            </w:pPr>
            <w:r>
              <w:rPr>
                <w:color w:val="212529"/>
                <w:spacing w:val="12"/>
              </w:rPr>
              <w:t>十二、农林水</w:t>
            </w:r>
            <w:r>
              <w:rPr>
                <w:color w:val="212529"/>
                <w:spacing w:val="2"/>
              </w:rPr>
              <w:t xml:space="preserve"> </w:t>
            </w:r>
            <w:r>
              <w:rPr>
                <w:color w:val="212529"/>
                <w:spacing w:val="7"/>
              </w:rPr>
              <w:t>支出</w:t>
            </w:r>
          </w:p>
        </w:tc>
        <w:tc>
          <w:tcPr>
            <w:tcW w:w="464" w:type="dxa"/>
            <w:vAlign w:val="top"/>
          </w:tcPr>
          <w:p>
            <w:pPr>
              <w:pStyle w:val="TableText"/>
              <w:ind w:left="105"/>
              <w:spacing w:before="163" w:line="284" w:lineRule="exact"/>
              <w:rPr/>
            </w:pPr>
            <w:r>
              <w:rPr>
                <w:color w:val="212529"/>
                <w:spacing w:val="2"/>
                <w:position w:val="1"/>
              </w:rPr>
              <w:t>44</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3" w:line="282" w:lineRule="exact"/>
              <w:rPr/>
            </w:pPr>
            <w:r>
              <w:rPr>
                <w:color w:val="212529"/>
                <w:spacing w:val="-7"/>
                <w:position w:val="1"/>
              </w:rPr>
              <w:t>13</w:t>
            </w:r>
          </w:p>
        </w:tc>
        <w:tc>
          <w:tcPr>
            <w:tcW w:w="1423" w:type="dxa"/>
            <w:vAlign w:val="top"/>
          </w:tcPr>
          <w:p>
            <w:pPr>
              <w:rPr>
                <w:rFonts w:ascii="Arial"/>
                <w:sz w:val="21"/>
              </w:rPr>
            </w:pPr>
            <w:r/>
          </w:p>
        </w:tc>
        <w:tc>
          <w:tcPr>
            <w:tcW w:w="1482" w:type="dxa"/>
            <w:vAlign w:val="top"/>
          </w:tcPr>
          <w:p>
            <w:pPr>
              <w:pStyle w:val="TableText"/>
              <w:ind w:left="6" w:right="123" w:firstLine="1"/>
              <w:spacing w:before="44" w:line="207" w:lineRule="auto"/>
              <w:rPr/>
            </w:pPr>
            <w:r>
              <w:rPr>
                <w:color w:val="212529"/>
                <w:spacing w:val="12"/>
              </w:rPr>
              <w:t>十三、交通运</w:t>
            </w:r>
            <w:r>
              <w:rPr>
                <w:color w:val="212529"/>
                <w:spacing w:val="2"/>
              </w:rPr>
              <w:t xml:space="preserve"> </w:t>
            </w:r>
            <w:r>
              <w:rPr>
                <w:color w:val="212529"/>
                <w:spacing w:val="10"/>
              </w:rPr>
              <w:t>输支出</w:t>
            </w:r>
          </w:p>
        </w:tc>
        <w:tc>
          <w:tcPr>
            <w:tcW w:w="464" w:type="dxa"/>
            <w:vAlign w:val="top"/>
          </w:tcPr>
          <w:p>
            <w:pPr>
              <w:pStyle w:val="TableText"/>
              <w:ind w:left="105"/>
              <w:spacing w:before="163" w:line="282" w:lineRule="exact"/>
              <w:rPr/>
            </w:pPr>
            <w:r>
              <w:rPr>
                <w:color w:val="212529"/>
                <w:spacing w:val="2"/>
                <w:position w:val="1"/>
              </w:rPr>
              <w:t>45</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109"/>
              <w:spacing w:before="283" w:line="284" w:lineRule="exact"/>
              <w:rPr/>
            </w:pPr>
            <w:r>
              <w:rPr>
                <w:color w:val="212529"/>
                <w:spacing w:val="-7"/>
                <w:position w:val="1"/>
              </w:rPr>
              <w:t>14</w:t>
            </w:r>
          </w:p>
        </w:tc>
        <w:tc>
          <w:tcPr>
            <w:tcW w:w="1423" w:type="dxa"/>
            <w:vAlign w:val="top"/>
          </w:tcPr>
          <w:p>
            <w:pPr>
              <w:rPr>
                <w:rFonts w:ascii="Arial"/>
                <w:sz w:val="21"/>
              </w:rPr>
            </w:pPr>
            <w:r/>
          </w:p>
        </w:tc>
        <w:tc>
          <w:tcPr>
            <w:tcW w:w="1482" w:type="dxa"/>
            <w:vAlign w:val="top"/>
          </w:tcPr>
          <w:p>
            <w:pPr>
              <w:pStyle w:val="TableText"/>
              <w:ind w:left="7"/>
              <w:spacing w:before="29" w:line="224" w:lineRule="auto"/>
              <w:rPr/>
            </w:pPr>
            <w:r>
              <w:rPr>
                <w:color w:val="212529"/>
                <w:spacing w:val="12"/>
              </w:rPr>
              <w:t>十四、资源勘</w:t>
            </w:r>
          </w:p>
          <w:p>
            <w:pPr>
              <w:pStyle w:val="TableText"/>
              <w:ind w:left="7" w:right="123" w:hanging="2"/>
              <w:spacing w:before="1" w:line="206" w:lineRule="auto"/>
              <w:rPr/>
            </w:pPr>
            <w:r>
              <w:rPr>
                <w:color w:val="212529"/>
                <w:spacing w:val="13"/>
              </w:rPr>
              <w:t>探工业信息等</w:t>
            </w:r>
            <w:r>
              <w:rPr>
                <w:color w:val="212529"/>
              </w:rPr>
              <w:t xml:space="preserve"> </w:t>
            </w:r>
            <w:r>
              <w:rPr>
                <w:color w:val="212529"/>
                <w:spacing w:val="7"/>
              </w:rPr>
              <w:t>支出</w:t>
            </w:r>
          </w:p>
        </w:tc>
        <w:tc>
          <w:tcPr>
            <w:tcW w:w="464" w:type="dxa"/>
            <w:vAlign w:val="top"/>
          </w:tcPr>
          <w:p>
            <w:pPr>
              <w:pStyle w:val="TableText"/>
              <w:ind w:left="105"/>
              <w:spacing w:before="283" w:line="282" w:lineRule="exact"/>
              <w:rPr/>
            </w:pPr>
            <w:r>
              <w:rPr>
                <w:color w:val="212529"/>
                <w:spacing w:val="2"/>
                <w:position w:val="1"/>
              </w:rPr>
              <w:t>46</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4" w:line="282" w:lineRule="exact"/>
              <w:rPr/>
            </w:pPr>
            <w:r>
              <w:rPr>
                <w:color w:val="212529"/>
                <w:spacing w:val="-7"/>
                <w:position w:val="1"/>
              </w:rPr>
              <w:t>15</w:t>
            </w:r>
          </w:p>
        </w:tc>
        <w:tc>
          <w:tcPr>
            <w:tcW w:w="1423" w:type="dxa"/>
            <w:vAlign w:val="top"/>
          </w:tcPr>
          <w:p>
            <w:pPr>
              <w:rPr>
                <w:rFonts w:ascii="Arial"/>
                <w:sz w:val="21"/>
              </w:rPr>
            </w:pPr>
            <w:r/>
          </w:p>
        </w:tc>
        <w:tc>
          <w:tcPr>
            <w:tcW w:w="1482" w:type="dxa"/>
            <w:vAlign w:val="top"/>
          </w:tcPr>
          <w:p>
            <w:pPr>
              <w:pStyle w:val="TableText"/>
              <w:ind w:left="10" w:right="123" w:hanging="3"/>
              <w:spacing w:before="44" w:line="207" w:lineRule="auto"/>
              <w:rPr/>
            </w:pPr>
            <w:r>
              <w:rPr>
                <w:color w:val="212529"/>
                <w:spacing w:val="12"/>
              </w:rPr>
              <w:t>十五、商业服</w:t>
            </w:r>
            <w:r>
              <w:rPr>
                <w:color w:val="212529"/>
                <w:spacing w:val="2"/>
              </w:rPr>
              <w:t xml:space="preserve"> </w:t>
            </w:r>
            <w:r>
              <w:rPr>
                <w:color w:val="212529"/>
                <w:spacing w:val="11"/>
              </w:rPr>
              <w:t>务业等支出</w:t>
            </w:r>
          </w:p>
        </w:tc>
        <w:tc>
          <w:tcPr>
            <w:tcW w:w="464" w:type="dxa"/>
            <w:vAlign w:val="top"/>
          </w:tcPr>
          <w:p>
            <w:pPr>
              <w:pStyle w:val="TableText"/>
              <w:ind w:left="105"/>
              <w:spacing w:before="164" w:line="282" w:lineRule="exact"/>
              <w:rPr/>
            </w:pPr>
            <w:r>
              <w:rPr>
                <w:color w:val="212529"/>
                <w:spacing w:val="2"/>
                <w:position w:val="1"/>
              </w:rPr>
              <w:t>47</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4" w:line="282" w:lineRule="exact"/>
              <w:rPr/>
            </w:pPr>
            <w:r>
              <w:rPr>
                <w:color w:val="212529"/>
                <w:spacing w:val="-7"/>
                <w:position w:val="1"/>
              </w:rPr>
              <w:t>16</w:t>
            </w:r>
          </w:p>
        </w:tc>
        <w:tc>
          <w:tcPr>
            <w:tcW w:w="1423" w:type="dxa"/>
            <w:vAlign w:val="top"/>
          </w:tcPr>
          <w:p>
            <w:pPr>
              <w:rPr>
                <w:rFonts w:ascii="Arial"/>
                <w:sz w:val="21"/>
              </w:rPr>
            </w:pPr>
            <w:r/>
          </w:p>
        </w:tc>
        <w:tc>
          <w:tcPr>
            <w:tcW w:w="1482" w:type="dxa"/>
            <w:vAlign w:val="top"/>
          </w:tcPr>
          <w:p>
            <w:pPr>
              <w:pStyle w:val="TableText"/>
              <w:ind w:left="25" w:right="123" w:hanging="18"/>
              <w:spacing w:before="44" w:line="207" w:lineRule="auto"/>
              <w:rPr/>
            </w:pPr>
            <w:r>
              <w:rPr>
                <w:color w:val="212529"/>
                <w:spacing w:val="12"/>
              </w:rPr>
              <w:t>十六、金融支</w:t>
            </w:r>
            <w:r>
              <w:rPr>
                <w:color w:val="212529"/>
                <w:spacing w:val="2"/>
              </w:rPr>
              <w:t xml:space="preserve"> </w:t>
            </w:r>
            <w:r>
              <w:rPr>
                <w:color w:val="212529"/>
              </w:rPr>
              <w:t>出</w:t>
            </w:r>
          </w:p>
        </w:tc>
        <w:tc>
          <w:tcPr>
            <w:tcW w:w="464" w:type="dxa"/>
            <w:vAlign w:val="top"/>
          </w:tcPr>
          <w:p>
            <w:pPr>
              <w:pStyle w:val="TableText"/>
              <w:ind w:left="105"/>
              <w:spacing w:before="164" w:line="282" w:lineRule="exact"/>
              <w:rPr/>
            </w:pPr>
            <w:r>
              <w:rPr>
                <w:color w:val="212529"/>
                <w:spacing w:val="2"/>
                <w:position w:val="1"/>
              </w:rPr>
              <w:t>48</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32" w:hRule="atLeast"/>
        </w:trPr>
        <w:tc>
          <w:tcPr>
            <w:tcW w:w="1325" w:type="dxa"/>
            <w:vAlign w:val="top"/>
          </w:tcPr>
          <w:p>
            <w:pPr>
              <w:rPr>
                <w:rFonts w:ascii="Arial"/>
                <w:sz w:val="21"/>
              </w:rPr>
            </w:pPr>
            <w:r/>
          </w:p>
        </w:tc>
        <w:tc>
          <w:tcPr>
            <w:tcW w:w="449" w:type="dxa"/>
            <w:vAlign w:val="top"/>
          </w:tcPr>
          <w:p>
            <w:pPr>
              <w:pStyle w:val="TableText"/>
              <w:ind w:left="109"/>
              <w:spacing w:before="164" w:line="282" w:lineRule="exact"/>
              <w:rPr/>
            </w:pPr>
            <w:r>
              <w:rPr>
                <w:color w:val="212529"/>
                <w:spacing w:val="-7"/>
                <w:position w:val="1"/>
              </w:rPr>
              <w:t>17</w:t>
            </w:r>
          </w:p>
        </w:tc>
        <w:tc>
          <w:tcPr>
            <w:tcW w:w="1423" w:type="dxa"/>
            <w:vAlign w:val="top"/>
          </w:tcPr>
          <w:p>
            <w:pPr>
              <w:rPr>
                <w:rFonts w:ascii="Arial"/>
                <w:sz w:val="21"/>
              </w:rPr>
            </w:pPr>
            <w:r/>
          </w:p>
        </w:tc>
        <w:tc>
          <w:tcPr>
            <w:tcW w:w="1482" w:type="dxa"/>
            <w:vAlign w:val="top"/>
          </w:tcPr>
          <w:p>
            <w:pPr>
              <w:pStyle w:val="TableText"/>
              <w:ind w:left="7" w:right="123"/>
              <w:spacing w:before="44" w:line="210" w:lineRule="auto"/>
              <w:rPr/>
            </w:pPr>
            <w:r>
              <w:rPr>
                <w:color w:val="212529"/>
                <w:spacing w:val="12"/>
              </w:rPr>
              <w:t>十七、援助其</w:t>
            </w:r>
            <w:r>
              <w:rPr>
                <w:color w:val="212529"/>
                <w:spacing w:val="2"/>
              </w:rPr>
              <w:t xml:space="preserve"> </w:t>
            </w:r>
            <w:r>
              <w:rPr>
                <w:color w:val="212529"/>
                <w:spacing w:val="12"/>
              </w:rPr>
              <w:t>他地区支出</w:t>
            </w:r>
          </w:p>
        </w:tc>
        <w:tc>
          <w:tcPr>
            <w:tcW w:w="464" w:type="dxa"/>
            <w:vAlign w:val="top"/>
          </w:tcPr>
          <w:p>
            <w:pPr>
              <w:pStyle w:val="TableText"/>
              <w:ind w:left="105"/>
              <w:spacing w:before="164" w:line="282" w:lineRule="exact"/>
              <w:rPr/>
            </w:pPr>
            <w:r>
              <w:rPr>
                <w:color w:val="212529"/>
                <w:spacing w:val="2"/>
                <w:position w:val="1"/>
              </w:rPr>
              <w:t>49</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25"/>
        <w:gridCol w:w="449"/>
        <w:gridCol w:w="1423"/>
        <w:gridCol w:w="1482"/>
        <w:gridCol w:w="464"/>
        <w:gridCol w:w="943"/>
        <w:gridCol w:w="1168"/>
        <w:gridCol w:w="509"/>
        <w:gridCol w:w="786"/>
      </w:tblGrid>
      <w:tr>
        <w:trPr>
          <w:trHeight w:val="772" w:hRule="atLeast"/>
        </w:trPr>
        <w:tc>
          <w:tcPr>
            <w:tcW w:w="1325" w:type="dxa"/>
            <w:vAlign w:val="top"/>
          </w:tcPr>
          <w:p>
            <w:pPr>
              <w:rPr>
                <w:rFonts w:ascii="Arial"/>
                <w:sz w:val="21"/>
              </w:rPr>
            </w:pPr>
            <w:r/>
          </w:p>
        </w:tc>
        <w:tc>
          <w:tcPr>
            <w:tcW w:w="449" w:type="dxa"/>
            <w:vAlign w:val="top"/>
          </w:tcPr>
          <w:p>
            <w:pPr>
              <w:pStyle w:val="TableText"/>
              <w:ind w:left="109"/>
              <w:spacing w:before="276" w:line="282" w:lineRule="exact"/>
              <w:rPr/>
            </w:pPr>
            <w:bookmarkStart w:name="bookmark34" w:id="15"/>
            <w:bookmarkEnd w:id="15"/>
            <w:r>
              <w:rPr>
                <w:color w:val="212529"/>
                <w:spacing w:val="-7"/>
                <w:position w:val="1"/>
              </w:rPr>
              <w:t>18</w:t>
            </w:r>
          </w:p>
        </w:tc>
        <w:tc>
          <w:tcPr>
            <w:tcW w:w="1423" w:type="dxa"/>
            <w:vAlign w:val="top"/>
          </w:tcPr>
          <w:p>
            <w:pPr>
              <w:rPr>
                <w:rFonts w:ascii="Arial"/>
                <w:sz w:val="21"/>
              </w:rPr>
            </w:pPr>
            <w:r/>
          </w:p>
        </w:tc>
        <w:tc>
          <w:tcPr>
            <w:tcW w:w="1482" w:type="dxa"/>
            <w:vAlign w:val="top"/>
          </w:tcPr>
          <w:p>
            <w:pPr>
              <w:pStyle w:val="TableText"/>
              <w:ind w:left="7"/>
              <w:spacing w:before="22" w:line="224" w:lineRule="auto"/>
              <w:rPr/>
            </w:pPr>
            <w:r>
              <w:rPr>
                <w:color w:val="212529"/>
                <w:spacing w:val="2"/>
              </w:rPr>
              <w:t>十八、</w:t>
            </w:r>
            <w:r>
              <w:rPr>
                <w:color w:val="212529"/>
                <w:spacing w:val="-42"/>
              </w:rPr>
              <w:t xml:space="preserve"> </w:t>
            </w:r>
            <w:r>
              <w:rPr>
                <w:color w:val="212529"/>
                <w:spacing w:val="2"/>
              </w:rPr>
              <w:t>自然资</w:t>
            </w:r>
          </w:p>
          <w:p>
            <w:pPr>
              <w:pStyle w:val="TableText"/>
              <w:ind w:left="7" w:right="123" w:hanging="2"/>
              <w:spacing w:line="213" w:lineRule="auto"/>
              <w:rPr/>
            </w:pPr>
            <w:r>
              <w:rPr>
                <w:color w:val="212529"/>
                <w:spacing w:val="13"/>
              </w:rPr>
              <w:t>源海洋气象等</w:t>
            </w:r>
            <w:r>
              <w:rPr>
                <w:color w:val="212529"/>
              </w:rPr>
              <w:t xml:space="preserve"> </w:t>
            </w:r>
            <w:r>
              <w:rPr>
                <w:color w:val="212529"/>
                <w:spacing w:val="7"/>
              </w:rPr>
              <w:t>支出</w:t>
            </w:r>
          </w:p>
        </w:tc>
        <w:tc>
          <w:tcPr>
            <w:tcW w:w="464" w:type="dxa"/>
            <w:vAlign w:val="top"/>
          </w:tcPr>
          <w:p>
            <w:pPr>
              <w:pStyle w:val="TableText"/>
              <w:ind w:left="110"/>
              <w:spacing w:before="276" w:line="282" w:lineRule="exact"/>
              <w:rPr/>
            </w:pPr>
            <w:r>
              <w:rPr>
                <w:color w:val="212529"/>
                <w:spacing w:val="-1"/>
                <w:position w:val="1"/>
              </w:rPr>
              <w:t>50</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09"/>
              <w:spacing w:before="149" w:line="282" w:lineRule="exact"/>
              <w:rPr/>
            </w:pPr>
            <w:r>
              <w:rPr>
                <w:color w:val="212529"/>
                <w:spacing w:val="-7"/>
                <w:position w:val="1"/>
              </w:rPr>
              <w:t>19</w:t>
            </w:r>
          </w:p>
        </w:tc>
        <w:tc>
          <w:tcPr>
            <w:tcW w:w="1423" w:type="dxa"/>
            <w:vAlign w:val="top"/>
          </w:tcPr>
          <w:p>
            <w:pPr>
              <w:rPr>
                <w:rFonts w:ascii="Arial"/>
                <w:sz w:val="21"/>
              </w:rPr>
            </w:pPr>
            <w:r/>
          </w:p>
        </w:tc>
        <w:tc>
          <w:tcPr>
            <w:tcW w:w="1482" w:type="dxa"/>
            <w:vAlign w:val="top"/>
          </w:tcPr>
          <w:p>
            <w:pPr>
              <w:pStyle w:val="TableText"/>
              <w:ind w:left="17" w:right="123" w:hanging="10"/>
              <w:spacing w:before="15" w:line="219" w:lineRule="auto"/>
              <w:rPr/>
            </w:pPr>
            <w:r>
              <w:rPr>
                <w:color w:val="212529"/>
                <w:spacing w:val="12"/>
              </w:rPr>
              <w:t>十九、住房保</w:t>
            </w:r>
            <w:r>
              <w:rPr>
                <w:color w:val="212529"/>
                <w:spacing w:val="2"/>
              </w:rPr>
              <w:t xml:space="preserve"> </w:t>
            </w:r>
            <w:r>
              <w:rPr>
                <w:color w:val="212529"/>
                <w:spacing w:val="6"/>
              </w:rPr>
              <w:t>障支出</w:t>
            </w:r>
          </w:p>
        </w:tc>
        <w:tc>
          <w:tcPr>
            <w:tcW w:w="464" w:type="dxa"/>
            <w:vAlign w:val="top"/>
          </w:tcPr>
          <w:p>
            <w:pPr>
              <w:pStyle w:val="TableText"/>
              <w:ind w:left="110"/>
              <w:spacing w:before="149" w:line="282" w:lineRule="exact"/>
              <w:rPr/>
            </w:pPr>
            <w:r>
              <w:rPr>
                <w:color w:val="212529"/>
                <w:spacing w:val="-1"/>
                <w:position w:val="1"/>
              </w:rPr>
              <w:t>51</w:t>
            </w:r>
          </w:p>
        </w:tc>
        <w:tc>
          <w:tcPr>
            <w:tcW w:w="943" w:type="dxa"/>
            <w:vAlign w:val="top"/>
          </w:tcPr>
          <w:p>
            <w:pPr>
              <w:pStyle w:val="TableText"/>
              <w:ind w:right="24"/>
              <w:spacing w:before="149" w:line="281" w:lineRule="exact"/>
              <w:jc w:val="right"/>
              <w:rPr/>
            </w:pPr>
            <w:r>
              <w:rPr>
                <w:color w:val="212529"/>
                <w:spacing w:val="4"/>
                <w:position w:val="1"/>
              </w:rPr>
              <w:t>38.30</w:t>
            </w:r>
          </w:p>
        </w:tc>
        <w:tc>
          <w:tcPr>
            <w:tcW w:w="1168" w:type="dxa"/>
            <w:vAlign w:val="top"/>
          </w:tcPr>
          <w:p>
            <w:pPr>
              <w:pStyle w:val="TableText"/>
              <w:ind w:right="20"/>
              <w:spacing w:before="149" w:line="281" w:lineRule="exact"/>
              <w:jc w:val="right"/>
              <w:rPr/>
            </w:pPr>
            <w:r>
              <w:rPr>
                <w:color w:val="212529"/>
                <w:spacing w:val="4"/>
                <w:position w:val="1"/>
              </w:rPr>
              <w:t>38.30</w:t>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95"/>
              <w:spacing w:before="150" w:line="282" w:lineRule="exact"/>
              <w:rPr/>
            </w:pPr>
            <w:r>
              <w:rPr>
                <w:color w:val="212529"/>
                <w:position w:val="1"/>
              </w:rPr>
              <w:t>20</w:t>
            </w:r>
          </w:p>
        </w:tc>
        <w:tc>
          <w:tcPr>
            <w:tcW w:w="1423" w:type="dxa"/>
            <w:vAlign w:val="top"/>
          </w:tcPr>
          <w:p>
            <w:pPr>
              <w:rPr>
                <w:rFonts w:ascii="Arial"/>
                <w:sz w:val="21"/>
              </w:rPr>
            </w:pPr>
            <w:r/>
          </w:p>
        </w:tc>
        <w:tc>
          <w:tcPr>
            <w:tcW w:w="1482" w:type="dxa"/>
            <w:vAlign w:val="top"/>
          </w:tcPr>
          <w:p>
            <w:pPr>
              <w:pStyle w:val="TableText"/>
              <w:ind w:left="15" w:right="123" w:hanging="5"/>
              <w:spacing w:before="15" w:line="219" w:lineRule="auto"/>
              <w:rPr/>
            </w:pPr>
            <w:r>
              <w:rPr>
                <w:color w:val="212529"/>
                <w:spacing w:val="12"/>
              </w:rPr>
              <w:t>二十、粮油物</w:t>
            </w:r>
            <w:r>
              <w:rPr>
                <w:color w:val="212529"/>
              </w:rPr>
              <w:t xml:space="preserve"> </w:t>
            </w:r>
            <w:r>
              <w:rPr>
                <w:color w:val="212529"/>
                <w:spacing w:val="10"/>
              </w:rPr>
              <w:t>资储备支出</w:t>
            </w:r>
          </w:p>
        </w:tc>
        <w:tc>
          <w:tcPr>
            <w:tcW w:w="464" w:type="dxa"/>
            <w:vAlign w:val="top"/>
          </w:tcPr>
          <w:p>
            <w:pPr>
              <w:pStyle w:val="TableText"/>
              <w:ind w:left="110"/>
              <w:spacing w:before="150" w:line="282" w:lineRule="exact"/>
              <w:rPr/>
            </w:pPr>
            <w:r>
              <w:rPr>
                <w:color w:val="212529"/>
                <w:spacing w:val="-1"/>
                <w:position w:val="1"/>
              </w:rPr>
              <w:t>52</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95"/>
              <w:spacing w:before="271" w:line="284" w:lineRule="exact"/>
              <w:rPr/>
            </w:pPr>
            <w:r>
              <w:rPr>
                <w:color w:val="212529"/>
                <w:position w:val="1"/>
              </w:rPr>
              <w:t>21</w:t>
            </w:r>
          </w:p>
        </w:tc>
        <w:tc>
          <w:tcPr>
            <w:tcW w:w="1423" w:type="dxa"/>
            <w:vAlign w:val="top"/>
          </w:tcPr>
          <w:p>
            <w:pPr>
              <w:rPr>
                <w:rFonts w:ascii="Arial"/>
                <w:sz w:val="21"/>
              </w:rPr>
            </w:pPr>
            <w:r/>
          </w:p>
        </w:tc>
        <w:tc>
          <w:tcPr>
            <w:tcW w:w="1482" w:type="dxa"/>
            <w:vAlign w:val="top"/>
          </w:tcPr>
          <w:p>
            <w:pPr>
              <w:pStyle w:val="TableText"/>
              <w:ind w:left="10"/>
              <w:spacing w:before="17" w:line="224" w:lineRule="auto"/>
              <w:rPr/>
            </w:pPr>
            <w:r>
              <w:rPr>
                <w:color w:val="212529"/>
                <w:spacing w:val="12"/>
              </w:rPr>
              <w:t>二十一、国有</w:t>
            </w:r>
          </w:p>
          <w:p>
            <w:pPr>
              <w:pStyle w:val="TableText"/>
              <w:ind w:left="7" w:right="123" w:firstLine="7"/>
              <w:spacing w:before="1" w:line="211" w:lineRule="auto"/>
              <w:rPr/>
            </w:pPr>
            <w:r>
              <w:rPr>
                <w:color w:val="212529"/>
                <w:spacing w:val="11"/>
              </w:rPr>
              <w:t>资本经营预算</w:t>
            </w:r>
            <w:r>
              <w:rPr>
                <w:color w:val="212529"/>
              </w:rPr>
              <w:t xml:space="preserve"> </w:t>
            </w:r>
            <w:r>
              <w:rPr>
                <w:color w:val="212529"/>
                <w:spacing w:val="7"/>
              </w:rPr>
              <w:t>支出</w:t>
            </w:r>
          </w:p>
        </w:tc>
        <w:tc>
          <w:tcPr>
            <w:tcW w:w="464" w:type="dxa"/>
            <w:vAlign w:val="top"/>
          </w:tcPr>
          <w:p>
            <w:pPr>
              <w:pStyle w:val="TableText"/>
              <w:ind w:left="110"/>
              <w:spacing w:before="271" w:line="282" w:lineRule="exact"/>
              <w:rPr/>
            </w:pPr>
            <w:r>
              <w:rPr>
                <w:color w:val="212529"/>
                <w:spacing w:val="-1"/>
                <w:position w:val="1"/>
              </w:rPr>
              <w:t>53</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95"/>
              <w:spacing w:before="272" w:line="284" w:lineRule="exact"/>
              <w:rPr/>
            </w:pPr>
            <w:r>
              <w:rPr>
                <w:color w:val="212529"/>
                <w:position w:val="1"/>
              </w:rPr>
              <w:t>22</w:t>
            </w:r>
          </w:p>
        </w:tc>
        <w:tc>
          <w:tcPr>
            <w:tcW w:w="1423" w:type="dxa"/>
            <w:vAlign w:val="top"/>
          </w:tcPr>
          <w:p>
            <w:pPr>
              <w:rPr>
                <w:rFonts w:ascii="Arial"/>
                <w:sz w:val="21"/>
              </w:rPr>
            </w:pPr>
            <w:r/>
          </w:p>
        </w:tc>
        <w:tc>
          <w:tcPr>
            <w:tcW w:w="1482" w:type="dxa"/>
            <w:vAlign w:val="top"/>
          </w:tcPr>
          <w:p>
            <w:pPr>
              <w:pStyle w:val="TableText"/>
              <w:ind w:left="10"/>
              <w:spacing w:before="18" w:line="224" w:lineRule="auto"/>
              <w:rPr/>
            </w:pPr>
            <w:r>
              <w:rPr>
                <w:color w:val="212529"/>
                <w:spacing w:val="12"/>
              </w:rPr>
              <w:t>二十二、灾害</w:t>
            </w:r>
          </w:p>
          <w:p>
            <w:pPr>
              <w:pStyle w:val="TableText"/>
              <w:ind w:left="9" w:right="123" w:firstLine="11"/>
              <w:spacing w:line="211" w:lineRule="auto"/>
              <w:rPr/>
            </w:pPr>
            <w:r>
              <w:rPr>
                <w:color w:val="212529"/>
                <w:spacing w:val="10"/>
              </w:rPr>
              <w:t>防治及应急管</w:t>
            </w:r>
            <w:r>
              <w:rPr>
                <w:color w:val="212529"/>
                <w:spacing w:val="1"/>
              </w:rPr>
              <w:t xml:space="preserve"> </w:t>
            </w:r>
            <w:r>
              <w:rPr>
                <w:color w:val="212529"/>
                <w:spacing w:val="9"/>
              </w:rPr>
              <w:t>理支出</w:t>
            </w:r>
          </w:p>
        </w:tc>
        <w:tc>
          <w:tcPr>
            <w:tcW w:w="464" w:type="dxa"/>
            <w:vAlign w:val="top"/>
          </w:tcPr>
          <w:p>
            <w:pPr>
              <w:pStyle w:val="TableText"/>
              <w:ind w:left="110"/>
              <w:spacing w:before="272" w:line="282" w:lineRule="exact"/>
              <w:rPr/>
            </w:pPr>
            <w:r>
              <w:rPr>
                <w:color w:val="212529"/>
                <w:spacing w:val="-1"/>
                <w:position w:val="1"/>
              </w:rPr>
              <w:t>54</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95"/>
              <w:spacing w:before="153" w:line="282" w:lineRule="exact"/>
              <w:rPr/>
            </w:pPr>
            <w:r>
              <w:rPr>
                <w:color w:val="212529"/>
                <w:position w:val="1"/>
              </w:rPr>
              <w:t>23</w:t>
            </w:r>
          </w:p>
        </w:tc>
        <w:tc>
          <w:tcPr>
            <w:tcW w:w="1423" w:type="dxa"/>
            <w:vAlign w:val="top"/>
          </w:tcPr>
          <w:p>
            <w:pPr>
              <w:rPr>
                <w:rFonts w:ascii="Arial"/>
                <w:sz w:val="21"/>
              </w:rPr>
            </w:pPr>
            <w:r/>
          </w:p>
        </w:tc>
        <w:tc>
          <w:tcPr>
            <w:tcW w:w="1482" w:type="dxa"/>
            <w:vAlign w:val="top"/>
          </w:tcPr>
          <w:p>
            <w:pPr>
              <w:pStyle w:val="TableText"/>
              <w:ind w:left="7" w:right="123" w:firstLine="2"/>
              <w:spacing w:before="18" w:line="218" w:lineRule="auto"/>
              <w:rPr/>
            </w:pPr>
            <w:r>
              <w:rPr>
                <w:color w:val="212529"/>
                <w:spacing w:val="12"/>
              </w:rPr>
              <w:t>二十三、其他</w:t>
            </w:r>
            <w:r>
              <w:rPr>
                <w:color w:val="212529"/>
              </w:rPr>
              <w:t xml:space="preserve"> </w:t>
            </w:r>
            <w:r>
              <w:rPr>
                <w:color w:val="212529"/>
                <w:spacing w:val="7"/>
              </w:rPr>
              <w:t>支出</w:t>
            </w:r>
          </w:p>
        </w:tc>
        <w:tc>
          <w:tcPr>
            <w:tcW w:w="464" w:type="dxa"/>
            <w:vAlign w:val="top"/>
          </w:tcPr>
          <w:p>
            <w:pPr>
              <w:pStyle w:val="TableText"/>
              <w:ind w:left="110"/>
              <w:spacing w:before="153" w:line="282" w:lineRule="exact"/>
              <w:rPr/>
            </w:pPr>
            <w:r>
              <w:rPr>
                <w:color w:val="212529"/>
                <w:spacing w:val="-1"/>
                <w:position w:val="1"/>
              </w:rPr>
              <w:t>55</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95"/>
              <w:spacing w:before="154" w:line="284" w:lineRule="exact"/>
              <w:rPr/>
            </w:pPr>
            <w:r>
              <w:rPr>
                <w:color w:val="212529"/>
                <w:position w:val="1"/>
              </w:rPr>
              <w:t>24</w:t>
            </w:r>
          </w:p>
        </w:tc>
        <w:tc>
          <w:tcPr>
            <w:tcW w:w="1423" w:type="dxa"/>
            <w:vAlign w:val="top"/>
          </w:tcPr>
          <w:p>
            <w:pPr>
              <w:rPr>
                <w:rFonts w:ascii="Arial"/>
                <w:sz w:val="21"/>
              </w:rPr>
            </w:pPr>
            <w:r/>
          </w:p>
        </w:tc>
        <w:tc>
          <w:tcPr>
            <w:tcW w:w="1482" w:type="dxa"/>
            <w:vAlign w:val="top"/>
          </w:tcPr>
          <w:p>
            <w:pPr>
              <w:pStyle w:val="TableText"/>
              <w:ind w:left="6" w:right="123" w:firstLine="4"/>
              <w:spacing w:before="20" w:line="217" w:lineRule="auto"/>
              <w:rPr/>
            </w:pPr>
            <w:r>
              <w:rPr>
                <w:color w:val="212529"/>
                <w:spacing w:val="12"/>
              </w:rPr>
              <w:t>二十四、债务</w:t>
            </w:r>
            <w:r>
              <w:rPr>
                <w:color w:val="212529"/>
              </w:rPr>
              <w:t xml:space="preserve"> </w:t>
            </w:r>
            <w:r>
              <w:rPr>
                <w:color w:val="212529"/>
                <w:spacing w:val="11"/>
              </w:rPr>
              <w:t>还本支出</w:t>
            </w:r>
          </w:p>
        </w:tc>
        <w:tc>
          <w:tcPr>
            <w:tcW w:w="464" w:type="dxa"/>
            <w:vAlign w:val="top"/>
          </w:tcPr>
          <w:p>
            <w:pPr>
              <w:pStyle w:val="TableText"/>
              <w:ind w:left="110"/>
              <w:spacing w:before="154" w:line="282" w:lineRule="exact"/>
              <w:rPr/>
            </w:pPr>
            <w:r>
              <w:rPr>
                <w:color w:val="212529"/>
                <w:spacing w:val="-1"/>
                <w:position w:val="1"/>
              </w:rPr>
              <w:t>56</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95"/>
              <w:spacing w:before="155" w:line="282" w:lineRule="exact"/>
              <w:rPr/>
            </w:pPr>
            <w:r>
              <w:rPr>
                <w:color w:val="212529"/>
                <w:position w:val="1"/>
              </w:rPr>
              <w:t>25</w:t>
            </w:r>
          </w:p>
        </w:tc>
        <w:tc>
          <w:tcPr>
            <w:tcW w:w="1423" w:type="dxa"/>
            <w:vAlign w:val="top"/>
          </w:tcPr>
          <w:p>
            <w:pPr>
              <w:rPr>
                <w:rFonts w:ascii="Arial"/>
                <w:sz w:val="21"/>
              </w:rPr>
            </w:pPr>
            <w:r/>
          </w:p>
        </w:tc>
        <w:tc>
          <w:tcPr>
            <w:tcW w:w="1482" w:type="dxa"/>
            <w:vAlign w:val="top"/>
          </w:tcPr>
          <w:p>
            <w:pPr>
              <w:pStyle w:val="TableText"/>
              <w:ind w:left="7" w:right="123" w:firstLine="3"/>
              <w:spacing w:before="20" w:line="217" w:lineRule="auto"/>
              <w:rPr/>
            </w:pPr>
            <w:r>
              <w:rPr>
                <w:color w:val="212529"/>
                <w:spacing w:val="12"/>
              </w:rPr>
              <w:t>二十五、债务</w:t>
            </w:r>
            <w:r>
              <w:rPr>
                <w:color w:val="212529"/>
              </w:rPr>
              <w:t xml:space="preserve"> </w:t>
            </w:r>
            <w:r>
              <w:rPr>
                <w:color w:val="212529"/>
                <w:spacing w:val="11"/>
              </w:rPr>
              <w:t>付息支出</w:t>
            </w:r>
          </w:p>
        </w:tc>
        <w:tc>
          <w:tcPr>
            <w:tcW w:w="464" w:type="dxa"/>
            <w:vAlign w:val="top"/>
          </w:tcPr>
          <w:p>
            <w:pPr>
              <w:pStyle w:val="TableText"/>
              <w:ind w:left="110"/>
              <w:spacing w:before="155" w:line="282" w:lineRule="exact"/>
              <w:rPr/>
            </w:pPr>
            <w:r>
              <w:rPr>
                <w:color w:val="212529"/>
                <w:spacing w:val="-1"/>
                <w:position w:val="1"/>
              </w:rPr>
              <w:t>57</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95"/>
              <w:spacing w:before="276" w:line="282" w:lineRule="exact"/>
              <w:rPr/>
            </w:pPr>
            <w:r>
              <w:rPr>
                <w:color w:val="212529"/>
                <w:position w:val="1"/>
              </w:rPr>
              <w:t>26</w:t>
            </w:r>
          </w:p>
        </w:tc>
        <w:tc>
          <w:tcPr>
            <w:tcW w:w="1423" w:type="dxa"/>
            <w:vAlign w:val="top"/>
          </w:tcPr>
          <w:p>
            <w:pPr>
              <w:rPr>
                <w:rFonts w:ascii="Arial"/>
                <w:sz w:val="21"/>
              </w:rPr>
            </w:pPr>
            <w:r/>
          </w:p>
        </w:tc>
        <w:tc>
          <w:tcPr>
            <w:tcW w:w="1482" w:type="dxa"/>
            <w:vAlign w:val="top"/>
          </w:tcPr>
          <w:p>
            <w:pPr>
              <w:pStyle w:val="TableText"/>
              <w:ind w:left="10"/>
              <w:spacing w:before="22" w:line="224" w:lineRule="auto"/>
              <w:rPr/>
            </w:pPr>
            <w:r>
              <w:rPr>
                <w:color w:val="212529"/>
                <w:spacing w:val="12"/>
              </w:rPr>
              <w:t>二十六、抗疫</w:t>
            </w:r>
          </w:p>
          <w:p>
            <w:pPr>
              <w:pStyle w:val="TableText"/>
              <w:ind w:left="24" w:right="123" w:hanging="20"/>
              <w:spacing w:before="1" w:line="209" w:lineRule="auto"/>
              <w:rPr/>
            </w:pPr>
            <w:r>
              <w:rPr>
                <w:color w:val="212529"/>
                <w:spacing w:val="13"/>
              </w:rPr>
              <w:t>特别国债安排</w:t>
            </w:r>
            <w:r>
              <w:rPr>
                <w:color w:val="212529"/>
              </w:rPr>
              <w:t xml:space="preserve"> </w:t>
            </w:r>
            <w:r>
              <w:rPr>
                <w:color w:val="212529"/>
                <w:spacing w:val="4"/>
              </w:rPr>
              <w:t>的支出</w:t>
            </w:r>
          </w:p>
        </w:tc>
        <w:tc>
          <w:tcPr>
            <w:tcW w:w="464" w:type="dxa"/>
            <w:vAlign w:val="top"/>
          </w:tcPr>
          <w:p>
            <w:pPr>
              <w:pStyle w:val="TableText"/>
              <w:ind w:left="110"/>
              <w:spacing w:before="276" w:line="282" w:lineRule="exact"/>
              <w:rPr/>
            </w:pPr>
            <w:r>
              <w:rPr>
                <w:color w:val="212529"/>
                <w:spacing w:val="-1"/>
                <w:position w:val="1"/>
              </w:rPr>
              <w:t>58</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ind w:left="81"/>
              <w:spacing w:before="19"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本年收入合</w:t>
            </w:r>
          </w:p>
          <w:p>
            <w:pPr>
              <w:ind w:left="525"/>
              <w:spacing w:before="39"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449" w:type="dxa"/>
            <w:vAlign w:val="top"/>
          </w:tcPr>
          <w:p>
            <w:pPr>
              <w:pStyle w:val="TableText"/>
              <w:ind w:left="95"/>
              <w:spacing w:before="157" w:line="282" w:lineRule="exact"/>
              <w:rPr/>
            </w:pPr>
            <w:r>
              <w:rPr>
                <w:color w:val="212529"/>
                <w:position w:val="1"/>
              </w:rPr>
              <w:t>27</w:t>
            </w:r>
          </w:p>
        </w:tc>
        <w:tc>
          <w:tcPr>
            <w:tcW w:w="1423" w:type="dxa"/>
            <w:vAlign w:val="top"/>
          </w:tcPr>
          <w:p>
            <w:pPr>
              <w:pStyle w:val="TableText"/>
              <w:ind w:right="34"/>
              <w:spacing w:before="157" w:line="281" w:lineRule="exact"/>
              <w:jc w:val="right"/>
              <w:rPr/>
            </w:pPr>
            <w:r>
              <w:rPr>
                <w:color w:val="212529"/>
                <w:spacing w:val="5"/>
                <w:position w:val="1"/>
              </w:rPr>
              <w:t>947.75</w:t>
            </w:r>
          </w:p>
        </w:tc>
        <w:tc>
          <w:tcPr>
            <w:tcW w:w="1482" w:type="dxa"/>
            <w:vAlign w:val="top"/>
          </w:tcPr>
          <w:p>
            <w:pPr>
              <w:ind w:left="48"/>
              <w:spacing w:before="15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本年支出合计</w:t>
            </w:r>
          </w:p>
        </w:tc>
        <w:tc>
          <w:tcPr>
            <w:tcW w:w="464" w:type="dxa"/>
            <w:vAlign w:val="top"/>
          </w:tcPr>
          <w:p>
            <w:pPr>
              <w:pStyle w:val="TableText"/>
              <w:ind w:left="110"/>
              <w:spacing w:before="157" w:line="282" w:lineRule="exact"/>
              <w:rPr/>
            </w:pPr>
            <w:r>
              <w:rPr>
                <w:color w:val="212529"/>
                <w:spacing w:val="-1"/>
                <w:position w:val="1"/>
              </w:rPr>
              <w:t>59</w:t>
            </w:r>
          </w:p>
        </w:tc>
        <w:tc>
          <w:tcPr>
            <w:tcW w:w="943" w:type="dxa"/>
            <w:vAlign w:val="top"/>
          </w:tcPr>
          <w:p>
            <w:pPr>
              <w:pStyle w:val="TableText"/>
              <w:ind w:right="24"/>
              <w:spacing w:before="157" w:line="281" w:lineRule="exact"/>
              <w:jc w:val="right"/>
              <w:rPr/>
            </w:pPr>
            <w:r>
              <w:rPr>
                <w:color w:val="212529"/>
                <w:spacing w:val="5"/>
                <w:position w:val="1"/>
              </w:rPr>
              <w:t>947.75</w:t>
            </w:r>
          </w:p>
        </w:tc>
        <w:tc>
          <w:tcPr>
            <w:tcW w:w="1168" w:type="dxa"/>
            <w:vAlign w:val="top"/>
          </w:tcPr>
          <w:p>
            <w:pPr>
              <w:pStyle w:val="TableText"/>
              <w:ind w:right="20"/>
              <w:spacing w:before="157" w:line="281" w:lineRule="exact"/>
              <w:jc w:val="right"/>
              <w:rPr/>
            </w:pPr>
            <w:r>
              <w:rPr>
                <w:color w:val="212529"/>
                <w:spacing w:val="5"/>
                <w:position w:val="1"/>
              </w:rPr>
              <w:t>947.75</w:t>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9"/>
              <w:spacing w:before="24" w:line="224" w:lineRule="auto"/>
              <w:rPr/>
            </w:pPr>
            <w:r>
              <w:rPr>
                <w:color w:val="212529"/>
                <w:spacing w:val="12"/>
              </w:rPr>
              <w:t>年初财政拨</w:t>
            </w:r>
          </w:p>
          <w:p>
            <w:pPr>
              <w:pStyle w:val="TableText"/>
              <w:ind w:left="9" w:right="190" w:hanging="1"/>
              <w:spacing w:before="1" w:line="208" w:lineRule="auto"/>
              <w:rPr/>
            </w:pPr>
            <w:r>
              <w:rPr>
                <w:color w:val="212529"/>
                <w:spacing w:val="12"/>
              </w:rPr>
              <w:t>款结转和结</w:t>
            </w:r>
            <w:r>
              <w:rPr>
                <w:color w:val="212529"/>
              </w:rPr>
              <w:t xml:space="preserve"> </w:t>
            </w:r>
            <w:r>
              <w:rPr>
                <w:color w:val="212529"/>
              </w:rPr>
              <w:t>余</w:t>
            </w:r>
          </w:p>
        </w:tc>
        <w:tc>
          <w:tcPr>
            <w:tcW w:w="449" w:type="dxa"/>
            <w:vAlign w:val="top"/>
          </w:tcPr>
          <w:p>
            <w:pPr>
              <w:pStyle w:val="TableText"/>
              <w:ind w:left="95"/>
              <w:spacing w:before="278" w:line="282" w:lineRule="exact"/>
              <w:rPr/>
            </w:pPr>
            <w:r>
              <w:rPr>
                <w:color w:val="212529"/>
                <w:position w:val="1"/>
              </w:rPr>
              <w:t>28</w:t>
            </w:r>
          </w:p>
        </w:tc>
        <w:tc>
          <w:tcPr>
            <w:tcW w:w="1423" w:type="dxa"/>
            <w:vAlign w:val="top"/>
          </w:tcPr>
          <w:p>
            <w:pPr>
              <w:rPr>
                <w:rFonts w:ascii="Arial"/>
                <w:sz w:val="21"/>
              </w:rPr>
            </w:pPr>
            <w:r/>
          </w:p>
        </w:tc>
        <w:tc>
          <w:tcPr>
            <w:tcW w:w="1482" w:type="dxa"/>
            <w:vAlign w:val="top"/>
          </w:tcPr>
          <w:p>
            <w:pPr>
              <w:pStyle w:val="TableText"/>
              <w:ind w:left="12" w:right="123" w:hanging="5"/>
              <w:spacing w:before="144" w:line="226" w:lineRule="auto"/>
              <w:rPr/>
            </w:pPr>
            <w:r>
              <w:rPr>
                <w:color w:val="212529"/>
                <w:spacing w:val="12"/>
              </w:rPr>
              <w:t>年末财政拨款</w:t>
            </w:r>
            <w:r>
              <w:rPr>
                <w:color w:val="212529"/>
                <w:spacing w:val="2"/>
              </w:rPr>
              <w:t xml:space="preserve"> </w:t>
            </w:r>
            <w:r>
              <w:rPr>
                <w:color w:val="212529"/>
                <w:spacing w:val="10"/>
              </w:rPr>
              <w:t>结转和结余</w:t>
            </w:r>
          </w:p>
        </w:tc>
        <w:tc>
          <w:tcPr>
            <w:tcW w:w="464" w:type="dxa"/>
            <w:vAlign w:val="top"/>
          </w:tcPr>
          <w:p>
            <w:pPr>
              <w:pStyle w:val="TableText"/>
              <w:ind w:left="108"/>
              <w:spacing w:before="278" w:line="282" w:lineRule="exact"/>
              <w:rPr/>
            </w:pPr>
            <w:r>
              <w:rPr>
                <w:color w:val="212529"/>
                <w:spacing w:val="1"/>
                <w:position w:val="1"/>
              </w:rPr>
              <w:t>60</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8" w:right="190" w:firstLine="227"/>
              <w:spacing w:before="23" w:line="214" w:lineRule="auto"/>
              <w:jc w:val="both"/>
              <w:rPr/>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49" w:type="dxa"/>
            <w:vAlign w:val="top"/>
          </w:tcPr>
          <w:p>
            <w:pPr>
              <w:pStyle w:val="TableText"/>
              <w:ind w:left="95"/>
              <w:spacing w:before="279" w:line="282" w:lineRule="exact"/>
              <w:rPr/>
            </w:pPr>
            <w:r>
              <w:rPr>
                <w:color w:val="212529"/>
                <w:position w:val="1"/>
              </w:rPr>
              <w:t>29</w:t>
            </w:r>
          </w:p>
        </w:tc>
        <w:tc>
          <w:tcPr>
            <w:tcW w:w="1423" w:type="dxa"/>
            <w:vAlign w:val="top"/>
          </w:tcPr>
          <w:p>
            <w:pPr>
              <w:rPr>
                <w:rFonts w:ascii="Arial"/>
                <w:sz w:val="21"/>
              </w:rPr>
            </w:pPr>
            <w:r/>
          </w:p>
        </w:tc>
        <w:tc>
          <w:tcPr>
            <w:tcW w:w="1482" w:type="dxa"/>
            <w:vAlign w:val="top"/>
          </w:tcPr>
          <w:p>
            <w:pPr>
              <w:rPr>
                <w:rFonts w:ascii="Arial"/>
                <w:sz w:val="21"/>
              </w:rPr>
            </w:pPr>
            <w:r/>
          </w:p>
        </w:tc>
        <w:tc>
          <w:tcPr>
            <w:tcW w:w="464" w:type="dxa"/>
            <w:vAlign w:val="top"/>
          </w:tcPr>
          <w:p>
            <w:pPr>
              <w:pStyle w:val="TableText"/>
              <w:ind w:left="108"/>
              <w:spacing w:before="279" w:line="282" w:lineRule="exact"/>
              <w:rPr/>
            </w:pPr>
            <w:r>
              <w:rPr>
                <w:color w:val="212529"/>
                <w:spacing w:val="1"/>
                <w:position w:val="1"/>
              </w:rPr>
              <w:t>61</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10" w:right="190" w:firstLine="224"/>
              <w:spacing w:before="27" w:line="213" w:lineRule="auto"/>
              <w:jc w:val="both"/>
              <w:rPr/>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49" w:type="dxa"/>
            <w:vAlign w:val="top"/>
          </w:tcPr>
          <w:p>
            <w:pPr>
              <w:pStyle w:val="TableText"/>
              <w:ind w:left="97"/>
              <w:spacing w:before="280" w:line="282" w:lineRule="exact"/>
              <w:rPr/>
            </w:pPr>
            <w:r>
              <w:rPr>
                <w:color w:val="212529"/>
                <w:spacing w:val="-1"/>
                <w:position w:val="1"/>
              </w:rPr>
              <w:t>30</w:t>
            </w:r>
          </w:p>
        </w:tc>
        <w:tc>
          <w:tcPr>
            <w:tcW w:w="1423" w:type="dxa"/>
            <w:vAlign w:val="top"/>
          </w:tcPr>
          <w:p>
            <w:pPr>
              <w:rPr>
                <w:rFonts w:ascii="Arial"/>
                <w:sz w:val="21"/>
              </w:rPr>
            </w:pPr>
            <w:r/>
          </w:p>
        </w:tc>
        <w:tc>
          <w:tcPr>
            <w:tcW w:w="1482" w:type="dxa"/>
            <w:vAlign w:val="top"/>
          </w:tcPr>
          <w:p>
            <w:pPr>
              <w:rPr>
                <w:rFonts w:ascii="Arial"/>
                <w:sz w:val="21"/>
              </w:rPr>
            </w:pPr>
            <w:r/>
          </w:p>
        </w:tc>
        <w:tc>
          <w:tcPr>
            <w:tcW w:w="464" w:type="dxa"/>
            <w:vAlign w:val="top"/>
          </w:tcPr>
          <w:p>
            <w:pPr>
              <w:pStyle w:val="TableText"/>
              <w:ind w:left="108"/>
              <w:spacing w:before="280" w:line="282" w:lineRule="exact"/>
              <w:rPr/>
            </w:pPr>
            <w:r>
              <w:rPr>
                <w:color w:val="212529"/>
                <w:spacing w:val="1"/>
                <w:position w:val="1"/>
              </w:rPr>
              <w:t>62</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255"/>
              <w:spacing w:before="27" w:line="224" w:lineRule="auto"/>
              <w:rPr/>
            </w:pPr>
            <w:r>
              <w:rPr>
                <w:color w:val="212529"/>
                <w:spacing w:val="6"/>
              </w:rPr>
              <w:t>国有资本</w:t>
            </w:r>
          </w:p>
          <w:p>
            <w:pPr>
              <w:pStyle w:val="TableText"/>
              <w:ind w:left="9" w:right="190"/>
              <w:spacing w:before="1" w:line="207" w:lineRule="auto"/>
              <w:rPr/>
            </w:pPr>
            <w:r>
              <w:rPr>
                <w:color w:val="212529"/>
                <w:spacing w:val="11"/>
              </w:rPr>
              <w:t>经营预算财</w:t>
            </w:r>
            <w:r>
              <w:rPr>
                <w:color w:val="212529"/>
                <w:spacing w:val="3"/>
              </w:rPr>
              <w:t xml:space="preserve"> </w:t>
            </w:r>
            <w:r>
              <w:rPr>
                <w:color w:val="212529"/>
                <w:spacing w:val="10"/>
              </w:rPr>
              <w:t>政拨款</w:t>
            </w:r>
          </w:p>
        </w:tc>
        <w:tc>
          <w:tcPr>
            <w:tcW w:w="449" w:type="dxa"/>
            <w:vAlign w:val="top"/>
          </w:tcPr>
          <w:p>
            <w:pPr>
              <w:pStyle w:val="TableText"/>
              <w:ind w:left="97"/>
              <w:spacing w:before="281" w:line="282" w:lineRule="exact"/>
              <w:rPr/>
            </w:pPr>
            <w:r>
              <w:rPr>
                <w:color w:val="212529"/>
                <w:spacing w:val="-1"/>
                <w:position w:val="1"/>
              </w:rPr>
              <w:t>31</w:t>
            </w:r>
          </w:p>
        </w:tc>
        <w:tc>
          <w:tcPr>
            <w:tcW w:w="1423" w:type="dxa"/>
            <w:vAlign w:val="top"/>
          </w:tcPr>
          <w:p>
            <w:pPr>
              <w:rPr>
                <w:rFonts w:ascii="Arial"/>
                <w:sz w:val="21"/>
              </w:rPr>
            </w:pPr>
            <w:r/>
          </w:p>
        </w:tc>
        <w:tc>
          <w:tcPr>
            <w:tcW w:w="1482" w:type="dxa"/>
            <w:vAlign w:val="top"/>
          </w:tcPr>
          <w:p>
            <w:pPr>
              <w:rPr>
                <w:rFonts w:ascii="Arial"/>
                <w:sz w:val="21"/>
              </w:rPr>
            </w:pPr>
            <w:r/>
          </w:p>
        </w:tc>
        <w:tc>
          <w:tcPr>
            <w:tcW w:w="464" w:type="dxa"/>
            <w:vAlign w:val="top"/>
          </w:tcPr>
          <w:p>
            <w:pPr>
              <w:pStyle w:val="TableText"/>
              <w:ind w:left="108"/>
              <w:spacing w:before="281" w:line="282" w:lineRule="exact"/>
              <w:rPr/>
            </w:pPr>
            <w:r>
              <w:rPr>
                <w:color w:val="212529"/>
                <w:spacing w:val="1"/>
                <w:position w:val="1"/>
              </w:rPr>
              <w:t>63</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ind w:left="427"/>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449" w:type="dxa"/>
            <w:vAlign w:val="top"/>
          </w:tcPr>
          <w:p>
            <w:pPr>
              <w:pStyle w:val="TableText"/>
              <w:ind w:left="97"/>
              <w:spacing w:before="162" w:line="282" w:lineRule="exact"/>
              <w:rPr/>
            </w:pPr>
            <w:r>
              <w:rPr>
                <w:color w:val="212529"/>
                <w:spacing w:val="-1"/>
                <w:position w:val="1"/>
              </w:rPr>
              <w:t>32</w:t>
            </w:r>
          </w:p>
        </w:tc>
        <w:tc>
          <w:tcPr>
            <w:tcW w:w="1423" w:type="dxa"/>
            <w:vAlign w:val="top"/>
          </w:tcPr>
          <w:p>
            <w:pPr>
              <w:pStyle w:val="TableText"/>
              <w:ind w:right="34"/>
              <w:spacing w:before="162" w:line="281" w:lineRule="exact"/>
              <w:jc w:val="right"/>
              <w:rPr/>
            </w:pPr>
            <w:r>
              <w:rPr>
                <w:color w:val="212529"/>
                <w:spacing w:val="5"/>
                <w:position w:val="1"/>
              </w:rPr>
              <w:t>947.75</w:t>
            </w:r>
          </w:p>
        </w:tc>
        <w:tc>
          <w:tcPr>
            <w:tcW w:w="1482" w:type="dxa"/>
            <w:vAlign w:val="top"/>
          </w:tcPr>
          <w:p>
            <w:pPr>
              <w:ind w:left="506"/>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464" w:type="dxa"/>
            <w:vAlign w:val="top"/>
          </w:tcPr>
          <w:p>
            <w:pPr>
              <w:pStyle w:val="TableText"/>
              <w:ind w:left="108"/>
              <w:spacing w:before="162" w:line="282" w:lineRule="exact"/>
              <w:rPr/>
            </w:pPr>
            <w:r>
              <w:rPr>
                <w:color w:val="212529"/>
                <w:spacing w:val="1"/>
                <w:position w:val="1"/>
              </w:rPr>
              <w:t>64</w:t>
            </w:r>
          </w:p>
        </w:tc>
        <w:tc>
          <w:tcPr>
            <w:tcW w:w="943" w:type="dxa"/>
            <w:vAlign w:val="top"/>
          </w:tcPr>
          <w:p>
            <w:pPr>
              <w:pStyle w:val="TableText"/>
              <w:ind w:right="24"/>
              <w:spacing w:before="162" w:line="281" w:lineRule="exact"/>
              <w:jc w:val="right"/>
              <w:rPr/>
            </w:pPr>
            <w:r>
              <w:rPr>
                <w:color w:val="212529"/>
                <w:spacing w:val="5"/>
                <w:position w:val="1"/>
              </w:rPr>
              <w:t>947.75</w:t>
            </w:r>
          </w:p>
        </w:tc>
        <w:tc>
          <w:tcPr>
            <w:tcW w:w="1168" w:type="dxa"/>
            <w:vAlign w:val="top"/>
          </w:tcPr>
          <w:p>
            <w:pPr>
              <w:pStyle w:val="TableText"/>
              <w:ind w:right="20"/>
              <w:spacing w:before="162" w:line="281" w:lineRule="exact"/>
              <w:jc w:val="right"/>
              <w:rPr/>
            </w:pPr>
            <w:r>
              <w:rPr>
                <w:color w:val="212529"/>
                <w:spacing w:val="5"/>
                <w:position w:val="1"/>
              </w:rPr>
              <w:t>947.75</w:t>
            </w:r>
          </w:p>
        </w:tc>
        <w:tc>
          <w:tcPr>
            <w:tcW w:w="509" w:type="dxa"/>
            <w:vAlign w:val="top"/>
          </w:tcPr>
          <w:p>
            <w:pPr>
              <w:rPr>
                <w:rFonts w:ascii="Arial"/>
                <w:sz w:val="21"/>
              </w:rPr>
            </w:pPr>
            <w:r/>
          </w:p>
        </w:tc>
        <w:tc>
          <w:tcPr>
            <w:tcW w:w="786" w:type="dxa"/>
            <w:vAlign w:val="top"/>
          </w:tcPr>
          <w:p>
            <w:pPr>
              <w:rPr>
                <w:rFonts w:ascii="Arial"/>
                <w:sz w:val="21"/>
              </w:rPr>
            </w:pPr>
            <w:r/>
          </w:p>
        </w:tc>
      </w:tr>
      <w:tr>
        <w:trPr>
          <w:trHeight w:val="539" w:hRule="atLeast"/>
        </w:trPr>
        <w:tc>
          <w:tcPr>
            <w:tcW w:w="8549" w:type="dxa"/>
            <w:vAlign w:val="top"/>
            <w:gridSpan w:val="9"/>
            <w:tcBorders>
              <w:left w:val="single" w:color="FFFFFF" w:sz="2" w:space="0"/>
              <w:right w:val="single" w:color="FFFFFF" w:sz="2" w:space="0"/>
              <w:bottom w:val="single" w:color="FFFFFF" w:sz="6" w:space="0"/>
            </w:tcBorders>
          </w:tcPr>
          <w:p>
            <w:pPr>
              <w:ind w:left="19" w:right="184" w:firstLine="6"/>
              <w:spacing w:before="28" w:line="220"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注：本表反映部门本年度一般公共预算财政拨款、政府性基金预算财政拨款和国有资本</w:t>
            </w:r>
            <w:r>
              <w:rPr>
                <w:rFonts w:ascii="FangSong" w:hAnsi="FangSong" w:eastAsia="FangSong" w:cs="FangSong"/>
                <w:sz w:val="21"/>
                <w:szCs w:val="21"/>
                <w:color w:val="212529"/>
                <w:spacing w:val="10"/>
              </w:rPr>
              <w:t xml:space="preserve"> </w:t>
            </w:r>
            <w:r>
              <w:rPr>
                <w:rFonts w:ascii="FangSong" w:hAnsi="FangSong" w:eastAsia="FangSong" w:cs="FangSong"/>
                <w:sz w:val="21"/>
                <w:szCs w:val="21"/>
                <w:color w:val="212529"/>
                <w:spacing w:val="8"/>
              </w:rPr>
              <w:t>经营预算财政拨款的总收支和年末结转结余情况。</w:t>
            </w:r>
          </w:p>
        </w:tc>
      </w:tr>
      <w:tr>
        <w:trPr>
          <w:trHeight w:val="532" w:hRule="atLeast"/>
        </w:trPr>
        <w:tc>
          <w:tcPr>
            <w:tcW w:w="8549"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sz w:val="18"/>
                <w:szCs w:val="18"/>
              </w:rPr>
            </w:pPr>
            <w:r>
              <w:rPr>
                <w:sz w:val="18"/>
                <w:szCs w:val="18"/>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sz w:val="18"/>
                <w:szCs w:val="18"/>
              </w:rPr>
            </w:pPr>
            <w:r>
              <w:rPr>
                <w:sz w:val="18"/>
                <w:szCs w:val="18"/>
                <w:color w:val="212529"/>
                <w:spacing w:val="-1"/>
              </w:rPr>
              <w:t>部门名称：中国共产党山西省兴县委员会组织部</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sz w:val="18"/>
                <w:szCs w:val="18"/>
              </w:rPr>
            </w:pPr>
            <w:r>
              <w:rPr>
                <w:sz w:val="18"/>
                <w:szCs w:val="18"/>
                <w:color w:val="212529"/>
                <w:spacing w:val="-2"/>
              </w:rPr>
              <w:t>2023年度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sz w:val="18"/>
                <w:szCs w:val="18"/>
              </w:rPr>
            </w:pPr>
            <w:r>
              <w:rPr>
                <w:sz w:val="18"/>
                <w:szCs w:val="18"/>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pPr>
            <w:r>
              <w:rPr>
                <w:color w:val="212529"/>
                <w:spacing w:val="5"/>
                <w:position w:val="1"/>
              </w:rPr>
              <w:t>947.75</w:t>
            </w:r>
          </w:p>
        </w:tc>
        <w:tc>
          <w:tcPr>
            <w:tcW w:w="1423" w:type="dxa"/>
            <w:vAlign w:val="top"/>
          </w:tcPr>
          <w:p>
            <w:pPr>
              <w:pStyle w:val="TableText"/>
              <w:ind w:right="21"/>
              <w:spacing w:before="79" w:line="281" w:lineRule="exact"/>
              <w:jc w:val="right"/>
              <w:rPr/>
            </w:pPr>
            <w:r>
              <w:rPr>
                <w:color w:val="212529"/>
                <w:spacing w:val="5"/>
                <w:position w:val="1"/>
              </w:rPr>
              <w:t>435.76</w:t>
            </w:r>
          </w:p>
        </w:tc>
        <w:tc>
          <w:tcPr>
            <w:tcW w:w="1505" w:type="dxa"/>
            <w:vAlign w:val="top"/>
          </w:tcPr>
          <w:p>
            <w:pPr>
              <w:pStyle w:val="TableText"/>
              <w:ind w:right="32"/>
              <w:spacing w:before="79" w:line="281" w:lineRule="exact"/>
              <w:jc w:val="right"/>
              <w:rPr/>
            </w:pPr>
            <w:r>
              <w:rPr>
                <w:color w:val="212529"/>
                <w:spacing w:val="4"/>
                <w:position w:val="1"/>
              </w:rPr>
              <w:t>511.99</w:t>
            </w:r>
          </w:p>
        </w:tc>
      </w:tr>
      <w:tr>
        <w:trPr>
          <w:trHeight w:val="374" w:hRule="atLeast"/>
        </w:trPr>
        <w:tc>
          <w:tcPr>
            <w:tcW w:w="1774" w:type="dxa"/>
            <w:vAlign w:val="top"/>
          </w:tcPr>
          <w:p>
            <w:pPr>
              <w:pStyle w:val="TableText"/>
              <w:ind w:left="11"/>
              <w:spacing w:before="80" w:line="282" w:lineRule="exact"/>
              <w:rPr/>
            </w:pPr>
            <w:r>
              <w:rPr>
                <w:color w:val="212529"/>
                <w:spacing w:val="2"/>
                <w:position w:val="1"/>
              </w:rPr>
              <w:t>201</w:t>
            </w:r>
          </w:p>
        </w:tc>
        <w:tc>
          <w:tcPr>
            <w:tcW w:w="2291" w:type="dxa"/>
            <w:vAlign w:val="top"/>
          </w:tcPr>
          <w:p>
            <w:pPr>
              <w:pStyle w:val="TableText"/>
              <w:ind w:left="6"/>
              <w:spacing w:before="81" w:line="227" w:lineRule="auto"/>
              <w:rPr/>
            </w:pPr>
            <w:r>
              <w:rPr>
                <w:color w:val="212529"/>
                <w:spacing w:val="12"/>
              </w:rPr>
              <w:t>一般公共服务支出</w:t>
            </w:r>
          </w:p>
        </w:tc>
        <w:tc>
          <w:tcPr>
            <w:tcW w:w="1557" w:type="dxa"/>
            <w:vAlign w:val="top"/>
          </w:tcPr>
          <w:p>
            <w:pPr>
              <w:pStyle w:val="TableText"/>
              <w:ind w:right="36"/>
              <w:spacing w:before="80" w:line="281" w:lineRule="exact"/>
              <w:jc w:val="right"/>
              <w:rPr/>
            </w:pPr>
            <w:r>
              <w:rPr>
                <w:color w:val="212529"/>
                <w:spacing w:val="5"/>
                <w:position w:val="1"/>
              </w:rPr>
              <w:t>840.12</w:t>
            </w:r>
          </w:p>
        </w:tc>
        <w:tc>
          <w:tcPr>
            <w:tcW w:w="1423" w:type="dxa"/>
            <w:vAlign w:val="top"/>
          </w:tcPr>
          <w:p>
            <w:pPr>
              <w:pStyle w:val="TableText"/>
              <w:ind w:right="21"/>
              <w:spacing w:before="80" w:line="281" w:lineRule="exact"/>
              <w:jc w:val="right"/>
              <w:rPr/>
            </w:pPr>
            <w:r>
              <w:rPr>
                <w:color w:val="212529"/>
                <w:spacing w:val="4"/>
                <w:position w:val="1"/>
              </w:rPr>
              <w:t>328.14</w:t>
            </w:r>
          </w:p>
        </w:tc>
        <w:tc>
          <w:tcPr>
            <w:tcW w:w="1505" w:type="dxa"/>
            <w:vAlign w:val="top"/>
          </w:tcPr>
          <w:p>
            <w:pPr>
              <w:pStyle w:val="TableText"/>
              <w:ind w:right="32"/>
              <w:spacing w:before="80" w:line="281" w:lineRule="exact"/>
              <w:jc w:val="right"/>
              <w:rPr/>
            </w:pPr>
            <w:r>
              <w:rPr>
                <w:color w:val="212529"/>
                <w:spacing w:val="4"/>
                <w:position w:val="1"/>
              </w:rPr>
              <w:t>511.99</w:t>
            </w:r>
          </w:p>
        </w:tc>
      </w:tr>
      <w:tr>
        <w:trPr>
          <w:trHeight w:val="374" w:hRule="atLeast"/>
        </w:trPr>
        <w:tc>
          <w:tcPr>
            <w:tcW w:w="1774" w:type="dxa"/>
            <w:vAlign w:val="top"/>
          </w:tcPr>
          <w:p>
            <w:pPr>
              <w:pStyle w:val="TableText"/>
              <w:ind w:left="11"/>
              <w:spacing w:before="81" w:line="282" w:lineRule="exact"/>
              <w:rPr/>
            </w:pPr>
            <w:r>
              <w:rPr>
                <w:color w:val="212529"/>
                <w:spacing w:val="4"/>
                <w:position w:val="1"/>
              </w:rPr>
              <w:t>20101</w:t>
            </w:r>
          </w:p>
        </w:tc>
        <w:tc>
          <w:tcPr>
            <w:tcW w:w="2291" w:type="dxa"/>
            <w:vAlign w:val="top"/>
          </w:tcPr>
          <w:p>
            <w:pPr>
              <w:pStyle w:val="TableText"/>
              <w:ind w:left="5"/>
              <w:spacing w:before="82" w:line="227" w:lineRule="auto"/>
              <w:rPr/>
            </w:pPr>
            <w:r>
              <w:rPr>
                <w:color w:val="212529"/>
                <w:spacing w:val="11"/>
              </w:rPr>
              <w:t>人大事务</w:t>
            </w:r>
          </w:p>
        </w:tc>
        <w:tc>
          <w:tcPr>
            <w:tcW w:w="1557" w:type="dxa"/>
            <w:vAlign w:val="top"/>
          </w:tcPr>
          <w:p>
            <w:pPr>
              <w:pStyle w:val="TableText"/>
              <w:ind w:right="36"/>
              <w:spacing w:before="81" w:line="281" w:lineRule="exact"/>
              <w:jc w:val="right"/>
              <w:rPr/>
            </w:pPr>
            <w:r>
              <w:rPr>
                <w:color w:val="212529"/>
                <w:spacing w:val="4"/>
                <w:position w:val="1"/>
              </w:rPr>
              <w:t>2.50</w:t>
            </w:r>
          </w:p>
        </w:tc>
        <w:tc>
          <w:tcPr>
            <w:tcW w:w="1423" w:type="dxa"/>
            <w:vAlign w:val="top"/>
          </w:tcPr>
          <w:p>
            <w:pPr>
              <w:pStyle w:val="TableText"/>
              <w:ind w:right="21"/>
              <w:spacing w:before="81" w:line="281" w:lineRule="exact"/>
              <w:jc w:val="right"/>
              <w:rPr/>
            </w:pPr>
            <w:r>
              <w:rPr>
                <w:color w:val="212529"/>
                <w:spacing w:val="4"/>
                <w:position w:val="1"/>
              </w:rPr>
              <w:t>2.50</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2" w:line="282" w:lineRule="exact"/>
              <w:rPr/>
            </w:pPr>
            <w:r>
              <w:rPr>
                <w:color w:val="212529"/>
                <w:spacing w:val="5"/>
                <w:position w:val="1"/>
              </w:rPr>
              <w:t>2010101</w:t>
            </w:r>
          </w:p>
        </w:tc>
        <w:tc>
          <w:tcPr>
            <w:tcW w:w="2291" w:type="dxa"/>
            <w:vAlign w:val="top"/>
          </w:tcPr>
          <w:p>
            <w:pPr>
              <w:pStyle w:val="TableText"/>
              <w:ind w:left="4"/>
              <w:spacing w:before="82" w:line="228" w:lineRule="auto"/>
              <w:rPr/>
            </w:pPr>
            <w:r>
              <w:rPr>
                <w:color w:val="212529"/>
                <w:spacing w:val="11"/>
              </w:rPr>
              <w:t>行政运行</w:t>
            </w:r>
          </w:p>
        </w:tc>
        <w:tc>
          <w:tcPr>
            <w:tcW w:w="1557" w:type="dxa"/>
            <w:vAlign w:val="top"/>
          </w:tcPr>
          <w:p>
            <w:pPr>
              <w:pStyle w:val="TableText"/>
              <w:ind w:right="36"/>
              <w:spacing w:before="82" w:line="281" w:lineRule="exact"/>
              <w:jc w:val="right"/>
              <w:rPr/>
            </w:pPr>
            <w:r>
              <w:rPr>
                <w:color w:val="212529"/>
                <w:position w:val="1"/>
              </w:rPr>
              <w:t>1.14</w:t>
            </w:r>
          </w:p>
        </w:tc>
        <w:tc>
          <w:tcPr>
            <w:tcW w:w="1423" w:type="dxa"/>
            <w:vAlign w:val="top"/>
          </w:tcPr>
          <w:p>
            <w:pPr>
              <w:pStyle w:val="TableText"/>
              <w:ind w:right="21"/>
              <w:spacing w:before="82" w:line="281" w:lineRule="exact"/>
              <w:jc w:val="right"/>
              <w:rPr/>
            </w:pPr>
            <w:r>
              <w:rPr>
                <w:color w:val="212529"/>
                <w:position w:val="1"/>
              </w:rPr>
              <w:t>1.14</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3" w:line="281" w:lineRule="exact"/>
              <w:rPr/>
            </w:pPr>
            <w:r>
              <w:rPr>
                <w:color w:val="212529"/>
                <w:spacing w:val="5"/>
                <w:position w:val="1"/>
              </w:rPr>
              <w:t>2010150</w:t>
            </w:r>
          </w:p>
        </w:tc>
        <w:tc>
          <w:tcPr>
            <w:tcW w:w="2291" w:type="dxa"/>
            <w:vAlign w:val="top"/>
          </w:tcPr>
          <w:p>
            <w:pPr>
              <w:pStyle w:val="TableText"/>
              <w:ind w:left="6"/>
              <w:spacing w:before="83" w:line="228" w:lineRule="auto"/>
              <w:rPr/>
            </w:pPr>
            <w:r>
              <w:rPr>
                <w:color w:val="212529"/>
                <w:spacing w:val="11"/>
              </w:rPr>
              <w:t>事业运行</w:t>
            </w:r>
          </w:p>
        </w:tc>
        <w:tc>
          <w:tcPr>
            <w:tcW w:w="1557" w:type="dxa"/>
            <w:vAlign w:val="top"/>
          </w:tcPr>
          <w:p>
            <w:pPr>
              <w:pStyle w:val="TableText"/>
              <w:ind w:right="36"/>
              <w:spacing w:before="83" w:line="281" w:lineRule="exact"/>
              <w:jc w:val="right"/>
              <w:rPr/>
            </w:pPr>
            <w:r>
              <w:rPr>
                <w:color w:val="212529"/>
                <w:position w:val="1"/>
              </w:rPr>
              <w:t>1.36</w:t>
            </w:r>
          </w:p>
        </w:tc>
        <w:tc>
          <w:tcPr>
            <w:tcW w:w="1423" w:type="dxa"/>
            <w:vAlign w:val="top"/>
          </w:tcPr>
          <w:p>
            <w:pPr>
              <w:pStyle w:val="TableText"/>
              <w:ind w:right="21"/>
              <w:spacing w:before="83" w:line="281" w:lineRule="exact"/>
              <w:jc w:val="right"/>
              <w:rPr/>
            </w:pPr>
            <w:r>
              <w:rPr>
                <w:color w:val="212529"/>
                <w:position w:val="1"/>
              </w:rPr>
              <w:t>1.36</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4" w:line="280" w:lineRule="exact"/>
              <w:rPr/>
            </w:pPr>
            <w:r>
              <w:rPr>
                <w:color w:val="212529"/>
                <w:spacing w:val="4"/>
                <w:position w:val="1"/>
              </w:rPr>
              <w:t>20132</w:t>
            </w:r>
          </w:p>
        </w:tc>
        <w:tc>
          <w:tcPr>
            <w:tcW w:w="2291" w:type="dxa"/>
            <w:vAlign w:val="top"/>
          </w:tcPr>
          <w:p>
            <w:pPr>
              <w:pStyle w:val="TableText"/>
              <w:ind w:left="7"/>
              <w:spacing w:before="85" w:line="227" w:lineRule="auto"/>
              <w:rPr/>
            </w:pPr>
            <w:r>
              <w:rPr>
                <w:color w:val="212529"/>
                <w:spacing w:val="10"/>
              </w:rPr>
              <w:t>组织事务</w:t>
            </w:r>
          </w:p>
        </w:tc>
        <w:tc>
          <w:tcPr>
            <w:tcW w:w="1557" w:type="dxa"/>
            <w:vAlign w:val="top"/>
          </w:tcPr>
          <w:p>
            <w:pPr>
              <w:pStyle w:val="TableText"/>
              <w:ind w:right="36"/>
              <w:spacing w:before="84" w:line="280" w:lineRule="exact"/>
              <w:jc w:val="right"/>
              <w:rPr/>
            </w:pPr>
            <w:r>
              <w:rPr>
                <w:color w:val="212529"/>
                <w:spacing w:val="5"/>
                <w:position w:val="1"/>
              </w:rPr>
              <w:t>837.62</w:t>
            </w:r>
          </w:p>
        </w:tc>
        <w:tc>
          <w:tcPr>
            <w:tcW w:w="1423" w:type="dxa"/>
            <w:vAlign w:val="top"/>
          </w:tcPr>
          <w:p>
            <w:pPr>
              <w:pStyle w:val="TableText"/>
              <w:ind w:right="21"/>
              <w:spacing w:before="84" w:line="280" w:lineRule="exact"/>
              <w:jc w:val="right"/>
              <w:rPr/>
            </w:pPr>
            <w:r>
              <w:rPr>
                <w:color w:val="212529"/>
                <w:spacing w:val="4"/>
                <w:position w:val="1"/>
              </w:rPr>
              <w:t>325.63</w:t>
            </w:r>
          </w:p>
        </w:tc>
        <w:tc>
          <w:tcPr>
            <w:tcW w:w="1505" w:type="dxa"/>
            <w:vAlign w:val="top"/>
          </w:tcPr>
          <w:p>
            <w:pPr>
              <w:pStyle w:val="TableText"/>
              <w:ind w:right="32"/>
              <w:spacing w:before="84" w:line="280" w:lineRule="exact"/>
              <w:jc w:val="right"/>
              <w:rPr/>
            </w:pPr>
            <w:r>
              <w:rPr>
                <w:color w:val="212529"/>
                <w:spacing w:val="4"/>
                <w:position w:val="1"/>
              </w:rPr>
              <w:t>511.99</w:t>
            </w:r>
          </w:p>
        </w:tc>
      </w:tr>
      <w:tr>
        <w:trPr>
          <w:trHeight w:val="375" w:hRule="atLeast"/>
        </w:trPr>
        <w:tc>
          <w:tcPr>
            <w:tcW w:w="1774" w:type="dxa"/>
            <w:vAlign w:val="top"/>
          </w:tcPr>
          <w:p>
            <w:pPr>
              <w:pStyle w:val="TableText"/>
              <w:ind w:left="11"/>
              <w:spacing w:before="85" w:line="280" w:lineRule="exact"/>
              <w:rPr/>
            </w:pPr>
            <w:r>
              <w:rPr>
                <w:color w:val="212529"/>
                <w:spacing w:val="5"/>
                <w:position w:val="1"/>
              </w:rPr>
              <w:t>2013201</w:t>
            </w:r>
          </w:p>
        </w:tc>
        <w:tc>
          <w:tcPr>
            <w:tcW w:w="2291" w:type="dxa"/>
            <w:vAlign w:val="top"/>
          </w:tcPr>
          <w:p>
            <w:pPr>
              <w:pStyle w:val="TableText"/>
              <w:ind w:left="4"/>
              <w:spacing w:before="85" w:line="228" w:lineRule="auto"/>
              <w:rPr/>
            </w:pPr>
            <w:r>
              <w:rPr>
                <w:color w:val="212529"/>
                <w:spacing w:val="11"/>
              </w:rPr>
              <w:t>行政运行</w:t>
            </w:r>
          </w:p>
        </w:tc>
        <w:tc>
          <w:tcPr>
            <w:tcW w:w="1557" w:type="dxa"/>
            <w:vAlign w:val="top"/>
          </w:tcPr>
          <w:p>
            <w:pPr>
              <w:pStyle w:val="TableText"/>
              <w:ind w:right="36"/>
              <w:spacing w:before="85" w:line="280" w:lineRule="exact"/>
              <w:jc w:val="right"/>
              <w:rPr/>
            </w:pPr>
            <w:r>
              <w:rPr>
                <w:color w:val="212529"/>
                <w:spacing w:val="5"/>
                <w:position w:val="1"/>
              </w:rPr>
              <w:t>200.80</w:t>
            </w:r>
          </w:p>
        </w:tc>
        <w:tc>
          <w:tcPr>
            <w:tcW w:w="1423" w:type="dxa"/>
            <w:vAlign w:val="top"/>
          </w:tcPr>
          <w:p>
            <w:pPr>
              <w:pStyle w:val="TableText"/>
              <w:ind w:right="21"/>
              <w:spacing w:before="85" w:line="280" w:lineRule="exact"/>
              <w:jc w:val="right"/>
              <w:rPr/>
            </w:pPr>
            <w:r>
              <w:rPr>
                <w:color w:val="212529"/>
                <w:spacing w:val="5"/>
                <w:position w:val="1"/>
              </w:rPr>
              <w:t>200.80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5" w:line="280" w:lineRule="exact"/>
              <w:rPr/>
            </w:pPr>
            <w:r>
              <w:rPr>
                <w:color w:val="212529"/>
                <w:spacing w:val="5"/>
                <w:position w:val="1"/>
              </w:rPr>
              <w:t>2013250</w:t>
            </w:r>
          </w:p>
        </w:tc>
        <w:tc>
          <w:tcPr>
            <w:tcW w:w="2291" w:type="dxa"/>
            <w:vAlign w:val="top"/>
          </w:tcPr>
          <w:p>
            <w:pPr>
              <w:pStyle w:val="TableText"/>
              <w:ind w:left="6"/>
              <w:spacing w:before="85" w:line="228" w:lineRule="auto"/>
              <w:rPr/>
            </w:pPr>
            <w:r>
              <w:rPr>
                <w:color w:val="212529"/>
                <w:spacing w:val="11"/>
              </w:rPr>
              <w:t>事业运行</w:t>
            </w:r>
          </w:p>
        </w:tc>
        <w:tc>
          <w:tcPr>
            <w:tcW w:w="1557" w:type="dxa"/>
            <w:vAlign w:val="top"/>
          </w:tcPr>
          <w:p>
            <w:pPr>
              <w:pStyle w:val="TableText"/>
              <w:ind w:right="36"/>
              <w:spacing w:before="85" w:line="280" w:lineRule="exact"/>
              <w:jc w:val="right"/>
              <w:rPr/>
            </w:pPr>
            <w:r>
              <w:rPr>
                <w:color w:val="212529"/>
                <w:spacing w:val="2"/>
                <w:position w:val="1"/>
              </w:rPr>
              <w:t>124.83</w:t>
            </w:r>
          </w:p>
        </w:tc>
        <w:tc>
          <w:tcPr>
            <w:tcW w:w="1423" w:type="dxa"/>
            <w:vAlign w:val="top"/>
          </w:tcPr>
          <w:p>
            <w:pPr>
              <w:pStyle w:val="TableText"/>
              <w:ind w:right="21"/>
              <w:spacing w:before="85" w:line="280" w:lineRule="exact"/>
              <w:jc w:val="right"/>
              <w:rPr/>
            </w:pPr>
            <w:r>
              <w:rPr>
                <w:color w:val="212529"/>
                <w:spacing w:val="2"/>
                <w:position w:val="1"/>
              </w:rPr>
              <w:t>124.83</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5" w:line="280" w:lineRule="exact"/>
              <w:rPr/>
            </w:pPr>
            <w:r>
              <w:rPr>
                <w:color w:val="212529"/>
                <w:spacing w:val="5"/>
                <w:position w:val="1"/>
              </w:rPr>
              <w:t>2013299</w:t>
            </w:r>
          </w:p>
        </w:tc>
        <w:tc>
          <w:tcPr>
            <w:tcW w:w="2291" w:type="dxa"/>
            <w:vAlign w:val="top"/>
          </w:tcPr>
          <w:p>
            <w:pPr>
              <w:pStyle w:val="TableText"/>
              <w:ind w:left="3"/>
              <w:spacing w:before="86" w:line="227" w:lineRule="auto"/>
              <w:rPr/>
            </w:pPr>
            <w:r>
              <w:rPr>
                <w:color w:val="212529"/>
                <w:spacing w:val="13"/>
              </w:rPr>
              <w:t>其他组织事务支出</w:t>
            </w:r>
          </w:p>
        </w:tc>
        <w:tc>
          <w:tcPr>
            <w:tcW w:w="1557" w:type="dxa"/>
            <w:vAlign w:val="top"/>
          </w:tcPr>
          <w:p>
            <w:pPr>
              <w:pStyle w:val="TableText"/>
              <w:ind w:right="36"/>
              <w:spacing w:before="85" w:line="280" w:lineRule="exact"/>
              <w:jc w:val="right"/>
              <w:rPr/>
            </w:pPr>
            <w:r>
              <w:rPr>
                <w:color w:val="212529"/>
                <w:spacing w:val="4"/>
                <w:position w:val="1"/>
              </w:rPr>
              <w:t>511.99</w:t>
            </w:r>
          </w:p>
        </w:tc>
        <w:tc>
          <w:tcPr>
            <w:tcW w:w="1423" w:type="dxa"/>
            <w:vAlign w:val="top"/>
          </w:tcPr>
          <w:p>
            <w:pPr>
              <w:rPr>
                <w:rFonts w:ascii="Arial"/>
                <w:sz w:val="21"/>
              </w:rPr>
            </w:pPr>
            <w:r/>
          </w:p>
        </w:tc>
        <w:tc>
          <w:tcPr>
            <w:tcW w:w="1505" w:type="dxa"/>
            <w:vAlign w:val="top"/>
          </w:tcPr>
          <w:p>
            <w:pPr>
              <w:pStyle w:val="TableText"/>
              <w:ind w:right="32"/>
              <w:spacing w:before="85" w:line="280" w:lineRule="exact"/>
              <w:jc w:val="right"/>
              <w:rPr/>
            </w:pPr>
            <w:r>
              <w:rPr>
                <w:color w:val="212529"/>
                <w:spacing w:val="4"/>
                <w:position w:val="1"/>
              </w:rPr>
              <w:t>511.99</w:t>
            </w:r>
          </w:p>
        </w:tc>
      </w:tr>
      <w:tr>
        <w:trPr>
          <w:trHeight w:val="375" w:hRule="atLeast"/>
        </w:trPr>
        <w:tc>
          <w:tcPr>
            <w:tcW w:w="1774" w:type="dxa"/>
            <w:vAlign w:val="top"/>
          </w:tcPr>
          <w:p>
            <w:pPr>
              <w:pStyle w:val="TableText"/>
              <w:ind w:left="11"/>
              <w:spacing w:before="85" w:line="280" w:lineRule="exact"/>
              <w:rPr/>
            </w:pPr>
            <w:r>
              <w:rPr>
                <w:color w:val="212529"/>
                <w:spacing w:val="2"/>
                <w:position w:val="1"/>
              </w:rPr>
              <w:t>208</w:t>
            </w:r>
          </w:p>
        </w:tc>
        <w:tc>
          <w:tcPr>
            <w:tcW w:w="2291" w:type="dxa"/>
            <w:vAlign w:val="top"/>
          </w:tcPr>
          <w:p>
            <w:pPr>
              <w:pStyle w:val="TableText"/>
              <w:ind w:left="6"/>
              <w:spacing w:before="85" w:line="227" w:lineRule="auto"/>
              <w:rPr/>
            </w:pPr>
            <w:r>
              <w:rPr>
                <w:color w:val="212529"/>
                <w:spacing w:val="13"/>
              </w:rPr>
              <w:t>社会保障和就业支出</w:t>
            </w:r>
          </w:p>
        </w:tc>
        <w:tc>
          <w:tcPr>
            <w:tcW w:w="1557" w:type="dxa"/>
            <w:vAlign w:val="top"/>
          </w:tcPr>
          <w:p>
            <w:pPr>
              <w:pStyle w:val="TableText"/>
              <w:ind w:right="36"/>
              <w:spacing w:before="85" w:line="280" w:lineRule="exact"/>
              <w:jc w:val="right"/>
              <w:rPr/>
            </w:pPr>
            <w:r>
              <w:rPr>
                <w:color w:val="212529"/>
                <w:spacing w:val="5"/>
                <w:position w:val="1"/>
              </w:rPr>
              <w:t>48.51</w:t>
            </w:r>
          </w:p>
        </w:tc>
        <w:tc>
          <w:tcPr>
            <w:tcW w:w="1423" w:type="dxa"/>
            <w:vAlign w:val="top"/>
          </w:tcPr>
          <w:p>
            <w:pPr>
              <w:pStyle w:val="TableText"/>
              <w:ind w:right="21"/>
              <w:spacing w:before="85" w:line="280" w:lineRule="exact"/>
              <w:jc w:val="right"/>
              <w:rPr/>
            </w:pPr>
            <w:r>
              <w:rPr>
                <w:color w:val="212529"/>
                <w:spacing w:val="5"/>
                <w:position w:val="1"/>
              </w:rPr>
              <w:t>48.51</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0" w:line="282" w:lineRule="exact"/>
              <w:rPr/>
            </w:pPr>
            <w:r>
              <w:rPr>
                <w:color w:val="212529"/>
                <w:spacing w:val="4"/>
                <w:position w:val="1"/>
              </w:rPr>
              <w:t>20805</w:t>
            </w:r>
          </w:p>
        </w:tc>
        <w:tc>
          <w:tcPr>
            <w:tcW w:w="2291" w:type="dxa"/>
            <w:vAlign w:val="top"/>
          </w:tcPr>
          <w:p>
            <w:pPr>
              <w:pStyle w:val="TableText"/>
              <w:ind w:left="22" w:right="260" w:hanging="18"/>
              <w:spacing w:before="25" w:line="208" w:lineRule="auto"/>
              <w:rPr/>
            </w:pPr>
            <w:r>
              <w:rPr>
                <w:color w:val="212529"/>
                <w:spacing w:val="13"/>
              </w:rPr>
              <w:t>行政事业单位养老支</w:t>
            </w:r>
            <w:r>
              <w:rPr>
                <w:color w:val="212529"/>
                <w:spacing w:val="3"/>
              </w:rPr>
              <w:t xml:space="preserve"> </w:t>
            </w:r>
            <w:r>
              <w:rPr>
                <w:color w:val="212529"/>
              </w:rPr>
              <w:t>出</w:t>
            </w:r>
          </w:p>
        </w:tc>
        <w:tc>
          <w:tcPr>
            <w:tcW w:w="1557" w:type="dxa"/>
            <w:vAlign w:val="top"/>
          </w:tcPr>
          <w:p>
            <w:pPr>
              <w:pStyle w:val="TableText"/>
              <w:ind w:right="36"/>
              <w:spacing w:before="160" w:line="281" w:lineRule="exact"/>
              <w:jc w:val="right"/>
              <w:rPr/>
            </w:pPr>
            <w:r>
              <w:rPr>
                <w:color w:val="212529"/>
                <w:spacing w:val="5"/>
                <w:position w:val="1"/>
              </w:rPr>
              <w:t>48.51</w:t>
            </w:r>
          </w:p>
        </w:tc>
        <w:tc>
          <w:tcPr>
            <w:tcW w:w="1423" w:type="dxa"/>
            <w:vAlign w:val="top"/>
          </w:tcPr>
          <w:p>
            <w:pPr>
              <w:pStyle w:val="TableText"/>
              <w:ind w:right="21"/>
              <w:spacing w:before="160" w:line="281" w:lineRule="exact"/>
              <w:jc w:val="right"/>
              <w:rPr/>
            </w:pPr>
            <w:r>
              <w:rPr>
                <w:color w:val="212529"/>
                <w:spacing w:val="5"/>
                <w:position w:val="1"/>
              </w:rPr>
              <w:t>48.51</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1" w:line="282" w:lineRule="exact"/>
              <w:rPr/>
            </w:pPr>
            <w:r>
              <w:rPr>
                <w:color w:val="212529"/>
                <w:spacing w:val="5"/>
                <w:position w:val="1"/>
              </w:rPr>
              <w:t>2080505</w:t>
            </w:r>
          </w:p>
        </w:tc>
        <w:tc>
          <w:tcPr>
            <w:tcW w:w="2291" w:type="dxa"/>
            <w:vAlign w:val="top"/>
          </w:tcPr>
          <w:p>
            <w:pPr>
              <w:pStyle w:val="TableText"/>
              <w:ind w:left="4" w:right="260" w:hanging="1"/>
              <w:spacing w:before="28" w:line="207" w:lineRule="auto"/>
              <w:rPr/>
            </w:pPr>
            <w:r>
              <w:rPr>
                <w:color w:val="212529"/>
                <w:spacing w:val="13"/>
              </w:rPr>
              <w:t>机关事业单位基本养</w:t>
            </w:r>
            <w:r>
              <w:rPr>
                <w:color w:val="212529"/>
                <w:spacing w:val="4"/>
              </w:rPr>
              <w:t xml:space="preserve"> </w:t>
            </w:r>
            <w:r>
              <w:rPr>
                <w:color w:val="212529"/>
                <w:spacing w:val="12"/>
              </w:rPr>
              <w:t>老保险缴费支出</w:t>
            </w:r>
          </w:p>
        </w:tc>
        <w:tc>
          <w:tcPr>
            <w:tcW w:w="1557" w:type="dxa"/>
            <w:vAlign w:val="top"/>
          </w:tcPr>
          <w:p>
            <w:pPr>
              <w:pStyle w:val="TableText"/>
              <w:ind w:right="36"/>
              <w:spacing w:before="161" w:line="281" w:lineRule="exact"/>
              <w:jc w:val="right"/>
              <w:rPr/>
            </w:pPr>
            <w:r>
              <w:rPr>
                <w:color w:val="212529"/>
                <w:spacing w:val="5"/>
                <w:position w:val="1"/>
              </w:rPr>
              <w:t>40.94</w:t>
            </w:r>
          </w:p>
        </w:tc>
        <w:tc>
          <w:tcPr>
            <w:tcW w:w="1423" w:type="dxa"/>
            <w:vAlign w:val="top"/>
          </w:tcPr>
          <w:p>
            <w:pPr>
              <w:pStyle w:val="TableText"/>
              <w:ind w:right="21"/>
              <w:spacing w:before="161" w:line="281" w:lineRule="exact"/>
              <w:jc w:val="right"/>
              <w:rPr/>
            </w:pPr>
            <w:r>
              <w:rPr>
                <w:color w:val="212529"/>
                <w:spacing w:val="5"/>
                <w:position w:val="1"/>
              </w:rPr>
              <w:t>40.94</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2" w:line="282" w:lineRule="exact"/>
              <w:rPr/>
            </w:pPr>
            <w:r>
              <w:rPr>
                <w:color w:val="212529"/>
                <w:spacing w:val="5"/>
                <w:position w:val="1"/>
              </w:rPr>
              <w:t>2080599</w:t>
            </w:r>
          </w:p>
        </w:tc>
        <w:tc>
          <w:tcPr>
            <w:tcW w:w="2291" w:type="dxa"/>
            <w:vAlign w:val="top"/>
          </w:tcPr>
          <w:p>
            <w:pPr>
              <w:pStyle w:val="TableText"/>
              <w:ind w:left="4" w:right="260" w:hanging="1"/>
              <w:spacing w:before="28" w:line="207" w:lineRule="auto"/>
              <w:rPr/>
            </w:pPr>
            <w:r>
              <w:rPr>
                <w:color w:val="212529"/>
                <w:spacing w:val="13"/>
              </w:rPr>
              <w:t>其他行政事业单位养</w:t>
            </w:r>
            <w:r>
              <w:rPr>
                <w:color w:val="212529"/>
                <w:spacing w:val="4"/>
              </w:rPr>
              <w:t xml:space="preserve"> </w:t>
            </w:r>
            <w:r>
              <w:rPr>
                <w:color w:val="212529"/>
                <w:spacing w:val="10"/>
              </w:rPr>
              <w:t>老支出</w:t>
            </w:r>
          </w:p>
        </w:tc>
        <w:tc>
          <w:tcPr>
            <w:tcW w:w="1557" w:type="dxa"/>
            <w:vAlign w:val="top"/>
          </w:tcPr>
          <w:p>
            <w:pPr>
              <w:pStyle w:val="TableText"/>
              <w:ind w:right="36"/>
              <w:spacing w:before="162" w:line="281" w:lineRule="exact"/>
              <w:jc w:val="right"/>
              <w:rPr/>
            </w:pPr>
            <w:r>
              <w:rPr>
                <w:color w:val="212529"/>
                <w:spacing w:val="3"/>
                <w:position w:val="1"/>
              </w:rPr>
              <w:t>7.56</w:t>
            </w:r>
          </w:p>
        </w:tc>
        <w:tc>
          <w:tcPr>
            <w:tcW w:w="1423" w:type="dxa"/>
            <w:vAlign w:val="top"/>
          </w:tcPr>
          <w:p>
            <w:pPr>
              <w:pStyle w:val="TableText"/>
              <w:ind w:right="21"/>
              <w:spacing w:before="162" w:line="281" w:lineRule="exact"/>
              <w:jc w:val="right"/>
              <w:rPr/>
            </w:pPr>
            <w:r>
              <w:rPr>
                <w:color w:val="212529"/>
                <w:spacing w:val="3"/>
                <w:position w:val="1"/>
              </w:rPr>
              <w:t>7.56</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pPr>
            <w:r>
              <w:rPr>
                <w:color w:val="212529"/>
                <w:spacing w:val="2"/>
                <w:position w:val="1"/>
              </w:rPr>
              <w:t>210</w:t>
            </w:r>
          </w:p>
        </w:tc>
        <w:tc>
          <w:tcPr>
            <w:tcW w:w="2291" w:type="dxa"/>
            <w:vAlign w:val="top"/>
          </w:tcPr>
          <w:p>
            <w:pPr>
              <w:pStyle w:val="TableText"/>
              <w:ind w:left="6"/>
              <w:spacing w:before="89" w:line="227" w:lineRule="auto"/>
              <w:rPr/>
            </w:pPr>
            <w:r>
              <w:rPr>
                <w:color w:val="212529"/>
                <w:spacing w:val="12"/>
              </w:rPr>
              <w:t>卫生健康支出</w:t>
            </w:r>
          </w:p>
        </w:tc>
        <w:tc>
          <w:tcPr>
            <w:tcW w:w="1557" w:type="dxa"/>
            <w:vAlign w:val="top"/>
          </w:tcPr>
          <w:p>
            <w:pPr>
              <w:pStyle w:val="TableText"/>
              <w:ind w:right="36"/>
              <w:spacing w:before="88" w:line="277" w:lineRule="exact"/>
              <w:jc w:val="right"/>
              <w:rPr/>
            </w:pPr>
            <w:r>
              <w:rPr>
                <w:color w:val="212529"/>
                <w:spacing w:val="4"/>
                <w:position w:val="1"/>
              </w:rPr>
              <w:t>20.82</w:t>
            </w:r>
          </w:p>
        </w:tc>
        <w:tc>
          <w:tcPr>
            <w:tcW w:w="1423" w:type="dxa"/>
            <w:vAlign w:val="top"/>
          </w:tcPr>
          <w:p>
            <w:pPr>
              <w:pStyle w:val="TableText"/>
              <w:ind w:right="21"/>
              <w:spacing w:before="88" w:line="277" w:lineRule="exact"/>
              <w:jc w:val="right"/>
              <w:rPr/>
            </w:pPr>
            <w:r>
              <w:rPr>
                <w:color w:val="212529"/>
                <w:spacing w:val="4"/>
                <w:position w:val="1"/>
              </w:rPr>
              <w:t>20.82</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pPr>
            <w:r>
              <w:rPr>
                <w:color w:val="212529"/>
                <w:spacing w:val="4"/>
                <w:position w:val="1"/>
              </w:rPr>
              <w:t>21011</w:t>
            </w:r>
          </w:p>
        </w:tc>
        <w:tc>
          <w:tcPr>
            <w:tcW w:w="2291" w:type="dxa"/>
            <w:vAlign w:val="top"/>
          </w:tcPr>
          <w:p>
            <w:pPr>
              <w:pStyle w:val="TableText"/>
              <w:ind w:left="4"/>
              <w:spacing w:before="88" w:line="228" w:lineRule="auto"/>
              <w:rPr/>
            </w:pPr>
            <w:r>
              <w:rPr>
                <w:color w:val="212529"/>
                <w:spacing w:val="13"/>
              </w:rPr>
              <w:t>行政事业单位医疗</w:t>
            </w:r>
          </w:p>
        </w:tc>
        <w:tc>
          <w:tcPr>
            <w:tcW w:w="1557" w:type="dxa"/>
            <w:vAlign w:val="top"/>
          </w:tcPr>
          <w:p>
            <w:pPr>
              <w:pStyle w:val="TableText"/>
              <w:ind w:right="36"/>
              <w:spacing w:before="88" w:line="277" w:lineRule="exact"/>
              <w:jc w:val="right"/>
              <w:rPr/>
            </w:pPr>
            <w:r>
              <w:rPr>
                <w:color w:val="212529"/>
                <w:spacing w:val="4"/>
                <w:position w:val="1"/>
              </w:rPr>
              <w:t>20.82</w:t>
            </w:r>
          </w:p>
        </w:tc>
        <w:tc>
          <w:tcPr>
            <w:tcW w:w="1423" w:type="dxa"/>
            <w:vAlign w:val="top"/>
          </w:tcPr>
          <w:p>
            <w:pPr>
              <w:pStyle w:val="TableText"/>
              <w:ind w:right="21"/>
              <w:spacing w:before="88" w:line="277" w:lineRule="exact"/>
              <w:jc w:val="right"/>
              <w:rPr/>
            </w:pPr>
            <w:r>
              <w:rPr>
                <w:color w:val="212529"/>
                <w:spacing w:val="4"/>
                <w:position w:val="1"/>
              </w:rPr>
              <w:t>20.82</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pPr>
            <w:r>
              <w:rPr>
                <w:color w:val="212529"/>
                <w:spacing w:val="5"/>
                <w:position w:val="1"/>
              </w:rPr>
              <w:t>2101101</w:t>
            </w:r>
          </w:p>
        </w:tc>
        <w:tc>
          <w:tcPr>
            <w:tcW w:w="2291" w:type="dxa"/>
            <w:vAlign w:val="top"/>
          </w:tcPr>
          <w:p>
            <w:pPr>
              <w:pStyle w:val="TableText"/>
              <w:ind w:left="4"/>
              <w:spacing w:before="88" w:line="228" w:lineRule="auto"/>
              <w:rPr/>
            </w:pPr>
            <w:r>
              <w:rPr>
                <w:color w:val="212529"/>
                <w:spacing w:val="12"/>
              </w:rPr>
              <w:t>行政单位医疗</w:t>
            </w:r>
          </w:p>
        </w:tc>
        <w:tc>
          <w:tcPr>
            <w:tcW w:w="1557" w:type="dxa"/>
            <w:vAlign w:val="top"/>
          </w:tcPr>
          <w:p>
            <w:pPr>
              <w:pStyle w:val="TableText"/>
              <w:ind w:right="36"/>
              <w:spacing w:before="88" w:line="277" w:lineRule="exact"/>
              <w:jc w:val="right"/>
              <w:rPr/>
            </w:pPr>
            <w:r>
              <w:rPr>
                <w:color w:val="212529"/>
                <w:spacing w:val="4"/>
                <w:position w:val="1"/>
              </w:rPr>
              <w:t>9.42</w:t>
            </w:r>
          </w:p>
        </w:tc>
        <w:tc>
          <w:tcPr>
            <w:tcW w:w="1423" w:type="dxa"/>
            <w:vAlign w:val="top"/>
          </w:tcPr>
          <w:p>
            <w:pPr>
              <w:pStyle w:val="TableText"/>
              <w:ind w:right="21"/>
              <w:spacing w:before="88" w:line="277" w:lineRule="exact"/>
              <w:jc w:val="right"/>
              <w:rPr/>
            </w:pPr>
            <w:r>
              <w:rPr>
                <w:color w:val="212529"/>
                <w:spacing w:val="4"/>
                <w:position w:val="1"/>
              </w:rPr>
              <w:t>9.42</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pPr>
            <w:r>
              <w:rPr>
                <w:color w:val="212529"/>
                <w:spacing w:val="5"/>
                <w:position w:val="1"/>
              </w:rPr>
              <w:t>2101102</w:t>
            </w:r>
          </w:p>
        </w:tc>
        <w:tc>
          <w:tcPr>
            <w:tcW w:w="2291" w:type="dxa"/>
            <w:vAlign w:val="top"/>
          </w:tcPr>
          <w:p>
            <w:pPr>
              <w:pStyle w:val="TableText"/>
              <w:ind w:left="6"/>
              <w:spacing w:before="88" w:line="228" w:lineRule="auto"/>
              <w:rPr/>
            </w:pPr>
            <w:r>
              <w:rPr>
                <w:color w:val="212529"/>
                <w:spacing w:val="12"/>
              </w:rPr>
              <w:t>事业单位医疗</w:t>
            </w:r>
          </w:p>
        </w:tc>
        <w:tc>
          <w:tcPr>
            <w:tcW w:w="1557" w:type="dxa"/>
            <w:vAlign w:val="top"/>
          </w:tcPr>
          <w:p>
            <w:pPr>
              <w:pStyle w:val="TableText"/>
              <w:ind w:right="36"/>
              <w:spacing w:before="88" w:line="277" w:lineRule="exact"/>
              <w:jc w:val="right"/>
              <w:rPr/>
            </w:pPr>
            <w:r>
              <w:rPr>
                <w:color w:val="212529"/>
                <w:spacing w:val="3"/>
                <w:position w:val="1"/>
              </w:rPr>
              <w:t>7.31</w:t>
            </w:r>
          </w:p>
        </w:tc>
        <w:tc>
          <w:tcPr>
            <w:tcW w:w="1423" w:type="dxa"/>
            <w:vAlign w:val="top"/>
          </w:tcPr>
          <w:p>
            <w:pPr>
              <w:pStyle w:val="TableText"/>
              <w:ind w:right="21"/>
              <w:spacing w:before="88" w:line="277" w:lineRule="exact"/>
              <w:jc w:val="right"/>
              <w:rPr/>
            </w:pPr>
            <w:r>
              <w:rPr>
                <w:color w:val="212529"/>
                <w:spacing w:val="3"/>
                <w:position w:val="1"/>
              </w:rPr>
              <w:t>7.31</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pPr>
            <w:r>
              <w:rPr>
                <w:color w:val="212529"/>
                <w:spacing w:val="5"/>
                <w:position w:val="1"/>
              </w:rPr>
              <w:t>2101103</w:t>
            </w:r>
          </w:p>
        </w:tc>
        <w:tc>
          <w:tcPr>
            <w:tcW w:w="2291" w:type="dxa"/>
            <w:vAlign w:val="top"/>
          </w:tcPr>
          <w:p>
            <w:pPr>
              <w:pStyle w:val="TableText"/>
              <w:ind w:left="11"/>
              <w:spacing w:before="89" w:line="227" w:lineRule="auto"/>
              <w:rPr/>
            </w:pPr>
            <w:r>
              <w:rPr>
                <w:color w:val="212529"/>
                <w:spacing w:val="12"/>
              </w:rPr>
              <w:t>公务员医疗补助</w:t>
            </w:r>
          </w:p>
        </w:tc>
        <w:tc>
          <w:tcPr>
            <w:tcW w:w="1557" w:type="dxa"/>
            <w:vAlign w:val="top"/>
          </w:tcPr>
          <w:p>
            <w:pPr>
              <w:pStyle w:val="TableText"/>
              <w:ind w:right="36"/>
              <w:spacing w:before="88" w:line="277" w:lineRule="exact"/>
              <w:jc w:val="right"/>
              <w:rPr/>
            </w:pPr>
            <w:r>
              <w:rPr>
                <w:color w:val="212529"/>
                <w:spacing w:val="3"/>
                <w:position w:val="1"/>
              </w:rPr>
              <w:t>3.87</w:t>
            </w:r>
          </w:p>
        </w:tc>
        <w:tc>
          <w:tcPr>
            <w:tcW w:w="1423" w:type="dxa"/>
            <w:vAlign w:val="top"/>
          </w:tcPr>
          <w:p>
            <w:pPr>
              <w:pStyle w:val="TableText"/>
              <w:ind w:right="21"/>
              <w:spacing w:before="88" w:line="277" w:lineRule="exact"/>
              <w:jc w:val="right"/>
              <w:rPr/>
            </w:pPr>
            <w:r>
              <w:rPr>
                <w:color w:val="212529"/>
                <w:spacing w:val="3"/>
                <w:position w:val="1"/>
              </w:rPr>
              <w:t>3.87</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3" w:line="282" w:lineRule="exact"/>
              <w:rPr/>
            </w:pPr>
            <w:r>
              <w:rPr>
                <w:color w:val="212529"/>
                <w:spacing w:val="5"/>
                <w:position w:val="1"/>
              </w:rPr>
              <w:t>2101199</w:t>
            </w:r>
          </w:p>
        </w:tc>
        <w:tc>
          <w:tcPr>
            <w:tcW w:w="2291" w:type="dxa"/>
            <w:vAlign w:val="top"/>
          </w:tcPr>
          <w:p>
            <w:pPr>
              <w:pStyle w:val="TableText"/>
              <w:ind w:left="3" w:right="260"/>
              <w:spacing w:before="28" w:line="207" w:lineRule="auto"/>
              <w:rPr/>
            </w:pPr>
            <w:r>
              <w:rPr>
                <w:color w:val="212529"/>
                <w:spacing w:val="13"/>
              </w:rPr>
              <w:t>其他行政事业单位医</w:t>
            </w:r>
            <w:r>
              <w:rPr>
                <w:color w:val="212529"/>
                <w:spacing w:val="4"/>
              </w:rPr>
              <w:t xml:space="preserve"> </w:t>
            </w:r>
            <w:r>
              <w:rPr>
                <w:color w:val="212529"/>
                <w:spacing w:val="10"/>
              </w:rPr>
              <w:t>疗支出</w:t>
            </w:r>
          </w:p>
        </w:tc>
        <w:tc>
          <w:tcPr>
            <w:tcW w:w="1557" w:type="dxa"/>
            <w:vAlign w:val="top"/>
          </w:tcPr>
          <w:p>
            <w:pPr>
              <w:pStyle w:val="TableText"/>
              <w:ind w:right="36"/>
              <w:spacing w:before="163" w:line="281" w:lineRule="exact"/>
              <w:jc w:val="right"/>
              <w:rPr/>
            </w:pPr>
            <w:r>
              <w:rPr>
                <w:color w:val="212529"/>
                <w:spacing w:val="4"/>
                <w:position w:val="1"/>
              </w:rPr>
              <w:t>0.22</w:t>
            </w:r>
          </w:p>
        </w:tc>
        <w:tc>
          <w:tcPr>
            <w:tcW w:w="1423" w:type="dxa"/>
            <w:vAlign w:val="top"/>
          </w:tcPr>
          <w:p>
            <w:pPr>
              <w:pStyle w:val="TableText"/>
              <w:ind w:right="21"/>
              <w:spacing w:before="163" w:line="281" w:lineRule="exact"/>
              <w:jc w:val="right"/>
              <w:rPr/>
            </w:pPr>
            <w:r>
              <w:rPr>
                <w:color w:val="212529"/>
                <w:spacing w:val="4"/>
                <w:position w:val="1"/>
              </w:rPr>
              <w:t>0.22</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pPr>
            <w:r>
              <w:rPr>
                <w:color w:val="212529"/>
                <w:spacing w:val="2"/>
              </w:rPr>
              <w:t>221</w:t>
            </w:r>
          </w:p>
        </w:tc>
        <w:tc>
          <w:tcPr>
            <w:tcW w:w="2291" w:type="dxa"/>
            <w:vAlign w:val="top"/>
          </w:tcPr>
          <w:p>
            <w:pPr>
              <w:pStyle w:val="TableText"/>
              <w:ind w:left="5"/>
              <w:spacing w:before="90" w:line="227" w:lineRule="auto"/>
              <w:rPr/>
            </w:pPr>
            <w:r>
              <w:rPr>
                <w:color w:val="212529"/>
                <w:spacing w:val="12"/>
              </w:rPr>
              <w:t>住房保障支出</w:t>
            </w:r>
          </w:p>
        </w:tc>
        <w:tc>
          <w:tcPr>
            <w:tcW w:w="1557" w:type="dxa"/>
            <w:vAlign w:val="top"/>
          </w:tcPr>
          <w:p>
            <w:pPr>
              <w:pStyle w:val="TableText"/>
              <w:ind w:right="36"/>
              <w:spacing w:before="89" w:line="242" w:lineRule="auto"/>
              <w:jc w:val="right"/>
              <w:rPr/>
            </w:pPr>
            <w:r>
              <w:rPr>
                <w:color w:val="212529"/>
                <w:spacing w:val="4"/>
              </w:rPr>
              <w:t>38.30</w:t>
            </w:r>
          </w:p>
        </w:tc>
        <w:tc>
          <w:tcPr>
            <w:tcW w:w="1423" w:type="dxa"/>
            <w:vAlign w:val="top"/>
          </w:tcPr>
          <w:p>
            <w:pPr>
              <w:pStyle w:val="TableText"/>
              <w:ind w:right="21"/>
              <w:spacing w:before="89" w:line="242" w:lineRule="auto"/>
              <w:jc w:val="right"/>
              <w:rPr/>
            </w:pPr>
            <w:r>
              <w:rPr>
                <w:color w:val="212529"/>
                <w:spacing w:val="4"/>
              </w:rPr>
              <w:t>38.30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pPr>
            <w:r>
              <w:rPr>
                <w:color w:val="212529"/>
                <w:spacing w:val="4"/>
              </w:rPr>
              <w:t>22102</w:t>
            </w:r>
          </w:p>
        </w:tc>
        <w:tc>
          <w:tcPr>
            <w:tcW w:w="2291" w:type="dxa"/>
            <w:vAlign w:val="top"/>
          </w:tcPr>
          <w:p>
            <w:pPr>
              <w:pStyle w:val="TableText"/>
              <w:ind w:left="5"/>
              <w:spacing w:before="90" w:line="227" w:lineRule="auto"/>
              <w:rPr/>
            </w:pPr>
            <w:r>
              <w:rPr>
                <w:color w:val="212529"/>
                <w:spacing w:val="12"/>
              </w:rPr>
              <w:t>住房改革支出</w:t>
            </w:r>
          </w:p>
        </w:tc>
        <w:tc>
          <w:tcPr>
            <w:tcW w:w="1557" w:type="dxa"/>
            <w:vAlign w:val="top"/>
          </w:tcPr>
          <w:p>
            <w:pPr>
              <w:pStyle w:val="TableText"/>
              <w:ind w:right="36"/>
              <w:spacing w:before="89" w:line="242" w:lineRule="auto"/>
              <w:jc w:val="right"/>
              <w:rPr/>
            </w:pPr>
            <w:r>
              <w:rPr>
                <w:color w:val="212529"/>
                <w:spacing w:val="4"/>
              </w:rPr>
              <w:t>38.30</w:t>
            </w:r>
          </w:p>
        </w:tc>
        <w:tc>
          <w:tcPr>
            <w:tcW w:w="1423" w:type="dxa"/>
            <w:vAlign w:val="top"/>
          </w:tcPr>
          <w:p>
            <w:pPr>
              <w:pStyle w:val="TableText"/>
              <w:ind w:right="21"/>
              <w:spacing w:before="89" w:line="242" w:lineRule="auto"/>
              <w:jc w:val="right"/>
              <w:rPr/>
            </w:pPr>
            <w:r>
              <w:rPr>
                <w:color w:val="212529"/>
                <w:spacing w:val="4"/>
              </w:rPr>
              <w:t>38.30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pPr>
            <w:r>
              <w:rPr>
                <w:color w:val="212529"/>
                <w:spacing w:val="5"/>
              </w:rPr>
              <w:t>2210201</w:t>
            </w:r>
          </w:p>
        </w:tc>
        <w:tc>
          <w:tcPr>
            <w:tcW w:w="2291" w:type="dxa"/>
            <w:vAlign w:val="top"/>
          </w:tcPr>
          <w:p>
            <w:pPr>
              <w:pStyle w:val="TableText"/>
              <w:ind w:left="5"/>
              <w:spacing w:before="89" w:line="228" w:lineRule="auto"/>
              <w:rPr/>
            </w:pPr>
            <w:r>
              <w:rPr>
                <w:color w:val="212529"/>
                <w:spacing w:val="12"/>
              </w:rPr>
              <w:t>住房公积金</w:t>
            </w:r>
          </w:p>
        </w:tc>
        <w:tc>
          <w:tcPr>
            <w:tcW w:w="1557" w:type="dxa"/>
            <w:vAlign w:val="top"/>
          </w:tcPr>
          <w:p>
            <w:pPr>
              <w:pStyle w:val="TableText"/>
              <w:ind w:right="36"/>
              <w:spacing w:before="89" w:line="242" w:lineRule="auto"/>
              <w:jc w:val="right"/>
              <w:rPr/>
            </w:pPr>
            <w:r>
              <w:rPr>
                <w:color w:val="212529"/>
                <w:spacing w:val="4"/>
              </w:rPr>
              <w:t>38.30</w:t>
            </w:r>
          </w:p>
        </w:tc>
        <w:tc>
          <w:tcPr>
            <w:tcW w:w="1423" w:type="dxa"/>
            <w:vAlign w:val="top"/>
          </w:tcPr>
          <w:p>
            <w:pPr>
              <w:pStyle w:val="TableText"/>
              <w:ind w:right="21"/>
              <w:spacing w:before="89" w:line="242" w:lineRule="auto"/>
              <w:jc w:val="right"/>
              <w:rPr/>
            </w:pPr>
            <w:r>
              <w:rPr>
                <w:color w:val="212529"/>
                <w:spacing w:val="4"/>
              </w:rPr>
              <w:t>38.30</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5"/>
          <w:footerReference w:type="default" r:id="rId2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sz w:val="18"/>
                <w:szCs w:val="18"/>
              </w:rPr>
            </w:pPr>
            <w:r>
              <w:rPr>
                <w:sz w:val="18"/>
                <w:szCs w:val="18"/>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sz w:val="18"/>
                <w:szCs w:val="18"/>
              </w:rPr>
            </w:pPr>
            <w:r>
              <w:rPr>
                <w:sz w:val="18"/>
                <w:szCs w:val="18"/>
                <w:color w:val="212529"/>
                <w:spacing w:val="-1"/>
              </w:rPr>
              <w:t>部门名称：中国共产党山西省兴县委员会组织部</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sz w:val="18"/>
                <w:szCs w:val="18"/>
              </w:rPr>
            </w:pPr>
            <w:r>
              <w:rPr>
                <w:sz w:val="18"/>
                <w:szCs w:val="18"/>
                <w:color w:val="212529"/>
                <w:spacing w:val="-2"/>
              </w:rPr>
              <w:t>2023年度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813" w:type="dxa"/>
            <w:vAlign w:val="top"/>
            <w:tcBorders>
              <w:left w:val="single" w:color="FFFFFF" w:sz="2" w:space="0"/>
              <w:right w:val="single" w:color="FFFFFF" w:sz="2" w:space="0"/>
              <w:top w:val="single" w:color="FFFFFF" w:sz="6" w:space="0"/>
            </w:tcBorders>
          </w:tcPr>
          <w:p>
            <w:pPr>
              <w:rPr>
                <w:rFonts w:ascii="Arial"/>
                <w:sz w:val="21"/>
              </w:rPr>
            </w:pPr>
            <w:r/>
          </w:p>
        </w:tc>
        <w:tc>
          <w:tcPr>
            <w:tcW w:w="1131" w:type="dxa"/>
            <w:vAlign w:val="top"/>
            <w:tcBorders>
              <w:left w:val="single" w:color="FFFFFF" w:sz="2" w:space="0"/>
              <w:right w:val="single" w:color="FFFFFF" w:sz="2" w:space="0"/>
              <w:top w:val="single" w:color="FFFFFF" w:sz="6" w:space="0"/>
            </w:tcBorders>
          </w:tcPr>
          <w:p>
            <w:pPr>
              <w:pStyle w:val="TableText"/>
              <w:ind w:left="920" w:right="34" w:hanging="900"/>
              <w:spacing w:before="64" w:line="218" w:lineRule="auto"/>
              <w:rPr>
                <w:sz w:val="18"/>
                <w:szCs w:val="18"/>
              </w:rPr>
            </w:pPr>
            <w:r>
              <w:rPr>
                <w:sz w:val="18"/>
                <w:szCs w:val="18"/>
                <w:color w:val="212529"/>
                <w:spacing w:val="-2"/>
              </w:rPr>
              <w:t>金额单位：万</w:t>
            </w:r>
            <w:r>
              <w:rPr>
                <w:sz w:val="18"/>
                <w:szCs w:val="18"/>
                <w:color w:val="212529"/>
                <w:spacing w:val="2"/>
              </w:rPr>
              <w:t xml:space="preserve"> </w:t>
            </w:r>
            <w:r>
              <w:rPr>
                <w:sz w:val="18"/>
                <w:szCs w:val="18"/>
                <w:color w:val="212529"/>
                <w:spacing w:val="-9"/>
              </w:rPr>
              <w:t>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8"/>
              <w:spacing w:before="173" w:line="238" w:lineRule="auto"/>
              <w:jc w:val="right"/>
              <w:rPr>
                <w:sz w:val="18"/>
                <w:szCs w:val="18"/>
              </w:rPr>
            </w:pPr>
            <w:r>
              <w:rPr>
                <w:sz w:val="18"/>
                <w:szCs w:val="18"/>
                <w:color w:val="212529"/>
                <w:spacing w:val="-1"/>
              </w:rPr>
              <w:t>408.16</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28"/>
              <w:spacing w:before="173" w:line="238" w:lineRule="auto"/>
              <w:jc w:val="right"/>
              <w:rPr>
                <w:sz w:val="18"/>
                <w:szCs w:val="18"/>
              </w:rPr>
            </w:pPr>
            <w:r>
              <w:rPr>
                <w:sz w:val="18"/>
                <w:szCs w:val="18"/>
                <w:color w:val="212529"/>
                <w:spacing w:val="-4"/>
              </w:rPr>
              <w:t>18.24</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sz w:val="18"/>
                <w:szCs w:val="18"/>
              </w:rPr>
            </w:pPr>
            <w:r>
              <w:rPr>
                <w:sz w:val="18"/>
                <w:szCs w:val="18"/>
                <w:color w:val="212529"/>
                <w:spacing w:val="-2"/>
              </w:rPr>
              <w:t>31011</w:t>
            </w:r>
          </w:p>
        </w:tc>
        <w:tc>
          <w:tcPr>
            <w:tcW w:w="1813" w:type="dxa"/>
            <w:vAlign w:val="top"/>
          </w:tcPr>
          <w:p>
            <w:pPr>
              <w:pStyle w:val="TableText"/>
              <w:ind w:left="16" w:right="168" w:firstLine="180"/>
              <w:spacing w:before="67" w:line="218" w:lineRule="auto"/>
              <w:rPr>
                <w:sz w:val="18"/>
                <w:szCs w:val="18"/>
              </w:rPr>
            </w:pPr>
            <w:r>
              <w:rPr>
                <w:sz w:val="18"/>
                <w:szCs w:val="18"/>
                <w:color w:val="212529"/>
                <w:spacing w:val="-1"/>
              </w:rPr>
              <w:t>地上附着物和青苗</w:t>
            </w:r>
            <w:r>
              <w:rPr>
                <w:sz w:val="18"/>
                <w:szCs w:val="18"/>
                <w:color w:val="212529"/>
              </w:rPr>
              <w:t xml:space="preserve"> </w:t>
            </w:r>
            <w:r>
              <w:rPr>
                <w:sz w:val="18"/>
                <w:szCs w:val="18"/>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sz w:val="18"/>
                <w:szCs w:val="18"/>
              </w:rPr>
            </w:pPr>
            <w:r>
              <w:rPr>
                <w:sz w:val="18"/>
                <w:szCs w:val="18"/>
                <w:color w:val="212529"/>
                <w:spacing w:val="-2"/>
              </w:rPr>
              <w:t>30101</w:t>
            </w:r>
          </w:p>
        </w:tc>
        <w:tc>
          <w:tcPr>
            <w:tcW w:w="1633" w:type="dxa"/>
            <w:vAlign w:val="top"/>
          </w:tcPr>
          <w:p>
            <w:pPr>
              <w:pStyle w:val="TableText"/>
              <w:ind w:left="181"/>
              <w:spacing w:before="173" w:line="218" w:lineRule="auto"/>
              <w:rPr>
                <w:sz w:val="18"/>
                <w:szCs w:val="18"/>
              </w:rPr>
            </w:pPr>
            <w:r>
              <w:rPr>
                <w:sz w:val="18"/>
                <w:szCs w:val="18"/>
                <w:color w:val="212529"/>
                <w:spacing w:val="-2"/>
              </w:rPr>
              <w:t>基本工资</w:t>
            </w:r>
          </w:p>
        </w:tc>
        <w:tc>
          <w:tcPr>
            <w:tcW w:w="944" w:type="dxa"/>
            <w:vAlign w:val="top"/>
          </w:tcPr>
          <w:p>
            <w:pPr>
              <w:pStyle w:val="TableText"/>
              <w:ind w:right="26"/>
              <w:spacing w:before="174" w:line="238" w:lineRule="auto"/>
              <w:jc w:val="right"/>
              <w:rPr>
                <w:sz w:val="18"/>
                <w:szCs w:val="18"/>
              </w:rPr>
            </w:pPr>
            <w:r>
              <w:rPr>
                <w:sz w:val="18"/>
                <w:szCs w:val="18"/>
                <w:color w:val="212529"/>
                <w:spacing w:val="-3"/>
              </w:rPr>
              <w:t>149.10</w:t>
            </w:r>
          </w:p>
        </w:tc>
        <w:tc>
          <w:tcPr>
            <w:tcW w:w="839" w:type="dxa"/>
            <w:vAlign w:val="top"/>
          </w:tcPr>
          <w:p>
            <w:pPr>
              <w:pStyle w:val="TableText"/>
              <w:ind w:left="10"/>
              <w:spacing w:before="173" w:line="239" w:lineRule="auto"/>
              <w:rPr>
                <w:sz w:val="18"/>
                <w:szCs w:val="18"/>
              </w:rPr>
            </w:pPr>
            <w:r>
              <w:rPr>
                <w:sz w:val="18"/>
                <w:szCs w:val="18"/>
                <w:color w:val="212529"/>
                <w:spacing w:val="-2"/>
              </w:rPr>
              <w:t>30201</w:t>
            </w:r>
          </w:p>
        </w:tc>
        <w:tc>
          <w:tcPr>
            <w:tcW w:w="1318" w:type="dxa"/>
            <w:vAlign w:val="top"/>
          </w:tcPr>
          <w:p>
            <w:pPr>
              <w:pStyle w:val="TableText"/>
              <w:ind w:left="192"/>
              <w:spacing w:before="173" w:line="219" w:lineRule="auto"/>
              <w:rPr>
                <w:sz w:val="18"/>
                <w:szCs w:val="18"/>
              </w:rPr>
            </w:pPr>
            <w:r>
              <w:rPr>
                <w:sz w:val="18"/>
                <w:szCs w:val="18"/>
                <w:color w:val="212529"/>
                <w:spacing w:val="-3"/>
              </w:rPr>
              <w:t>办公费</w:t>
            </w:r>
          </w:p>
        </w:tc>
        <w:tc>
          <w:tcPr>
            <w:tcW w:w="854" w:type="dxa"/>
            <w:vAlign w:val="top"/>
          </w:tcPr>
          <w:p>
            <w:pPr>
              <w:pStyle w:val="TableText"/>
              <w:ind w:right="30"/>
              <w:spacing w:before="174" w:line="238" w:lineRule="auto"/>
              <w:jc w:val="right"/>
              <w:rPr>
                <w:sz w:val="18"/>
                <w:szCs w:val="18"/>
              </w:rPr>
            </w:pPr>
            <w:r>
              <w:rPr>
                <w:sz w:val="18"/>
                <w:szCs w:val="18"/>
                <w:color w:val="212529"/>
                <w:spacing w:val="-2"/>
              </w:rPr>
              <w:t>0.06</w:t>
            </w:r>
          </w:p>
        </w:tc>
        <w:tc>
          <w:tcPr>
            <w:tcW w:w="839" w:type="dxa"/>
            <w:vAlign w:val="top"/>
          </w:tcPr>
          <w:p>
            <w:pPr>
              <w:pStyle w:val="TableText"/>
              <w:ind w:left="7"/>
              <w:spacing w:before="173" w:line="239" w:lineRule="auto"/>
              <w:rPr>
                <w:sz w:val="18"/>
                <w:szCs w:val="18"/>
              </w:rPr>
            </w:pPr>
            <w:r>
              <w:rPr>
                <w:sz w:val="18"/>
                <w:szCs w:val="18"/>
                <w:color w:val="212529"/>
                <w:spacing w:val="-2"/>
              </w:rPr>
              <w:t>30701</w:t>
            </w:r>
          </w:p>
        </w:tc>
        <w:tc>
          <w:tcPr>
            <w:tcW w:w="1244" w:type="dxa"/>
            <w:vAlign w:val="top"/>
          </w:tcPr>
          <w:p>
            <w:pPr>
              <w:pStyle w:val="TableText"/>
              <w:ind w:left="10" w:right="150" w:firstLine="192"/>
              <w:spacing w:before="70" w:line="221" w:lineRule="auto"/>
              <w:rPr>
                <w:sz w:val="18"/>
                <w:szCs w:val="18"/>
              </w:rPr>
            </w:pPr>
            <w:r>
              <w:rPr>
                <w:sz w:val="18"/>
                <w:szCs w:val="18"/>
                <w:color w:val="212529"/>
                <w:spacing w:val="-5"/>
              </w:rPr>
              <w:t>国内债务付</w:t>
            </w:r>
            <w:r>
              <w:rPr>
                <w:sz w:val="18"/>
                <w:szCs w:val="18"/>
                <w:color w:val="212529"/>
              </w:rPr>
              <w:t xml:space="preserve"> </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sz w:val="18"/>
                <w:szCs w:val="18"/>
              </w:rPr>
            </w:pPr>
            <w:r>
              <w:rPr>
                <w:sz w:val="18"/>
                <w:szCs w:val="18"/>
                <w:color w:val="212529"/>
                <w:spacing w:val="-2"/>
              </w:rPr>
              <w:t>31012</w:t>
            </w:r>
          </w:p>
        </w:tc>
        <w:tc>
          <w:tcPr>
            <w:tcW w:w="1813" w:type="dxa"/>
            <w:vAlign w:val="top"/>
          </w:tcPr>
          <w:p>
            <w:pPr>
              <w:pStyle w:val="TableText"/>
              <w:ind w:left="195"/>
              <w:spacing w:before="174" w:line="219" w:lineRule="auto"/>
              <w:rPr>
                <w:sz w:val="18"/>
                <w:szCs w:val="18"/>
              </w:rPr>
            </w:pPr>
            <w:r>
              <w:rPr>
                <w:sz w:val="18"/>
                <w:szCs w:val="18"/>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sz w:val="18"/>
                <w:szCs w:val="18"/>
              </w:rPr>
            </w:pPr>
            <w:r>
              <w:rPr>
                <w:sz w:val="18"/>
                <w:szCs w:val="18"/>
                <w:color w:val="212529"/>
                <w:spacing w:val="-2"/>
              </w:rPr>
              <w:t>30102</w:t>
            </w:r>
          </w:p>
        </w:tc>
        <w:tc>
          <w:tcPr>
            <w:tcW w:w="1633" w:type="dxa"/>
            <w:vAlign w:val="top"/>
          </w:tcPr>
          <w:p>
            <w:pPr>
              <w:pStyle w:val="TableText"/>
              <w:ind w:left="181"/>
              <w:spacing w:before="174" w:line="219" w:lineRule="auto"/>
              <w:rPr>
                <w:sz w:val="18"/>
                <w:szCs w:val="18"/>
              </w:rPr>
            </w:pPr>
            <w:r>
              <w:rPr>
                <w:sz w:val="18"/>
                <w:szCs w:val="18"/>
                <w:color w:val="212529"/>
                <w:spacing w:val="-2"/>
              </w:rPr>
              <w:t>津贴补贴</w:t>
            </w:r>
          </w:p>
        </w:tc>
        <w:tc>
          <w:tcPr>
            <w:tcW w:w="944" w:type="dxa"/>
            <w:vAlign w:val="top"/>
          </w:tcPr>
          <w:p>
            <w:pPr>
              <w:pStyle w:val="TableText"/>
              <w:ind w:right="27"/>
              <w:spacing w:before="175" w:line="238" w:lineRule="auto"/>
              <w:jc w:val="right"/>
              <w:rPr>
                <w:sz w:val="18"/>
                <w:szCs w:val="18"/>
              </w:rPr>
            </w:pPr>
            <w:r>
              <w:rPr>
                <w:sz w:val="18"/>
                <w:szCs w:val="18"/>
                <w:color w:val="212529"/>
                <w:spacing w:val="-2"/>
              </w:rPr>
              <w:t>74.78</w:t>
            </w:r>
          </w:p>
        </w:tc>
        <w:tc>
          <w:tcPr>
            <w:tcW w:w="839" w:type="dxa"/>
            <w:vAlign w:val="top"/>
          </w:tcPr>
          <w:p>
            <w:pPr>
              <w:pStyle w:val="TableText"/>
              <w:ind w:left="10"/>
              <w:spacing w:before="174" w:line="239" w:lineRule="auto"/>
              <w:rPr>
                <w:sz w:val="18"/>
                <w:szCs w:val="18"/>
              </w:rPr>
            </w:pPr>
            <w:r>
              <w:rPr>
                <w:sz w:val="18"/>
                <w:szCs w:val="18"/>
                <w:color w:val="212529"/>
                <w:spacing w:val="-2"/>
              </w:rPr>
              <w:t>30202</w:t>
            </w:r>
          </w:p>
        </w:tc>
        <w:tc>
          <w:tcPr>
            <w:tcW w:w="1318" w:type="dxa"/>
            <w:vAlign w:val="top"/>
          </w:tcPr>
          <w:p>
            <w:pPr>
              <w:pStyle w:val="TableText"/>
              <w:ind w:left="203"/>
              <w:spacing w:before="174" w:line="219" w:lineRule="auto"/>
              <w:rPr>
                <w:sz w:val="18"/>
                <w:szCs w:val="18"/>
              </w:rPr>
            </w:pPr>
            <w:r>
              <w:rPr>
                <w:sz w:val="18"/>
                <w:szCs w:val="18"/>
                <w:color w:val="212529"/>
                <w:spacing w:val="-5"/>
              </w:rPr>
              <w:t>印刷费</w:t>
            </w:r>
          </w:p>
        </w:tc>
        <w:tc>
          <w:tcPr>
            <w:tcW w:w="854" w:type="dxa"/>
            <w:vAlign w:val="top"/>
          </w:tcPr>
          <w:p>
            <w:pPr>
              <w:rPr>
                <w:rFonts w:ascii="Arial"/>
                <w:sz w:val="21"/>
              </w:rPr>
            </w:pPr>
            <w:r/>
          </w:p>
        </w:tc>
        <w:tc>
          <w:tcPr>
            <w:tcW w:w="839" w:type="dxa"/>
            <w:vAlign w:val="top"/>
          </w:tcPr>
          <w:p>
            <w:pPr>
              <w:pStyle w:val="TableText"/>
              <w:ind w:left="7"/>
              <w:spacing w:before="174" w:line="239" w:lineRule="auto"/>
              <w:rPr>
                <w:sz w:val="18"/>
                <w:szCs w:val="18"/>
              </w:rPr>
            </w:pPr>
            <w:r>
              <w:rPr>
                <w:sz w:val="18"/>
                <w:szCs w:val="18"/>
                <w:color w:val="212529"/>
                <w:spacing w:val="-2"/>
              </w:rPr>
              <w:t>30702</w:t>
            </w:r>
          </w:p>
        </w:tc>
        <w:tc>
          <w:tcPr>
            <w:tcW w:w="1244" w:type="dxa"/>
            <w:vAlign w:val="top"/>
          </w:tcPr>
          <w:p>
            <w:pPr>
              <w:pStyle w:val="TableText"/>
              <w:ind w:left="10" w:right="150" w:firstLine="192"/>
              <w:spacing w:before="71" w:line="221" w:lineRule="auto"/>
              <w:rPr>
                <w:sz w:val="18"/>
                <w:szCs w:val="18"/>
              </w:rPr>
            </w:pPr>
            <w:r>
              <w:rPr>
                <w:sz w:val="18"/>
                <w:szCs w:val="18"/>
                <w:color w:val="212529"/>
                <w:spacing w:val="-5"/>
              </w:rPr>
              <w:t>国外债务付</w:t>
            </w:r>
            <w:r>
              <w:rPr>
                <w:sz w:val="18"/>
                <w:szCs w:val="18"/>
                <w:color w:val="212529"/>
              </w:rPr>
              <w:t xml:space="preserve"> </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sz w:val="18"/>
                <w:szCs w:val="18"/>
              </w:rPr>
            </w:pPr>
            <w:r>
              <w:rPr>
                <w:sz w:val="18"/>
                <w:szCs w:val="18"/>
                <w:color w:val="212529"/>
                <w:spacing w:val="-2"/>
              </w:rPr>
              <w:t>31013</w:t>
            </w:r>
          </w:p>
        </w:tc>
        <w:tc>
          <w:tcPr>
            <w:tcW w:w="1813" w:type="dxa"/>
            <w:vAlign w:val="top"/>
          </w:tcPr>
          <w:p>
            <w:pPr>
              <w:pStyle w:val="TableText"/>
              <w:ind w:left="202"/>
              <w:spacing w:before="174" w:line="219" w:lineRule="auto"/>
              <w:rPr>
                <w:sz w:val="18"/>
                <w:szCs w:val="18"/>
              </w:rPr>
            </w:pPr>
            <w:r>
              <w:rPr>
                <w:sz w:val="18"/>
                <w:szCs w:val="18"/>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sz w:val="18"/>
                <w:szCs w:val="18"/>
              </w:rPr>
            </w:pPr>
            <w:r>
              <w:rPr>
                <w:sz w:val="18"/>
                <w:szCs w:val="18"/>
                <w:color w:val="212529"/>
                <w:spacing w:val="-2"/>
              </w:rPr>
              <w:t>30103</w:t>
            </w:r>
          </w:p>
        </w:tc>
        <w:tc>
          <w:tcPr>
            <w:tcW w:w="1633" w:type="dxa"/>
            <w:vAlign w:val="top"/>
          </w:tcPr>
          <w:p>
            <w:pPr>
              <w:pStyle w:val="TableText"/>
              <w:ind w:left="183"/>
              <w:spacing w:before="176" w:line="219" w:lineRule="auto"/>
              <w:rPr>
                <w:sz w:val="18"/>
                <w:szCs w:val="18"/>
              </w:rPr>
            </w:pPr>
            <w:r>
              <w:rPr>
                <w:sz w:val="18"/>
                <w:szCs w:val="18"/>
                <w:color w:val="212529"/>
                <w:spacing w:val="-3"/>
              </w:rPr>
              <w:t>奖金</w:t>
            </w:r>
          </w:p>
        </w:tc>
        <w:tc>
          <w:tcPr>
            <w:tcW w:w="944" w:type="dxa"/>
            <w:vAlign w:val="top"/>
          </w:tcPr>
          <w:p>
            <w:pPr>
              <w:pStyle w:val="TableText"/>
              <w:ind w:right="27"/>
              <w:spacing w:before="176" w:line="238" w:lineRule="auto"/>
              <w:jc w:val="right"/>
              <w:rPr>
                <w:sz w:val="18"/>
                <w:szCs w:val="18"/>
              </w:rPr>
            </w:pPr>
            <w:r>
              <w:rPr>
                <w:sz w:val="18"/>
                <w:szCs w:val="18"/>
                <w:color w:val="212529"/>
                <w:spacing w:val="-2"/>
              </w:rPr>
              <w:t>21.14</w:t>
            </w:r>
          </w:p>
        </w:tc>
        <w:tc>
          <w:tcPr>
            <w:tcW w:w="839" w:type="dxa"/>
            <w:vAlign w:val="top"/>
          </w:tcPr>
          <w:p>
            <w:pPr>
              <w:pStyle w:val="TableText"/>
              <w:ind w:left="10"/>
              <w:spacing w:before="175" w:line="239" w:lineRule="auto"/>
              <w:rPr>
                <w:sz w:val="18"/>
                <w:szCs w:val="18"/>
              </w:rPr>
            </w:pPr>
            <w:r>
              <w:rPr>
                <w:sz w:val="18"/>
                <w:szCs w:val="18"/>
                <w:color w:val="212529"/>
                <w:spacing w:val="-2"/>
              </w:rPr>
              <w:t>30203</w:t>
            </w:r>
          </w:p>
        </w:tc>
        <w:tc>
          <w:tcPr>
            <w:tcW w:w="1318" w:type="dxa"/>
            <w:vAlign w:val="top"/>
          </w:tcPr>
          <w:p>
            <w:pPr>
              <w:pStyle w:val="TableText"/>
              <w:ind w:left="197"/>
              <w:spacing w:before="176" w:line="219" w:lineRule="auto"/>
              <w:rPr>
                <w:sz w:val="18"/>
                <w:szCs w:val="18"/>
              </w:rPr>
            </w:pPr>
            <w:r>
              <w:rPr>
                <w:sz w:val="18"/>
                <w:szCs w:val="18"/>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sz w:val="18"/>
                <w:szCs w:val="18"/>
              </w:rPr>
            </w:pPr>
            <w:r>
              <w:rPr>
                <w:sz w:val="18"/>
                <w:szCs w:val="18"/>
                <w:color w:val="212529"/>
                <w:spacing w:val="-2"/>
              </w:rPr>
              <w:t>30703</w:t>
            </w:r>
          </w:p>
        </w:tc>
        <w:tc>
          <w:tcPr>
            <w:tcW w:w="1244" w:type="dxa"/>
            <w:vAlign w:val="top"/>
          </w:tcPr>
          <w:p>
            <w:pPr>
              <w:pStyle w:val="TableText"/>
              <w:ind w:left="5" w:right="150" w:firstLine="197"/>
              <w:spacing w:before="70" w:line="218" w:lineRule="auto"/>
              <w:rPr>
                <w:sz w:val="18"/>
                <w:szCs w:val="18"/>
              </w:rPr>
            </w:pPr>
            <w:r>
              <w:rPr>
                <w:sz w:val="18"/>
                <w:szCs w:val="18"/>
                <w:color w:val="212529"/>
                <w:spacing w:val="-5"/>
              </w:rPr>
              <w:t>国内债务发</w:t>
            </w:r>
            <w:r>
              <w:rPr>
                <w:sz w:val="18"/>
                <w:szCs w:val="18"/>
                <w:color w:val="212529"/>
              </w:rPr>
              <w:t xml:space="preserve"> </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sz w:val="18"/>
                <w:szCs w:val="18"/>
              </w:rPr>
            </w:pPr>
            <w:r>
              <w:rPr>
                <w:sz w:val="18"/>
                <w:szCs w:val="18"/>
                <w:color w:val="212529"/>
                <w:spacing w:val="-2"/>
              </w:rPr>
              <w:t>31019</w:t>
            </w:r>
          </w:p>
        </w:tc>
        <w:tc>
          <w:tcPr>
            <w:tcW w:w="1813" w:type="dxa"/>
            <w:vAlign w:val="top"/>
          </w:tcPr>
          <w:p>
            <w:pPr>
              <w:pStyle w:val="TableText"/>
              <w:ind w:left="195"/>
              <w:spacing w:before="176" w:line="219" w:lineRule="auto"/>
              <w:rPr>
                <w:sz w:val="18"/>
                <w:szCs w:val="18"/>
              </w:rPr>
            </w:pPr>
            <w:r>
              <w:rPr>
                <w:sz w:val="18"/>
                <w:szCs w:val="18"/>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sz w:val="18"/>
                <w:szCs w:val="18"/>
              </w:rPr>
            </w:pPr>
            <w:r>
              <w:rPr>
                <w:sz w:val="18"/>
                <w:szCs w:val="18"/>
                <w:color w:val="212529"/>
                <w:spacing w:val="-2"/>
              </w:rPr>
              <w:t>30106</w:t>
            </w:r>
          </w:p>
        </w:tc>
        <w:tc>
          <w:tcPr>
            <w:tcW w:w="1633" w:type="dxa"/>
            <w:vAlign w:val="top"/>
          </w:tcPr>
          <w:p>
            <w:pPr>
              <w:pStyle w:val="TableText"/>
              <w:ind w:left="183"/>
              <w:spacing w:before="176" w:line="219" w:lineRule="auto"/>
              <w:rPr>
                <w:sz w:val="18"/>
                <w:szCs w:val="18"/>
              </w:rPr>
            </w:pPr>
            <w:r>
              <w:rPr>
                <w:sz w:val="18"/>
                <w:szCs w:val="18"/>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sz w:val="18"/>
                <w:szCs w:val="18"/>
              </w:rPr>
            </w:pPr>
            <w:r>
              <w:rPr>
                <w:sz w:val="18"/>
                <w:szCs w:val="18"/>
                <w:color w:val="212529"/>
                <w:spacing w:val="-2"/>
              </w:rPr>
              <w:t>30204</w:t>
            </w:r>
          </w:p>
        </w:tc>
        <w:tc>
          <w:tcPr>
            <w:tcW w:w="1318" w:type="dxa"/>
            <w:vAlign w:val="top"/>
          </w:tcPr>
          <w:p>
            <w:pPr>
              <w:pStyle w:val="TableText"/>
              <w:ind w:left="188"/>
              <w:spacing w:before="177" w:line="219" w:lineRule="auto"/>
              <w:rPr>
                <w:sz w:val="18"/>
                <w:szCs w:val="18"/>
              </w:rPr>
            </w:pPr>
            <w:r>
              <w:rPr>
                <w:sz w:val="18"/>
                <w:szCs w:val="18"/>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sz w:val="18"/>
                <w:szCs w:val="18"/>
              </w:rPr>
            </w:pPr>
            <w:r>
              <w:rPr>
                <w:sz w:val="18"/>
                <w:szCs w:val="18"/>
                <w:color w:val="212529"/>
                <w:spacing w:val="-2"/>
              </w:rPr>
              <w:t>30704</w:t>
            </w:r>
          </w:p>
        </w:tc>
        <w:tc>
          <w:tcPr>
            <w:tcW w:w="1244" w:type="dxa"/>
            <w:vAlign w:val="top"/>
          </w:tcPr>
          <w:p>
            <w:pPr>
              <w:pStyle w:val="TableText"/>
              <w:ind w:left="5" w:right="150" w:firstLine="197"/>
              <w:spacing w:before="71" w:line="218" w:lineRule="auto"/>
              <w:rPr>
                <w:sz w:val="18"/>
                <w:szCs w:val="18"/>
              </w:rPr>
            </w:pPr>
            <w:r>
              <w:rPr>
                <w:sz w:val="18"/>
                <w:szCs w:val="18"/>
                <w:color w:val="212529"/>
                <w:spacing w:val="-5"/>
              </w:rPr>
              <w:t>国外债务发</w:t>
            </w:r>
            <w:r>
              <w:rPr>
                <w:sz w:val="18"/>
                <w:szCs w:val="18"/>
                <w:color w:val="212529"/>
              </w:rPr>
              <w:t xml:space="preserve"> </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sz w:val="18"/>
                <w:szCs w:val="18"/>
              </w:rPr>
            </w:pPr>
            <w:r>
              <w:rPr>
                <w:sz w:val="18"/>
                <w:szCs w:val="18"/>
                <w:color w:val="212529"/>
                <w:spacing w:val="-2"/>
              </w:rPr>
              <w:t>31021</w:t>
            </w:r>
          </w:p>
        </w:tc>
        <w:tc>
          <w:tcPr>
            <w:tcW w:w="1813" w:type="dxa"/>
            <w:vAlign w:val="top"/>
          </w:tcPr>
          <w:p>
            <w:pPr>
              <w:pStyle w:val="TableText"/>
              <w:ind w:left="197"/>
              <w:spacing w:before="176" w:line="218" w:lineRule="auto"/>
              <w:rPr>
                <w:sz w:val="18"/>
                <w:szCs w:val="18"/>
              </w:rPr>
            </w:pPr>
            <w:r>
              <w:rPr>
                <w:sz w:val="18"/>
                <w:szCs w:val="18"/>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sz w:val="18"/>
                <w:szCs w:val="18"/>
              </w:rPr>
            </w:pPr>
            <w:r>
              <w:rPr>
                <w:sz w:val="18"/>
                <w:szCs w:val="18"/>
                <w:color w:val="212529"/>
                <w:spacing w:val="-2"/>
              </w:rPr>
              <w:t>30107</w:t>
            </w:r>
          </w:p>
        </w:tc>
        <w:tc>
          <w:tcPr>
            <w:tcW w:w="1633" w:type="dxa"/>
            <w:vAlign w:val="top"/>
          </w:tcPr>
          <w:p>
            <w:pPr>
              <w:pStyle w:val="TableText"/>
              <w:ind w:left="185"/>
              <w:spacing w:before="178" w:line="219" w:lineRule="auto"/>
              <w:rPr>
                <w:sz w:val="18"/>
                <w:szCs w:val="18"/>
              </w:rPr>
            </w:pPr>
            <w:r>
              <w:rPr>
                <w:sz w:val="18"/>
                <w:szCs w:val="18"/>
                <w:color w:val="212529"/>
                <w:spacing w:val="-2"/>
              </w:rPr>
              <w:t>绩效工资</w:t>
            </w:r>
          </w:p>
        </w:tc>
        <w:tc>
          <w:tcPr>
            <w:tcW w:w="944" w:type="dxa"/>
            <w:vAlign w:val="top"/>
          </w:tcPr>
          <w:p>
            <w:pPr>
              <w:pStyle w:val="TableText"/>
              <w:ind w:right="28"/>
              <w:spacing w:before="178" w:line="238" w:lineRule="auto"/>
              <w:jc w:val="right"/>
              <w:rPr>
                <w:sz w:val="18"/>
                <w:szCs w:val="18"/>
              </w:rPr>
            </w:pPr>
            <w:r>
              <w:rPr>
                <w:sz w:val="18"/>
                <w:szCs w:val="18"/>
                <w:color w:val="212529"/>
                <w:spacing w:val="-2"/>
              </w:rPr>
              <w:t>47.73</w:t>
            </w:r>
          </w:p>
        </w:tc>
        <w:tc>
          <w:tcPr>
            <w:tcW w:w="839" w:type="dxa"/>
            <w:vAlign w:val="top"/>
          </w:tcPr>
          <w:p>
            <w:pPr>
              <w:pStyle w:val="TableText"/>
              <w:ind w:left="10"/>
              <w:spacing w:before="177" w:line="239" w:lineRule="auto"/>
              <w:rPr>
                <w:sz w:val="18"/>
                <w:szCs w:val="18"/>
              </w:rPr>
            </w:pPr>
            <w:r>
              <w:rPr>
                <w:sz w:val="18"/>
                <w:szCs w:val="18"/>
                <w:color w:val="212529"/>
                <w:spacing w:val="-2"/>
              </w:rPr>
              <w:t>30205</w:t>
            </w:r>
          </w:p>
        </w:tc>
        <w:tc>
          <w:tcPr>
            <w:tcW w:w="1318" w:type="dxa"/>
            <w:vAlign w:val="top"/>
          </w:tcPr>
          <w:p>
            <w:pPr>
              <w:pStyle w:val="TableText"/>
              <w:ind w:left="189"/>
              <w:spacing w:before="177" w:line="219" w:lineRule="auto"/>
              <w:rPr>
                <w:sz w:val="18"/>
                <w:szCs w:val="18"/>
              </w:rPr>
            </w:pPr>
            <w:r>
              <w:rPr>
                <w:sz w:val="18"/>
                <w:szCs w:val="18"/>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sz w:val="18"/>
                <w:szCs w:val="18"/>
              </w:rPr>
            </w:pPr>
            <w:r>
              <w:rPr>
                <w:sz w:val="18"/>
                <w:szCs w:val="18"/>
                <w:color w:val="212529"/>
                <w:position w:val="-3"/>
              </w:rPr>
              <w:t>————</w:t>
            </w:r>
          </w:p>
        </w:tc>
        <w:tc>
          <w:tcPr>
            <w:tcW w:w="839" w:type="dxa"/>
            <w:vAlign w:val="top"/>
          </w:tcPr>
          <w:p>
            <w:pPr>
              <w:pStyle w:val="TableText"/>
              <w:ind w:left="18"/>
              <w:spacing w:before="177" w:line="239" w:lineRule="auto"/>
              <w:rPr>
                <w:sz w:val="18"/>
                <w:szCs w:val="18"/>
              </w:rPr>
            </w:pPr>
            <w:r>
              <w:rPr>
                <w:sz w:val="18"/>
                <w:szCs w:val="18"/>
                <w:color w:val="212529"/>
                <w:spacing w:val="-2"/>
              </w:rPr>
              <w:t>31022</w:t>
            </w:r>
          </w:p>
        </w:tc>
        <w:tc>
          <w:tcPr>
            <w:tcW w:w="1813" w:type="dxa"/>
            <w:vAlign w:val="top"/>
          </w:tcPr>
          <w:p>
            <w:pPr>
              <w:pStyle w:val="TableText"/>
              <w:ind w:left="196"/>
              <w:spacing w:before="177" w:line="219" w:lineRule="auto"/>
              <w:rPr>
                <w:sz w:val="18"/>
                <w:szCs w:val="18"/>
              </w:rPr>
            </w:pPr>
            <w:r>
              <w:rPr>
                <w:sz w:val="18"/>
                <w:szCs w:val="18"/>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sz w:val="18"/>
                <w:szCs w:val="18"/>
              </w:rPr>
            </w:pPr>
            <w:r>
              <w:rPr>
                <w:sz w:val="18"/>
                <w:szCs w:val="18"/>
                <w:color w:val="212529"/>
                <w:spacing w:val="-2"/>
              </w:rPr>
              <w:t>30108</w:t>
            </w:r>
          </w:p>
        </w:tc>
        <w:tc>
          <w:tcPr>
            <w:tcW w:w="1633" w:type="dxa"/>
            <w:vAlign w:val="top"/>
          </w:tcPr>
          <w:p>
            <w:pPr>
              <w:pStyle w:val="TableText"/>
              <w:ind w:left="3" w:right="182" w:firstLine="178"/>
              <w:spacing w:before="74" w:line="217" w:lineRule="auto"/>
              <w:rPr>
                <w:sz w:val="18"/>
                <w:szCs w:val="18"/>
              </w:rPr>
            </w:pPr>
            <w:r>
              <w:rPr>
                <w:sz w:val="18"/>
                <w:szCs w:val="18"/>
                <w:color w:val="212529"/>
                <w:spacing w:val="-1"/>
              </w:rPr>
              <w:t>机关事业单位基</w:t>
            </w:r>
            <w:r>
              <w:rPr>
                <w:sz w:val="18"/>
                <w:szCs w:val="18"/>
                <w:color w:val="212529"/>
              </w:rPr>
              <w:t xml:space="preserve"> </w:t>
            </w:r>
            <w:r>
              <w:rPr>
                <w:sz w:val="18"/>
                <w:szCs w:val="18"/>
                <w:color w:val="212529"/>
                <w:spacing w:val="-1"/>
              </w:rPr>
              <w:t>本养老保险缴费</w:t>
            </w:r>
          </w:p>
        </w:tc>
        <w:tc>
          <w:tcPr>
            <w:tcW w:w="944" w:type="dxa"/>
            <w:vAlign w:val="top"/>
          </w:tcPr>
          <w:p>
            <w:pPr>
              <w:pStyle w:val="TableText"/>
              <w:ind w:right="28"/>
              <w:spacing w:before="179" w:line="238" w:lineRule="auto"/>
              <w:jc w:val="right"/>
              <w:rPr>
                <w:sz w:val="18"/>
                <w:szCs w:val="18"/>
              </w:rPr>
            </w:pPr>
            <w:r>
              <w:rPr>
                <w:sz w:val="18"/>
                <w:szCs w:val="18"/>
                <w:color w:val="212529"/>
                <w:spacing w:val="-2"/>
              </w:rPr>
              <w:t>40.94</w:t>
            </w:r>
          </w:p>
        </w:tc>
        <w:tc>
          <w:tcPr>
            <w:tcW w:w="839" w:type="dxa"/>
            <w:vAlign w:val="top"/>
          </w:tcPr>
          <w:p>
            <w:pPr>
              <w:pStyle w:val="TableText"/>
              <w:ind w:left="10"/>
              <w:spacing w:before="178" w:line="239" w:lineRule="auto"/>
              <w:rPr>
                <w:sz w:val="18"/>
                <w:szCs w:val="18"/>
              </w:rPr>
            </w:pPr>
            <w:r>
              <w:rPr>
                <w:sz w:val="18"/>
                <w:szCs w:val="18"/>
                <w:color w:val="212529"/>
                <w:spacing w:val="-2"/>
              </w:rPr>
              <w:t>30206</w:t>
            </w:r>
          </w:p>
        </w:tc>
        <w:tc>
          <w:tcPr>
            <w:tcW w:w="1318" w:type="dxa"/>
            <w:vAlign w:val="top"/>
          </w:tcPr>
          <w:p>
            <w:pPr>
              <w:pStyle w:val="TableText"/>
              <w:ind w:left="208"/>
              <w:spacing w:before="179" w:line="219" w:lineRule="auto"/>
              <w:rPr>
                <w:sz w:val="18"/>
                <w:szCs w:val="18"/>
              </w:rPr>
            </w:pPr>
            <w:r>
              <w:rPr>
                <w:sz w:val="18"/>
                <w:szCs w:val="18"/>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sz w:val="18"/>
                <w:szCs w:val="18"/>
              </w:rPr>
            </w:pPr>
            <w:r>
              <w:rPr>
                <w:sz w:val="18"/>
                <w:szCs w:val="18"/>
                <w:color w:val="212529"/>
                <w:spacing w:val="-2"/>
              </w:rPr>
              <w:t>30901</w:t>
            </w:r>
          </w:p>
        </w:tc>
        <w:tc>
          <w:tcPr>
            <w:tcW w:w="1244" w:type="dxa"/>
            <w:vAlign w:val="top"/>
          </w:tcPr>
          <w:p>
            <w:pPr>
              <w:pStyle w:val="TableText"/>
              <w:ind w:left="7" w:right="150" w:firstLine="179"/>
              <w:spacing w:before="73" w:line="218" w:lineRule="auto"/>
              <w:rPr>
                <w:sz w:val="18"/>
                <w:szCs w:val="18"/>
              </w:rPr>
            </w:pPr>
            <w:r>
              <w:rPr>
                <w:sz w:val="18"/>
                <w:szCs w:val="18"/>
                <w:color w:val="212529"/>
                <w:spacing w:val="-2"/>
              </w:rPr>
              <w:t>房屋建筑物</w:t>
            </w:r>
            <w:r>
              <w:rPr>
                <w:sz w:val="18"/>
                <w:szCs w:val="18"/>
                <w:color w:val="212529"/>
              </w:rPr>
              <w:t xml:space="preserve"> </w:t>
            </w:r>
            <w:r>
              <w:rPr>
                <w:sz w:val="18"/>
                <w:szCs w:val="18"/>
                <w:color w:val="212529"/>
                <w:spacing w:val="-3"/>
              </w:rPr>
              <w:t>构建</w:t>
            </w:r>
          </w:p>
        </w:tc>
        <w:tc>
          <w:tcPr>
            <w:tcW w:w="1124" w:type="dxa"/>
            <w:vAlign w:val="top"/>
          </w:tcPr>
          <w:p>
            <w:pPr>
              <w:pStyle w:val="TableText"/>
              <w:ind w:left="187"/>
              <w:spacing w:before="260" w:line="129" w:lineRule="exact"/>
              <w:rPr>
                <w:sz w:val="18"/>
                <w:szCs w:val="18"/>
              </w:rPr>
            </w:pPr>
            <w:r>
              <w:rPr>
                <w:sz w:val="18"/>
                <w:szCs w:val="18"/>
                <w:color w:val="212529"/>
                <w:position w:val="-3"/>
              </w:rPr>
              <w:t>————</w:t>
            </w:r>
          </w:p>
        </w:tc>
        <w:tc>
          <w:tcPr>
            <w:tcW w:w="839" w:type="dxa"/>
            <w:vAlign w:val="top"/>
          </w:tcPr>
          <w:p>
            <w:pPr>
              <w:pStyle w:val="TableText"/>
              <w:ind w:left="18"/>
              <w:spacing w:before="178" w:line="239" w:lineRule="auto"/>
              <w:rPr>
                <w:sz w:val="18"/>
                <w:szCs w:val="18"/>
              </w:rPr>
            </w:pPr>
            <w:r>
              <w:rPr>
                <w:sz w:val="18"/>
                <w:szCs w:val="18"/>
                <w:color w:val="212529"/>
                <w:spacing w:val="-2"/>
              </w:rPr>
              <w:t>31099</w:t>
            </w:r>
          </w:p>
        </w:tc>
        <w:tc>
          <w:tcPr>
            <w:tcW w:w="1813" w:type="dxa"/>
            <w:vAlign w:val="top"/>
          </w:tcPr>
          <w:p>
            <w:pPr>
              <w:pStyle w:val="TableText"/>
              <w:ind w:left="195"/>
              <w:spacing w:before="178" w:line="218" w:lineRule="auto"/>
              <w:rPr>
                <w:sz w:val="18"/>
                <w:szCs w:val="18"/>
              </w:rPr>
            </w:pPr>
            <w:r>
              <w:rPr>
                <w:sz w:val="18"/>
                <w:szCs w:val="18"/>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sz w:val="18"/>
                <w:szCs w:val="18"/>
              </w:rPr>
            </w:pPr>
            <w:r>
              <w:rPr>
                <w:sz w:val="18"/>
                <w:szCs w:val="18"/>
                <w:color w:val="212529"/>
                <w:spacing w:val="-2"/>
              </w:rPr>
              <w:t>30109</w:t>
            </w:r>
          </w:p>
        </w:tc>
        <w:tc>
          <w:tcPr>
            <w:tcW w:w="1633" w:type="dxa"/>
            <w:vAlign w:val="top"/>
          </w:tcPr>
          <w:p>
            <w:pPr>
              <w:pStyle w:val="TableText"/>
              <w:ind w:left="180"/>
              <w:spacing w:before="179" w:line="219" w:lineRule="auto"/>
              <w:rPr>
                <w:sz w:val="18"/>
                <w:szCs w:val="18"/>
              </w:rPr>
            </w:pPr>
            <w:r>
              <w:rPr>
                <w:sz w:val="18"/>
                <w:szCs w:val="18"/>
                <w:color w:val="212529"/>
                <w:spacing w:val="-1"/>
              </w:rPr>
              <w:t>职业年金缴费</w:t>
            </w:r>
          </w:p>
        </w:tc>
        <w:tc>
          <w:tcPr>
            <w:tcW w:w="944" w:type="dxa"/>
            <w:vAlign w:val="top"/>
          </w:tcPr>
          <w:p>
            <w:pPr>
              <w:rPr>
                <w:rFonts w:ascii="Arial"/>
                <w:sz w:val="21"/>
              </w:rPr>
            </w:pPr>
            <w:r/>
          </w:p>
        </w:tc>
        <w:tc>
          <w:tcPr>
            <w:tcW w:w="839" w:type="dxa"/>
            <w:vAlign w:val="top"/>
          </w:tcPr>
          <w:p>
            <w:pPr>
              <w:pStyle w:val="TableText"/>
              <w:ind w:left="10"/>
              <w:spacing w:before="179" w:line="239" w:lineRule="auto"/>
              <w:rPr>
                <w:sz w:val="18"/>
                <w:szCs w:val="18"/>
              </w:rPr>
            </w:pPr>
            <w:r>
              <w:rPr>
                <w:sz w:val="18"/>
                <w:szCs w:val="18"/>
                <w:color w:val="212529"/>
                <w:spacing w:val="-2"/>
              </w:rPr>
              <w:t>30207</w:t>
            </w:r>
          </w:p>
        </w:tc>
        <w:tc>
          <w:tcPr>
            <w:tcW w:w="1318" w:type="dxa"/>
            <w:vAlign w:val="top"/>
          </w:tcPr>
          <w:p>
            <w:pPr>
              <w:pStyle w:val="TableText"/>
              <w:ind w:left="202"/>
              <w:spacing w:before="180" w:line="219" w:lineRule="auto"/>
              <w:rPr>
                <w:sz w:val="18"/>
                <w:szCs w:val="18"/>
              </w:rPr>
            </w:pPr>
            <w:r>
              <w:rPr>
                <w:sz w:val="18"/>
                <w:szCs w:val="18"/>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sz w:val="18"/>
                <w:szCs w:val="18"/>
              </w:rPr>
            </w:pPr>
            <w:r>
              <w:rPr>
                <w:sz w:val="18"/>
                <w:szCs w:val="18"/>
                <w:color w:val="212529"/>
                <w:spacing w:val="-2"/>
              </w:rPr>
              <w:t>30902</w:t>
            </w:r>
          </w:p>
        </w:tc>
        <w:tc>
          <w:tcPr>
            <w:tcW w:w="1244" w:type="dxa"/>
            <w:vAlign w:val="top"/>
          </w:tcPr>
          <w:p>
            <w:pPr>
              <w:pStyle w:val="TableText"/>
              <w:ind w:left="7" w:right="150" w:firstLine="181"/>
              <w:spacing w:before="75" w:line="220" w:lineRule="auto"/>
              <w:rPr>
                <w:sz w:val="18"/>
                <w:szCs w:val="18"/>
              </w:rPr>
            </w:pPr>
            <w:r>
              <w:rPr>
                <w:sz w:val="18"/>
                <w:szCs w:val="18"/>
                <w:color w:val="212529"/>
                <w:spacing w:val="-3"/>
              </w:rPr>
              <w:t>办公设备购</w:t>
            </w:r>
            <w:r>
              <w:rPr>
                <w:sz w:val="18"/>
                <w:szCs w:val="18"/>
                <w:color w:val="212529"/>
                <w:spacing w:val="3"/>
              </w:rPr>
              <w:t xml:space="preserve"> </w:t>
            </w:r>
            <w:r>
              <w:rPr>
                <w:sz w:val="18"/>
                <w:szCs w:val="18"/>
                <w:color w:val="212529"/>
              </w:rPr>
              <w:t>置</w:t>
            </w:r>
          </w:p>
        </w:tc>
        <w:tc>
          <w:tcPr>
            <w:tcW w:w="1124" w:type="dxa"/>
            <w:vAlign w:val="top"/>
          </w:tcPr>
          <w:p>
            <w:pPr>
              <w:pStyle w:val="TableText"/>
              <w:ind w:left="187"/>
              <w:spacing w:before="261" w:line="129" w:lineRule="exact"/>
              <w:rPr>
                <w:sz w:val="18"/>
                <w:szCs w:val="18"/>
              </w:rPr>
            </w:pPr>
            <w:r>
              <w:rPr>
                <w:sz w:val="18"/>
                <w:szCs w:val="18"/>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sz w:val="18"/>
                <w:szCs w:val="18"/>
              </w:rPr>
            </w:pPr>
            <w:r>
              <w:rPr>
                <w:sz w:val="18"/>
                <w:szCs w:val="18"/>
                <w:color w:val="212529"/>
                <w:position w:val="-3"/>
              </w:rPr>
              <w:t>————</w:t>
            </w:r>
          </w:p>
        </w:tc>
      </w:tr>
      <w:tr>
        <w:trPr>
          <w:trHeight w:val="524" w:hRule="atLeast"/>
        </w:trPr>
        <w:tc>
          <w:tcPr>
            <w:tcW w:w="891" w:type="dxa"/>
            <w:vAlign w:val="top"/>
          </w:tcPr>
          <w:p>
            <w:pPr>
              <w:pStyle w:val="TableText"/>
              <w:ind w:left="10"/>
              <w:spacing w:before="180" w:line="239" w:lineRule="auto"/>
              <w:rPr>
                <w:sz w:val="18"/>
                <w:szCs w:val="18"/>
              </w:rPr>
            </w:pPr>
            <w:r>
              <w:rPr>
                <w:sz w:val="18"/>
                <w:szCs w:val="18"/>
                <w:color w:val="212529"/>
                <w:spacing w:val="-2"/>
              </w:rPr>
              <w:t>30110</w:t>
            </w:r>
          </w:p>
        </w:tc>
        <w:tc>
          <w:tcPr>
            <w:tcW w:w="1633" w:type="dxa"/>
            <w:vAlign w:val="top"/>
          </w:tcPr>
          <w:p>
            <w:pPr>
              <w:pStyle w:val="TableText"/>
              <w:ind w:left="13" w:right="182" w:firstLine="167"/>
              <w:spacing w:before="75" w:line="218" w:lineRule="auto"/>
              <w:rPr>
                <w:sz w:val="18"/>
                <w:szCs w:val="18"/>
              </w:rPr>
            </w:pPr>
            <w:r>
              <w:rPr>
                <w:sz w:val="18"/>
                <w:szCs w:val="18"/>
                <w:color w:val="212529"/>
                <w:spacing w:val="-1"/>
              </w:rPr>
              <w:t>职工基本医疗保</w:t>
            </w:r>
            <w:r>
              <w:rPr>
                <w:sz w:val="18"/>
                <w:szCs w:val="18"/>
                <w:color w:val="212529"/>
              </w:rPr>
              <w:t xml:space="preserve"> </w:t>
            </w:r>
            <w:r>
              <w:rPr>
                <w:sz w:val="18"/>
                <w:szCs w:val="18"/>
                <w:color w:val="212529"/>
                <w:spacing w:val="-5"/>
              </w:rPr>
              <w:t>险缴费</w:t>
            </w:r>
          </w:p>
        </w:tc>
        <w:tc>
          <w:tcPr>
            <w:tcW w:w="944" w:type="dxa"/>
            <w:vAlign w:val="top"/>
          </w:tcPr>
          <w:p>
            <w:pPr>
              <w:pStyle w:val="TableText"/>
              <w:ind w:right="25"/>
              <w:spacing w:before="181" w:line="238" w:lineRule="auto"/>
              <w:jc w:val="right"/>
              <w:rPr>
                <w:sz w:val="18"/>
                <w:szCs w:val="18"/>
              </w:rPr>
            </w:pPr>
            <w:r>
              <w:rPr>
                <w:sz w:val="18"/>
                <w:szCs w:val="18"/>
                <w:color w:val="212529"/>
                <w:spacing w:val="-4"/>
              </w:rPr>
              <w:t>16.73</w:t>
            </w:r>
          </w:p>
        </w:tc>
        <w:tc>
          <w:tcPr>
            <w:tcW w:w="839" w:type="dxa"/>
            <w:vAlign w:val="top"/>
          </w:tcPr>
          <w:p>
            <w:pPr>
              <w:pStyle w:val="TableText"/>
              <w:ind w:left="10"/>
              <w:spacing w:before="180" w:line="239" w:lineRule="auto"/>
              <w:rPr>
                <w:sz w:val="18"/>
                <w:szCs w:val="18"/>
              </w:rPr>
            </w:pPr>
            <w:r>
              <w:rPr>
                <w:sz w:val="18"/>
                <w:szCs w:val="18"/>
                <w:color w:val="212529"/>
                <w:spacing w:val="-2"/>
              </w:rPr>
              <w:t>30208</w:t>
            </w:r>
          </w:p>
        </w:tc>
        <w:tc>
          <w:tcPr>
            <w:tcW w:w="1318" w:type="dxa"/>
            <w:vAlign w:val="top"/>
          </w:tcPr>
          <w:p>
            <w:pPr>
              <w:pStyle w:val="TableText"/>
              <w:ind w:left="189"/>
              <w:spacing w:before="181" w:line="219" w:lineRule="auto"/>
              <w:rPr>
                <w:sz w:val="18"/>
                <w:szCs w:val="18"/>
              </w:rPr>
            </w:pPr>
            <w:r>
              <w:rPr>
                <w:sz w:val="18"/>
                <w:szCs w:val="18"/>
                <w:color w:val="212529"/>
                <w:spacing w:val="-2"/>
              </w:rPr>
              <w:t>取暖费</w:t>
            </w:r>
          </w:p>
        </w:tc>
        <w:tc>
          <w:tcPr>
            <w:tcW w:w="854" w:type="dxa"/>
            <w:vAlign w:val="top"/>
          </w:tcPr>
          <w:p>
            <w:pPr>
              <w:rPr>
                <w:rFonts w:ascii="Arial"/>
                <w:sz w:val="21"/>
              </w:rPr>
            </w:pPr>
            <w:r/>
          </w:p>
        </w:tc>
        <w:tc>
          <w:tcPr>
            <w:tcW w:w="839" w:type="dxa"/>
            <w:vAlign w:val="top"/>
          </w:tcPr>
          <w:p>
            <w:pPr>
              <w:pStyle w:val="TableText"/>
              <w:ind w:left="7"/>
              <w:spacing w:before="180" w:line="239" w:lineRule="auto"/>
              <w:rPr>
                <w:sz w:val="18"/>
                <w:szCs w:val="18"/>
              </w:rPr>
            </w:pPr>
            <w:r>
              <w:rPr>
                <w:sz w:val="18"/>
                <w:szCs w:val="18"/>
                <w:color w:val="212529"/>
                <w:spacing w:val="-2"/>
              </w:rPr>
              <w:t>30903</w:t>
            </w:r>
          </w:p>
        </w:tc>
        <w:tc>
          <w:tcPr>
            <w:tcW w:w="1244" w:type="dxa"/>
            <w:vAlign w:val="top"/>
          </w:tcPr>
          <w:p>
            <w:pPr>
              <w:pStyle w:val="TableText"/>
              <w:ind w:left="7" w:right="150" w:firstLine="177"/>
              <w:spacing w:before="76" w:line="220" w:lineRule="auto"/>
              <w:rPr>
                <w:sz w:val="18"/>
                <w:szCs w:val="18"/>
              </w:rPr>
            </w:pPr>
            <w:r>
              <w:rPr>
                <w:sz w:val="18"/>
                <w:szCs w:val="18"/>
                <w:color w:val="212529"/>
                <w:spacing w:val="-2"/>
              </w:rPr>
              <w:t>专用设备购</w:t>
            </w:r>
            <w:r>
              <w:rPr>
                <w:sz w:val="18"/>
                <w:szCs w:val="18"/>
                <w:color w:val="212529"/>
                <w:spacing w:val="1"/>
              </w:rPr>
              <w:t xml:space="preserve"> </w:t>
            </w:r>
            <w:r>
              <w:rPr>
                <w:sz w:val="18"/>
                <w:szCs w:val="18"/>
                <w:color w:val="212529"/>
              </w:rPr>
              <w:t>置</w:t>
            </w:r>
          </w:p>
        </w:tc>
        <w:tc>
          <w:tcPr>
            <w:tcW w:w="1124" w:type="dxa"/>
            <w:vAlign w:val="top"/>
          </w:tcPr>
          <w:p>
            <w:pPr>
              <w:pStyle w:val="TableText"/>
              <w:ind w:left="187"/>
              <w:spacing w:before="262" w:line="129" w:lineRule="exact"/>
              <w:rPr>
                <w:sz w:val="18"/>
                <w:szCs w:val="18"/>
              </w:rPr>
            </w:pPr>
            <w:r>
              <w:rPr>
                <w:sz w:val="18"/>
                <w:szCs w:val="18"/>
                <w:color w:val="212529"/>
                <w:position w:val="-3"/>
              </w:rPr>
              <w:t>————</w:t>
            </w:r>
          </w:p>
        </w:tc>
        <w:tc>
          <w:tcPr>
            <w:tcW w:w="839" w:type="dxa"/>
            <w:vAlign w:val="top"/>
          </w:tcPr>
          <w:p>
            <w:pPr>
              <w:pStyle w:val="TableText"/>
              <w:ind w:left="18"/>
              <w:spacing w:before="180" w:line="239" w:lineRule="auto"/>
              <w:rPr>
                <w:sz w:val="18"/>
                <w:szCs w:val="18"/>
              </w:rPr>
            </w:pPr>
            <w:r>
              <w:rPr>
                <w:sz w:val="18"/>
                <w:szCs w:val="18"/>
                <w:color w:val="212529"/>
                <w:spacing w:val="-2"/>
              </w:rPr>
              <w:t>31101</w:t>
            </w:r>
          </w:p>
        </w:tc>
        <w:tc>
          <w:tcPr>
            <w:tcW w:w="1813" w:type="dxa"/>
            <w:vAlign w:val="top"/>
          </w:tcPr>
          <w:p>
            <w:pPr>
              <w:pStyle w:val="TableText"/>
              <w:ind w:left="203"/>
              <w:spacing w:before="180" w:line="218" w:lineRule="auto"/>
              <w:rPr>
                <w:sz w:val="18"/>
                <w:szCs w:val="18"/>
              </w:rPr>
            </w:pPr>
            <w:r>
              <w:rPr>
                <w:sz w:val="18"/>
                <w:szCs w:val="18"/>
                <w:color w:val="212529"/>
                <w:spacing w:val="-3"/>
              </w:rPr>
              <w:t>资本金注入</w:t>
            </w:r>
          </w:p>
        </w:tc>
        <w:tc>
          <w:tcPr>
            <w:tcW w:w="1131" w:type="dxa"/>
            <w:vAlign w:val="top"/>
          </w:tcPr>
          <w:p>
            <w:pPr>
              <w:pStyle w:val="TableText"/>
              <w:ind w:left="186"/>
              <w:spacing w:before="262" w:line="129" w:lineRule="exact"/>
              <w:rPr>
                <w:sz w:val="18"/>
                <w:szCs w:val="18"/>
              </w:rPr>
            </w:pPr>
            <w:r>
              <w:rPr>
                <w:sz w:val="18"/>
                <w:szCs w:val="18"/>
                <w:color w:val="212529"/>
                <w:position w:val="-3"/>
              </w:rPr>
              <w:t>————</w:t>
            </w:r>
          </w:p>
        </w:tc>
      </w:tr>
      <w:tr>
        <w:trPr>
          <w:trHeight w:val="524" w:hRule="atLeast"/>
        </w:trPr>
        <w:tc>
          <w:tcPr>
            <w:tcW w:w="891" w:type="dxa"/>
            <w:vAlign w:val="top"/>
          </w:tcPr>
          <w:p>
            <w:pPr>
              <w:pStyle w:val="TableText"/>
              <w:ind w:left="10"/>
              <w:spacing w:before="181" w:line="239" w:lineRule="auto"/>
              <w:rPr>
                <w:sz w:val="18"/>
                <w:szCs w:val="18"/>
              </w:rPr>
            </w:pPr>
            <w:r>
              <w:rPr>
                <w:sz w:val="18"/>
                <w:szCs w:val="18"/>
                <w:color w:val="212529"/>
                <w:spacing w:val="-2"/>
              </w:rPr>
              <w:t>30111</w:t>
            </w:r>
          </w:p>
        </w:tc>
        <w:tc>
          <w:tcPr>
            <w:tcW w:w="1633" w:type="dxa"/>
            <w:vAlign w:val="top"/>
          </w:tcPr>
          <w:p>
            <w:pPr>
              <w:pStyle w:val="TableText"/>
              <w:ind w:left="1" w:right="182" w:firstLine="186"/>
              <w:spacing w:before="76" w:line="218" w:lineRule="auto"/>
              <w:rPr>
                <w:sz w:val="18"/>
                <w:szCs w:val="18"/>
              </w:rPr>
            </w:pPr>
            <w:r>
              <w:rPr>
                <w:sz w:val="18"/>
                <w:szCs w:val="18"/>
                <w:color w:val="212529"/>
                <w:spacing w:val="-2"/>
              </w:rPr>
              <w:t>公务员医疗补助</w:t>
            </w:r>
            <w:r>
              <w:rPr>
                <w:sz w:val="18"/>
                <w:szCs w:val="18"/>
                <w:color w:val="212529"/>
              </w:rPr>
              <w:t xml:space="preserve"> </w:t>
            </w:r>
            <w:r>
              <w:rPr>
                <w:sz w:val="18"/>
                <w:szCs w:val="18"/>
                <w:color w:val="212529"/>
                <w:spacing w:val="-2"/>
              </w:rPr>
              <w:t>缴费</w:t>
            </w:r>
          </w:p>
        </w:tc>
        <w:tc>
          <w:tcPr>
            <w:tcW w:w="944" w:type="dxa"/>
            <w:vAlign w:val="top"/>
          </w:tcPr>
          <w:p>
            <w:pPr>
              <w:pStyle w:val="TableText"/>
              <w:ind w:right="27"/>
              <w:spacing w:before="182" w:line="238" w:lineRule="auto"/>
              <w:jc w:val="right"/>
              <w:rPr>
                <w:sz w:val="18"/>
                <w:szCs w:val="18"/>
              </w:rPr>
            </w:pPr>
            <w:r>
              <w:rPr>
                <w:sz w:val="18"/>
                <w:szCs w:val="18"/>
                <w:color w:val="212529"/>
                <w:spacing w:val="-2"/>
              </w:rPr>
              <w:t>3.87</w:t>
            </w:r>
          </w:p>
        </w:tc>
        <w:tc>
          <w:tcPr>
            <w:tcW w:w="839" w:type="dxa"/>
            <w:vAlign w:val="top"/>
          </w:tcPr>
          <w:p>
            <w:pPr>
              <w:pStyle w:val="TableText"/>
              <w:ind w:left="10"/>
              <w:spacing w:before="181" w:line="239" w:lineRule="auto"/>
              <w:rPr>
                <w:sz w:val="18"/>
                <w:szCs w:val="18"/>
              </w:rPr>
            </w:pPr>
            <w:r>
              <w:rPr>
                <w:sz w:val="18"/>
                <w:szCs w:val="18"/>
                <w:color w:val="212529"/>
                <w:spacing w:val="-2"/>
              </w:rPr>
              <w:t>30209</w:t>
            </w:r>
          </w:p>
        </w:tc>
        <w:tc>
          <w:tcPr>
            <w:tcW w:w="1318" w:type="dxa"/>
            <w:vAlign w:val="top"/>
          </w:tcPr>
          <w:p>
            <w:pPr>
              <w:pStyle w:val="TableText"/>
              <w:ind w:left="188"/>
              <w:spacing w:before="181" w:line="219" w:lineRule="auto"/>
              <w:rPr>
                <w:sz w:val="18"/>
                <w:szCs w:val="18"/>
              </w:rPr>
            </w:pPr>
            <w:r>
              <w:rPr>
                <w:sz w:val="18"/>
                <w:szCs w:val="18"/>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sz w:val="18"/>
                <w:szCs w:val="18"/>
              </w:rPr>
            </w:pPr>
            <w:r>
              <w:rPr>
                <w:sz w:val="18"/>
                <w:szCs w:val="18"/>
                <w:color w:val="212529"/>
                <w:spacing w:val="-2"/>
              </w:rPr>
              <w:t>30905</w:t>
            </w:r>
          </w:p>
        </w:tc>
        <w:tc>
          <w:tcPr>
            <w:tcW w:w="1244" w:type="dxa"/>
            <w:vAlign w:val="top"/>
          </w:tcPr>
          <w:p>
            <w:pPr>
              <w:pStyle w:val="TableText"/>
              <w:ind w:left="8" w:right="150" w:firstLine="176"/>
              <w:spacing w:before="77" w:line="218" w:lineRule="auto"/>
              <w:rPr>
                <w:sz w:val="18"/>
                <w:szCs w:val="18"/>
              </w:rPr>
            </w:pPr>
            <w:r>
              <w:rPr>
                <w:sz w:val="18"/>
                <w:szCs w:val="18"/>
                <w:color w:val="212529"/>
                <w:spacing w:val="-2"/>
              </w:rPr>
              <w:t>基础设施建</w:t>
            </w:r>
            <w:r>
              <w:rPr>
                <w:sz w:val="18"/>
                <w:szCs w:val="18"/>
                <w:color w:val="212529"/>
                <w:spacing w:val="2"/>
              </w:rPr>
              <w:t xml:space="preserve"> </w:t>
            </w:r>
            <w:r>
              <w:rPr>
                <w:sz w:val="18"/>
                <w:szCs w:val="18"/>
                <w:color w:val="212529"/>
              </w:rPr>
              <w:t>设</w:t>
            </w:r>
          </w:p>
        </w:tc>
        <w:tc>
          <w:tcPr>
            <w:tcW w:w="1124" w:type="dxa"/>
            <w:vAlign w:val="top"/>
          </w:tcPr>
          <w:p>
            <w:pPr>
              <w:pStyle w:val="TableText"/>
              <w:ind w:left="187"/>
              <w:spacing w:before="263" w:line="129" w:lineRule="exact"/>
              <w:rPr>
                <w:sz w:val="18"/>
                <w:szCs w:val="18"/>
              </w:rPr>
            </w:pPr>
            <w:r>
              <w:rPr>
                <w:sz w:val="18"/>
                <w:szCs w:val="18"/>
                <w:color w:val="212529"/>
                <w:position w:val="-3"/>
              </w:rPr>
              <w:t>————</w:t>
            </w:r>
          </w:p>
        </w:tc>
        <w:tc>
          <w:tcPr>
            <w:tcW w:w="839" w:type="dxa"/>
            <w:vAlign w:val="top"/>
          </w:tcPr>
          <w:p>
            <w:pPr>
              <w:pStyle w:val="TableText"/>
              <w:ind w:left="18"/>
              <w:spacing w:before="181" w:line="239" w:lineRule="auto"/>
              <w:rPr>
                <w:sz w:val="18"/>
                <w:szCs w:val="18"/>
              </w:rPr>
            </w:pPr>
            <w:r>
              <w:rPr>
                <w:sz w:val="18"/>
                <w:szCs w:val="18"/>
                <w:color w:val="212529"/>
                <w:spacing w:val="-2"/>
              </w:rPr>
              <w:t>31199</w:t>
            </w:r>
          </w:p>
        </w:tc>
        <w:tc>
          <w:tcPr>
            <w:tcW w:w="1813" w:type="dxa"/>
            <w:vAlign w:val="top"/>
          </w:tcPr>
          <w:p>
            <w:pPr>
              <w:pStyle w:val="TableText"/>
              <w:ind w:left="195"/>
              <w:spacing w:before="182" w:line="219" w:lineRule="auto"/>
              <w:rPr>
                <w:sz w:val="18"/>
                <w:szCs w:val="18"/>
              </w:rPr>
            </w:pPr>
            <w:r>
              <w:rPr>
                <w:sz w:val="18"/>
                <w:szCs w:val="18"/>
                <w:color w:val="212529"/>
                <w:spacing w:val="-1"/>
              </w:rPr>
              <w:t>其他对企业补助</w:t>
            </w:r>
          </w:p>
        </w:tc>
        <w:tc>
          <w:tcPr>
            <w:tcW w:w="1131" w:type="dxa"/>
            <w:vAlign w:val="top"/>
          </w:tcPr>
          <w:p>
            <w:pPr>
              <w:pStyle w:val="TableText"/>
              <w:ind w:left="186"/>
              <w:spacing w:before="263" w:line="129" w:lineRule="exact"/>
              <w:rPr>
                <w:sz w:val="18"/>
                <w:szCs w:val="18"/>
              </w:rPr>
            </w:pPr>
            <w:r>
              <w:rPr>
                <w:sz w:val="18"/>
                <w:szCs w:val="18"/>
                <w:color w:val="212529"/>
                <w:position w:val="-3"/>
              </w:rPr>
              <w:t>————</w:t>
            </w:r>
          </w:p>
        </w:tc>
      </w:tr>
      <w:tr>
        <w:trPr>
          <w:trHeight w:val="524" w:hRule="atLeast"/>
        </w:trPr>
        <w:tc>
          <w:tcPr>
            <w:tcW w:w="891" w:type="dxa"/>
            <w:vAlign w:val="top"/>
          </w:tcPr>
          <w:p>
            <w:pPr>
              <w:pStyle w:val="TableText"/>
              <w:ind w:left="10"/>
              <w:spacing w:before="182" w:line="239" w:lineRule="auto"/>
              <w:rPr>
                <w:sz w:val="18"/>
                <w:szCs w:val="18"/>
              </w:rPr>
            </w:pPr>
            <w:r>
              <w:rPr>
                <w:sz w:val="18"/>
                <w:szCs w:val="18"/>
                <w:color w:val="212529"/>
                <w:spacing w:val="-2"/>
              </w:rPr>
              <w:t>30112</w:t>
            </w:r>
          </w:p>
        </w:tc>
        <w:tc>
          <w:tcPr>
            <w:tcW w:w="1633" w:type="dxa"/>
            <w:vAlign w:val="top"/>
          </w:tcPr>
          <w:p>
            <w:pPr>
              <w:pStyle w:val="TableText"/>
              <w:ind w:left="12" w:right="182" w:firstLine="169"/>
              <w:spacing w:before="77" w:line="218" w:lineRule="auto"/>
              <w:rPr>
                <w:sz w:val="18"/>
                <w:szCs w:val="18"/>
              </w:rPr>
            </w:pPr>
            <w:r>
              <w:rPr>
                <w:sz w:val="18"/>
                <w:szCs w:val="18"/>
                <w:color w:val="212529"/>
                <w:spacing w:val="-1"/>
              </w:rPr>
              <w:t>其他社会保障缴</w:t>
            </w:r>
            <w:r>
              <w:rPr>
                <w:sz w:val="18"/>
                <w:szCs w:val="18"/>
                <w:color w:val="212529"/>
              </w:rPr>
              <w:t xml:space="preserve"> </w:t>
            </w:r>
            <w:r>
              <w:rPr>
                <w:sz w:val="18"/>
                <w:szCs w:val="18"/>
                <w:color w:val="212529"/>
              </w:rPr>
              <w:t>费</w:t>
            </w:r>
          </w:p>
        </w:tc>
        <w:tc>
          <w:tcPr>
            <w:tcW w:w="944" w:type="dxa"/>
            <w:vAlign w:val="top"/>
          </w:tcPr>
          <w:p>
            <w:pPr>
              <w:pStyle w:val="TableText"/>
              <w:ind w:right="27"/>
              <w:spacing w:before="183" w:line="238" w:lineRule="auto"/>
              <w:jc w:val="right"/>
              <w:rPr>
                <w:sz w:val="18"/>
                <w:szCs w:val="18"/>
              </w:rPr>
            </w:pPr>
            <w:r>
              <w:rPr>
                <w:sz w:val="18"/>
                <w:szCs w:val="18"/>
                <w:color w:val="212529"/>
                <w:spacing w:val="-2"/>
              </w:rPr>
              <w:t>0.55</w:t>
            </w:r>
          </w:p>
        </w:tc>
        <w:tc>
          <w:tcPr>
            <w:tcW w:w="839" w:type="dxa"/>
            <w:vAlign w:val="top"/>
          </w:tcPr>
          <w:p>
            <w:pPr>
              <w:pStyle w:val="TableText"/>
              <w:ind w:left="10"/>
              <w:spacing w:before="182" w:line="239" w:lineRule="auto"/>
              <w:rPr>
                <w:sz w:val="18"/>
                <w:szCs w:val="18"/>
              </w:rPr>
            </w:pPr>
            <w:r>
              <w:rPr>
                <w:sz w:val="18"/>
                <w:szCs w:val="18"/>
                <w:color w:val="212529"/>
                <w:spacing w:val="-2"/>
              </w:rPr>
              <w:t>30211</w:t>
            </w:r>
          </w:p>
        </w:tc>
        <w:tc>
          <w:tcPr>
            <w:tcW w:w="1318" w:type="dxa"/>
            <w:vAlign w:val="top"/>
          </w:tcPr>
          <w:p>
            <w:pPr>
              <w:pStyle w:val="TableText"/>
              <w:ind w:left="190"/>
              <w:spacing w:before="183" w:line="219" w:lineRule="auto"/>
              <w:rPr>
                <w:sz w:val="18"/>
                <w:szCs w:val="18"/>
              </w:rPr>
            </w:pPr>
            <w:r>
              <w:rPr>
                <w:sz w:val="18"/>
                <w:szCs w:val="18"/>
                <w:color w:val="212529"/>
                <w:spacing w:val="-3"/>
              </w:rPr>
              <w:t>差旅费</w:t>
            </w:r>
          </w:p>
        </w:tc>
        <w:tc>
          <w:tcPr>
            <w:tcW w:w="854" w:type="dxa"/>
            <w:vAlign w:val="top"/>
          </w:tcPr>
          <w:p>
            <w:pPr>
              <w:pStyle w:val="TableText"/>
              <w:ind w:right="30"/>
              <w:spacing w:before="183" w:line="238" w:lineRule="auto"/>
              <w:jc w:val="right"/>
              <w:rPr>
                <w:sz w:val="18"/>
                <w:szCs w:val="18"/>
              </w:rPr>
            </w:pPr>
            <w:r>
              <w:rPr>
                <w:sz w:val="18"/>
                <w:szCs w:val="18"/>
                <w:color w:val="212529"/>
                <w:spacing w:val="-2"/>
              </w:rPr>
              <w:t>0.52</w:t>
            </w:r>
          </w:p>
        </w:tc>
        <w:tc>
          <w:tcPr>
            <w:tcW w:w="839" w:type="dxa"/>
            <w:vAlign w:val="top"/>
          </w:tcPr>
          <w:p>
            <w:pPr>
              <w:pStyle w:val="TableText"/>
              <w:ind w:left="7"/>
              <w:spacing w:before="182" w:line="239" w:lineRule="auto"/>
              <w:rPr>
                <w:sz w:val="18"/>
                <w:szCs w:val="18"/>
              </w:rPr>
            </w:pPr>
            <w:r>
              <w:rPr>
                <w:sz w:val="18"/>
                <w:szCs w:val="18"/>
                <w:color w:val="212529"/>
                <w:spacing w:val="-2"/>
              </w:rPr>
              <w:t>30906</w:t>
            </w:r>
          </w:p>
        </w:tc>
        <w:tc>
          <w:tcPr>
            <w:tcW w:w="1244" w:type="dxa"/>
            <w:vAlign w:val="top"/>
          </w:tcPr>
          <w:p>
            <w:pPr>
              <w:pStyle w:val="TableText"/>
              <w:ind w:left="187"/>
              <w:spacing w:before="182" w:line="219" w:lineRule="auto"/>
              <w:rPr>
                <w:sz w:val="18"/>
                <w:szCs w:val="18"/>
              </w:rPr>
            </w:pPr>
            <w:r>
              <w:rPr>
                <w:sz w:val="18"/>
                <w:szCs w:val="18"/>
                <w:color w:val="212529"/>
                <w:spacing w:val="-2"/>
              </w:rPr>
              <w:t>大型修缮</w:t>
            </w:r>
          </w:p>
        </w:tc>
        <w:tc>
          <w:tcPr>
            <w:tcW w:w="1124" w:type="dxa"/>
            <w:vAlign w:val="top"/>
          </w:tcPr>
          <w:p>
            <w:pPr>
              <w:pStyle w:val="TableText"/>
              <w:ind w:left="187"/>
              <w:spacing w:before="264" w:line="129" w:lineRule="exact"/>
              <w:rPr>
                <w:sz w:val="18"/>
                <w:szCs w:val="18"/>
              </w:rPr>
            </w:pPr>
            <w:r>
              <w:rPr>
                <w:sz w:val="18"/>
                <w:szCs w:val="18"/>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sz w:val="18"/>
                <w:szCs w:val="18"/>
              </w:rPr>
            </w:pPr>
            <w:r>
              <w:rPr>
                <w:sz w:val="18"/>
                <w:szCs w:val="18"/>
                <w:color w:val="212529"/>
                <w:spacing w:val="-2"/>
              </w:rPr>
              <w:t>30113</w:t>
            </w:r>
          </w:p>
        </w:tc>
        <w:tc>
          <w:tcPr>
            <w:tcW w:w="1633" w:type="dxa"/>
            <w:vAlign w:val="top"/>
          </w:tcPr>
          <w:p>
            <w:pPr>
              <w:pStyle w:val="TableText"/>
              <w:ind w:left="183"/>
              <w:spacing w:before="184" w:line="219" w:lineRule="auto"/>
              <w:rPr>
                <w:sz w:val="18"/>
                <w:szCs w:val="18"/>
              </w:rPr>
            </w:pPr>
            <w:r>
              <w:rPr>
                <w:sz w:val="18"/>
                <w:szCs w:val="18"/>
                <w:color w:val="212529"/>
                <w:spacing w:val="-2"/>
              </w:rPr>
              <w:t>住房公积金</w:t>
            </w:r>
          </w:p>
        </w:tc>
        <w:tc>
          <w:tcPr>
            <w:tcW w:w="944" w:type="dxa"/>
            <w:vAlign w:val="top"/>
          </w:tcPr>
          <w:p>
            <w:pPr>
              <w:pStyle w:val="TableText"/>
              <w:ind w:right="27"/>
              <w:spacing w:before="184" w:line="238" w:lineRule="auto"/>
              <w:jc w:val="right"/>
              <w:rPr>
                <w:sz w:val="18"/>
                <w:szCs w:val="18"/>
              </w:rPr>
            </w:pPr>
            <w:r>
              <w:rPr>
                <w:sz w:val="18"/>
                <w:szCs w:val="18"/>
                <w:color w:val="212529"/>
                <w:spacing w:val="-2"/>
              </w:rPr>
              <w:t>38.30</w:t>
            </w:r>
          </w:p>
        </w:tc>
        <w:tc>
          <w:tcPr>
            <w:tcW w:w="839" w:type="dxa"/>
            <w:vAlign w:val="top"/>
          </w:tcPr>
          <w:p>
            <w:pPr>
              <w:pStyle w:val="TableText"/>
              <w:ind w:left="10"/>
              <w:spacing w:before="183" w:line="239" w:lineRule="auto"/>
              <w:rPr>
                <w:sz w:val="18"/>
                <w:szCs w:val="18"/>
              </w:rPr>
            </w:pPr>
            <w:r>
              <w:rPr>
                <w:sz w:val="18"/>
                <w:szCs w:val="18"/>
                <w:color w:val="212529"/>
                <w:spacing w:val="-2"/>
              </w:rPr>
              <w:t>30212</w:t>
            </w:r>
          </w:p>
        </w:tc>
        <w:tc>
          <w:tcPr>
            <w:tcW w:w="1318" w:type="dxa"/>
            <w:vAlign w:val="top"/>
          </w:tcPr>
          <w:p>
            <w:pPr>
              <w:pStyle w:val="TableText"/>
              <w:ind w:left="13" w:right="401" w:firstLine="189"/>
              <w:spacing w:before="78" w:line="218" w:lineRule="auto"/>
              <w:rPr>
                <w:sz w:val="18"/>
                <w:szCs w:val="18"/>
              </w:rPr>
            </w:pPr>
            <w:r>
              <w:rPr>
                <w:sz w:val="18"/>
                <w:szCs w:val="18"/>
                <w:color w:val="212529"/>
                <w:spacing w:val="-6"/>
              </w:rPr>
              <w:t>因公出国</w:t>
            </w:r>
            <w:r>
              <w:rPr>
                <w:sz w:val="18"/>
                <w:szCs w:val="18"/>
                <w:color w:val="212529"/>
                <w:spacing w:val="1"/>
              </w:rPr>
              <w:t xml:space="preserve"> </w:t>
            </w:r>
            <w:r>
              <w:rPr>
                <w:sz w:val="18"/>
                <w:szCs w:val="18"/>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sz w:val="18"/>
                <w:szCs w:val="18"/>
              </w:rPr>
            </w:pPr>
            <w:r>
              <w:rPr>
                <w:sz w:val="18"/>
                <w:szCs w:val="18"/>
                <w:color w:val="212529"/>
                <w:spacing w:val="-2"/>
              </w:rPr>
              <w:t>30907</w:t>
            </w:r>
          </w:p>
        </w:tc>
        <w:tc>
          <w:tcPr>
            <w:tcW w:w="1244" w:type="dxa"/>
            <w:vAlign w:val="top"/>
          </w:tcPr>
          <w:p>
            <w:pPr>
              <w:pStyle w:val="TableText"/>
              <w:ind w:left="7" w:right="150" w:firstLine="177"/>
              <w:spacing w:before="78" w:line="218" w:lineRule="auto"/>
              <w:rPr>
                <w:sz w:val="18"/>
                <w:szCs w:val="18"/>
              </w:rPr>
            </w:pPr>
            <w:r>
              <w:rPr>
                <w:sz w:val="18"/>
                <w:szCs w:val="18"/>
                <w:color w:val="212529"/>
                <w:spacing w:val="-2"/>
              </w:rPr>
              <w:t>信息网络及</w:t>
            </w:r>
            <w:r>
              <w:rPr>
                <w:sz w:val="18"/>
                <w:szCs w:val="18"/>
                <w:color w:val="212529"/>
                <w:spacing w:val="2"/>
              </w:rPr>
              <w:t xml:space="preserve"> </w:t>
            </w:r>
            <w:r>
              <w:rPr>
                <w:sz w:val="18"/>
                <w:szCs w:val="18"/>
                <w:color w:val="212529"/>
                <w:spacing w:val="-2"/>
              </w:rPr>
              <w:t>软件购置更新</w:t>
            </w:r>
          </w:p>
        </w:tc>
        <w:tc>
          <w:tcPr>
            <w:tcW w:w="1124" w:type="dxa"/>
            <w:vAlign w:val="top"/>
          </w:tcPr>
          <w:p>
            <w:pPr>
              <w:pStyle w:val="TableText"/>
              <w:ind w:left="187"/>
              <w:spacing w:before="265" w:line="129" w:lineRule="exact"/>
              <w:rPr>
                <w:sz w:val="18"/>
                <w:szCs w:val="18"/>
              </w:rPr>
            </w:pPr>
            <w:r>
              <w:rPr>
                <w:sz w:val="18"/>
                <w:szCs w:val="18"/>
                <w:color w:val="212529"/>
                <w:position w:val="-3"/>
              </w:rPr>
              <w:t>————</w:t>
            </w:r>
          </w:p>
        </w:tc>
        <w:tc>
          <w:tcPr>
            <w:tcW w:w="839" w:type="dxa"/>
            <w:vAlign w:val="top"/>
          </w:tcPr>
          <w:p>
            <w:pPr>
              <w:pStyle w:val="TableText"/>
              <w:ind w:left="18"/>
              <w:spacing w:before="183" w:line="239" w:lineRule="auto"/>
              <w:rPr>
                <w:sz w:val="18"/>
                <w:szCs w:val="18"/>
              </w:rPr>
            </w:pPr>
            <w:r>
              <w:rPr>
                <w:sz w:val="18"/>
                <w:szCs w:val="18"/>
                <w:color w:val="212529"/>
                <w:spacing w:val="-2"/>
              </w:rPr>
              <w:t>31201</w:t>
            </w:r>
          </w:p>
        </w:tc>
        <w:tc>
          <w:tcPr>
            <w:tcW w:w="1813" w:type="dxa"/>
            <w:vAlign w:val="top"/>
          </w:tcPr>
          <w:p>
            <w:pPr>
              <w:pStyle w:val="TableText"/>
              <w:ind w:left="203"/>
              <w:spacing w:before="183" w:line="218" w:lineRule="auto"/>
              <w:rPr>
                <w:sz w:val="18"/>
                <w:szCs w:val="18"/>
              </w:rPr>
            </w:pPr>
            <w:r>
              <w:rPr>
                <w:sz w:val="18"/>
                <w:szCs w:val="18"/>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1"/>
          <w:footerReference w:type="default" r:id="rId22"/>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sz w:val="18"/>
                <w:szCs w:val="18"/>
              </w:rPr>
            </w:pPr>
            <w:bookmarkStart w:name="bookmark36" w:id="19"/>
            <w:bookmarkEnd w:id="19"/>
            <w:r>
              <w:rPr>
                <w:sz w:val="18"/>
                <w:szCs w:val="18"/>
                <w:color w:val="212529"/>
                <w:spacing w:val="-2"/>
              </w:rPr>
              <w:t>30114</w:t>
            </w:r>
          </w:p>
        </w:tc>
        <w:tc>
          <w:tcPr>
            <w:tcW w:w="1633" w:type="dxa"/>
            <w:vAlign w:val="top"/>
          </w:tcPr>
          <w:p>
            <w:pPr>
              <w:pStyle w:val="TableText"/>
              <w:ind w:left="190"/>
              <w:spacing w:before="161" w:line="219" w:lineRule="auto"/>
              <w:rPr>
                <w:sz w:val="18"/>
                <w:szCs w:val="18"/>
              </w:rPr>
            </w:pPr>
            <w:r>
              <w:rPr>
                <w:sz w:val="18"/>
                <w:szCs w:val="18"/>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30213</w:t>
            </w:r>
          </w:p>
        </w:tc>
        <w:tc>
          <w:tcPr>
            <w:tcW w:w="1318" w:type="dxa"/>
            <w:vAlign w:val="top"/>
          </w:tcPr>
          <w:p>
            <w:pPr>
              <w:pStyle w:val="TableText"/>
              <w:ind w:left="191"/>
              <w:spacing w:before="160" w:line="219" w:lineRule="auto"/>
              <w:rPr>
                <w:sz w:val="18"/>
                <w:szCs w:val="18"/>
              </w:rPr>
            </w:pPr>
            <w:r>
              <w:rPr>
                <w:sz w:val="18"/>
                <w:szCs w:val="18"/>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30908</w:t>
            </w:r>
          </w:p>
        </w:tc>
        <w:tc>
          <w:tcPr>
            <w:tcW w:w="1244" w:type="dxa"/>
            <w:vAlign w:val="top"/>
          </w:tcPr>
          <w:p>
            <w:pPr>
              <w:pStyle w:val="TableText"/>
              <w:ind w:left="185"/>
              <w:spacing w:before="161" w:line="219" w:lineRule="auto"/>
              <w:rPr>
                <w:sz w:val="18"/>
                <w:szCs w:val="18"/>
              </w:rPr>
            </w:pPr>
            <w:r>
              <w:rPr>
                <w:sz w:val="18"/>
                <w:szCs w:val="18"/>
                <w:color w:val="212529"/>
                <w:spacing w:val="-2"/>
              </w:rPr>
              <w:t>物资储备</w:t>
            </w:r>
          </w:p>
        </w:tc>
        <w:tc>
          <w:tcPr>
            <w:tcW w:w="1124" w:type="dxa"/>
            <w:vAlign w:val="top"/>
          </w:tcPr>
          <w:p>
            <w:pPr>
              <w:pStyle w:val="TableText"/>
              <w:ind w:left="187"/>
              <w:spacing w:before="242" w:line="129" w:lineRule="exact"/>
              <w:rPr>
                <w:sz w:val="18"/>
                <w:szCs w:val="18"/>
              </w:rPr>
            </w:pPr>
            <w:r>
              <w:rPr>
                <w:sz w:val="18"/>
                <w:szCs w:val="18"/>
                <w:color w:val="212529"/>
                <w:position w:val="-3"/>
              </w:rPr>
              <w:t>————</w:t>
            </w:r>
          </w:p>
        </w:tc>
        <w:tc>
          <w:tcPr>
            <w:tcW w:w="839" w:type="dxa"/>
            <w:vAlign w:val="top"/>
          </w:tcPr>
          <w:p>
            <w:pPr>
              <w:pStyle w:val="TableText"/>
              <w:ind w:left="18"/>
              <w:spacing w:before="160" w:line="239" w:lineRule="auto"/>
              <w:rPr>
                <w:sz w:val="18"/>
                <w:szCs w:val="18"/>
              </w:rPr>
            </w:pPr>
            <w:r>
              <w:rPr>
                <w:sz w:val="18"/>
                <w:szCs w:val="18"/>
                <w:color w:val="212529"/>
                <w:spacing w:val="-2"/>
              </w:rPr>
              <w:t>31203</w:t>
            </w:r>
          </w:p>
        </w:tc>
        <w:tc>
          <w:tcPr>
            <w:tcW w:w="1813" w:type="dxa"/>
            <w:vAlign w:val="top"/>
          </w:tcPr>
          <w:p>
            <w:pPr>
              <w:pStyle w:val="TableText"/>
              <w:ind w:left="15" w:right="168" w:firstLine="181"/>
              <w:spacing w:before="55" w:line="218" w:lineRule="auto"/>
              <w:rPr>
                <w:sz w:val="18"/>
                <w:szCs w:val="18"/>
              </w:rPr>
            </w:pPr>
            <w:r>
              <w:rPr>
                <w:sz w:val="18"/>
                <w:szCs w:val="18"/>
                <w:color w:val="212529"/>
                <w:spacing w:val="-1"/>
              </w:rPr>
              <w:t>政府投资基金股权</w:t>
            </w:r>
            <w:r>
              <w:rPr>
                <w:sz w:val="18"/>
                <w:szCs w:val="18"/>
                <w:color w:val="212529"/>
              </w:rPr>
              <w:t xml:space="preserve"> </w:t>
            </w:r>
            <w:r>
              <w:rPr>
                <w:sz w:val="18"/>
                <w:szCs w:val="18"/>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sz w:val="18"/>
                <w:szCs w:val="18"/>
              </w:rPr>
            </w:pPr>
            <w:r>
              <w:rPr>
                <w:sz w:val="18"/>
                <w:szCs w:val="18"/>
                <w:color w:val="212529"/>
                <w:spacing w:val="-2"/>
              </w:rPr>
              <w:t>30199</w:t>
            </w:r>
          </w:p>
        </w:tc>
        <w:tc>
          <w:tcPr>
            <w:tcW w:w="1633" w:type="dxa"/>
            <w:vAlign w:val="top"/>
          </w:tcPr>
          <w:p>
            <w:pPr>
              <w:pStyle w:val="TableText"/>
              <w:ind w:left="17" w:right="182" w:firstLine="163"/>
              <w:spacing w:before="49" w:line="219" w:lineRule="auto"/>
              <w:rPr>
                <w:sz w:val="18"/>
                <w:szCs w:val="18"/>
              </w:rPr>
            </w:pPr>
            <w:r>
              <w:rPr>
                <w:sz w:val="18"/>
                <w:szCs w:val="18"/>
                <w:color w:val="212529"/>
                <w:spacing w:val="-1"/>
              </w:rPr>
              <w:t>其他工资福利支</w:t>
            </w:r>
            <w:r>
              <w:rPr>
                <w:sz w:val="18"/>
                <w:szCs w:val="18"/>
                <w:color w:val="212529"/>
              </w:rPr>
              <w:t xml:space="preserve"> </w:t>
            </w:r>
            <w:r>
              <w:rPr>
                <w:sz w:val="18"/>
                <w:szCs w:val="18"/>
                <w:color w:val="212529"/>
              </w:rPr>
              <w:t>出</w:t>
            </w:r>
          </w:p>
        </w:tc>
        <w:tc>
          <w:tcPr>
            <w:tcW w:w="944" w:type="dxa"/>
            <w:vAlign w:val="top"/>
          </w:tcPr>
          <w:p>
            <w:pPr>
              <w:pStyle w:val="TableText"/>
              <w:ind w:right="25"/>
              <w:spacing w:before="154" w:line="238" w:lineRule="auto"/>
              <w:jc w:val="right"/>
              <w:rPr>
                <w:sz w:val="18"/>
                <w:szCs w:val="18"/>
              </w:rPr>
            </w:pPr>
            <w:r>
              <w:rPr>
                <w:sz w:val="18"/>
                <w:szCs w:val="18"/>
                <w:color w:val="212529"/>
                <w:spacing w:val="-4"/>
              </w:rPr>
              <w:t>15.01</w:t>
            </w:r>
          </w:p>
        </w:tc>
        <w:tc>
          <w:tcPr>
            <w:tcW w:w="839" w:type="dxa"/>
            <w:vAlign w:val="top"/>
          </w:tcPr>
          <w:p>
            <w:pPr>
              <w:pStyle w:val="TableText"/>
              <w:ind w:left="10"/>
              <w:spacing w:before="153" w:line="239" w:lineRule="auto"/>
              <w:rPr>
                <w:sz w:val="18"/>
                <w:szCs w:val="18"/>
              </w:rPr>
            </w:pPr>
            <w:r>
              <w:rPr>
                <w:sz w:val="18"/>
                <w:szCs w:val="18"/>
                <w:color w:val="212529"/>
                <w:spacing w:val="-2"/>
              </w:rPr>
              <w:t>30214</w:t>
            </w:r>
          </w:p>
        </w:tc>
        <w:tc>
          <w:tcPr>
            <w:tcW w:w="1318" w:type="dxa"/>
            <w:vAlign w:val="top"/>
          </w:tcPr>
          <w:p>
            <w:pPr>
              <w:pStyle w:val="TableText"/>
              <w:ind w:left="188"/>
              <w:spacing w:before="154" w:line="219" w:lineRule="auto"/>
              <w:rPr>
                <w:sz w:val="18"/>
                <w:szCs w:val="18"/>
              </w:rPr>
            </w:pPr>
            <w:r>
              <w:rPr>
                <w:sz w:val="18"/>
                <w:szCs w:val="18"/>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sz w:val="18"/>
                <w:szCs w:val="18"/>
              </w:rPr>
            </w:pPr>
            <w:r>
              <w:rPr>
                <w:sz w:val="18"/>
                <w:szCs w:val="18"/>
                <w:color w:val="212529"/>
                <w:spacing w:val="-2"/>
              </w:rPr>
              <w:t>30913</w:t>
            </w:r>
          </w:p>
        </w:tc>
        <w:tc>
          <w:tcPr>
            <w:tcW w:w="1244" w:type="dxa"/>
            <w:vAlign w:val="top"/>
          </w:tcPr>
          <w:p>
            <w:pPr>
              <w:pStyle w:val="TableText"/>
              <w:ind w:left="7" w:right="150" w:firstLine="183"/>
              <w:spacing w:before="49" w:line="220" w:lineRule="auto"/>
              <w:rPr>
                <w:sz w:val="18"/>
                <w:szCs w:val="18"/>
              </w:rPr>
            </w:pPr>
            <w:r>
              <w:rPr>
                <w:sz w:val="18"/>
                <w:szCs w:val="18"/>
                <w:color w:val="212529"/>
                <w:spacing w:val="-3"/>
              </w:rPr>
              <w:t>公务用车购</w:t>
            </w:r>
            <w:r>
              <w:rPr>
                <w:sz w:val="18"/>
                <w:szCs w:val="18"/>
                <w:color w:val="212529"/>
                <w:spacing w:val="1"/>
              </w:rPr>
              <w:t xml:space="preserve"> </w:t>
            </w:r>
            <w:r>
              <w:rPr>
                <w:sz w:val="18"/>
                <w:szCs w:val="18"/>
                <w:color w:val="212529"/>
              </w:rPr>
              <w:t>置</w:t>
            </w:r>
          </w:p>
        </w:tc>
        <w:tc>
          <w:tcPr>
            <w:tcW w:w="1124" w:type="dxa"/>
            <w:vAlign w:val="top"/>
          </w:tcPr>
          <w:p>
            <w:pPr>
              <w:pStyle w:val="TableText"/>
              <w:ind w:left="187"/>
              <w:spacing w:before="235" w:line="129" w:lineRule="exact"/>
              <w:rPr>
                <w:sz w:val="18"/>
                <w:szCs w:val="18"/>
              </w:rPr>
            </w:pPr>
            <w:r>
              <w:rPr>
                <w:sz w:val="18"/>
                <w:szCs w:val="18"/>
                <w:color w:val="212529"/>
                <w:position w:val="-3"/>
              </w:rPr>
              <w:t>————</w:t>
            </w:r>
          </w:p>
        </w:tc>
        <w:tc>
          <w:tcPr>
            <w:tcW w:w="839" w:type="dxa"/>
            <w:vAlign w:val="top"/>
          </w:tcPr>
          <w:p>
            <w:pPr>
              <w:pStyle w:val="TableText"/>
              <w:ind w:left="18"/>
              <w:spacing w:before="153" w:line="239" w:lineRule="auto"/>
              <w:rPr>
                <w:sz w:val="18"/>
                <w:szCs w:val="18"/>
              </w:rPr>
            </w:pPr>
            <w:r>
              <w:rPr>
                <w:sz w:val="18"/>
                <w:szCs w:val="18"/>
                <w:color w:val="212529"/>
                <w:spacing w:val="-2"/>
              </w:rPr>
              <w:t>31204</w:t>
            </w:r>
          </w:p>
        </w:tc>
        <w:tc>
          <w:tcPr>
            <w:tcW w:w="1813" w:type="dxa"/>
            <w:vAlign w:val="top"/>
          </w:tcPr>
          <w:p>
            <w:pPr>
              <w:pStyle w:val="TableText"/>
              <w:ind w:left="206"/>
              <w:spacing w:before="153" w:line="219" w:lineRule="auto"/>
              <w:rPr>
                <w:sz w:val="18"/>
                <w:szCs w:val="18"/>
              </w:rPr>
            </w:pPr>
            <w:r>
              <w:rPr>
                <w:sz w:val="18"/>
                <w:szCs w:val="18"/>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pStyle w:val="TableText"/>
              <w:ind w:right="27"/>
              <w:spacing w:before="155" w:line="238" w:lineRule="auto"/>
              <w:jc w:val="right"/>
              <w:rPr>
                <w:sz w:val="18"/>
                <w:szCs w:val="18"/>
              </w:rPr>
            </w:pPr>
            <w:r>
              <w:rPr>
                <w:sz w:val="18"/>
                <w:szCs w:val="18"/>
                <w:color w:val="212529"/>
                <w:spacing w:val="-2"/>
              </w:rPr>
              <w:t>9.36</w:t>
            </w:r>
          </w:p>
        </w:tc>
        <w:tc>
          <w:tcPr>
            <w:tcW w:w="839" w:type="dxa"/>
            <w:vAlign w:val="top"/>
          </w:tcPr>
          <w:p>
            <w:pPr>
              <w:pStyle w:val="TableText"/>
              <w:ind w:left="10"/>
              <w:spacing w:before="154" w:line="239" w:lineRule="auto"/>
              <w:rPr>
                <w:sz w:val="18"/>
                <w:szCs w:val="18"/>
              </w:rPr>
            </w:pPr>
            <w:r>
              <w:rPr>
                <w:sz w:val="18"/>
                <w:szCs w:val="18"/>
                <w:color w:val="212529"/>
                <w:spacing w:val="-2"/>
              </w:rPr>
              <w:t>30215</w:t>
            </w:r>
          </w:p>
        </w:tc>
        <w:tc>
          <w:tcPr>
            <w:tcW w:w="1318" w:type="dxa"/>
            <w:vAlign w:val="top"/>
          </w:tcPr>
          <w:p>
            <w:pPr>
              <w:pStyle w:val="TableText"/>
              <w:ind w:left="187"/>
              <w:spacing w:before="154" w:line="218" w:lineRule="auto"/>
              <w:rPr>
                <w:sz w:val="18"/>
                <w:szCs w:val="18"/>
              </w:rPr>
            </w:pPr>
            <w:r>
              <w:rPr>
                <w:sz w:val="18"/>
                <w:szCs w:val="18"/>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sz w:val="18"/>
                <w:szCs w:val="18"/>
              </w:rPr>
            </w:pPr>
            <w:r>
              <w:rPr>
                <w:sz w:val="18"/>
                <w:szCs w:val="18"/>
                <w:color w:val="212529"/>
                <w:spacing w:val="-2"/>
              </w:rPr>
              <w:t>30919</w:t>
            </w:r>
          </w:p>
        </w:tc>
        <w:tc>
          <w:tcPr>
            <w:tcW w:w="1244" w:type="dxa"/>
            <w:vAlign w:val="top"/>
          </w:tcPr>
          <w:p>
            <w:pPr>
              <w:pStyle w:val="TableText"/>
              <w:ind w:left="8" w:right="150" w:firstLine="175"/>
              <w:spacing w:before="49" w:line="218" w:lineRule="auto"/>
              <w:rPr>
                <w:sz w:val="18"/>
                <w:szCs w:val="18"/>
              </w:rPr>
            </w:pPr>
            <w:r>
              <w:rPr>
                <w:sz w:val="18"/>
                <w:szCs w:val="18"/>
                <w:color w:val="212529"/>
                <w:spacing w:val="-2"/>
              </w:rPr>
              <w:t>其他交通工</w:t>
            </w:r>
            <w:r>
              <w:rPr>
                <w:sz w:val="18"/>
                <w:szCs w:val="18"/>
                <w:color w:val="212529"/>
                <w:spacing w:val="2"/>
              </w:rPr>
              <w:t xml:space="preserve"> </w:t>
            </w:r>
            <w:r>
              <w:rPr>
                <w:sz w:val="18"/>
                <w:szCs w:val="18"/>
                <w:color w:val="212529"/>
                <w:spacing w:val="-3"/>
              </w:rPr>
              <w:t>具购置</w:t>
            </w:r>
          </w:p>
        </w:tc>
        <w:tc>
          <w:tcPr>
            <w:tcW w:w="1124" w:type="dxa"/>
            <w:vAlign w:val="top"/>
          </w:tcPr>
          <w:p>
            <w:pPr>
              <w:pStyle w:val="TableText"/>
              <w:ind w:left="187"/>
              <w:spacing w:before="236" w:line="129" w:lineRule="exact"/>
              <w:rPr>
                <w:sz w:val="18"/>
                <w:szCs w:val="18"/>
              </w:rPr>
            </w:pPr>
            <w:r>
              <w:rPr>
                <w:sz w:val="18"/>
                <w:szCs w:val="18"/>
                <w:color w:val="212529"/>
                <w:position w:val="-3"/>
              </w:rPr>
              <w:t>————</w:t>
            </w:r>
          </w:p>
        </w:tc>
        <w:tc>
          <w:tcPr>
            <w:tcW w:w="839" w:type="dxa"/>
            <w:vAlign w:val="top"/>
          </w:tcPr>
          <w:p>
            <w:pPr>
              <w:pStyle w:val="TableText"/>
              <w:ind w:left="18"/>
              <w:spacing w:before="154" w:line="239" w:lineRule="auto"/>
              <w:rPr>
                <w:sz w:val="18"/>
                <w:szCs w:val="18"/>
              </w:rPr>
            </w:pPr>
            <w:r>
              <w:rPr>
                <w:sz w:val="18"/>
                <w:szCs w:val="18"/>
                <w:color w:val="212529"/>
                <w:spacing w:val="-2"/>
              </w:rPr>
              <w:t>31205</w:t>
            </w:r>
          </w:p>
        </w:tc>
        <w:tc>
          <w:tcPr>
            <w:tcW w:w="1813" w:type="dxa"/>
            <w:vAlign w:val="top"/>
          </w:tcPr>
          <w:p>
            <w:pPr>
              <w:pStyle w:val="TableText"/>
              <w:ind w:left="197"/>
              <w:spacing w:before="154" w:line="219" w:lineRule="auto"/>
              <w:rPr>
                <w:sz w:val="18"/>
                <w:szCs w:val="18"/>
              </w:rPr>
            </w:pPr>
            <w:r>
              <w:rPr>
                <w:sz w:val="18"/>
                <w:szCs w:val="18"/>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sz w:val="18"/>
                <w:szCs w:val="18"/>
              </w:rPr>
            </w:pPr>
            <w:r>
              <w:rPr>
                <w:sz w:val="18"/>
                <w:szCs w:val="18"/>
                <w:color w:val="212529"/>
                <w:spacing w:val="-2"/>
              </w:rPr>
              <w:t>30301</w:t>
            </w:r>
          </w:p>
        </w:tc>
        <w:tc>
          <w:tcPr>
            <w:tcW w:w="1633" w:type="dxa"/>
            <w:vAlign w:val="top"/>
          </w:tcPr>
          <w:p>
            <w:pPr>
              <w:pStyle w:val="TableText"/>
              <w:ind w:left="185"/>
              <w:spacing w:before="155" w:line="219" w:lineRule="auto"/>
              <w:rPr>
                <w:sz w:val="18"/>
                <w:szCs w:val="18"/>
              </w:rPr>
            </w:pPr>
            <w:r>
              <w:rPr>
                <w:sz w:val="18"/>
                <w:szCs w:val="18"/>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sz w:val="18"/>
                <w:szCs w:val="18"/>
              </w:rPr>
            </w:pPr>
            <w:r>
              <w:rPr>
                <w:sz w:val="18"/>
                <w:szCs w:val="18"/>
                <w:color w:val="212529"/>
                <w:spacing w:val="-2"/>
              </w:rPr>
              <w:t>30216</w:t>
            </w:r>
          </w:p>
        </w:tc>
        <w:tc>
          <w:tcPr>
            <w:tcW w:w="1318" w:type="dxa"/>
            <w:vAlign w:val="top"/>
          </w:tcPr>
          <w:p>
            <w:pPr>
              <w:pStyle w:val="TableText"/>
              <w:ind w:left="189"/>
              <w:spacing w:before="156" w:line="219" w:lineRule="auto"/>
              <w:rPr>
                <w:sz w:val="18"/>
                <w:szCs w:val="18"/>
              </w:rPr>
            </w:pPr>
            <w:r>
              <w:rPr>
                <w:sz w:val="18"/>
                <w:szCs w:val="18"/>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sz w:val="18"/>
                <w:szCs w:val="18"/>
              </w:rPr>
            </w:pPr>
            <w:r>
              <w:rPr>
                <w:sz w:val="18"/>
                <w:szCs w:val="18"/>
                <w:color w:val="212529"/>
                <w:spacing w:val="-2"/>
              </w:rPr>
              <w:t>30921</w:t>
            </w:r>
          </w:p>
        </w:tc>
        <w:tc>
          <w:tcPr>
            <w:tcW w:w="1244" w:type="dxa"/>
            <w:vAlign w:val="top"/>
          </w:tcPr>
          <w:p>
            <w:pPr>
              <w:pStyle w:val="TableText"/>
              <w:ind w:left="20" w:right="150" w:firstLine="166"/>
              <w:spacing w:before="50" w:line="218" w:lineRule="auto"/>
              <w:rPr>
                <w:sz w:val="18"/>
                <w:szCs w:val="18"/>
              </w:rPr>
            </w:pPr>
            <w:r>
              <w:rPr>
                <w:sz w:val="18"/>
                <w:szCs w:val="18"/>
                <w:color w:val="212529"/>
                <w:spacing w:val="-2"/>
              </w:rPr>
              <w:t>文物和陈列</w:t>
            </w:r>
            <w:r>
              <w:rPr>
                <w:sz w:val="18"/>
                <w:szCs w:val="18"/>
                <w:color w:val="212529"/>
              </w:rPr>
              <w:t xml:space="preserve"> </w:t>
            </w:r>
            <w:r>
              <w:rPr>
                <w:sz w:val="18"/>
                <w:szCs w:val="18"/>
                <w:color w:val="212529"/>
                <w:spacing w:val="-5"/>
              </w:rPr>
              <w:t>品购置</w:t>
            </w:r>
          </w:p>
        </w:tc>
        <w:tc>
          <w:tcPr>
            <w:tcW w:w="1124" w:type="dxa"/>
            <w:vAlign w:val="top"/>
          </w:tcPr>
          <w:p>
            <w:pPr>
              <w:pStyle w:val="TableText"/>
              <w:ind w:left="187"/>
              <w:spacing w:before="237" w:line="129" w:lineRule="exact"/>
              <w:rPr>
                <w:sz w:val="18"/>
                <w:szCs w:val="18"/>
              </w:rPr>
            </w:pPr>
            <w:r>
              <w:rPr>
                <w:sz w:val="18"/>
                <w:szCs w:val="18"/>
                <w:color w:val="212529"/>
                <w:position w:val="-3"/>
              </w:rPr>
              <w:t>————</w:t>
            </w:r>
          </w:p>
        </w:tc>
        <w:tc>
          <w:tcPr>
            <w:tcW w:w="839" w:type="dxa"/>
            <w:vAlign w:val="top"/>
          </w:tcPr>
          <w:p>
            <w:pPr>
              <w:pStyle w:val="TableText"/>
              <w:ind w:left="18"/>
              <w:spacing w:before="155" w:line="239" w:lineRule="auto"/>
              <w:rPr>
                <w:sz w:val="18"/>
                <w:szCs w:val="18"/>
              </w:rPr>
            </w:pPr>
            <w:r>
              <w:rPr>
                <w:sz w:val="18"/>
                <w:szCs w:val="18"/>
                <w:color w:val="212529"/>
                <w:spacing w:val="-2"/>
              </w:rPr>
              <w:t>31299</w:t>
            </w:r>
          </w:p>
        </w:tc>
        <w:tc>
          <w:tcPr>
            <w:tcW w:w="1813" w:type="dxa"/>
            <w:vAlign w:val="top"/>
          </w:tcPr>
          <w:p>
            <w:pPr>
              <w:pStyle w:val="TableText"/>
              <w:ind w:left="195"/>
              <w:spacing w:before="156" w:line="219" w:lineRule="auto"/>
              <w:rPr>
                <w:sz w:val="18"/>
                <w:szCs w:val="18"/>
              </w:rPr>
            </w:pPr>
            <w:r>
              <w:rPr>
                <w:sz w:val="18"/>
                <w:szCs w:val="18"/>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sz w:val="18"/>
                <w:szCs w:val="18"/>
              </w:rPr>
            </w:pPr>
            <w:r>
              <w:rPr>
                <w:sz w:val="18"/>
                <w:szCs w:val="18"/>
                <w:color w:val="212529"/>
                <w:spacing w:val="-2"/>
              </w:rPr>
              <w:t>30302</w:t>
            </w:r>
          </w:p>
        </w:tc>
        <w:tc>
          <w:tcPr>
            <w:tcW w:w="1633" w:type="dxa"/>
            <w:vAlign w:val="top"/>
          </w:tcPr>
          <w:p>
            <w:pPr>
              <w:pStyle w:val="TableText"/>
              <w:ind w:left="183"/>
              <w:spacing w:before="156" w:line="219" w:lineRule="auto"/>
              <w:rPr>
                <w:sz w:val="18"/>
                <w:szCs w:val="18"/>
              </w:rPr>
            </w:pPr>
            <w:r>
              <w:rPr>
                <w:sz w:val="18"/>
                <w:szCs w:val="18"/>
                <w:color w:val="212529"/>
                <w:spacing w:val="-2"/>
              </w:rPr>
              <w:t>退休费</w:t>
            </w:r>
          </w:p>
        </w:tc>
        <w:tc>
          <w:tcPr>
            <w:tcW w:w="944" w:type="dxa"/>
            <w:vAlign w:val="top"/>
          </w:tcPr>
          <w:p>
            <w:pPr>
              <w:pStyle w:val="TableText"/>
              <w:ind w:right="26"/>
              <w:spacing w:before="157" w:line="238" w:lineRule="auto"/>
              <w:jc w:val="right"/>
              <w:rPr>
                <w:sz w:val="18"/>
                <w:szCs w:val="18"/>
              </w:rPr>
            </w:pPr>
            <w:r>
              <w:rPr>
                <w:sz w:val="18"/>
                <w:szCs w:val="18"/>
                <w:color w:val="212529"/>
                <w:spacing w:val="-3"/>
              </w:rPr>
              <w:t>7.56</w:t>
            </w:r>
          </w:p>
        </w:tc>
        <w:tc>
          <w:tcPr>
            <w:tcW w:w="839" w:type="dxa"/>
            <w:vAlign w:val="top"/>
          </w:tcPr>
          <w:p>
            <w:pPr>
              <w:pStyle w:val="TableText"/>
              <w:ind w:left="10"/>
              <w:spacing w:before="156" w:line="239" w:lineRule="auto"/>
              <w:rPr>
                <w:sz w:val="18"/>
                <w:szCs w:val="18"/>
              </w:rPr>
            </w:pPr>
            <w:r>
              <w:rPr>
                <w:sz w:val="18"/>
                <w:szCs w:val="18"/>
                <w:color w:val="212529"/>
                <w:spacing w:val="-2"/>
              </w:rPr>
              <w:t>30217</w:t>
            </w:r>
          </w:p>
        </w:tc>
        <w:tc>
          <w:tcPr>
            <w:tcW w:w="1318" w:type="dxa"/>
            <w:vAlign w:val="top"/>
          </w:tcPr>
          <w:p>
            <w:pPr>
              <w:pStyle w:val="TableText"/>
              <w:ind w:left="194"/>
              <w:spacing w:before="156" w:line="219" w:lineRule="auto"/>
              <w:rPr>
                <w:sz w:val="18"/>
                <w:szCs w:val="18"/>
              </w:rPr>
            </w:pPr>
            <w:r>
              <w:rPr>
                <w:sz w:val="18"/>
                <w:szCs w:val="18"/>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sz w:val="18"/>
                <w:szCs w:val="18"/>
              </w:rPr>
            </w:pPr>
            <w:r>
              <w:rPr>
                <w:sz w:val="18"/>
                <w:szCs w:val="18"/>
                <w:color w:val="212529"/>
                <w:spacing w:val="-2"/>
              </w:rPr>
              <w:t>30922</w:t>
            </w:r>
          </w:p>
        </w:tc>
        <w:tc>
          <w:tcPr>
            <w:tcW w:w="1244" w:type="dxa"/>
            <w:vAlign w:val="top"/>
          </w:tcPr>
          <w:p>
            <w:pPr>
              <w:pStyle w:val="TableText"/>
              <w:ind w:left="7" w:right="150" w:firstLine="177"/>
              <w:spacing w:before="52" w:line="220" w:lineRule="auto"/>
              <w:rPr>
                <w:sz w:val="18"/>
                <w:szCs w:val="18"/>
              </w:rPr>
            </w:pPr>
            <w:r>
              <w:rPr>
                <w:sz w:val="18"/>
                <w:szCs w:val="18"/>
                <w:color w:val="212529"/>
                <w:spacing w:val="-2"/>
              </w:rPr>
              <w:t>无形资产购</w:t>
            </w:r>
            <w:r>
              <w:rPr>
                <w:sz w:val="18"/>
                <w:szCs w:val="18"/>
                <w:color w:val="212529"/>
                <w:spacing w:val="1"/>
              </w:rPr>
              <w:t xml:space="preserve"> </w:t>
            </w:r>
            <w:r>
              <w:rPr>
                <w:sz w:val="18"/>
                <w:szCs w:val="18"/>
                <w:color w:val="212529"/>
              </w:rPr>
              <w:t>置</w:t>
            </w:r>
          </w:p>
        </w:tc>
        <w:tc>
          <w:tcPr>
            <w:tcW w:w="1124" w:type="dxa"/>
            <w:vAlign w:val="top"/>
          </w:tcPr>
          <w:p>
            <w:pPr>
              <w:pStyle w:val="TableText"/>
              <w:ind w:left="187"/>
              <w:spacing w:before="238" w:line="129" w:lineRule="exact"/>
              <w:rPr>
                <w:sz w:val="18"/>
                <w:szCs w:val="18"/>
              </w:rPr>
            </w:pPr>
            <w:r>
              <w:rPr>
                <w:sz w:val="18"/>
                <w:szCs w:val="18"/>
                <w:color w:val="212529"/>
                <w:position w:val="-3"/>
              </w:rPr>
              <w:t>————</w:t>
            </w:r>
          </w:p>
        </w:tc>
        <w:tc>
          <w:tcPr>
            <w:tcW w:w="839" w:type="dxa"/>
            <w:vAlign w:val="top"/>
          </w:tcPr>
          <w:p>
            <w:pPr>
              <w:ind w:left="18"/>
              <w:spacing w:before="178"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sz w:val="18"/>
                <w:szCs w:val="18"/>
              </w:rPr>
            </w:pPr>
            <w:r>
              <w:rPr>
                <w:sz w:val="18"/>
                <w:szCs w:val="18"/>
                <w:color w:val="212529"/>
                <w:spacing w:val="-2"/>
              </w:rPr>
              <w:t>30303</w:t>
            </w:r>
          </w:p>
        </w:tc>
        <w:tc>
          <w:tcPr>
            <w:tcW w:w="1633" w:type="dxa"/>
            <w:vAlign w:val="top"/>
          </w:tcPr>
          <w:p>
            <w:pPr>
              <w:pStyle w:val="TableText"/>
              <w:ind w:left="183"/>
              <w:spacing w:before="157" w:line="219" w:lineRule="auto"/>
              <w:rPr>
                <w:sz w:val="18"/>
                <w:szCs w:val="18"/>
              </w:rPr>
            </w:pPr>
            <w:r>
              <w:rPr>
                <w:sz w:val="18"/>
                <w:szCs w:val="18"/>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sz w:val="18"/>
                <w:szCs w:val="18"/>
              </w:rPr>
            </w:pPr>
            <w:r>
              <w:rPr>
                <w:sz w:val="18"/>
                <w:szCs w:val="18"/>
                <w:color w:val="212529"/>
                <w:spacing w:val="-2"/>
              </w:rPr>
              <w:t>30218</w:t>
            </w:r>
          </w:p>
        </w:tc>
        <w:tc>
          <w:tcPr>
            <w:tcW w:w="1318" w:type="dxa"/>
            <w:vAlign w:val="top"/>
          </w:tcPr>
          <w:p>
            <w:pPr>
              <w:pStyle w:val="TableText"/>
              <w:ind w:left="188"/>
              <w:spacing w:before="157" w:line="218" w:lineRule="auto"/>
              <w:rPr>
                <w:sz w:val="18"/>
                <w:szCs w:val="18"/>
              </w:rPr>
            </w:pPr>
            <w:r>
              <w:rPr>
                <w:sz w:val="18"/>
                <w:szCs w:val="18"/>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sz w:val="18"/>
                <w:szCs w:val="18"/>
              </w:rPr>
            </w:pPr>
            <w:r>
              <w:rPr>
                <w:sz w:val="18"/>
                <w:szCs w:val="18"/>
                <w:color w:val="212529"/>
                <w:spacing w:val="-2"/>
              </w:rPr>
              <w:t>30999</w:t>
            </w:r>
          </w:p>
        </w:tc>
        <w:tc>
          <w:tcPr>
            <w:tcW w:w="1244" w:type="dxa"/>
            <w:vAlign w:val="top"/>
          </w:tcPr>
          <w:p>
            <w:pPr>
              <w:pStyle w:val="TableText"/>
              <w:ind w:left="5" w:right="150" w:firstLine="178"/>
              <w:spacing w:before="52" w:line="218" w:lineRule="auto"/>
              <w:rPr>
                <w:sz w:val="18"/>
                <w:szCs w:val="18"/>
              </w:rPr>
            </w:pPr>
            <w:r>
              <w:rPr>
                <w:sz w:val="18"/>
                <w:szCs w:val="18"/>
                <w:color w:val="212529"/>
                <w:spacing w:val="-2"/>
              </w:rPr>
              <w:t>其他资本性</w:t>
            </w:r>
            <w:r>
              <w:rPr>
                <w:sz w:val="18"/>
                <w:szCs w:val="18"/>
                <w:color w:val="212529"/>
                <w:spacing w:val="2"/>
              </w:rPr>
              <w:t xml:space="preserve"> </w:t>
            </w:r>
            <w:r>
              <w:rPr>
                <w:sz w:val="18"/>
                <w:szCs w:val="18"/>
                <w:color w:val="212529"/>
                <w:spacing w:val="-2"/>
              </w:rPr>
              <w:t>支出</w:t>
            </w:r>
          </w:p>
        </w:tc>
        <w:tc>
          <w:tcPr>
            <w:tcW w:w="1124" w:type="dxa"/>
            <w:vAlign w:val="top"/>
          </w:tcPr>
          <w:p>
            <w:pPr>
              <w:pStyle w:val="TableText"/>
              <w:ind w:left="187"/>
              <w:spacing w:before="239" w:line="129" w:lineRule="exact"/>
              <w:rPr>
                <w:sz w:val="18"/>
                <w:szCs w:val="18"/>
              </w:rPr>
            </w:pPr>
            <w:r>
              <w:rPr>
                <w:sz w:val="18"/>
                <w:szCs w:val="18"/>
                <w:color w:val="212529"/>
                <w:position w:val="-3"/>
              </w:rPr>
              <w:t>————</w:t>
            </w:r>
          </w:p>
        </w:tc>
        <w:tc>
          <w:tcPr>
            <w:tcW w:w="839" w:type="dxa"/>
            <w:vAlign w:val="top"/>
          </w:tcPr>
          <w:p>
            <w:pPr>
              <w:pStyle w:val="TableText"/>
              <w:ind w:left="18"/>
              <w:spacing w:before="157" w:line="239" w:lineRule="auto"/>
              <w:rPr>
                <w:sz w:val="18"/>
                <w:szCs w:val="18"/>
              </w:rPr>
            </w:pPr>
            <w:r>
              <w:rPr>
                <w:sz w:val="18"/>
                <w:szCs w:val="18"/>
                <w:color w:val="212529"/>
                <w:spacing w:val="-2"/>
              </w:rPr>
              <w:t>31302</w:t>
            </w:r>
          </w:p>
        </w:tc>
        <w:tc>
          <w:tcPr>
            <w:tcW w:w="1813" w:type="dxa"/>
            <w:vAlign w:val="top"/>
          </w:tcPr>
          <w:p>
            <w:pPr>
              <w:pStyle w:val="TableText"/>
              <w:ind w:left="16" w:right="168" w:firstLine="179"/>
              <w:spacing w:before="52" w:line="218" w:lineRule="auto"/>
              <w:rPr>
                <w:sz w:val="18"/>
                <w:szCs w:val="18"/>
              </w:rPr>
            </w:pPr>
            <w:r>
              <w:rPr>
                <w:sz w:val="18"/>
                <w:szCs w:val="18"/>
                <w:color w:val="212529"/>
                <w:spacing w:val="-1"/>
              </w:rPr>
              <w:t>对社会保险基金补</w:t>
            </w:r>
            <w:r>
              <w:rPr>
                <w:sz w:val="18"/>
                <w:szCs w:val="18"/>
                <w:color w:val="212529"/>
              </w:rPr>
              <w:t xml:space="preserve"> </w:t>
            </w:r>
            <w:r>
              <w:rPr>
                <w:sz w:val="18"/>
                <w:szCs w:val="18"/>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sz w:val="18"/>
                <w:szCs w:val="18"/>
              </w:rPr>
            </w:pPr>
            <w:r>
              <w:rPr>
                <w:sz w:val="18"/>
                <w:szCs w:val="18"/>
                <w:color w:val="212529"/>
                <w:spacing w:val="-2"/>
              </w:rPr>
              <w:t>30304</w:t>
            </w:r>
          </w:p>
        </w:tc>
        <w:tc>
          <w:tcPr>
            <w:tcW w:w="1633" w:type="dxa"/>
            <w:vAlign w:val="top"/>
          </w:tcPr>
          <w:p>
            <w:pPr>
              <w:pStyle w:val="TableText"/>
              <w:ind w:left="180"/>
              <w:spacing w:before="158" w:line="219" w:lineRule="auto"/>
              <w:rPr>
                <w:sz w:val="18"/>
                <w:szCs w:val="18"/>
              </w:rPr>
            </w:pPr>
            <w:r>
              <w:rPr>
                <w:sz w:val="18"/>
                <w:szCs w:val="18"/>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sz w:val="18"/>
                <w:szCs w:val="18"/>
              </w:rPr>
            </w:pPr>
            <w:r>
              <w:rPr>
                <w:sz w:val="18"/>
                <w:szCs w:val="18"/>
                <w:color w:val="212529"/>
                <w:spacing w:val="-2"/>
              </w:rPr>
              <w:t>30224</w:t>
            </w:r>
          </w:p>
        </w:tc>
        <w:tc>
          <w:tcPr>
            <w:tcW w:w="1318" w:type="dxa"/>
            <w:vAlign w:val="top"/>
          </w:tcPr>
          <w:p>
            <w:pPr>
              <w:pStyle w:val="TableText"/>
              <w:ind w:left="188"/>
              <w:spacing w:before="158" w:line="219" w:lineRule="auto"/>
              <w:rPr>
                <w:sz w:val="18"/>
                <w:szCs w:val="18"/>
              </w:rPr>
            </w:pPr>
            <w:r>
              <w:rPr>
                <w:sz w:val="18"/>
                <w:szCs w:val="18"/>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sz w:val="18"/>
                <w:szCs w:val="18"/>
              </w:rPr>
            </w:pPr>
            <w:r>
              <w:rPr>
                <w:sz w:val="18"/>
                <w:szCs w:val="18"/>
                <w:color w:val="212529"/>
                <w:spacing w:val="-2"/>
              </w:rPr>
              <w:t>31303</w:t>
            </w:r>
          </w:p>
        </w:tc>
        <w:tc>
          <w:tcPr>
            <w:tcW w:w="1813" w:type="dxa"/>
            <w:vAlign w:val="top"/>
          </w:tcPr>
          <w:p>
            <w:pPr>
              <w:pStyle w:val="TableText"/>
              <w:ind w:left="15" w:right="168" w:firstLine="180"/>
              <w:spacing w:before="53" w:line="221" w:lineRule="auto"/>
              <w:rPr>
                <w:sz w:val="18"/>
                <w:szCs w:val="18"/>
              </w:rPr>
            </w:pPr>
            <w:r>
              <w:rPr>
                <w:sz w:val="18"/>
                <w:szCs w:val="18"/>
                <w:color w:val="212529"/>
                <w:spacing w:val="-1"/>
              </w:rPr>
              <w:t>补充全国社会保障</w:t>
            </w:r>
            <w:r>
              <w:rPr>
                <w:sz w:val="18"/>
                <w:szCs w:val="18"/>
                <w:color w:val="212529"/>
              </w:rPr>
              <w:t xml:space="preserve"> </w:t>
            </w:r>
            <w:r>
              <w:rPr>
                <w:sz w:val="18"/>
                <w:szCs w:val="18"/>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sz w:val="18"/>
                <w:szCs w:val="18"/>
              </w:rPr>
            </w:pPr>
            <w:r>
              <w:rPr>
                <w:sz w:val="18"/>
                <w:szCs w:val="18"/>
                <w:color w:val="212529"/>
                <w:spacing w:val="-2"/>
              </w:rPr>
              <w:t>30305</w:t>
            </w:r>
          </w:p>
        </w:tc>
        <w:tc>
          <w:tcPr>
            <w:tcW w:w="1633" w:type="dxa"/>
            <w:vAlign w:val="top"/>
          </w:tcPr>
          <w:p>
            <w:pPr>
              <w:pStyle w:val="TableText"/>
              <w:ind w:left="188"/>
              <w:spacing w:before="160" w:line="219" w:lineRule="auto"/>
              <w:rPr>
                <w:sz w:val="18"/>
                <w:szCs w:val="18"/>
              </w:rPr>
            </w:pPr>
            <w:r>
              <w:rPr>
                <w:sz w:val="18"/>
                <w:szCs w:val="18"/>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sz w:val="18"/>
                <w:szCs w:val="18"/>
              </w:rPr>
            </w:pPr>
            <w:r>
              <w:rPr>
                <w:sz w:val="18"/>
                <w:szCs w:val="18"/>
                <w:color w:val="212529"/>
                <w:spacing w:val="-2"/>
              </w:rPr>
              <w:t>30225</w:t>
            </w:r>
          </w:p>
        </w:tc>
        <w:tc>
          <w:tcPr>
            <w:tcW w:w="1318" w:type="dxa"/>
            <w:vAlign w:val="top"/>
          </w:tcPr>
          <w:p>
            <w:pPr>
              <w:pStyle w:val="TableText"/>
              <w:ind w:left="188"/>
              <w:spacing w:before="160" w:line="219" w:lineRule="auto"/>
              <w:rPr>
                <w:sz w:val="18"/>
                <w:szCs w:val="18"/>
              </w:rPr>
            </w:pPr>
            <w:r>
              <w:rPr>
                <w:sz w:val="18"/>
                <w:szCs w:val="18"/>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sz w:val="18"/>
                <w:szCs w:val="18"/>
              </w:rPr>
            </w:pPr>
            <w:r>
              <w:rPr>
                <w:sz w:val="18"/>
                <w:szCs w:val="18"/>
                <w:color w:val="212529"/>
                <w:spacing w:val="-2"/>
              </w:rPr>
              <w:t>31001</w:t>
            </w:r>
          </w:p>
        </w:tc>
        <w:tc>
          <w:tcPr>
            <w:tcW w:w="1244" w:type="dxa"/>
            <w:vAlign w:val="top"/>
          </w:tcPr>
          <w:p>
            <w:pPr>
              <w:pStyle w:val="TableText"/>
              <w:ind w:left="7" w:right="150" w:firstLine="179"/>
              <w:spacing w:before="54" w:line="218" w:lineRule="auto"/>
              <w:rPr>
                <w:sz w:val="18"/>
                <w:szCs w:val="18"/>
              </w:rPr>
            </w:pPr>
            <w:r>
              <w:rPr>
                <w:sz w:val="18"/>
                <w:szCs w:val="18"/>
                <w:color w:val="212529"/>
                <w:spacing w:val="-2"/>
              </w:rPr>
              <w:t>房屋建筑物</w:t>
            </w:r>
            <w:r>
              <w:rPr>
                <w:sz w:val="18"/>
                <w:szCs w:val="18"/>
                <w:color w:val="212529"/>
              </w:rPr>
              <w:t xml:space="preserve"> </w:t>
            </w:r>
            <w:r>
              <w:rPr>
                <w:sz w:val="18"/>
                <w:szCs w:val="18"/>
                <w:color w:val="212529"/>
                <w:spacing w:val="-3"/>
              </w:rPr>
              <w:t>构建</w:t>
            </w:r>
          </w:p>
        </w:tc>
        <w:tc>
          <w:tcPr>
            <w:tcW w:w="1124" w:type="dxa"/>
            <w:vAlign w:val="top"/>
          </w:tcPr>
          <w:p>
            <w:pPr>
              <w:rPr>
                <w:rFonts w:ascii="Arial"/>
                <w:sz w:val="21"/>
              </w:rPr>
            </w:pPr>
            <w:r/>
          </w:p>
        </w:tc>
        <w:tc>
          <w:tcPr>
            <w:tcW w:w="839" w:type="dxa"/>
            <w:vAlign w:val="top"/>
          </w:tcPr>
          <w:p>
            <w:pPr>
              <w:pStyle w:val="TableText"/>
              <w:ind w:left="18"/>
              <w:spacing w:before="159" w:line="239" w:lineRule="auto"/>
              <w:rPr>
                <w:sz w:val="18"/>
                <w:szCs w:val="18"/>
              </w:rPr>
            </w:pPr>
            <w:r>
              <w:rPr>
                <w:sz w:val="18"/>
                <w:szCs w:val="18"/>
                <w:color w:val="212529"/>
                <w:spacing w:val="-2"/>
              </w:rPr>
              <w:t>31304</w:t>
            </w:r>
          </w:p>
        </w:tc>
        <w:tc>
          <w:tcPr>
            <w:tcW w:w="1813" w:type="dxa"/>
            <w:vAlign w:val="top"/>
          </w:tcPr>
          <w:p>
            <w:pPr>
              <w:pStyle w:val="TableText"/>
              <w:ind w:left="15" w:right="168" w:firstLine="180"/>
              <w:spacing w:before="54" w:line="218" w:lineRule="auto"/>
              <w:rPr>
                <w:sz w:val="18"/>
                <w:szCs w:val="18"/>
              </w:rPr>
            </w:pPr>
            <w:r>
              <w:rPr>
                <w:sz w:val="18"/>
                <w:szCs w:val="18"/>
                <w:color w:val="212529"/>
                <w:spacing w:val="-1"/>
              </w:rPr>
              <w:t>对机关事业单位职</w:t>
            </w:r>
            <w:r>
              <w:rPr>
                <w:sz w:val="18"/>
                <w:szCs w:val="18"/>
                <w:color w:val="212529"/>
              </w:rPr>
              <w:t xml:space="preserve"> </w:t>
            </w:r>
            <w:r>
              <w:rPr>
                <w:sz w:val="18"/>
                <w:szCs w:val="18"/>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sz w:val="18"/>
                <w:szCs w:val="18"/>
              </w:rPr>
            </w:pPr>
            <w:r>
              <w:rPr>
                <w:sz w:val="18"/>
                <w:szCs w:val="18"/>
                <w:color w:val="212529"/>
                <w:spacing w:val="-2"/>
              </w:rPr>
              <w:t>30306</w:t>
            </w:r>
          </w:p>
        </w:tc>
        <w:tc>
          <w:tcPr>
            <w:tcW w:w="1633" w:type="dxa"/>
            <w:vAlign w:val="top"/>
          </w:tcPr>
          <w:p>
            <w:pPr>
              <w:pStyle w:val="TableText"/>
              <w:ind w:left="183"/>
              <w:spacing w:before="160" w:line="219" w:lineRule="auto"/>
              <w:rPr>
                <w:sz w:val="18"/>
                <w:szCs w:val="18"/>
              </w:rPr>
            </w:pPr>
            <w:r>
              <w:rPr>
                <w:sz w:val="18"/>
                <w:szCs w:val="18"/>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30226</w:t>
            </w:r>
          </w:p>
        </w:tc>
        <w:tc>
          <w:tcPr>
            <w:tcW w:w="1318" w:type="dxa"/>
            <w:vAlign w:val="top"/>
          </w:tcPr>
          <w:p>
            <w:pPr>
              <w:pStyle w:val="TableText"/>
              <w:ind w:left="193"/>
              <w:spacing w:before="160" w:line="219" w:lineRule="auto"/>
              <w:rPr>
                <w:sz w:val="18"/>
                <w:szCs w:val="18"/>
              </w:rPr>
            </w:pPr>
            <w:r>
              <w:rPr>
                <w:sz w:val="18"/>
                <w:szCs w:val="18"/>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31002</w:t>
            </w:r>
          </w:p>
        </w:tc>
        <w:tc>
          <w:tcPr>
            <w:tcW w:w="1244" w:type="dxa"/>
            <w:vAlign w:val="top"/>
          </w:tcPr>
          <w:p>
            <w:pPr>
              <w:pStyle w:val="TableText"/>
              <w:ind w:left="7" w:right="150" w:firstLine="181"/>
              <w:spacing w:before="56" w:line="220" w:lineRule="auto"/>
              <w:rPr>
                <w:sz w:val="18"/>
                <w:szCs w:val="18"/>
              </w:rPr>
            </w:pPr>
            <w:r>
              <w:rPr>
                <w:sz w:val="18"/>
                <w:szCs w:val="18"/>
                <w:color w:val="212529"/>
                <w:spacing w:val="-3"/>
              </w:rPr>
              <w:t>办公设备购</w:t>
            </w:r>
            <w:r>
              <w:rPr>
                <w:sz w:val="18"/>
                <w:szCs w:val="18"/>
                <w:color w:val="212529"/>
                <w:spacing w:val="3"/>
              </w:rPr>
              <w:t xml:space="preserve"> </w:t>
            </w:r>
            <w:r>
              <w:rPr>
                <w:sz w:val="18"/>
                <w:szCs w:val="18"/>
                <w:color w:val="212529"/>
              </w:rPr>
              <w:t>置</w:t>
            </w:r>
          </w:p>
        </w:tc>
        <w:tc>
          <w:tcPr>
            <w:tcW w:w="1124" w:type="dxa"/>
            <w:vAlign w:val="top"/>
          </w:tcPr>
          <w:p>
            <w:pPr>
              <w:rPr>
                <w:rFonts w:ascii="Arial"/>
                <w:sz w:val="21"/>
              </w:rPr>
            </w:pPr>
            <w:r/>
          </w:p>
        </w:tc>
        <w:tc>
          <w:tcPr>
            <w:tcW w:w="839" w:type="dxa"/>
            <w:vAlign w:val="top"/>
          </w:tcPr>
          <w:p>
            <w:pPr>
              <w:ind w:left="18"/>
              <w:spacing w:before="182"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8"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sz w:val="18"/>
                <w:szCs w:val="18"/>
              </w:rPr>
            </w:pPr>
            <w:r>
              <w:rPr>
                <w:sz w:val="18"/>
                <w:szCs w:val="18"/>
                <w:color w:val="212529"/>
                <w:spacing w:val="-2"/>
              </w:rPr>
              <w:t>30307</w:t>
            </w:r>
          </w:p>
        </w:tc>
        <w:tc>
          <w:tcPr>
            <w:tcW w:w="1633" w:type="dxa"/>
            <w:vAlign w:val="top"/>
          </w:tcPr>
          <w:p>
            <w:pPr>
              <w:pStyle w:val="TableText"/>
              <w:ind w:left="190"/>
              <w:spacing w:before="162" w:line="219" w:lineRule="auto"/>
              <w:rPr>
                <w:sz w:val="18"/>
                <w:szCs w:val="18"/>
              </w:rPr>
            </w:pPr>
            <w:r>
              <w:rPr>
                <w:sz w:val="18"/>
                <w:szCs w:val="18"/>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sz w:val="18"/>
                <w:szCs w:val="18"/>
              </w:rPr>
            </w:pPr>
            <w:r>
              <w:rPr>
                <w:sz w:val="18"/>
                <w:szCs w:val="18"/>
                <w:color w:val="212529"/>
                <w:spacing w:val="-2"/>
              </w:rPr>
              <w:t>30227</w:t>
            </w:r>
          </w:p>
        </w:tc>
        <w:tc>
          <w:tcPr>
            <w:tcW w:w="1318" w:type="dxa"/>
            <w:vAlign w:val="top"/>
          </w:tcPr>
          <w:p>
            <w:pPr>
              <w:pStyle w:val="TableText"/>
              <w:ind w:left="187"/>
              <w:spacing w:before="161" w:line="219" w:lineRule="auto"/>
              <w:rPr>
                <w:sz w:val="18"/>
                <w:szCs w:val="18"/>
              </w:rPr>
            </w:pPr>
            <w:r>
              <w:rPr>
                <w:sz w:val="18"/>
                <w:szCs w:val="18"/>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sz w:val="18"/>
                <w:szCs w:val="18"/>
              </w:rPr>
            </w:pPr>
            <w:r>
              <w:rPr>
                <w:sz w:val="18"/>
                <w:szCs w:val="18"/>
                <w:color w:val="212529"/>
                <w:spacing w:val="-2"/>
              </w:rPr>
              <w:t>31003</w:t>
            </w:r>
          </w:p>
        </w:tc>
        <w:tc>
          <w:tcPr>
            <w:tcW w:w="1244" w:type="dxa"/>
            <w:vAlign w:val="top"/>
          </w:tcPr>
          <w:p>
            <w:pPr>
              <w:pStyle w:val="TableText"/>
              <w:ind w:left="7" w:right="150" w:firstLine="177"/>
              <w:spacing w:before="57" w:line="220" w:lineRule="auto"/>
              <w:rPr>
                <w:sz w:val="18"/>
                <w:szCs w:val="18"/>
              </w:rPr>
            </w:pPr>
            <w:r>
              <w:rPr>
                <w:sz w:val="18"/>
                <w:szCs w:val="18"/>
                <w:color w:val="212529"/>
                <w:spacing w:val="-2"/>
              </w:rPr>
              <w:t>专用设备购</w:t>
            </w:r>
            <w:r>
              <w:rPr>
                <w:sz w:val="18"/>
                <w:szCs w:val="18"/>
                <w:color w:val="212529"/>
                <w:spacing w:val="1"/>
              </w:rPr>
              <w:t xml:space="preserve"> </w:t>
            </w:r>
            <w:r>
              <w:rPr>
                <w:sz w:val="18"/>
                <w:szCs w:val="18"/>
                <w:color w:val="212529"/>
              </w:rPr>
              <w:t>置</w:t>
            </w:r>
          </w:p>
        </w:tc>
        <w:tc>
          <w:tcPr>
            <w:tcW w:w="1124" w:type="dxa"/>
            <w:vAlign w:val="top"/>
          </w:tcPr>
          <w:p>
            <w:pPr>
              <w:rPr>
                <w:rFonts w:ascii="Arial"/>
                <w:sz w:val="21"/>
              </w:rPr>
            </w:pPr>
            <w:r/>
          </w:p>
        </w:tc>
        <w:tc>
          <w:tcPr>
            <w:tcW w:w="839" w:type="dxa"/>
            <w:vAlign w:val="top"/>
          </w:tcPr>
          <w:p>
            <w:pPr>
              <w:pStyle w:val="TableText"/>
              <w:ind w:left="18"/>
              <w:spacing w:before="161" w:line="239" w:lineRule="auto"/>
              <w:rPr>
                <w:sz w:val="18"/>
                <w:szCs w:val="18"/>
              </w:rPr>
            </w:pPr>
            <w:r>
              <w:rPr>
                <w:sz w:val="18"/>
                <w:szCs w:val="18"/>
                <w:color w:val="212529"/>
                <w:spacing w:val="-2"/>
              </w:rPr>
              <w:t>39907</w:t>
            </w:r>
          </w:p>
        </w:tc>
        <w:tc>
          <w:tcPr>
            <w:tcW w:w="1813" w:type="dxa"/>
            <w:vAlign w:val="top"/>
          </w:tcPr>
          <w:p>
            <w:pPr>
              <w:pStyle w:val="TableText"/>
              <w:ind w:left="214"/>
              <w:spacing w:before="161" w:line="219" w:lineRule="auto"/>
              <w:rPr>
                <w:sz w:val="18"/>
                <w:szCs w:val="18"/>
              </w:rPr>
            </w:pPr>
            <w:r>
              <w:rPr>
                <w:sz w:val="18"/>
                <w:szCs w:val="18"/>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2" w:line="239" w:lineRule="auto"/>
              <w:rPr>
                <w:sz w:val="18"/>
                <w:szCs w:val="18"/>
              </w:rPr>
            </w:pPr>
            <w:r>
              <w:rPr>
                <w:sz w:val="18"/>
                <w:szCs w:val="18"/>
                <w:color w:val="212529"/>
                <w:spacing w:val="-2"/>
              </w:rPr>
              <w:t>30308</w:t>
            </w:r>
          </w:p>
        </w:tc>
        <w:tc>
          <w:tcPr>
            <w:tcW w:w="1633" w:type="dxa"/>
            <w:vAlign w:val="top"/>
          </w:tcPr>
          <w:p>
            <w:pPr>
              <w:pStyle w:val="TableText"/>
              <w:ind w:left="182"/>
              <w:spacing w:before="223" w:line="219" w:lineRule="auto"/>
              <w:rPr>
                <w:sz w:val="18"/>
                <w:szCs w:val="18"/>
              </w:rPr>
            </w:pPr>
            <w:r>
              <w:rPr>
                <w:sz w:val="18"/>
                <w:szCs w:val="18"/>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222" w:line="239" w:lineRule="auto"/>
              <w:rPr>
                <w:sz w:val="18"/>
                <w:szCs w:val="18"/>
              </w:rPr>
            </w:pPr>
            <w:r>
              <w:rPr>
                <w:sz w:val="18"/>
                <w:szCs w:val="18"/>
                <w:color w:val="212529"/>
                <w:spacing w:val="-2"/>
              </w:rPr>
              <w:t>30228</w:t>
            </w:r>
          </w:p>
        </w:tc>
        <w:tc>
          <w:tcPr>
            <w:tcW w:w="1318" w:type="dxa"/>
            <w:vAlign w:val="top"/>
          </w:tcPr>
          <w:p>
            <w:pPr>
              <w:pStyle w:val="TableText"/>
              <w:ind w:left="190"/>
              <w:spacing w:before="222" w:line="218" w:lineRule="auto"/>
              <w:rPr>
                <w:sz w:val="18"/>
                <w:szCs w:val="18"/>
              </w:rPr>
            </w:pPr>
            <w:r>
              <w:rPr>
                <w:sz w:val="18"/>
                <w:szCs w:val="18"/>
                <w:color w:val="212529"/>
                <w:spacing w:val="-2"/>
              </w:rPr>
              <w:t>工会经费</w:t>
            </w:r>
          </w:p>
        </w:tc>
        <w:tc>
          <w:tcPr>
            <w:tcW w:w="854" w:type="dxa"/>
            <w:vAlign w:val="top"/>
          </w:tcPr>
          <w:p>
            <w:pPr>
              <w:pStyle w:val="TableText"/>
              <w:ind w:right="27"/>
              <w:spacing w:before="223" w:line="238" w:lineRule="auto"/>
              <w:jc w:val="right"/>
              <w:rPr>
                <w:sz w:val="18"/>
                <w:szCs w:val="18"/>
              </w:rPr>
            </w:pPr>
            <w:r>
              <w:rPr>
                <w:sz w:val="18"/>
                <w:szCs w:val="18"/>
                <w:color w:val="212529"/>
                <w:spacing w:val="-4"/>
              </w:rPr>
              <w:t>1.32</w:t>
            </w:r>
          </w:p>
        </w:tc>
        <w:tc>
          <w:tcPr>
            <w:tcW w:w="839" w:type="dxa"/>
            <w:vAlign w:val="top"/>
          </w:tcPr>
          <w:p>
            <w:pPr>
              <w:pStyle w:val="TableText"/>
              <w:ind w:left="7"/>
              <w:spacing w:before="222" w:line="239" w:lineRule="auto"/>
              <w:rPr>
                <w:sz w:val="18"/>
                <w:szCs w:val="18"/>
              </w:rPr>
            </w:pPr>
            <w:r>
              <w:rPr>
                <w:sz w:val="18"/>
                <w:szCs w:val="18"/>
                <w:color w:val="212529"/>
                <w:spacing w:val="-2"/>
              </w:rPr>
              <w:t>31005</w:t>
            </w:r>
          </w:p>
        </w:tc>
        <w:tc>
          <w:tcPr>
            <w:tcW w:w="1244" w:type="dxa"/>
            <w:vAlign w:val="top"/>
          </w:tcPr>
          <w:p>
            <w:pPr>
              <w:pStyle w:val="TableText"/>
              <w:ind w:left="8" w:right="150" w:firstLine="176"/>
              <w:spacing w:before="118" w:line="218" w:lineRule="auto"/>
              <w:rPr>
                <w:sz w:val="18"/>
                <w:szCs w:val="18"/>
              </w:rPr>
            </w:pPr>
            <w:r>
              <w:rPr>
                <w:sz w:val="18"/>
                <w:szCs w:val="18"/>
                <w:color w:val="212529"/>
                <w:spacing w:val="-2"/>
              </w:rPr>
              <w:t>基础设施建</w:t>
            </w:r>
            <w:r>
              <w:rPr>
                <w:sz w:val="18"/>
                <w:szCs w:val="18"/>
                <w:color w:val="212529"/>
                <w:spacing w:val="2"/>
              </w:rPr>
              <w:t xml:space="preserve"> </w:t>
            </w:r>
            <w:r>
              <w:rPr>
                <w:sz w:val="18"/>
                <w:szCs w:val="18"/>
                <w:color w:val="212529"/>
              </w:rPr>
              <w:t>设</w:t>
            </w:r>
          </w:p>
        </w:tc>
        <w:tc>
          <w:tcPr>
            <w:tcW w:w="1124" w:type="dxa"/>
            <w:vAlign w:val="top"/>
          </w:tcPr>
          <w:p>
            <w:pPr>
              <w:rPr>
                <w:rFonts w:ascii="Arial"/>
                <w:sz w:val="21"/>
              </w:rPr>
            </w:pPr>
            <w:r/>
          </w:p>
        </w:tc>
        <w:tc>
          <w:tcPr>
            <w:tcW w:w="839" w:type="dxa"/>
            <w:vAlign w:val="top"/>
          </w:tcPr>
          <w:p>
            <w:pPr>
              <w:pStyle w:val="TableText"/>
              <w:ind w:left="18"/>
              <w:spacing w:before="222" w:line="239" w:lineRule="auto"/>
              <w:rPr>
                <w:sz w:val="18"/>
                <w:szCs w:val="18"/>
              </w:rPr>
            </w:pPr>
            <w:r>
              <w:rPr>
                <w:sz w:val="18"/>
                <w:szCs w:val="18"/>
                <w:color w:val="212529"/>
                <w:spacing w:val="-2"/>
              </w:rPr>
              <w:t>39908</w:t>
            </w:r>
          </w:p>
        </w:tc>
        <w:tc>
          <w:tcPr>
            <w:tcW w:w="1813" w:type="dxa"/>
            <w:vAlign w:val="top"/>
          </w:tcPr>
          <w:p>
            <w:pPr>
              <w:pStyle w:val="TableText"/>
              <w:ind w:left="16" w:right="168" w:firstLine="179"/>
              <w:spacing w:before="13" w:line="207" w:lineRule="auto"/>
              <w:jc w:val="both"/>
              <w:rPr>
                <w:sz w:val="18"/>
                <w:szCs w:val="18"/>
              </w:rPr>
            </w:pPr>
            <w:r>
              <w:rPr>
                <w:sz w:val="18"/>
                <w:szCs w:val="18"/>
                <w:color w:val="212529"/>
                <w:spacing w:val="-1"/>
              </w:rPr>
              <w:t>对民间非营利组织</w:t>
            </w:r>
            <w:r>
              <w:rPr>
                <w:sz w:val="18"/>
                <w:szCs w:val="18"/>
                <w:color w:val="212529"/>
              </w:rPr>
              <w:t xml:space="preserve"> </w:t>
            </w:r>
            <w:r>
              <w:rPr>
                <w:sz w:val="18"/>
                <w:szCs w:val="18"/>
                <w:color w:val="212529"/>
                <w:spacing w:val="-1"/>
              </w:rPr>
              <w:t>和群众性自治组织补</w:t>
            </w:r>
            <w:r>
              <w:rPr>
                <w:sz w:val="18"/>
                <w:szCs w:val="18"/>
                <w:color w:val="212529"/>
              </w:rPr>
              <w:t xml:space="preserve"> </w:t>
            </w:r>
            <w:r>
              <w:rPr>
                <w:sz w:val="18"/>
                <w:szCs w:val="18"/>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3" w:line="239" w:lineRule="auto"/>
              <w:rPr>
                <w:sz w:val="18"/>
                <w:szCs w:val="18"/>
              </w:rPr>
            </w:pPr>
            <w:r>
              <w:rPr>
                <w:sz w:val="18"/>
                <w:szCs w:val="18"/>
                <w:color w:val="212529"/>
                <w:spacing w:val="-2"/>
              </w:rPr>
              <w:t>30309</w:t>
            </w:r>
          </w:p>
        </w:tc>
        <w:tc>
          <w:tcPr>
            <w:tcW w:w="1633" w:type="dxa"/>
            <w:vAlign w:val="top"/>
          </w:tcPr>
          <w:p>
            <w:pPr>
              <w:pStyle w:val="TableText"/>
              <w:ind w:left="183"/>
              <w:spacing w:before="163" w:line="219" w:lineRule="auto"/>
              <w:rPr>
                <w:sz w:val="18"/>
                <w:szCs w:val="18"/>
              </w:rPr>
            </w:pPr>
            <w:r>
              <w:rPr>
                <w:sz w:val="18"/>
                <w:szCs w:val="18"/>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163" w:line="239" w:lineRule="auto"/>
              <w:rPr>
                <w:sz w:val="18"/>
                <w:szCs w:val="18"/>
              </w:rPr>
            </w:pPr>
            <w:r>
              <w:rPr>
                <w:sz w:val="18"/>
                <w:szCs w:val="18"/>
                <w:color w:val="212529"/>
                <w:spacing w:val="-2"/>
              </w:rPr>
              <w:t>30229</w:t>
            </w:r>
          </w:p>
        </w:tc>
        <w:tc>
          <w:tcPr>
            <w:tcW w:w="1318" w:type="dxa"/>
            <w:vAlign w:val="top"/>
          </w:tcPr>
          <w:p>
            <w:pPr>
              <w:pStyle w:val="TableText"/>
              <w:ind w:left="187"/>
              <w:spacing w:before="164" w:line="219" w:lineRule="auto"/>
              <w:rPr>
                <w:sz w:val="18"/>
                <w:szCs w:val="18"/>
              </w:rPr>
            </w:pPr>
            <w:r>
              <w:rPr>
                <w:sz w:val="18"/>
                <w:szCs w:val="18"/>
                <w:color w:val="212529"/>
                <w:spacing w:val="-2"/>
              </w:rPr>
              <w:t>福利费</w:t>
            </w:r>
          </w:p>
        </w:tc>
        <w:tc>
          <w:tcPr>
            <w:tcW w:w="854" w:type="dxa"/>
            <w:vAlign w:val="top"/>
          </w:tcPr>
          <w:p>
            <w:pPr>
              <w:pStyle w:val="TableText"/>
              <w:ind w:right="30"/>
              <w:spacing w:before="164" w:line="238" w:lineRule="auto"/>
              <w:jc w:val="right"/>
              <w:rPr>
                <w:sz w:val="18"/>
                <w:szCs w:val="18"/>
              </w:rPr>
            </w:pPr>
            <w:r>
              <w:rPr>
                <w:sz w:val="18"/>
                <w:szCs w:val="18"/>
                <w:color w:val="212529"/>
                <w:spacing w:val="-2"/>
              </w:rPr>
              <w:t>0.20</w:t>
            </w:r>
          </w:p>
        </w:tc>
        <w:tc>
          <w:tcPr>
            <w:tcW w:w="839" w:type="dxa"/>
            <w:vAlign w:val="top"/>
          </w:tcPr>
          <w:p>
            <w:pPr>
              <w:pStyle w:val="TableText"/>
              <w:ind w:left="7"/>
              <w:spacing w:before="163" w:line="239" w:lineRule="auto"/>
              <w:rPr>
                <w:sz w:val="18"/>
                <w:szCs w:val="18"/>
              </w:rPr>
            </w:pPr>
            <w:r>
              <w:rPr>
                <w:sz w:val="18"/>
                <w:szCs w:val="18"/>
                <w:color w:val="212529"/>
                <w:spacing w:val="-2"/>
              </w:rPr>
              <w:t>31006</w:t>
            </w:r>
          </w:p>
        </w:tc>
        <w:tc>
          <w:tcPr>
            <w:tcW w:w="1244" w:type="dxa"/>
            <w:vAlign w:val="top"/>
          </w:tcPr>
          <w:p>
            <w:pPr>
              <w:pStyle w:val="TableText"/>
              <w:ind w:left="187"/>
              <w:spacing w:before="163" w:line="219" w:lineRule="auto"/>
              <w:rPr>
                <w:sz w:val="18"/>
                <w:szCs w:val="18"/>
              </w:rPr>
            </w:pPr>
            <w:r>
              <w:rPr>
                <w:sz w:val="18"/>
                <w:szCs w:val="18"/>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163" w:line="239" w:lineRule="auto"/>
              <w:rPr>
                <w:sz w:val="18"/>
                <w:szCs w:val="18"/>
              </w:rPr>
            </w:pPr>
            <w:r>
              <w:rPr>
                <w:sz w:val="18"/>
                <w:szCs w:val="18"/>
                <w:color w:val="212529"/>
                <w:spacing w:val="-2"/>
              </w:rPr>
              <w:t>39909</w:t>
            </w:r>
          </w:p>
        </w:tc>
        <w:tc>
          <w:tcPr>
            <w:tcW w:w="1813" w:type="dxa"/>
            <w:vAlign w:val="top"/>
          </w:tcPr>
          <w:p>
            <w:pPr>
              <w:pStyle w:val="TableText"/>
              <w:ind w:left="197"/>
              <w:spacing w:before="164" w:line="219" w:lineRule="auto"/>
              <w:rPr>
                <w:sz w:val="18"/>
                <w:szCs w:val="18"/>
              </w:rPr>
            </w:pPr>
            <w:r>
              <w:rPr>
                <w:sz w:val="18"/>
                <w:szCs w:val="18"/>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sz w:val="18"/>
                <w:szCs w:val="18"/>
              </w:rPr>
            </w:pPr>
            <w:r>
              <w:rPr>
                <w:sz w:val="18"/>
                <w:szCs w:val="18"/>
                <w:color w:val="212529"/>
                <w:spacing w:val="-2"/>
              </w:rPr>
              <w:t>30310</w:t>
            </w:r>
          </w:p>
        </w:tc>
        <w:tc>
          <w:tcPr>
            <w:tcW w:w="1633" w:type="dxa"/>
            <w:vAlign w:val="top"/>
          </w:tcPr>
          <w:p>
            <w:pPr>
              <w:pStyle w:val="TableText"/>
              <w:ind w:left="5" w:right="182" w:firstLine="177"/>
              <w:spacing w:before="59" w:line="218" w:lineRule="auto"/>
              <w:rPr>
                <w:sz w:val="18"/>
                <w:szCs w:val="18"/>
              </w:rPr>
            </w:pPr>
            <w:r>
              <w:rPr>
                <w:sz w:val="18"/>
                <w:szCs w:val="18"/>
                <w:color w:val="212529"/>
                <w:spacing w:val="-2"/>
              </w:rPr>
              <w:t>个人农业生产补</w:t>
            </w:r>
            <w:r>
              <w:rPr>
                <w:sz w:val="18"/>
                <w:szCs w:val="18"/>
                <w:color w:val="212529"/>
                <w:spacing w:val="5"/>
              </w:rPr>
              <w:t xml:space="preserve"> </w:t>
            </w:r>
            <w:r>
              <w:rPr>
                <w:sz w:val="18"/>
                <w:szCs w:val="18"/>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sz w:val="18"/>
                <w:szCs w:val="18"/>
              </w:rPr>
            </w:pPr>
            <w:r>
              <w:rPr>
                <w:sz w:val="18"/>
                <w:szCs w:val="18"/>
                <w:color w:val="212529"/>
                <w:spacing w:val="-2"/>
              </w:rPr>
              <w:t>30231</w:t>
            </w:r>
          </w:p>
        </w:tc>
        <w:tc>
          <w:tcPr>
            <w:tcW w:w="1318" w:type="dxa"/>
            <w:vAlign w:val="top"/>
          </w:tcPr>
          <w:p>
            <w:pPr>
              <w:pStyle w:val="TableText"/>
              <w:ind w:left="11" w:right="41" w:firstLine="182"/>
              <w:spacing w:before="59" w:line="218" w:lineRule="auto"/>
              <w:rPr>
                <w:sz w:val="18"/>
                <w:szCs w:val="18"/>
              </w:rPr>
            </w:pPr>
            <w:r>
              <w:rPr>
                <w:sz w:val="18"/>
                <w:szCs w:val="18"/>
                <w:color w:val="212529"/>
                <w:spacing w:val="-3"/>
              </w:rPr>
              <w:t>公务用车运行</w:t>
            </w:r>
            <w:r>
              <w:rPr>
                <w:sz w:val="18"/>
                <w:szCs w:val="18"/>
                <w:color w:val="212529"/>
                <w:spacing w:val="4"/>
              </w:rPr>
              <w:t xml:space="preserve"> </w:t>
            </w:r>
            <w:r>
              <w:rPr>
                <w:sz w:val="18"/>
                <w:szCs w:val="18"/>
                <w:color w:val="212529"/>
                <w:spacing w:val="-3"/>
              </w:rPr>
              <w:t>维护费</w:t>
            </w:r>
          </w:p>
        </w:tc>
        <w:tc>
          <w:tcPr>
            <w:tcW w:w="854" w:type="dxa"/>
            <w:vAlign w:val="top"/>
          </w:tcPr>
          <w:p>
            <w:pPr>
              <w:pStyle w:val="TableText"/>
              <w:ind w:right="27"/>
              <w:spacing w:before="165" w:line="238" w:lineRule="auto"/>
              <w:jc w:val="right"/>
              <w:rPr>
                <w:sz w:val="18"/>
                <w:szCs w:val="18"/>
              </w:rPr>
            </w:pPr>
            <w:r>
              <w:rPr>
                <w:sz w:val="18"/>
                <w:szCs w:val="18"/>
                <w:color w:val="212529"/>
                <w:spacing w:val="-4"/>
              </w:rPr>
              <w:t>1.99</w:t>
            </w:r>
          </w:p>
        </w:tc>
        <w:tc>
          <w:tcPr>
            <w:tcW w:w="839" w:type="dxa"/>
            <w:vAlign w:val="top"/>
          </w:tcPr>
          <w:p>
            <w:pPr>
              <w:pStyle w:val="TableText"/>
              <w:ind w:left="7"/>
              <w:spacing w:before="164" w:line="239" w:lineRule="auto"/>
              <w:rPr>
                <w:sz w:val="18"/>
                <w:szCs w:val="18"/>
              </w:rPr>
            </w:pPr>
            <w:r>
              <w:rPr>
                <w:sz w:val="18"/>
                <w:szCs w:val="18"/>
                <w:color w:val="212529"/>
                <w:spacing w:val="-2"/>
              </w:rPr>
              <w:t>31007</w:t>
            </w:r>
          </w:p>
        </w:tc>
        <w:tc>
          <w:tcPr>
            <w:tcW w:w="1244" w:type="dxa"/>
            <w:vAlign w:val="top"/>
          </w:tcPr>
          <w:p>
            <w:pPr>
              <w:pStyle w:val="TableText"/>
              <w:ind w:left="7" w:right="150" w:firstLine="177"/>
              <w:spacing w:before="59" w:line="218" w:lineRule="auto"/>
              <w:rPr>
                <w:sz w:val="18"/>
                <w:szCs w:val="18"/>
              </w:rPr>
            </w:pPr>
            <w:r>
              <w:rPr>
                <w:sz w:val="18"/>
                <w:szCs w:val="18"/>
                <w:color w:val="212529"/>
                <w:spacing w:val="-2"/>
              </w:rPr>
              <w:t>信息网络及</w:t>
            </w:r>
            <w:r>
              <w:rPr>
                <w:sz w:val="18"/>
                <w:szCs w:val="18"/>
                <w:color w:val="212529"/>
                <w:spacing w:val="2"/>
              </w:rPr>
              <w:t xml:space="preserve"> </w:t>
            </w:r>
            <w:r>
              <w:rPr>
                <w:sz w:val="18"/>
                <w:szCs w:val="18"/>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sz w:val="18"/>
                <w:szCs w:val="18"/>
              </w:rPr>
            </w:pPr>
            <w:r>
              <w:rPr>
                <w:sz w:val="18"/>
                <w:szCs w:val="18"/>
                <w:color w:val="212529"/>
                <w:spacing w:val="-2"/>
              </w:rPr>
              <w:t>39910</w:t>
            </w:r>
          </w:p>
        </w:tc>
        <w:tc>
          <w:tcPr>
            <w:tcW w:w="1813" w:type="dxa"/>
            <w:vAlign w:val="top"/>
          </w:tcPr>
          <w:p>
            <w:pPr>
              <w:pStyle w:val="TableText"/>
              <w:ind w:left="203"/>
              <w:spacing w:before="164" w:line="218" w:lineRule="auto"/>
              <w:rPr>
                <w:sz w:val="18"/>
                <w:szCs w:val="18"/>
              </w:rPr>
            </w:pPr>
            <w:r>
              <w:rPr>
                <w:sz w:val="18"/>
                <w:szCs w:val="18"/>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sz w:val="18"/>
                <w:szCs w:val="18"/>
              </w:rPr>
            </w:pPr>
            <w:r>
              <w:rPr>
                <w:sz w:val="18"/>
                <w:szCs w:val="18"/>
                <w:color w:val="212529"/>
                <w:spacing w:val="-2"/>
              </w:rPr>
              <w:t>30311</w:t>
            </w:r>
          </w:p>
        </w:tc>
        <w:tc>
          <w:tcPr>
            <w:tcW w:w="1633" w:type="dxa"/>
            <w:vAlign w:val="top"/>
          </w:tcPr>
          <w:p>
            <w:pPr>
              <w:pStyle w:val="TableText"/>
              <w:ind w:left="181"/>
              <w:spacing w:before="165" w:line="218" w:lineRule="auto"/>
              <w:rPr>
                <w:sz w:val="18"/>
                <w:szCs w:val="18"/>
              </w:rPr>
            </w:pPr>
            <w:r>
              <w:rPr>
                <w:sz w:val="18"/>
                <w:szCs w:val="18"/>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sz w:val="18"/>
                <w:szCs w:val="18"/>
              </w:rPr>
            </w:pPr>
            <w:r>
              <w:rPr>
                <w:sz w:val="18"/>
                <w:szCs w:val="18"/>
                <w:color w:val="212529"/>
                <w:spacing w:val="-2"/>
              </w:rPr>
              <w:t>30239</w:t>
            </w:r>
          </w:p>
        </w:tc>
        <w:tc>
          <w:tcPr>
            <w:tcW w:w="1318" w:type="dxa"/>
            <w:vAlign w:val="top"/>
          </w:tcPr>
          <w:p>
            <w:pPr>
              <w:pStyle w:val="TableText"/>
              <w:ind w:left="187"/>
              <w:spacing w:before="166" w:line="219" w:lineRule="auto"/>
              <w:rPr>
                <w:sz w:val="18"/>
                <w:szCs w:val="18"/>
              </w:rPr>
            </w:pPr>
            <w:r>
              <w:rPr>
                <w:sz w:val="18"/>
                <w:szCs w:val="18"/>
                <w:color w:val="212529"/>
                <w:spacing w:val="-1"/>
              </w:rPr>
              <w:t>其他交通费用</w:t>
            </w:r>
          </w:p>
        </w:tc>
        <w:tc>
          <w:tcPr>
            <w:tcW w:w="854" w:type="dxa"/>
            <w:vAlign w:val="top"/>
          </w:tcPr>
          <w:p>
            <w:pPr>
              <w:pStyle w:val="TableText"/>
              <w:ind w:right="28"/>
              <w:spacing w:before="166" w:line="238" w:lineRule="auto"/>
              <w:jc w:val="right"/>
              <w:rPr>
                <w:sz w:val="18"/>
                <w:szCs w:val="18"/>
              </w:rPr>
            </w:pPr>
            <w:r>
              <w:rPr>
                <w:sz w:val="18"/>
                <w:szCs w:val="18"/>
                <w:color w:val="212529"/>
                <w:spacing w:val="-4"/>
              </w:rPr>
              <w:t>13.59</w:t>
            </w:r>
          </w:p>
        </w:tc>
        <w:tc>
          <w:tcPr>
            <w:tcW w:w="839" w:type="dxa"/>
            <w:vAlign w:val="top"/>
          </w:tcPr>
          <w:p>
            <w:pPr>
              <w:pStyle w:val="TableText"/>
              <w:ind w:left="7"/>
              <w:spacing w:before="165" w:line="239" w:lineRule="auto"/>
              <w:rPr>
                <w:sz w:val="18"/>
                <w:szCs w:val="18"/>
              </w:rPr>
            </w:pPr>
            <w:r>
              <w:rPr>
                <w:sz w:val="18"/>
                <w:szCs w:val="18"/>
                <w:color w:val="212529"/>
                <w:spacing w:val="-2"/>
              </w:rPr>
              <w:t>31008</w:t>
            </w:r>
          </w:p>
        </w:tc>
        <w:tc>
          <w:tcPr>
            <w:tcW w:w="1244" w:type="dxa"/>
            <w:vAlign w:val="top"/>
          </w:tcPr>
          <w:p>
            <w:pPr>
              <w:pStyle w:val="TableText"/>
              <w:ind w:left="185"/>
              <w:spacing w:before="166" w:line="219" w:lineRule="auto"/>
              <w:rPr>
                <w:sz w:val="18"/>
                <w:szCs w:val="18"/>
              </w:rPr>
            </w:pPr>
            <w:r>
              <w:rPr>
                <w:sz w:val="18"/>
                <w:szCs w:val="18"/>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sz w:val="18"/>
                <w:szCs w:val="18"/>
              </w:rPr>
            </w:pPr>
            <w:r>
              <w:rPr>
                <w:sz w:val="18"/>
                <w:szCs w:val="18"/>
                <w:color w:val="212529"/>
                <w:spacing w:val="-2"/>
              </w:rPr>
              <w:t>39999</w:t>
            </w:r>
          </w:p>
        </w:tc>
        <w:tc>
          <w:tcPr>
            <w:tcW w:w="1813" w:type="dxa"/>
            <w:vAlign w:val="top"/>
          </w:tcPr>
          <w:p>
            <w:pPr>
              <w:pStyle w:val="TableText"/>
              <w:ind w:left="195"/>
              <w:spacing w:before="166" w:line="219" w:lineRule="auto"/>
              <w:rPr>
                <w:sz w:val="18"/>
                <w:szCs w:val="18"/>
              </w:rPr>
            </w:pPr>
            <w:r>
              <w:rPr>
                <w:sz w:val="18"/>
                <w:szCs w:val="18"/>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sz w:val="18"/>
                <w:szCs w:val="18"/>
              </w:rPr>
            </w:pPr>
            <w:r>
              <w:rPr>
                <w:sz w:val="18"/>
                <w:szCs w:val="18"/>
                <w:color w:val="212529"/>
                <w:spacing w:val="-2"/>
              </w:rPr>
              <w:t>30399</w:t>
            </w:r>
          </w:p>
        </w:tc>
        <w:tc>
          <w:tcPr>
            <w:tcW w:w="1633" w:type="dxa"/>
            <w:vAlign w:val="top"/>
          </w:tcPr>
          <w:p>
            <w:pPr>
              <w:pStyle w:val="TableText"/>
              <w:ind w:left="1" w:right="182" w:firstLine="180"/>
              <w:spacing w:before="61" w:line="218" w:lineRule="auto"/>
              <w:rPr>
                <w:sz w:val="18"/>
                <w:szCs w:val="18"/>
              </w:rPr>
            </w:pPr>
            <w:r>
              <w:rPr>
                <w:sz w:val="18"/>
                <w:szCs w:val="18"/>
                <w:color w:val="212529"/>
                <w:spacing w:val="-1"/>
              </w:rPr>
              <w:t>其他对个人和家</w:t>
            </w:r>
            <w:r>
              <w:rPr>
                <w:sz w:val="18"/>
                <w:szCs w:val="18"/>
                <w:color w:val="212529"/>
              </w:rPr>
              <w:t xml:space="preserve"> </w:t>
            </w:r>
            <w:r>
              <w:rPr>
                <w:sz w:val="18"/>
                <w:szCs w:val="18"/>
                <w:color w:val="212529"/>
                <w:spacing w:val="-2"/>
              </w:rPr>
              <w:t>庭的补助</w:t>
            </w:r>
          </w:p>
        </w:tc>
        <w:tc>
          <w:tcPr>
            <w:tcW w:w="944" w:type="dxa"/>
            <w:vAlign w:val="top"/>
          </w:tcPr>
          <w:p>
            <w:pPr>
              <w:pStyle w:val="TableText"/>
              <w:ind w:right="24"/>
              <w:spacing w:before="167" w:line="238" w:lineRule="auto"/>
              <w:jc w:val="right"/>
              <w:rPr>
                <w:sz w:val="18"/>
                <w:szCs w:val="18"/>
              </w:rPr>
            </w:pPr>
            <w:r>
              <w:rPr>
                <w:sz w:val="18"/>
                <w:szCs w:val="18"/>
                <w:color w:val="212529"/>
                <w:spacing w:val="-4"/>
              </w:rPr>
              <w:t>1.80</w:t>
            </w:r>
          </w:p>
        </w:tc>
        <w:tc>
          <w:tcPr>
            <w:tcW w:w="839" w:type="dxa"/>
            <w:vAlign w:val="top"/>
          </w:tcPr>
          <w:p>
            <w:pPr>
              <w:pStyle w:val="TableText"/>
              <w:ind w:left="10"/>
              <w:spacing w:before="166" w:line="239" w:lineRule="auto"/>
              <w:rPr>
                <w:sz w:val="18"/>
                <w:szCs w:val="18"/>
              </w:rPr>
            </w:pPr>
            <w:r>
              <w:rPr>
                <w:sz w:val="18"/>
                <w:szCs w:val="18"/>
                <w:color w:val="212529"/>
                <w:spacing w:val="-2"/>
              </w:rPr>
              <w:t>30240</w:t>
            </w:r>
          </w:p>
        </w:tc>
        <w:tc>
          <w:tcPr>
            <w:tcW w:w="1318" w:type="dxa"/>
            <w:vAlign w:val="top"/>
          </w:tcPr>
          <w:p>
            <w:pPr>
              <w:pStyle w:val="TableText"/>
              <w:ind w:left="8" w:right="41" w:firstLine="178"/>
              <w:spacing w:before="62" w:line="218" w:lineRule="auto"/>
              <w:rPr>
                <w:sz w:val="18"/>
                <w:szCs w:val="18"/>
              </w:rPr>
            </w:pPr>
            <w:r>
              <w:rPr>
                <w:sz w:val="18"/>
                <w:szCs w:val="18"/>
                <w:color w:val="212529"/>
                <w:spacing w:val="-1"/>
              </w:rPr>
              <w:t>税金及附加费</w:t>
            </w:r>
            <w:r>
              <w:rPr>
                <w:sz w:val="18"/>
                <w:szCs w:val="18"/>
                <w:color w:val="212529"/>
              </w:rPr>
              <w:t xml:space="preserve"> </w:t>
            </w:r>
            <w:r>
              <w:rPr>
                <w:sz w:val="18"/>
                <w:szCs w:val="18"/>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sz w:val="18"/>
                <w:szCs w:val="18"/>
              </w:rPr>
            </w:pPr>
            <w:r>
              <w:rPr>
                <w:sz w:val="18"/>
                <w:szCs w:val="18"/>
                <w:color w:val="212529"/>
                <w:spacing w:val="-2"/>
              </w:rPr>
              <w:t>31009</w:t>
            </w:r>
          </w:p>
        </w:tc>
        <w:tc>
          <w:tcPr>
            <w:tcW w:w="1244" w:type="dxa"/>
            <w:vAlign w:val="top"/>
          </w:tcPr>
          <w:p>
            <w:pPr>
              <w:pStyle w:val="TableText"/>
              <w:ind w:left="185"/>
              <w:spacing w:before="167" w:line="219" w:lineRule="auto"/>
              <w:rPr>
                <w:sz w:val="18"/>
                <w:szCs w:val="18"/>
              </w:rPr>
            </w:pPr>
            <w:r>
              <w:rPr>
                <w:sz w:val="18"/>
                <w:szCs w:val="18"/>
                <w:color w:val="212529"/>
                <w:spacing w:val="-2"/>
              </w:rPr>
              <w:t>土地补偿</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sz w:val="18"/>
                <w:szCs w:val="18"/>
              </w:rPr>
            </w:pPr>
            <w:r>
              <w:rPr>
                <w:sz w:val="18"/>
                <w:szCs w:val="18"/>
                <w:color w:val="212529"/>
                <w:spacing w:val="-2"/>
              </w:rPr>
              <w:t>30299</w:t>
            </w:r>
          </w:p>
        </w:tc>
        <w:tc>
          <w:tcPr>
            <w:tcW w:w="1318" w:type="dxa"/>
            <w:vAlign w:val="top"/>
          </w:tcPr>
          <w:p>
            <w:pPr>
              <w:pStyle w:val="TableText"/>
              <w:ind w:left="12" w:right="41" w:firstLine="175"/>
              <w:spacing w:before="62" w:line="218" w:lineRule="auto"/>
              <w:rPr>
                <w:sz w:val="18"/>
                <w:szCs w:val="18"/>
              </w:rPr>
            </w:pPr>
            <w:r>
              <w:rPr>
                <w:sz w:val="18"/>
                <w:szCs w:val="18"/>
                <w:color w:val="212529"/>
                <w:spacing w:val="-2"/>
              </w:rPr>
              <w:t>其他商品和服</w:t>
            </w:r>
            <w:r>
              <w:rPr>
                <w:sz w:val="18"/>
                <w:szCs w:val="18"/>
                <w:color w:val="212529"/>
                <w:spacing w:val="4"/>
              </w:rPr>
              <w:t xml:space="preserve"> </w:t>
            </w:r>
            <w:r>
              <w:rPr>
                <w:sz w:val="18"/>
                <w:szCs w:val="18"/>
                <w:color w:val="212529"/>
                <w:spacing w:val="-3"/>
              </w:rPr>
              <w:t>务支出</w:t>
            </w:r>
          </w:p>
        </w:tc>
        <w:tc>
          <w:tcPr>
            <w:tcW w:w="854" w:type="dxa"/>
            <w:vAlign w:val="top"/>
          </w:tcPr>
          <w:p>
            <w:pPr>
              <w:pStyle w:val="TableText"/>
              <w:ind w:right="30"/>
              <w:spacing w:before="168" w:line="238" w:lineRule="auto"/>
              <w:jc w:val="right"/>
              <w:rPr>
                <w:sz w:val="18"/>
                <w:szCs w:val="18"/>
              </w:rPr>
            </w:pPr>
            <w:r>
              <w:rPr>
                <w:sz w:val="18"/>
                <w:szCs w:val="18"/>
                <w:color w:val="212529"/>
                <w:spacing w:val="-2"/>
              </w:rPr>
              <w:t>0.57</w:t>
            </w:r>
          </w:p>
        </w:tc>
        <w:tc>
          <w:tcPr>
            <w:tcW w:w="839" w:type="dxa"/>
            <w:vAlign w:val="top"/>
          </w:tcPr>
          <w:p>
            <w:pPr>
              <w:pStyle w:val="TableText"/>
              <w:ind w:left="7"/>
              <w:spacing w:before="167" w:line="239" w:lineRule="auto"/>
              <w:rPr>
                <w:sz w:val="18"/>
                <w:szCs w:val="18"/>
              </w:rPr>
            </w:pPr>
            <w:r>
              <w:rPr>
                <w:sz w:val="18"/>
                <w:szCs w:val="18"/>
                <w:color w:val="212529"/>
                <w:spacing w:val="-2"/>
              </w:rPr>
              <w:t>31010</w:t>
            </w:r>
          </w:p>
        </w:tc>
        <w:tc>
          <w:tcPr>
            <w:tcW w:w="1244" w:type="dxa"/>
            <w:vAlign w:val="top"/>
          </w:tcPr>
          <w:p>
            <w:pPr>
              <w:pStyle w:val="TableText"/>
              <w:ind w:left="188"/>
              <w:spacing w:before="168" w:line="219" w:lineRule="auto"/>
              <w:rPr>
                <w:sz w:val="18"/>
                <w:szCs w:val="18"/>
              </w:rPr>
            </w:pPr>
            <w:r>
              <w:rPr>
                <w:sz w:val="18"/>
                <w:szCs w:val="18"/>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sz w:val="18"/>
                <w:szCs w:val="18"/>
              </w:rPr>
            </w:pPr>
            <w:r>
              <w:rPr>
                <w:sz w:val="18"/>
                <w:szCs w:val="18"/>
                <w:color w:val="212529"/>
                <w:spacing w:val="-1"/>
              </w:rPr>
              <w:t>417.52</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4"/>
              <w:spacing w:before="169" w:line="238" w:lineRule="auto"/>
              <w:jc w:val="right"/>
              <w:rPr>
                <w:sz w:val="18"/>
                <w:szCs w:val="18"/>
              </w:rPr>
            </w:pPr>
            <w:r>
              <w:rPr>
                <w:sz w:val="18"/>
                <w:szCs w:val="18"/>
                <w:color w:val="212529"/>
                <w:spacing w:val="-4"/>
              </w:rPr>
              <w:t>18.24</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3"/>
          <w:footerReference w:type="default" r:id="rId24"/>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部门名称：中国共产党山西省兴县委员会组织部</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2023年度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9"/>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59"/>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572" w:type="dxa"/>
            <w:vAlign w:val="top"/>
            <w:vMerge w:val="restart"/>
            <w:tcBorders>
              <w:bottom w:val="nil"/>
            </w:tcBorders>
          </w:tcPr>
          <w:p>
            <w:pPr>
              <w:ind w:left="31"/>
              <w:spacing w:before="216"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w:t>
            </w:r>
          </w:p>
          <w:p>
            <w:pPr>
              <w:ind w:left="192"/>
              <w:spacing w:before="33" w:line="140" w:lineRule="exact"/>
              <w:rPr>
                <w:rFonts w:ascii="Microsoft YaHei" w:hAnsi="Microsoft YaHei" w:eastAsia="Microsoft YaHei" w:cs="Microsoft YaHei"/>
                <w:sz w:val="13"/>
                <w:szCs w:val="13"/>
              </w:rPr>
            </w:pP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76"/>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年末结转和</w:t>
            </w:r>
          </w:p>
          <w:p>
            <w:pPr>
              <w:ind w:left="3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6"/>
                <w:position w:val="-1"/>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5"/>
          <w:footerReference w:type="default" r:id="rId25"/>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部门名称：中国共产党山西省兴县委员会组织部</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2023年度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18"/>
          <w:footerReference w:type="default" r:id="rId26"/>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61"/>
        <w:gridCol w:w="1363"/>
        <w:gridCol w:w="1168"/>
        <w:gridCol w:w="929"/>
        <w:gridCol w:w="1154"/>
        <w:gridCol w:w="929"/>
        <w:gridCol w:w="1169"/>
        <w:gridCol w:w="1363"/>
        <w:gridCol w:w="1154"/>
        <w:gridCol w:w="929"/>
        <w:gridCol w:w="1154"/>
        <w:gridCol w:w="99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9" w:id="24"/>
            <w:bookmarkEnd w:id="24"/>
            <w:bookmarkStart w:name="bookmark14"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61" w:type="dxa"/>
            <w:vAlign w:val="top"/>
            <w:tcBorders>
              <w:bottom w:val="single" w:color="FFFFFF" w:sz="4" w:space="0"/>
              <w:top w:val="single" w:color="FFFFFF" w:sz="4" w:space="0"/>
            </w:tcBorders>
          </w:tcPr>
          <w:p>
            <w:pPr>
              <w:rPr>
                <w:rFonts w:ascii="Arial"/>
                <w:sz w:val="21"/>
              </w:rPr>
            </w:pPr>
            <w:r/>
          </w:p>
        </w:tc>
        <w:tc>
          <w:tcPr>
            <w:tcW w:w="1363" w:type="dxa"/>
            <w:vAlign w:val="top"/>
            <w:tcBorders>
              <w:bottom w:val="single" w:color="FFFFFF" w:sz="4" w:space="0"/>
              <w:top w:val="single" w:color="FFFFFF" w:sz="4" w:space="0"/>
            </w:tcBorders>
          </w:tcPr>
          <w:p>
            <w:pPr>
              <w:rPr>
                <w:rFonts w:ascii="Arial"/>
                <w:sz w:val="21"/>
              </w:rPr>
            </w:pPr>
            <w:r/>
          </w:p>
        </w:tc>
        <w:tc>
          <w:tcPr>
            <w:tcW w:w="1168" w:type="dxa"/>
            <w:vAlign w:val="top"/>
            <w:tcBorders>
              <w:bottom w:val="single" w:color="FFFFFF" w:sz="4" w:space="0"/>
              <w:top w:val="single" w:color="FFFFFF" w:sz="4" w:space="0"/>
            </w:tcBorders>
          </w:tcPr>
          <w:p>
            <w:pPr>
              <w:rPr>
                <w:rFonts w:ascii="Arial"/>
                <w:sz w:val="21"/>
              </w:rPr>
            </w:pPr>
            <w:r/>
          </w:p>
        </w:tc>
        <w:tc>
          <w:tcPr>
            <w:tcW w:w="929"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29" w:type="dxa"/>
            <w:vAlign w:val="top"/>
            <w:tcBorders>
              <w:bottom w:val="single" w:color="FFFFFF" w:sz="4" w:space="0"/>
              <w:top w:val="single" w:color="FFFFFF" w:sz="4" w:space="0"/>
            </w:tcBorders>
          </w:tcPr>
          <w:p>
            <w:pPr>
              <w:rPr>
                <w:rFonts w:ascii="Arial"/>
                <w:sz w:val="21"/>
              </w:rPr>
            </w:pPr>
            <w:r/>
          </w:p>
        </w:tc>
        <w:tc>
          <w:tcPr>
            <w:tcW w:w="1169" w:type="dxa"/>
            <w:vAlign w:val="top"/>
            <w:tcBorders>
              <w:bottom w:val="single" w:color="FFFFFF" w:sz="4" w:space="0"/>
              <w:top w:val="single" w:color="FFFFFF" w:sz="4" w:space="0"/>
            </w:tcBorders>
          </w:tcPr>
          <w:p>
            <w:pPr>
              <w:rPr>
                <w:rFonts w:ascii="Arial"/>
                <w:sz w:val="21"/>
              </w:rPr>
            </w:pPr>
            <w:r/>
          </w:p>
        </w:tc>
        <w:tc>
          <w:tcPr>
            <w:tcW w:w="1363"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29"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96" w:type="dxa"/>
            <w:vAlign w:val="top"/>
            <w:tcBorders>
              <w:bottom w:val="single" w:color="FFFFFF" w:sz="4" w:space="0"/>
              <w:top w:val="single" w:color="FFFFFF" w:sz="4" w:space="0"/>
            </w:tcBorders>
          </w:tcPr>
          <w:p>
            <w:pPr>
              <w:pStyle w:val="TableText"/>
              <w:ind w:right="25"/>
              <w:spacing w:before="172" w:line="219" w:lineRule="auto"/>
              <w:jc w:val="right"/>
              <w:rPr>
                <w:sz w:val="18"/>
                <w:szCs w:val="18"/>
              </w:rPr>
            </w:pPr>
            <w:r>
              <w:rPr>
                <w:sz w:val="18"/>
                <w:szCs w:val="18"/>
                <w:color w:val="212529"/>
                <w:spacing w:val="-2"/>
              </w:rPr>
              <w:t>公开09表</w:t>
            </w:r>
          </w:p>
        </w:tc>
      </w:tr>
      <w:tr>
        <w:trPr>
          <w:trHeight w:val="535" w:hRule="atLeast"/>
        </w:trPr>
        <w:tc>
          <w:tcPr>
            <w:tcW w:w="2524" w:type="dxa"/>
            <w:vAlign w:val="top"/>
            <w:gridSpan w:val="2"/>
            <w:tcBorders>
              <w:top w:val="single" w:color="FFFFFF" w:sz="4" w:space="0"/>
              <w:bottom w:val="nil"/>
            </w:tcBorders>
          </w:tcPr>
          <w:p>
            <w:pPr>
              <w:pStyle w:val="TableText"/>
              <w:ind w:left="10" w:right="169" w:hanging="1"/>
              <w:spacing w:before="69" w:line="216" w:lineRule="auto"/>
              <w:rPr>
                <w:sz w:val="18"/>
                <w:szCs w:val="18"/>
              </w:rPr>
            </w:pPr>
            <w:r>
              <w:rPr>
                <w:sz w:val="18"/>
                <w:szCs w:val="18"/>
                <w:color w:val="212529"/>
                <w:spacing w:val="-1"/>
              </w:rPr>
              <w:t>部门名称：中国共产党山西省</w:t>
            </w:r>
            <w:r>
              <w:rPr>
                <w:sz w:val="18"/>
                <w:szCs w:val="18"/>
                <w:color w:val="212529"/>
                <w:spacing w:val="2"/>
              </w:rPr>
              <w:t xml:space="preserve"> </w:t>
            </w:r>
            <w:r>
              <w:rPr>
                <w:sz w:val="18"/>
                <w:szCs w:val="18"/>
                <w:color w:val="212529"/>
                <w:spacing w:val="-2"/>
              </w:rPr>
              <w:t>兴县委员会组织部</w:t>
            </w:r>
          </w:p>
        </w:tc>
        <w:tc>
          <w:tcPr>
            <w:tcW w:w="1168" w:type="dxa"/>
            <w:vAlign w:val="top"/>
            <w:tcBorders>
              <w:top w:val="single" w:color="FFFFFF" w:sz="4" w:space="0"/>
              <w:bottom w:val="nil"/>
            </w:tcBorders>
          </w:tcPr>
          <w:p>
            <w:pPr>
              <w:rPr>
                <w:rFonts w:ascii="Arial"/>
                <w:sz w:val="21"/>
              </w:rPr>
            </w:pPr>
            <w:r/>
          </w:p>
        </w:tc>
        <w:tc>
          <w:tcPr>
            <w:tcW w:w="929" w:type="dxa"/>
            <w:vAlign w:val="top"/>
            <w:tcBorders>
              <w:top w:val="single" w:color="FFFFFF" w:sz="4" w:space="0"/>
              <w:bottom w:val="nil"/>
            </w:tcBorders>
          </w:tcPr>
          <w:p>
            <w:pPr>
              <w:rPr>
                <w:rFonts w:ascii="Arial"/>
                <w:sz w:val="21"/>
              </w:rPr>
            </w:pPr>
            <w:r/>
          </w:p>
        </w:tc>
        <w:tc>
          <w:tcPr>
            <w:tcW w:w="2083" w:type="dxa"/>
            <w:vAlign w:val="top"/>
            <w:gridSpan w:val="2"/>
            <w:tcBorders>
              <w:top w:val="single" w:color="FFFFFF" w:sz="4" w:space="0"/>
              <w:bottom w:val="nil"/>
            </w:tcBorders>
          </w:tcPr>
          <w:p>
            <w:pPr>
              <w:pStyle w:val="TableText"/>
              <w:ind w:left="668"/>
              <w:spacing w:before="173" w:line="218" w:lineRule="auto"/>
              <w:rPr>
                <w:sz w:val="18"/>
                <w:szCs w:val="18"/>
              </w:rPr>
            </w:pPr>
            <w:r>
              <w:rPr>
                <w:sz w:val="18"/>
                <w:szCs w:val="18"/>
                <w:color w:val="212529"/>
                <w:spacing w:val="-2"/>
              </w:rPr>
              <w:t>2023年度</w:t>
            </w:r>
          </w:p>
        </w:tc>
        <w:tc>
          <w:tcPr>
            <w:tcW w:w="1169" w:type="dxa"/>
            <w:vAlign w:val="top"/>
            <w:tcBorders>
              <w:top w:val="single" w:color="FFFFFF" w:sz="4" w:space="0"/>
              <w:bottom w:val="nil"/>
            </w:tcBorders>
          </w:tcPr>
          <w:p>
            <w:pPr>
              <w:rPr>
                <w:rFonts w:ascii="Arial"/>
                <w:sz w:val="21"/>
              </w:rPr>
            </w:pPr>
            <w:r/>
          </w:p>
        </w:tc>
        <w:tc>
          <w:tcPr>
            <w:tcW w:w="1363" w:type="dxa"/>
            <w:vAlign w:val="top"/>
            <w:tcBorders>
              <w:top w:val="single" w:color="FFFFFF" w:sz="4" w:space="0"/>
              <w:bottom w:val="nil"/>
            </w:tcBorders>
          </w:tcPr>
          <w:p>
            <w:pPr>
              <w:rPr>
                <w:rFonts w:ascii="Arial"/>
                <w:sz w:val="21"/>
              </w:rPr>
            </w:pPr>
            <w:r/>
          </w:p>
        </w:tc>
        <w:tc>
          <w:tcPr>
            <w:tcW w:w="1154" w:type="dxa"/>
            <w:vAlign w:val="top"/>
            <w:tcBorders>
              <w:top w:val="single" w:color="FFFFFF" w:sz="4" w:space="0"/>
              <w:bottom w:val="nil"/>
            </w:tcBorders>
          </w:tcPr>
          <w:p>
            <w:pPr>
              <w:rPr>
                <w:rFonts w:ascii="Arial"/>
                <w:sz w:val="21"/>
              </w:rPr>
            </w:pPr>
            <w:r/>
          </w:p>
        </w:tc>
        <w:tc>
          <w:tcPr>
            <w:tcW w:w="929" w:type="dxa"/>
            <w:vAlign w:val="top"/>
            <w:tcBorders>
              <w:top w:val="single" w:color="FFFFFF" w:sz="4" w:space="0"/>
              <w:bottom w:val="nil"/>
            </w:tcBorders>
          </w:tcPr>
          <w:p>
            <w:pPr>
              <w:rPr>
                <w:rFonts w:ascii="Arial"/>
                <w:sz w:val="21"/>
              </w:rPr>
            </w:pPr>
            <w:r/>
          </w:p>
        </w:tc>
        <w:tc>
          <w:tcPr>
            <w:tcW w:w="1154" w:type="dxa"/>
            <w:vAlign w:val="top"/>
            <w:tcBorders>
              <w:top w:val="single" w:color="FFFFFF" w:sz="4" w:space="0"/>
              <w:bottom w:val="nil"/>
            </w:tcBorders>
          </w:tcPr>
          <w:p>
            <w:pPr>
              <w:rPr>
                <w:rFonts w:ascii="Arial"/>
                <w:sz w:val="21"/>
              </w:rPr>
            </w:pPr>
            <w:r/>
          </w:p>
        </w:tc>
        <w:tc>
          <w:tcPr>
            <w:tcW w:w="996" w:type="dxa"/>
            <w:vAlign w:val="top"/>
            <w:tcBorders>
              <w:top w:val="single" w:color="FFFFFF" w:sz="4" w:space="0"/>
              <w:bottom w:val="nil"/>
            </w:tcBorders>
          </w:tcPr>
          <w:p>
            <w:pPr>
              <w:pStyle w:val="TableText"/>
              <w:ind w:left="150"/>
              <w:spacing w:before="69" w:line="214" w:lineRule="auto"/>
              <w:rPr>
                <w:sz w:val="18"/>
                <w:szCs w:val="18"/>
              </w:rPr>
            </w:pPr>
            <w:r>
              <w:rPr>
                <w:sz w:val="18"/>
                <w:szCs w:val="18"/>
                <w:color w:val="212529"/>
                <w:spacing w:val="-2"/>
              </w:rPr>
              <w:t>金额单位:</w:t>
            </w:r>
          </w:p>
          <w:p>
            <w:pPr>
              <w:pStyle w:val="TableText"/>
              <w:ind w:right="25"/>
              <w:spacing w:line="218" w:lineRule="auto"/>
              <w:jc w:val="right"/>
              <w:rPr>
                <w:sz w:val="18"/>
                <w:szCs w:val="18"/>
              </w:rPr>
            </w:pPr>
            <w:r>
              <w:rPr>
                <w:sz w:val="18"/>
                <w:szCs w:val="18"/>
                <w:color w:val="212529"/>
                <w:spacing w:val="-2"/>
              </w:rPr>
              <w:t>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61"/>
        <w:gridCol w:w="1363"/>
        <w:gridCol w:w="1168"/>
        <w:gridCol w:w="929"/>
        <w:gridCol w:w="1154"/>
        <w:gridCol w:w="929"/>
        <w:gridCol w:w="1169"/>
        <w:gridCol w:w="1363"/>
        <w:gridCol w:w="1154"/>
        <w:gridCol w:w="929"/>
        <w:gridCol w:w="1154"/>
        <w:gridCol w:w="996"/>
      </w:tblGrid>
      <w:tr>
        <w:trPr>
          <w:trHeight w:val="528" w:hRule="atLeast"/>
        </w:trPr>
        <w:tc>
          <w:tcPr>
            <w:tcW w:w="6704" w:type="dxa"/>
            <w:vAlign w:val="top"/>
            <w:gridSpan w:val="6"/>
          </w:tcPr>
          <w:p>
            <w:pPr>
              <w:ind w:left="2996"/>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65" w:type="dxa"/>
            <w:vAlign w:val="top"/>
            <w:gridSpan w:val="6"/>
          </w:tcPr>
          <w:p>
            <w:pPr>
              <w:ind w:left="3041"/>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0" w:hRule="atLeast"/>
        </w:trPr>
        <w:tc>
          <w:tcPr>
            <w:tcW w:w="1161" w:type="dxa"/>
            <w:vAlign w:val="top"/>
            <w:vMerge w:val="restart"/>
            <w:tcBorders>
              <w:bottom w:val="nil"/>
            </w:tcBorders>
          </w:tcPr>
          <w:p>
            <w:pPr>
              <w:spacing w:line="321" w:lineRule="auto"/>
              <w:rPr>
                <w:rFonts w:ascii="Arial"/>
                <w:sz w:val="21"/>
              </w:rPr>
            </w:pPr>
            <w:r/>
          </w:p>
          <w:p>
            <w:pPr>
              <w:ind w:left="357"/>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63" w:type="dxa"/>
            <w:vAlign w:val="top"/>
            <w:vMerge w:val="restart"/>
            <w:tcBorders>
              <w:bottom w:val="nil"/>
            </w:tcBorders>
          </w:tcPr>
          <w:p>
            <w:pPr>
              <w:ind w:left="254"/>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53"/>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68"/>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301"/>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29" w:type="dxa"/>
            <w:vAlign w:val="top"/>
            <w:vMerge w:val="restart"/>
            <w:tcBorders>
              <w:bottom w:val="nil"/>
            </w:tcBorders>
          </w:tcPr>
          <w:p>
            <w:pPr>
              <w:ind w:left="22"/>
              <w:spacing w:before="276" w:line="221"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356"/>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69" w:type="dxa"/>
            <w:vAlign w:val="top"/>
            <w:vMerge w:val="restart"/>
            <w:tcBorders>
              <w:bottom w:val="nil"/>
            </w:tcBorders>
          </w:tcPr>
          <w:p>
            <w:pPr>
              <w:spacing w:line="321" w:lineRule="auto"/>
              <w:rPr>
                <w:rFonts w:ascii="Arial"/>
                <w:sz w:val="21"/>
              </w:rPr>
            </w:pPr>
            <w:r/>
          </w:p>
          <w:p>
            <w:pPr>
              <w:ind w:left="36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63" w:type="dxa"/>
            <w:vAlign w:val="top"/>
            <w:vMerge w:val="restart"/>
            <w:tcBorders>
              <w:bottom w:val="nil"/>
            </w:tcBorders>
          </w:tcPr>
          <w:p>
            <w:pPr>
              <w:ind w:left="252"/>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50"/>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66"/>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37" w:type="dxa"/>
            <w:vAlign w:val="top"/>
            <w:gridSpan w:val="3"/>
          </w:tcPr>
          <w:p>
            <w:pPr>
              <w:ind w:left="298"/>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96" w:type="dxa"/>
            <w:vAlign w:val="top"/>
            <w:vMerge w:val="restart"/>
            <w:tcBorders>
              <w:bottom w:val="nil"/>
            </w:tcBorders>
          </w:tcPr>
          <w:p>
            <w:pPr>
              <w:ind w:left="59"/>
              <w:spacing w:before="276" w:line="221"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393"/>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535" w:hRule="atLeast"/>
        </w:trPr>
        <w:tc>
          <w:tcPr>
            <w:tcW w:w="1161"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1168" w:type="dxa"/>
            <w:vAlign w:val="top"/>
          </w:tcPr>
          <w:p>
            <w:pPr>
              <w:ind w:left="349"/>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29" w:type="dxa"/>
            <w:vAlign w:val="top"/>
          </w:tcPr>
          <w:p>
            <w:pPr>
              <w:ind w:left="12"/>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54" w:type="dxa"/>
            <w:vAlign w:val="top"/>
          </w:tcPr>
          <w:p>
            <w:pPr>
              <w:ind w:left="130"/>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5"/>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运行维护费</w:t>
            </w:r>
          </w:p>
        </w:tc>
        <w:tc>
          <w:tcPr>
            <w:tcW w:w="929" w:type="dxa"/>
            <w:vAlign w:val="top"/>
            <w:vMerge w:val="continue"/>
            <w:tcBorders>
              <w:top w:val="nil"/>
            </w:tcBorders>
          </w:tcPr>
          <w:p>
            <w:pPr>
              <w:rPr>
                <w:rFonts w:ascii="Arial"/>
                <w:sz w:val="21"/>
              </w:rPr>
            </w:pPr>
            <w:r/>
          </w:p>
        </w:tc>
        <w:tc>
          <w:tcPr>
            <w:tcW w:w="1169"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1154" w:type="dxa"/>
            <w:vAlign w:val="top"/>
          </w:tcPr>
          <w:p>
            <w:pPr>
              <w:ind w:left="347"/>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29" w:type="dxa"/>
            <w:vAlign w:val="top"/>
          </w:tcPr>
          <w:p>
            <w:pPr>
              <w:ind w:left="24"/>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54" w:type="dxa"/>
            <w:vAlign w:val="top"/>
          </w:tcPr>
          <w:p>
            <w:pPr>
              <w:ind w:left="141"/>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2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运行维护费</w:t>
            </w:r>
          </w:p>
        </w:tc>
        <w:tc>
          <w:tcPr>
            <w:tcW w:w="996" w:type="dxa"/>
            <w:vAlign w:val="top"/>
            <w:vMerge w:val="continue"/>
            <w:tcBorders>
              <w:top w:val="nil"/>
            </w:tcBorders>
          </w:tcPr>
          <w:p>
            <w:pPr>
              <w:rPr>
                <w:rFonts w:ascii="Arial"/>
                <w:sz w:val="21"/>
              </w:rPr>
            </w:pPr>
            <w:r/>
          </w:p>
        </w:tc>
      </w:tr>
      <w:tr>
        <w:trPr>
          <w:trHeight w:val="521" w:hRule="atLeast"/>
        </w:trPr>
        <w:tc>
          <w:tcPr>
            <w:tcW w:w="1161" w:type="dxa"/>
            <w:vAlign w:val="top"/>
          </w:tcPr>
          <w:p>
            <w:pPr>
              <w:pStyle w:val="TableText"/>
              <w:ind w:left="526"/>
              <w:spacing w:before="155" w:line="284" w:lineRule="exact"/>
              <w:rPr/>
            </w:pPr>
            <w:r>
              <w:rPr>
                <w:color w:val="212529"/>
                <w:position w:val="1"/>
              </w:rPr>
              <w:t>1</w:t>
            </w:r>
          </w:p>
        </w:tc>
        <w:tc>
          <w:tcPr>
            <w:tcW w:w="1363" w:type="dxa"/>
            <w:vAlign w:val="top"/>
          </w:tcPr>
          <w:p>
            <w:pPr>
              <w:pStyle w:val="TableText"/>
              <w:ind w:left="613"/>
              <w:spacing w:before="155" w:line="284" w:lineRule="exact"/>
              <w:rPr/>
            </w:pPr>
            <w:r>
              <w:rPr>
                <w:color w:val="212529"/>
                <w:position w:val="1"/>
              </w:rPr>
              <w:t>2</w:t>
            </w:r>
          </w:p>
        </w:tc>
        <w:tc>
          <w:tcPr>
            <w:tcW w:w="1168" w:type="dxa"/>
            <w:vAlign w:val="top"/>
          </w:tcPr>
          <w:p>
            <w:pPr>
              <w:pStyle w:val="TableText"/>
              <w:ind w:left="514"/>
              <w:spacing w:before="155" w:line="282" w:lineRule="exact"/>
              <w:rPr/>
            </w:pPr>
            <w:r>
              <w:rPr>
                <w:color w:val="212529"/>
                <w:position w:val="1"/>
              </w:rPr>
              <w:t>3</w:t>
            </w:r>
          </w:p>
        </w:tc>
        <w:tc>
          <w:tcPr>
            <w:tcW w:w="929" w:type="dxa"/>
            <w:vAlign w:val="top"/>
          </w:tcPr>
          <w:p>
            <w:pPr>
              <w:pStyle w:val="TableText"/>
              <w:ind w:left="387"/>
              <w:spacing w:before="155" w:line="284" w:lineRule="exact"/>
              <w:rPr/>
            </w:pPr>
            <w:r>
              <w:rPr>
                <w:color w:val="212529"/>
                <w:position w:val="1"/>
              </w:rPr>
              <w:t>4</w:t>
            </w:r>
          </w:p>
        </w:tc>
        <w:tc>
          <w:tcPr>
            <w:tcW w:w="1154" w:type="dxa"/>
            <w:vAlign w:val="top"/>
          </w:tcPr>
          <w:p>
            <w:pPr>
              <w:pStyle w:val="TableText"/>
              <w:ind w:left="510"/>
              <w:spacing w:before="155" w:line="282" w:lineRule="exact"/>
              <w:rPr/>
            </w:pPr>
            <w:r>
              <w:rPr>
                <w:color w:val="212529"/>
                <w:position w:val="1"/>
              </w:rPr>
              <w:t>5</w:t>
            </w:r>
          </w:p>
        </w:tc>
        <w:tc>
          <w:tcPr>
            <w:tcW w:w="929" w:type="dxa"/>
            <w:vAlign w:val="top"/>
          </w:tcPr>
          <w:p>
            <w:pPr>
              <w:pStyle w:val="TableText"/>
              <w:ind w:left="400"/>
              <w:spacing w:before="155" w:line="282" w:lineRule="exact"/>
              <w:rPr/>
            </w:pPr>
            <w:r>
              <w:rPr>
                <w:color w:val="212529"/>
                <w:position w:val="1"/>
              </w:rPr>
              <w:t>6</w:t>
            </w:r>
          </w:p>
        </w:tc>
        <w:tc>
          <w:tcPr>
            <w:tcW w:w="1169" w:type="dxa"/>
            <w:vAlign w:val="top"/>
          </w:tcPr>
          <w:p>
            <w:pPr>
              <w:pStyle w:val="TableText"/>
              <w:ind w:left="521"/>
              <w:spacing w:before="155" w:line="282" w:lineRule="exact"/>
              <w:rPr/>
            </w:pPr>
            <w:r>
              <w:rPr>
                <w:color w:val="212529"/>
                <w:position w:val="1"/>
              </w:rPr>
              <w:t>7</w:t>
            </w:r>
          </w:p>
        </w:tc>
        <w:tc>
          <w:tcPr>
            <w:tcW w:w="1363" w:type="dxa"/>
            <w:vAlign w:val="top"/>
          </w:tcPr>
          <w:p>
            <w:pPr>
              <w:pStyle w:val="TableText"/>
              <w:ind w:left="609"/>
              <w:spacing w:before="155" w:line="282" w:lineRule="exact"/>
              <w:rPr/>
            </w:pPr>
            <w:r>
              <w:rPr>
                <w:color w:val="212529"/>
                <w:position w:val="1"/>
              </w:rPr>
              <w:t>8</w:t>
            </w:r>
          </w:p>
        </w:tc>
        <w:tc>
          <w:tcPr>
            <w:tcW w:w="1154" w:type="dxa"/>
            <w:vAlign w:val="top"/>
          </w:tcPr>
          <w:p>
            <w:pPr>
              <w:pStyle w:val="TableText"/>
              <w:ind w:left="508"/>
              <w:spacing w:before="155" w:line="282" w:lineRule="exact"/>
              <w:rPr/>
            </w:pPr>
            <w:r>
              <w:rPr>
                <w:color w:val="212529"/>
                <w:position w:val="1"/>
              </w:rPr>
              <w:t>9</w:t>
            </w:r>
          </w:p>
        </w:tc>
        <w:tc>
          <w:tcPr>
            <w:tcW w:w="929" w:type="dxa"/>
            <w:vAlign w:val="top"/>
          </w:tcPr>
          <w:p>
            <w:pPr>
              <w:pStyle w:val="TableText"/>
              <w:ind w:left="361"/>
              <w:spacing w:before="155" w:line="282" w:lineRule="exact"/>
              <w:rPr/>
            </w:pPr>
            <w:r>
              <w:rPr>
                <w:color w:val="212529"/>
                <w:spacing w:val="-8"/>
                <w:position w:val="1"/>
              </w:rPr>
              <w:t>10</w:t>
            </w:r>
          </w:p>
        </w:tc>
        <w:tc>
          <w:tcPr>
            <w:tcW w:w="1154" w:type="dxa"/>
            <w:vAlign w:val="top"/>
          </w:tcPr>
          <w:p>
            <w:pPr>
              <w:pStyle w:val="TableText"/>
              <w:ind w:left="479"/>
              <w:spacing w:before="155" w:line="284" w:lineRule="exact"/>
              <w:rPr/>
            </w:pPr>
            <w:r>
              <w:rPr>
                <w:color w:val="212529"/>
                <w:spacing w:val="-8"/>
                <w:position w:val="1"/>
              </w:rPr>
              <w:t>11</w:t>
            </w:r>
          </w:p>
        </w:tc>
        <w:tc>
          <w:tcPr>
            <w:tcW w:w="996" w:type="dxa"/>
            <w:vAlign w:val="top"/>
          </w:tcPr>
          <w:p>
            <w:pPr>
              <w:pStyle w:val="TableText"/>
              <w:ind w:left="397"/>
              <w:spacing w:before="155" w:line="284" w:lineRule="exact"/>
              <w:rPr/>
            </w:pPr>
            <w:r>
              <w:rPr>
                <w:color w:val="212529"/>
                <w:spacing w:val="-8"/>
                <w:position w:val="1"/>
              </w:rPr>
              <w:t>12</w:t>
            </w:r>
          </w:p>
        </w:tc>
      </w:tr>
      <w:tr>
        <w:trPr>
          <w:trHeight w:val="528" w:hRule="atLeast"/>
        </w:trPr>
        <w:tc>
          <w:tcPr>
            <w:tcW w:w="1161" w:type="dxa"/>
            <w:vAlign w:val="top"/>
          </w:tcPr>
          <w:p>
            <w:pPr>
              <w:pStyle w:val="TableText"/>
              <w:ind w:right="34"/>
              <w:spacing w:before="160" w:line="281" w:lineRule="exact"/>
              <w:jc w:val="right"/>
              <w:rPr/>
            </w:pPr>
            <w:r>
              <w:rPr>
                <w:color w:val="212529"/>
                <w:position w:val="1"/>
              </w:rPr>
              <w:t>1.99</w:t>
            </w:r>
          </w:p>
        </w:tc>
        <w:tc>
          <w:tcPr>
            <w:tcW w:w="1363" w:type="dxa"/>
            <w:vAlign w:val="top"/>
          </w:tcPr>
          <w:p>
            <w:pPr>
              <w:rPr>
                <w:rFonts w:ascii="Arial"/>
                <w:sz w:val="21"/>
              </w:rPr>
            </w:pPr>
            <w:r/>
          </w:p>
        </w:tc>
        <w:tc>
          <w:tcPr>
            <w:tcW w:w="1168" w:type="dxa"/>
            <w:vAlign w:val="top"/>
          </w:tcPr>
          <w:p>
            <w:pPr>
              <w:pStyle w:val="TableText"/>
              <w:ind w:right="42"/>
              <w:spacing w:before="160" w:line="281" w:lineRule="exact"/>
              <w:jc w:val="right"/>
              <w:rPr/>
            </w:pPr>
            <w:r>
              <w:rPr>
                <w:color w:val="212529"/>
                <w:position w:val="1"/>
              </w:rPr>
              <w:t>1.99</w:t>
            </w:r>
          </w:p>
        </w:tc>
        <w:tc>
          <w:tcPr>
            <w:tcW w:w="929" w:type="dxa"/>
            <w:vAlign w:val="top"/>
          </w:tcPr>
          <w:p>
            <w:pPr>
              <w:rPr>
                <w:rFonts w:ascii="Arial"/>
                <w:sz w:val="21"/>
              </w:rPr>
            </w:pPr>
            <w:r/>
          </w:p>
        </w:tc>
        <w:tc>
          <w:tcPr>
            <w:tcW w:w="1154" w:type="dxa"/>
            <w:vAlign w:val="top"/>
          </w:tcPr>
          <w:p>
            <w:pPr>
              <w:pStyle w:val="TableText"/>
              <w:ind w:right="31"/>
              <w:spacing w:before="160" w:line="281" w:lineRule="exact"/>
              <w:jc w:val="right"/>
              <w:rPr/>
            </w:pPr>
            <w:r>
              <w:rPr>
                <w:color w:val="212529"/>
                <w:position w:val="1"/>
              </w:rPr>
              <w:t>1.99</w:t>
            </w:r>
          </w:p>
        </w:tc>
        <w:tc>
          <w:tcPr>
            <w:tcW w:w="929" w:type="dxa"/>
            <w:vAlign w:val="top"/>
          </w:tcPr>
          <w:p>
            <w:pPr>
              <w:rPr>
                <w:rFonts w:ascii="Arial"/>
                <w:sz w:val="21"/>
              </w:rPr>
            </w:pPr>
            <w:r/>
          </w:p>
        </w:tc>
        <w:tc>
          <w:tcPr>
            <w:tcW w:w="1169" w:type="dxa"/>
            <w:vAlign w:val="top"/>
          </w:tcPr>
          <w:p>
            <w:pPr>
              <w:pStyle w:val="TableText"/>
              <w:ind w:right="36"/>
              <w:spacing w:before="160" w:line="281" w:lineRule="exact"/>
              <w:jc w:val="right"/>
              <w:rPr/>
            </w:pPr>
            <w:r>
              <w:rPr>
                <w:color w:val="212529"/>
                <w:position w:val="1"/>
              </w:rPr>
              <w:t>1.99</w:t>
            </w:r>
          </w:p>
        </w:tc>
        <w:tc>
          <w:tcPr>
            <w:tcW w:w="1363" w:type="dxa"/>
            <w:vAlign w:val="top"/>
          </w:tcPr>
          <w:p>
            <w:pPr>
              <w:rPr>
                <w:rFonts w:ascii="Arial"/>
                <w:sz w:val="21"/>
              </w:rPr>
            </w:pPr>
            <w:r/>
          </w:p>
        </w:tc>
        <w:tc>
          <w:tcPr>
            <w:tcW w:w="1154" w:type="dxa"/>
            <w:vAlign w:val="top"/>
          </w:tcPr>
          <w:p>
            <w:pPr>
              <w:pStyle w:val="TableText"/>
              <w:ind w:right="30"/>
              <w:spacing w:before="160" w:line="281" w:lineRule="exact"/>
              <w:jc w:val="right"/>
              <w:rPr/>
            </w:pPr>
            <w:r>
              <w:rPr>
                <w:color w:val="212529"/>
                <w:position w:val="1"/>
              </w:rPr>
              <w:t>1.99</w:t>
            </w:r>
          </w:p>
        </w:tc>
        <w:tc>
          <w:tcPr>
            <w:tcW w:w="929" w:type="dxa"/>
            <w:vAlign w:val="top"/>
          </w:tcPr>
          <w:p>
            <w:pPr>
              <w:rPr>
                <w:rFonts w:ascii="Arial"/>
                <w:sz w:val="21"/>
              </w:rPr>
            </w:pPr>
            <w:r/>
          </w:p>
        </w:tc>
        <w:tc>
          <w:tcPr>
            <w:tcW w:w="1154" w:type="dxa"/>
            <w:vAlign w:val="top"/>
          </w:tcPr>
          <w:p>
            <w:pPr>
              <w:pStyle w:val="TableText"/>
              <w:ind w:right="20"/>
              <w:spacing w:before="160" w:line="281" w:lineRule="exact"/>
              <w:jc w:val="right"/>
              <w:rPr/>
            </w:pPr>
            <w:r>
              <w:rPr>
                <w:color w:val="212529"/>
                <w:position w:val="1"/>
              </w:rPr>
              <w:t>1.99</w:t>
            </w:r>
          </w:p>
        </w:tc>
        <w:tc>
          <w:tcPr>
            <w:tcW w:w="99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27"/>
          <w:footerReference w:type="default" r:id="rId28"/>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41"/>
        <w:gridCol w:w="961"/>
        <w:gridCol w:w="3656"/>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6"/>
            <w:bookmarkEnd w:id="26"/>
            <w:bookmarkStart w:name="bookmark15"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4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56"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41"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单位名称：中国共产党山西省兴县委员会组织部</w:t>
            </w:r>
          </w:p>
        </w:tc>
        <w:tc>
          <w:tcPr>
            <w:tcW w:w="961" w:type="dxa"/>
            <w:vAlign w:val="top"/>
            <w:tcBorders>
              <w:top w:val="single" w:color="FFFFFF" w:sz="4" w:space="0"/>
              <w:left w:val="single" w:color="FFFFFF" w:sz="2" w:space="0"/>
              <w:right w:val="single" w:color="FFFFFF" w:sz="2" w:space="0"/>
            </w:tcBorders>
          </w:tcPr>
          <w:p>
            <w:pPr>
              <w:pStyle w:val="TableText"/>
              <w:ind w:left="213"/>
              <w:spacing w:before="79" w:line="234" w:lineRule="auto"/>
              <w:rPr>
                <w:sz w:val="12"/>
                <w:szCs w:val="12"/>
              </w:rPr>
            </w:pPr>
            <w:r>
              <w:rPr>
                <w:sz w:val="12"/>
                <w:szCs w:val="12"/>
                <w:color w:val="212529"/>
                <w:spacing w:val="5"/>
              </w:rPr>
              <w:t>2023年度</w:t>
            </w:r>
          </w:p>
        </w:tc>
        <w:tc>
          <w:tcPr>
            <w:tcW w:w="3656"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41" w:type="dxa"/>
            <w:vAlign w:val="top"/>
          </w:tcPr>
          <w:p>
            <w:pPr>
              <w:ind w:left="209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56" w:type="dxa"/>
            <w:vAlign w:val="top"/>
          </w:tcPr>
          <w:p>
            <w:pPr>
              <w:ind w:left="1574"/>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41" w:type="dxa"/>
            <w:vAlign w:val="top"/>
          </w:tcPr>
          <w:p>
            <w:pPr>
              <w:pStyle w:val="TableText"/>
              <w:ind w:left="210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56" w:type="dxa"/>
            <w:vAlign w:val="top"/>
          </w:tcPr>
          <w:p>
            <w:pPr>
              <w:rPr>
                <w:rFonts w:ascii="Arial"/>
                <w:sz w:val="21"/>
              </w:rPr>
            </w:pPr>
            <w:r/>
          </w:p>
        </w:tc>
      </w:tr>
      <w:tr>
        <w:trPr>
          <w:trHeight w:val="292" w:hRule="atLeast"/>
        </w:trPr>
        <w:tc>
          <w:tcPr>
            <w:tcW w:w="4541" w:type="dxa"/>
            <w:vAlign w:val="top"/>
          </w:tcPr>
          <w:p>
            <w:pPr>
              <w:pStyle w:val="TableText"/>
              <w:ind w:left="2105"/>
              <w:spacing w:before="68" w:line="229" w:lineRule="auto"/>
              <w:rPr>
                <w:sz w:val="15"/>
                <w:szCs w:val="15"/>
              </w:rPr>
            </w:pPr>
            <w:r>
              <w:rPr>
                <w:sz w:val="15"/>
                <w:szCs w:val="15"/>
                <w:color w:val="212529"/>
                <w:spacing w:val="3"/>
              </w:rPr>
              <w:t>货物</w:t>
            </w:r>
          </w:p>
        </w:tc>
        <w:tc>
          <w:tcPr>
            <w:tcW w:w="961" w:type="dxa"/>
            <w:vAlign w:val="top"/>
          </w:tcPr>
          <w:p>
            <w:pPr>
              <w:pStyle w:val="TableText"/>
              <w:ind w:left="432"/>
              <w:spacing w:before="68" w:line="204" w:lineRule="exact"/>
              <w:rPr>
                <w:sz w:val="15"/>
                <w:szCs w:val="15"/>
              </w:rPr>
            </w:pPr>
            <w:r>
              <w:rPr>
                <w:sz w:val="15"/>
                <w:szCs w:val="15"/>
                <w:color w:val="212529"/>
                <w:position w:val="1"/>
              </w:rPr>
              <w:t>2</w:t>
            </w:r>
          </w:p>
        </w:tc>
        <w:tc>
          <w:tcPr>
            <w:tcW w:w="3656" w:type="dxa"/>
            <w:vAlign w:val="top"/>
          </w:tcPr>
          <w:p>
            <w:pPr>
              <w:rPr>
                <w:rFonts w:ascii="Arial"/>
                <w:sz w:val="21"/>
              </w:rPr>
            </w:pPr>
            <w:r/>
          </w:p>
        </w:tc>
      </w:tr>
      <w:tr>
        <w:trPr>
          <w:trHeight w:val="292" w:hRule="atLeast"/>
        </w:trPr>
        <w:tc>
          <w:tcPr>
            <w:tcW w:w="4541" w:type="dxa"/>
            <w:vAlign w:val="top"/>
          </w:tcPr>
          <w:p>
            <w:pPr>
              <w:pStyle w:val="TableText"/>
              <w:ind w:left="2103"/>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56" w:type="dxa"/>
            <w:vAlign w:val="top"/>
          </w:tcPr>
          <w:p>
            <w:pPr>
              <w:rPr>
                <w:rFonts w:ascii="Arial"/>
                <w:sz w:val="21"/>
              </w:rPr>
            </w:pPr>
            <w:r/>
          </w:p>
        </w:tc>
      </w:tr>
      <w:tr>
        <w:trPr>
          <w:trHeight w:val="292" w:hRule="atLeast"/>
        </w:trPr>
        <w:tc>
          <w:tcPr>
            <w:tcW w:w="4541" w:type="dxa"/>
            <w:vAlign w:val="top"/>
          </w:tcPr>
          <w:p>
            <w:pPr>
              <w:pStyle w:val="TableText"/>
              <w:ind w:left="2101"/>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56"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41" w:type="dxa"/>
            <w:vAlign w:val="top"/>
          </w:tcPr>
          <w:p>
            <w:pPr>
              <w:ind w:left="209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56" w:type="dxa"/>
            <w:vAlign w:val="top"/>
          </w:tcPr>
          <w:p>
            <w:pPr>
              <w:ind w:left="1574"/>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41"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56" w:type="dxa"/>
            <w:vAlign w:val="top"/>
          </w:tcPr>
          <w:p>
            <w:pPr>
              <w:pStyle w:val="TableText"/>
              <w:ind w:right="22"/>
              <w:spacing w:before="72" w:line="202" w:lineRule="exact"/>
              <w:jc w:val="right"/>
              <w:rPr>
                <w:sz w:val="15"/>
                <w:szCs w:val="15"/>
              </w:rPr>
            </w:pPr>
            <w:r>
              <w:rPr>
                <w:sz w:val="15"/>
                <w:szCs w:val="15"/>
                <w:color w:val="212529"/>
                <w:position w:val="1"/>
              </w:rPr>
              <w:t>18.24</w:t>
            </w:r>
          </w:p>
        </w:tc>
      </w:tr>
      <w:tr>
        <w:trPr>
          <w:trHeight w:val="292" w:hRule="atLeast"/>
        </w:trPr>
        <w:tc>
          <w:tcPr>
            <w:tcW w:w="4541"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56"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41"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4"/>
              <w:spacing w:before="74" w:line="203" w:lineRule="exact"/>
              <w:rPr>
                <w:sz w:val="15"/>
                <w:szCs w:val="15"/>
              </w:rPr>
            </w:pPr>
            <w:r>
              <w:rPr>
                <w:sz w:val="15"/>
                <w:szCs w:val="15"/>
                <w:color w:val="212529"/>
                <w:position w:val="1"/>
              </w:rPr>
              <w:t>7</w:t>
            </w:r>
          </w:p>
        </w:tc>
        <w:tc>
          <w:tcPr>
            <w:tcW w:w="3656"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541"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56" w:type="dxa"/>
            <w:vAlign w:val="top"/>
          </w:tcPr>
          <w:p>
            <w:pPr>
              <w:rPr>
                <w:rFonts w:ascii="Arial"/>
                <w:sz w:val="21"/>
              </w:rPr>
            </w:pPr>
            <w:r/>
          </w:p>
        </w:tc>
      </w:tr>
      <w:tr>
        <w:trPr>
          <w:trHeight w:val="293" w:hRule="atLeast"/>
        </w:trPr>
        <w:tc>
          <w:tcPr>
            <w:tcW w:w="4541"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56" w:type="dxa"/>
            <w:vAlign w:val="top"/>
          </w:tcPr>
          <w:p>
            <w:pPr>
              <w:rPr>
                <w:rFonts w:ascii="Arial"/>
                <w:sz w:val="21"/>
              </w:rPr>
            </w:pPr>
            <w:r/>
          </w:p>
        </w:tc>
      </w:tr>
      <w:tr>
        <w:trPr>
          <w:trHeight w:val="292" w:hRule="atLeast"/>
        </w:trPr>
        <w:tc>
          <w:tcPr>
            <w:tcW w:w="4541"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2"/>
              <w:spacing w:before="73" w:line="203" w:lineRule="exact"/>
              <w:rPr>
                <w:sz w:val="15"/>
                <w:szCs w:val="15"/>
              </w:rPr>
            </w:pPr>
            <w:r>
              <w:rPr>
                <w:sz w:val="15"/>
                <w:szCs w:val="15"/>
                <w:color w:val="212529"/>
                <w:spacing w:val="-5"/>
                <w:position w:val="1"/>
              </w:rPr>
              <w:t>10</w:t>
            </w:r>
          </w:p>
        </w:tc>
        <w:tc>
          <w:tcPr>
            <w:tcW w:w="3656" w:type="dxa"/>
            <w:vAlign w:val="top"/>
          </w:tcPr>
          <w:p>
            <w:pPr>
              <w:pStyle w:val="TableText"/>
              <w:ind w:right="8"/>
              <w:spacing w:before="73" w:line="204" w:lineRule="exact"/>
              <w:jc w:val="right"/>
              <w:rPr>
                <w:sz w:val="15"/>
                <w:szCs w:val="15"/>
              </w:rPr>
            </w:pPr>
            <w:r>
              <w:rPr>
                <w:sz w:val="15"/>
                <w:szCs w:val="15"/>
                <w:color w:val="212529"/>
                <w:position w:val="1"/>
              </w:rPr>
              <w:t>1</w:t>
            </w:r>
          </w:p>
        </w:tc>
      </w:tr>
      <w:tr>
        <w:trPr>
          <w:trHeight w:val="293" w:hRule="atLeast"/>
        </w:trPr>
        <w:tc>
          <w:tcPr>
            <w:tcW w:w="4541"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11</w:t>
            </w:r>
          </w:p>
        </w:tc>
        <w:tc>
          <w:tcPr>
            <w:tcW w:w="3656" w:type="dxa"/>
            <w:vAlign w:val="top"/>
          </w:tcPr>
          <w:p>
            <w:pPr>
              <w:rPr>
                <w:rFonts w:ascii="Arial"/>
                <w:sz w:val="21"/>
              </w:rPr>
            </w:pPr>
            <w:r/>
          </w:p>
        </w:tc>
      </w:tr>
      <w:tr>
        <w:trPr>
          <w:trHeight w:val="292" w:hRule="atLeast"/>
        </w:trPr>
        <w:tc>
          <w:tcPr>
            <w:tcW w:w="4541"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2"/>
              <w:spacing w:before="73" w:line="205" w:lineRule="exact"/>
              <w:rPr>
                <w:sz w:val="15"/>
                <w:szCs w:val="15"/>
              </w:rPr>
            </w:pPr>
            <w:r>
              <w:rPr>
                <w:sz w:val="15"/>
                <w:szCs w:val="15"/>
                <w:color w:val="212529"/>
                <w:spacing w:val="-5"/>
                <w:position w:val="1"/>
              </w:rPr>
              <w:t>12</w:t>
            </w:r>
          </w:p>
        </w:tc>
        <w:tc>
          <w:tcPr>
            <w:tcW w:w="3656" w:type="dxa"/>
            <w:vAlign w:val="top"/>
          </w:tcPr>
          <w:p>
            <w:pPr>
              <w:rPr>
                <w:rFonts w:ascii="Arial"/>
                <w:sz w:val="21"/>
              </w:rPr>
            </w:pPr>
            <w:r/>
          </w:p>
        </w:tc>
      </w:tr>
      <w:tr>
        <w:trPr>
          <w:trHeight w:val="293" w:hRule="atLeast"/>
        </w:trPr>
        <w:tc>
          <w:tcPr>
            <w:tcW w:w="4541"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13</w:t>
            </w:r>
          </w:p>
        </w:tc>
        <w:tc>
          <w:tcPr>
            <w:tcW w:w="3656" w:type="dxa"/>
            <w:vAlign w:val="top"/>
          </w:tcPr>
          <w:p>
            <w:pPr>
              <w:rPr>
                <w:rFonts w:ascii="Arial"/>
                <w:sz w:val="21"/>
              </w:rPr>
            </w:pPr>
            <w:r/>
          </w:p>
        </w:tc>
      </w:tr>
      <w:tr>
        <w:trPr>
          <w:trHeight w:val="293" w:hRule="atLeast"/>
        </w:trPr>
        <w:tc>
          <w:tcPr>
            <w:tcW w:w="4541"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14</w:t>
            </w:r>
          </w:p>
        </w:tc>
        <w:tc>
          <w:tcPr>
            <w:tcW w:w="3656" w:type="dxa"/>
            <w:vAlign w:val="top"/>
          </w:tcPr>
          <w:p>
            <w:pPr>
              <w:rPr>
                <w:rFonts w:ascii="Arial"/>
                <w:sz w:val="21"/>
              </w:rPr>
            </w:pPr>
            <w:r/>
          </w:p>
        </w:tc>
      </w:tr>
      <w:tr>
        <w:trPr>
          <w:trHeight w:val="292" w:hRule="atLeast"/>
        </w:trPr>
        <w:tc>
          <w:tcPr>
            <w:tcW w:w="4541"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2"/>
              <w:spacing w:before="73" w:line="204" w:lineRule="exact"/>
              <w:rPr>
                <w:sz w:val="15"/>
                <w:szCs w:val="15"/>
              </w:rPr>
            </w:pPr>
            <w:r>
              <w:rPr>
                <w:sz w:val="15"/>
                <w:szCs w:val="15"/>
                <w:color w:val="212529"/>
                <w:spacing w:val="-5"/>
                <w:position w:val="1"/>
              </w:rPr>
              <w:t>15</w:t>
            </w:r>
          </w:p>
        </w:tc>
        <w:tc>
          <w:tcPr>
            <w:tcW w:w="3656" w:type="dxa"/>
            <w:vAlign w:val="top"/>
          </w:tcPr>
          <w:p>
            <w:pPr>
              <w:rPr>
                <w:rFonts w:ascii="Arial"/>
                <w:sz w:val="21"/>
              </w:rPr>
            </w:pPr>
            <w:r/>
          </w:p>
        </w:tc>
      </w:tr>
      <w:tr>
        <w:trPr>
          <w:trHeight w:val="292" w:hRule="atLeast"/>
        </w:trPr>
        <w:tc>
          <w:tcPr>
            <w:tcW w:w="4541"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17</w:t>
            </w:r>
          </w:p>
        </w:tc>
        <w:tc>
          <w:tcPr>
            <w:tcW w:w="3656"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8"/>
          <w:footerReference w:type="default" r:id="rId29"/>
          <w:pgSz w:w="11900" w:h="16840"/>
          <w:pgMar w:top="642" w:right="0" w:bottom="340" w:left="0" w:header="326" w:footer="11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6"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30"/>
      <w:bookmarkEnd w:id="30"/>
      <w:r>
        <w:rPr>
          <w:rFonts w:ascii="Microsoft YaHei" w:hAnsi="Microsoft YaHei" w:eastAsia="Microsoft YaHei" w:cs="Microsoft YaHei"/>
          <w:sz w:val="22"/>
          <w:szCs w:val="22"/>
          <w:spacing w:val="8"/>
          <w:position w:val="-1"/>
        </w:rPr>
        <w:t>一、收入支出决算总体情况说明</w:t>
      </w:r>
    </w:p>
    <w:p>
      <w:pPr>
        <w:ind w:left="1265" w:right="1223" w:firstLine="454"/>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2023年度收入总计947.75万元，支出总计947.75万元。与上年相比，收入总计减少72.72</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万元，下降7.13%，支出总计减少72.72万元，下降7.13%。主要原因是主要原因是主要原</w:t>
      </w:r>
      <w:r>
        <w:rPr>
          <w:rFonts w:ascii="FangSong" w:hAnsi="FangSong" w:eastAsia="FangSong" w:cs="FangSong"/>
          <w:sz w:val="23"/>
          <w:szCs w:val="23"/>
          <w:spacing w:val="1"/>
        </w:rPr>
        <w:t>因是</w:t>
      </w:r>
      <w:r>
        <w:rPr>
          <w:rFonts w:ascii="FangSong" w:hAnsi="FangSong" w:eastAsia="FangSong" w:cs="FangSong"/>
          <w:sz w:val="23"/>
          <w:szCs w:val="23"/>
        </w:rPr>
        <w:t xml:space="preserve"> </w:t>
      </w:r>
      <w:r>
        <w:rPr>
          <w:rFonts w:ascii="FangSong" w:hAnsi="FangSong" w:eastAsia="FangSong" w:cs="FangSong"/>
          <w:sz w:val="23"/>
          <w:szCs w:val="23"/>
          <w:spacing w:val="-2"/>
        </w:rPr>
        <w:t>预算项目经费减少。</w:t>
      </w:r>
    </w:p>
    <w:p>
      <w:pPr>
        <w:ind w:left="1722"/>
        <w:spacing w:before="5" w:line="230" w:lineRule="exact"/>
        <w:outlineLvl w:val="1"/>
        <w:rPr>
          <w:rFonts w:ascii="Microsoft YaHei" w:hAnsi="Microsoft YaHei" w:eastAsia="Microsoft YaHei" w:cs="Microsoft YaHei"/>
          <w:sz w:val="22"/>
          <w:szCs w:val="22"/>
        </w:rPr>
      </w:pPr>
      <w:bookmarkStart w:name="bookmark18" w:id="31"/>
      <w:bookmarkEnd w:id="31"/>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2023年度收入合计947.75万元，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财政拨款收入947.75万元，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5"/>
        </w:rPr>
        <w:t>上级补助收入0万元，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事业收入0万元，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经营收入0万元，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35"/>
        <w:spacing w:before="133" w:line="221" w:lineRule="auto"/>
        <w:rPr>
          <w:rFonts w:ascii="FangSong" w:hAnsi="FangSong" w:eastAsia="FangSong" w:cs="FangSong"/>
          <w:sz w:val="23"/>
          <w:szCs w:val="23"/>
        </w:rPr>
      </w:pPr>
      <w:r>
        <w:rPr>
          <w:rFonts w:ascii="FangSong" w:hAnsi="FangSong" w:eastAsia="FangSong" w:cs="FangSong"/>
          <w:sz w:val="23"/>
          <w:szCs w:val="23"/>
          <w:spacing w:val="-5"/>
        </w:rPr>
        <w:t>附属单位上缴收入0万元，</w:t>
      </w:r>
      <w:r>
        <w:rPr>
          <w:rFonts w:ascii="FangSong" w:hAnsi="FangSong" w:eastAsia="FangSong" w:cs="FangSong"/>
          <w:sz w:val="23"/>
          <w:szCs w:val="23"/>
          <w:spacing w:val="-48"/>
        </w:rPr>
        <w:t xml:space="preserve"> </w:t>
      </w:r>
      <w:r>
        <w:rPr>
          <w:rFonts w:ascii="FangSong" w:hAnsi="FangSong" w:eastAsia="FangSong" w:cs="FangSong"/>
          <w:sz w:val="23"/>
          <w:szCs w:val="23"/>
          <w:spacing w:val="-5"/>
        </w:rPr>
        <w:t>占比0%；</w:t>
      </w:r>
    </w:p>
    <w:p>
      <w:pPr>
        <w:ind w:left="1726"/>
        <w:spacing w:before="125" w:line="222" w:lineRule="auto"/>
        <w:rPr>
          <w:rFonts w:ascii="FangSong" w:hAnsi="FangSong" w:eastAsia="FangSong" w:cs="FangSong"/>
          <w:sz w:val="23"/>
          <w:szCs w:val="23"/>
        </w:rPr>
      </w:pPr>
      <w:r>
        <w:rPr>
          <w:rFonts w:ascii="FangSong" w:hAnsi="FangSong" w:eastAsia="FangSong" w:cs="FangSong"/>
          <w:sz w:val="23"/>
          <w:szCs w:val="23"/>
          <w:spacing w:val="-6"/>
        </w:rPr>
        <w:t>其他收入0万元，</w:t>
      </w:r>
      <w:r>
        <w:rPr>
          <w:rFonts w:ascii="FangSong" w:hAnsi="FangSong" w:eastAsia="FangSong" w:cs="FangSong"/>
          <w:sz w:val="23"/>
          <w:szCs w:val="23"/>
          <w:spacing w:val="-49"/>
        </w:rPr>
        <w:t xml:space="preserve"> </w:t>
      </w:r>
      <w:r>
        <w:rPr>
          <w:rFonts w:ascii="FangSong" w:hAnsi="FangSong" w:eastAsia="FangSong" w:cs="FangSong"/>
          <w:sz w:val="23"/>
          <w:szCs w:val="23"/>
          <w:spacing w:val="-6"/>
        </w:rPr>
        <w:t>占比0%。</w:t>
      </w:r>
    </w:p>
    <w:p>
      <w:pPr>
        <w:ind w:left="1723"/>
        <w:spacing w:before="119" w:line="230" w:lineRule="exact"/>
        <w:outlineLvl w:val="1"/>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2023年度支出合计947.75万元，</w:t>
      </w:r>
      <w:r>
        <w:rPr>
          <w:rFonts w:ascii="FangSong" w:hAnsi="FangSong" w:eastAsia="FangSong" w:cs="FangSong"/>
          <w:sz w:val="23"/>
          <w:szCs w:val="23"/>
          <w:spacing w:val="-1"/>
        </w:rPr>
        <w:t>其中：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基本支出435.76万元，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占比45.98%；</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3"/>
        </w:rPr>
        <w:t>项目支出511.99万元，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占比54.02%；</w:t>
      </w:r>
    </w:p>
    <w:p>
      <w:pPr>
        <w:ind w:left="1726"/>
        <w:spacing w:before="133" w:line="223" w:lineRule="auto"/>
        <w:rPr>
          <w:rFonts w:ascii="FangSong" w:hAnsi="FangSong" w:eastAsia="FangSong" w:cs="FangSong"/>
          <w:sz w:val="23"/>
          <w:szCs w:val="23"/>
        </w:rPr>
      </w:pPr>
      <w:r>
        <w:rPr>
          <w:rFonts w:ascii="FangSong" w:hAnsi="FangSong" w:eastAsia="FangSong" w:cs="FangSong"/>
          <w:sz w:val="23"/>
          <w:szCs w:val="23"/>
          <w:spacing w:val="-5"/>
        </w:rPr>
        <w:t>上缴上级支出0万元，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5"/>
        </w:rPr>
        <w:t>经营支出0万元，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6"/>
        <w:spacing w:before="123" w:line="221" w:lineRule="auto"/>
        <w:rPr>
          <w:rFonts w:ascii="FangSong" w:hAnsi="FangSong" w:eastAsia="FangSong" w:cs="FangSong"/>
          <w:sz w:val="23"/>
          <w:szCs w:val="23"/>
        </w:rPr>
      </w:pPr>
      <w:r>
        <w:rPr>
          <w:rFonts w:ascii="FangSong" w:hAnsi="FangSong" w:eastAsia="FangSong" w:cs="FangSong"/>
          <w:sz w:val="23"/>
          <w:szCs w:val="23"/>
          <w:spacing w:val="-4"/>
        </w:rPr>
        <w:t>对附属单位补助支出0万元，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占比0%。</w:t>
      </w:r>
    </w:p>
    <w:p>
      <w:pPr>
        <w:ind w:left="1732"/>
        <w:spacing w:before="131" w:line="230"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2023年度财政拨款收入总计947.75万元，支出总计947</w:t>
      </w:r>
      <w:r>
        <w:rPr>
          <w:rFonts w:ascii="FangSong" w:hAnsi="FangSong" w:eastAsia="FangSong" w:cs="FangSong"/>
          <w:sz w:val="23"/>
          <w:szCs w:val="23"/>
          <w:spacing w:val="4"/>
        </w:rPr>
        <w:t>.75万元。与上年相比，财政拨款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收入总计减少72.72万元，下降7.13%；财政拨款支出总计减少72.72万元，下降7.13%。主要</w:t>
      </w:r>
      <w:r>
        <w:rPr>
          <w:rFonts w:ascii="FangSong" w:hAnsi="FangSong" w:eastAsia="FangSong" w:cs="FangSong"/>
          <w:sz w:val="23"/>
          <w:szCs w:val="23"/>
          <w:spacing w:val="6"/>
        </w:rPr>
        <w:t xml:space="preserve"> </w:t>
      </w:r>
      <w:r>
        <w:rPr>
          <w:rFonts w:ascii="FangSong" w:hAnsi="FangSong" w:eastAsia="FangSong" w:cs="FangSong"/>
          <w:sz w:val="23"/>
          <w:szCs w:val="23"/>
          <w:spacing w:val="-1"/>
        </w:rPr>
        <w:t>原因是主要原因是预算项目经费减少。</w:t>
      </w:r>
    </w:p>
    <w:p>
      <w:pPr>
        <w:ind w:left="1725"/>
        <w:spacing w:line="230"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36" w:line="321" w:lineRule="auto"/>
        <w:rPr>
          <w:rFonts w:ascii="FangSong" w:hAnsi="FangSong" w:eastAsia="FangSong" w:cs="FangSong"/>
          <w:sz w:val="23"/>
          <w:szCs w:val="23"/>
        </w:rPr>
      </w:pPr>
      <w:r>
        <w:rPr>
          <w:rFonts w:ascii="FangSong" w:hAnsi="FangSong" w:eastAsia="FangSong" w:cs="FangSong"/>
          <w:sz w:val="23"/>
          <w:szCs w:val="23"/>
          <w:spacing w:val="1"/>
        </w:rPr>
        <w:t>2023年一般公共预算财政拨款决算支出947.75万元，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相比，一般公共预算财政拨款支出减少72.72万元，下降7.</w:t>
      </w:r>
      <w:r>
        <w:rPr>
          <w:rFonts w:ascii="FangSong" w:hAnsi="FangSong" w:eastAsia="FangSong" w:cs="FangSong"/>
          <w:sz w:val="23"/>
          <w:szCs w:val="23"/>
          <w:spacing w:val="4"/>
        </w:rPr>
        <w:t>13%。主要原因是预算项目经费支</w:t>
      </w:r>
    </w:p>
    <w:p>
      <w:pPr>
        <w:ind w:left="1733" w:right="1343" w:hanging="446"/>
        <w:spacing w:before="1" w:line="325" w:lineRule="auto"/>
        <w:rPr>
          <w:rFonts w:ascii="SimHei" w:hAnsi="SimHei" w:eastAsia="SimHei" w:cs="SimHei"/>
          <w:sz w:val="23"/>
          <w:szCs w:val="23"/>
        </w:rPr>
      </w:pPr>
      <w:r>
        <w:rPr>
          <w:rFonts w:ascii="FangSong" w:hAnsi="FangSong" w:eastAsia="FangSong" w:cs="FangSong"/>
          <w:sz w:val="23"/>
          <w:szCs w:val="23"/>
          <w:spacing w:val="-4"/>
        </w:rPr>
        <w:t>出减少，其中，人员经费4175228.12元，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占比44.05%；</w:t>
      </w:r>
      <w:r>
        <w:rPr>
          <w:rFonts w:ascii="FangSong" w:hAnsi="FangSong" w:eastAsia="FangSong" w:cs="FangSong"/>
          <w:sz w:val="23"/>
          <w:szCs w:val="23"/>
          <w:spacing w:val="-51"/>
        </w:rPr>
        <w:t xml:space="preserve"> </w:t>
      </w:r>
      <w:r>
        <w:rPr>
          <w:rFonts w:ascii="FangSong" w:hAnsi="FangSong" w:eastAsia="FangSong" w:cs="FangSong"/>
          <w:sz w:val="23"/>
          <w:szCs w:val="23"/>
          <w:spacing w:val="-4"/>
        </w:rPr>
        <w:t>日常公用经费182385元，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占比</w:t>
      </w:r>
      <w:r>
        <w:rPr>
          <w:rFonts w:ascii="FangSong" w:hAnsi="FangSong" w:eastAsia="FangSong" w:cs="FangSong"/>
          <w:sz w:val="23"/>
          <w:szCs w:val="23"/>
          <w:spacing w:val="-5"/>
        </w:rPr>
        <w:t>1.92%。</w:t>
      </w:r>
      <w:r>
        <w:rPr>
          <w:rFonts w:ascii="FangSong" w:hAnsi="FangSong" w:eastAsia="FangSong" w:cs="FangSong"/>
          <w:sz w:val="23"/>
          <w:szCs w:val="23"/>
        </w:rPr>
        <w:t xml:space="preserve"> </w:t>
      </w:r>
      <w:r>
        <w:rPr>
          <w:rFonts w:ascii="SimHei" w:hAnsi="SimHei" w:eastAsia="SimHei" w:cs="SimHei"/>
          <w:sz w:val="23"/>
          <w:szCs w:val="23"/>
          <w:spacing w:val="-1"/>
        </w:rPr>
        <w:t>（二）一般公共预算财政拨款支出决算结构情况</w:t>
      </w:r>
    </w:p>
    <w:p>
      <w:pPr>
        <w:ind w:left="1720"/>
        <w:spacing w:line="222" w:lineRule="auto"/>
        <w:rPr>
          <w:rFonts w:ascii="FangSong" w:hAnsi="FangSong" w:eastAsia="FangSong" w:cs="FangSong"/>
          <w:sz w:val="23"/>
          <w:szCs w:val="23"/>
        </w:rPr>
      </w:pPr>
      <w:r>
        <w:rPr>
          <w:rFonts w:ascii="FangSong" w:hAnsi="FangSong" w:eastAsia="FangSong" w:cs="FangSong"/>
          <w:sz w:val="23"/>
          <w:szCs w:val="23"/>
        </w:rPr>
        <w:t>2023年度一般公共预算财政拨款支出947.75万元，主要用于以下方面：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一般公共服务支出(类)840.12万元，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占比88</w:t>
      </w:r>
      <w:r>
        <w:rPr>
          <w:rFonts w:ascii="FangSong" w:hAnsi="FangSong" w:eastAsia="FangSong" w:cs="FangSong"/>
          <w:sz w:val="23"/>
          <w:szCs w:val="23"/>
          <w:spacing w:val="-3"/>
        </w:rPr>
        <w:t>.64%；</w:t>
      </w:r>
    </w:p>
    <w:p>
      <w:pPr>
        <w:ind w:left="1725"/>
        <w:spacing w:before="13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社会保障和就业支出(类)48.51万元，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12%；</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卫生健康支出(类)20.82万元，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占比2.20%；</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住房保障支出(类)38.30万元，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占比4.04%。</w:t>
      </w:r>
    </w:p>
    <w:p>
      <w:pPr>
        <w:spacing w:line="221" w:lineRule="auto"/>
        <w:sectPr>
          <w:headerReference w:type="default" r:id="rId30"/>
          <w:footerReference w:type="default" r:id="rId31"/>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34"/>
        <w:spacing w:before="7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7" w:right="1223" w:firstLine="453"/>
        <w:spacing w:before="125" w:line="325" w:lineRule="auto"/>
        <w:rPr>
          <w:rFonts w:ascii="FangSong" w:hAnsi="FangSong" w:eastAsia="FangSong" w:cs="FangSong"/>
          <w:sz w:val="23"/>
          <w:szCs w:val="23"/>
        </w:rPr>
      </w:pPr>
      <w:r>
        <w:rPr>
          <w:rFonts w:ascii="FangSong" w:hAnsi="FangSong" w:eastAsia="FangSong" w:cs="FangSong"/>
          <w:sz w:val="23"/>
          <w:szCs w:val="23"/>
          <w:spacing w:val="5"/>
        </w:rPr>
        <w:t>2023年度一般公共预算财政拨款支出年初预算9,27</w:t>
      </w:r>
      <w:r>
        <w:rPr>
          <w:rFonts w:ascii="FangSong" w:hAnsi="FangSong" w:eastAsia="FangSong" w:cs="FangSong"/>
          <w:sz w:val="23"/>
          <w:szCs w:val="23"/>
          <w:spacing w:val="4"/>
        </w:rPr>
        <w:t>6.34万元，支出决算947.75万元，完</w:t>
      </w:r>
      <w:r>
        <w:rPr>
          <w:rFonts w:ascii="FangSong" w:hAnsi="FangSong" w:eastAsia="FangSong" w:cs="FangSong"/>
          <w:sz w:val="23"/>
          <w:szCs w:val="23"/>
        </w:rPr>
        <w:t xml:space="preserve"> </w:t>
      </w:r>
      <w:r>
        <w:rPr>
          <w:rFonts w:ascii="FangSong" w:hAnsi="FangSong" w:eastAsia="FangSong" w:cs="FangSong"/>
          <w:sz w:val="23"/>
          <w:szCs w:val="23"/>
          <w:spacing w:val="-1"/>
        </w:rPr>
        <w:t>成年初预算的10.22%。其中：</w:t>
      </w:r>
    </w:p>
    <w:p>
      <w:pPr>
        <w:ind w:left="1257" w:right="1223" w:firstLine="471"/>
        <w:spacing w:before="3" w:line="323" w:lineRule="auto"/>
        <w:jc w:val="both"/>
        <w:rPr>
          <w:rFonts w:ascii="FangSong" w:hAnsi="FangSong" w:eastAsia="FangSong" w:cs="FangSong"/>
          <w:sz w:val="23"/>
          <w:szCs w:val="23"/>
        </w:rPr>
      </w:pPr>
      <w:r>
        <w:rPr>
          <w:rFonts w:ascii="FangSong" w:hAnsi="FangSong" w:eastAsia="FangSong" w:cs="FangSong"/>
          <w:sz w:val="23"/>
          <w:szCs w:val="23"/>
          <w:spacing w:val="11"/>
        </w:rPr>
        <w:t>一般公共服务支出年初预算9068.99万元</w:t>
      </w:r>
      <w:r>
        <w:rPr>
          <w:rFonts w:ascii="FangSong" w:hAnsi="FangSong" w:eastAsia="FangSong" w:cs="FangSong"/>
          <w:sz w:val="23"/>
          <w:szCs w:val="23"/>
          <w:spacing w:val="-65"/>
        </w:rPr>
        <w:t xml:space="preserve"> </w:t>
      </w:r>
      <w:r>
        <w:rPr>
          <w:rFonts w:ascii="FangSong" w:hAnsi="FangSong" w:eastAsia="FangSong" w:cs="FangSong"/>
          <w:sz w:val="23"/>
          <w:szCs w:val="23"/>
          <w:spacing w:val="11"/>
        </w:rPr>
        <w:t>，</w:t>
      </w:r>
      <w:r>
        <w:rPr>
          <w:rFonts w:ascii="FangSong" w:hAnsi="FangSong" w:eastAsia="FangSong" w:cs="FangSong"/>
          <w:sz w:val="23"/>
          <w:szCs w:val="23"/>
          <w:spacing w:val="10"/>
        </w:rPr>
        <w:t>支出决算数840.12万元</w:t>
      </w:r>
      <w:r>
        <w:rPr>
          <w:rFonts w:ascii="FangSong" w:hAnsi="FangSong" w:eastAsia="FangSong" w:cs="FangSong"/>
          <w:sz w:val="23"/>
          <w:szCs w:val="23"/>
          <w:spacing w:val="-66"/>
        </w:rPr>
        <w:t xml:space="preserve"> </w:t>
      </w:r>
      <w:r>
        <w:rPr>
          <w:rFonts w:ascii="FangSong" w:hAnsi="FangSong" w:eastAsia="FangSong" w:cs="FangSong"/>
          <w:sz w:val="23"/>
          <w:szCs w:val="23"/>
          <w:spacing w:val="10"/>
        </w:rPr>
        <w:t>，完成年初预算的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9.26%，用于单位在职人员基本支出和项目支出，较2022年决算增加74.68万元，增长9.76%，</w:t>
      </w:r>
      <w:r>
        <w:rPr>
          <w:rFonts w:ascii="FangSong" w:hAnsi="FangSong" w:eastAsia="FangSong" w:cs="FangSong"/>
          <w:sz w:val="23"/>
          <w:szCs w:val="23"/>
          <w:spacing w:val="2"/>
        </w:rPr>
        <w:t xml:space="preserve"> </w:t>
      </w:r>
      <w:r>
        <w:rPr>
          <w:rFonts w:ascii="FangSong" w:hAnsi="FangSong" w:eastAsia="FangSong" w:cs="FangSong"/>
          <w:sz w:val="23"/>
          <w:szCs w:val="23"/>
          <w:spacing w:val="-1"/>
        </w:rPr>
        <w:t>主要原因2023年单位新增人员2人。</w:t>
      </w:r>
    </w:p>
    <w:p>
      <w:pPr>
        <w:ind w:left="1257" w:right="1223" w:firstLine="6"/>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社</w:t>
      </w:r>
      <w:r>
        <w:rPr>
          <w:rFonts w:ascii="FangSong" w:hAnsi="FangSong" w:eastAsia="FangSong" w:cs="FangSong"/>
          <w:sz w:val="23"/>
          <w:szCs w:val="23"/>
          <w:spacing w:val="-64"/>
        </w:rPr>
        <w:t xml:space="preserve"> </w:t>
      </w:r>
      <w:r>
        <w:rPr>
          <w:rFonts w:ascii="FangSong" w:hAnsi="FangSong" w:eastAsia="FangSong" w:cs="FangSong"/>
          <w:sz w:val="23"/>
          <w:szCs w:val="23"/>
          <w:spacing w:val="5"/>
        </w:rPr>
        <w:t>会保</w:t>
      </w:r>
      <w:r>
        <w:rPr>
          <w:rFonts w:ascii="FangSong" w:hAnsi="FangSong" w:eastAsia="FangSong" w:cs="FangSong"/>
          <w:sz w:val="23"/>
          <w:szCs w:val="23"/>
          <w:spacing w:val="-60"/>
        </w:rPr>
        <w:t xml:space="preserve"> </w:t>
      </w:r>
      <w:r>
        <w:rPr>
          <w:rFonts w:ascii="FangSong" w:hAnsi="FangSong" w:eastAsia="FangSong" w:cs="FangSong"/>
          <w:sz w:val="23"/>
          <w:szCs w:val="23"/>
          <w:spacing w:val="5"/>
        </w:rPr>
        <w:t>障和就业支</w:t>
      </w:r>
      <w:r>
        <w:rPr>
          <w:rFonts w:ascii="FangSong" w:hAnsi="FangSong" w:eastAsia="FangSong" w:cs="FangSong"/>
          <w:sz w:val="23"/>
          <w:szCs w:val="23"/>
          <w:spacing w:val="-49"/>
        </w:rPr>
        <w:t xml:space="preserve"> </w:t>
      </w:r>
      <w:r>
        <w:rPr>
          <w:rFonts w:ascii="FangSong" w:hAnsi="FangSong" w:eastAsia="FangSong" w:cs="FangSong"/>
          <w:sz w:val="23"/>
          <w:szCs w:val="23"/>
          <w:spacing w:val="5"/>
        </w:rPr>
        <w:t>出</w:t>
      </w:r>
      <w:r>
        <w:rPr>
          <w:rFonts w:ascii="FangSong" w:hAnsi="FangSong" w:eastAsia="FangSong" w:cs="FangSong"/>
          <w:sz w:val="23"/>
          <w:szCs w:val="23"/>
          <w:spacing w:val="-68"/>
        </w:rPr>
        <w:t xml:space="preserve"> </w:t>
      </w:r>
      <w:r>
        <w:rPr>
          <w:rFonts w:ascii="FangSong" w:hAnsi="FangSong" w:eastAsia="FangSong" w:cs="FangSong"/>
          <w:sz w:val="23"/>
          <w:szCs w:val="23"/>
          <w:spacing w:val="5"/>
        </w:rPr>
        <w:t>年初预算数48.78万</w:t>
      </w:r>
      <w:r>
        <w:rPr>
          <w:rFonts w:ascii="FangSong" w:hAnsi="FangSong" w:eastAsia="FangSong" w:cs="FangSong"/>
          <w:sz w:val="23"/>
          <w:szCs w:val="23"/>
          <w:spacing w:val="-69"/>
        </w:rPr>
        <w:t xml:space="preserve"> </w:t>
      </w:r>
      <w:r>
        <w:rPr>
          <w:rFonts w:ascii="FangSong" w:hAnsi="FangSong" w:eastAsia="FangSong" w:cs="FangSong"/>
          <w:sz w:val="23"/>
          <w:szCs w:val="23"/>
          <w:spacing w:val="5"/>
        </w:rPr>
        <w:t>元</w:t>
      </w:r>
      <w:r>
        <w:rPr>
          <w:rFonts w:ascii="FangSong" w:hAnsi="FangSong" w:eastAsia="FangSong" w:cs="FangSong"/>
          <w:sz w:val="23"/>
          <w:szCs w:val="23"/>
          <w:spacing w:val="-56"/>
        </w:rPr>
        <w:t xml:space="preserve"> </w:t>
      </w:r>
      <w:r>
        <w:rPr>
          <w:rFonts w:ascii="FangSong" w:hAnsi="FangSong" w:eastAsia="FangSong" w:cs="FangSong"/>
          <w:sz w:val="23"/>
          <w:szCs w:val="23"/>
          <w:spacing w:val="5"/>
        </w:rPr>
        <w:t>，支</w:t>
      </w:r>
      <w:r>
        <w:rPr>
          <w:rFonts w:ascii="FangSong" w:hAnsi="FangSong" w:eastAsia="FangSong" w:cs="FangSong"/>
          <w:sz w:val="23"/>
          <w:szCs w:val="23"/>
          <w:spacing w:val="-49"/>
        </w:rPr>
        <w:t xml:space="preserve"> </w:t>
      </w:r>
      <w:r>
        <w:rPr>
          <w:rFonts w:ascii="FangSong" w:hAnsi="FangSong" w:eastAsia="FangSong" w:cs="FangSong"/>
          <w:sz w:val="23"/>
          <w:szCs w:val="23"/>
          <w:spacing w:val="5"/>
        </w:rPr>
        <w:t>出决算数48.51万</w:t>
      </w:r>
      <w:r>
        <w:rPr>
          <w:rFonts w:ascii="FangSong" w:hAnsi="FangSong" w:eastAsia="FangSong" w:cs="FangSong"/>
          <w:sz w:val="23"/>
          <w:szCs w:val="23"/>
          <w:spacing w:val="-69"/>
        </w:rPr>
        <w:t xml:space="preserve"> </w:t>
      </w:r>
      <w:r>
        <w:rPr>
          <w:rFonts w:ascii="FangSong" w:hAnsi="FangSong" w:eastAsia="FangSong" w:cs="FangSong"/>
          <w:sz w:val="23"/>
          <w:szCs w:val="23"/>
          <w:spacing w:val="5"/>
        </w:rPr>
        <w:t>元</w:t>
      </w:r>
      <w:r>
        <w:rPr>
          <w:rFonts w:ascii="FangSong" w:hAnsi="FangSong" w:eastAsia="FangSong" w:cs="FangSong"/>
          <w:sz w:val="23"/>
          <w:szCs w:val="23"/>
          <w:spacing w:val="-56"/>
        </w:rPr>
        <w:t xml:space="preserve"> </w:t>
      </w:r>
      <w:r>
        <w:rPr>
          <w:rFonts w:ascii="FangSong" w:hAnsi="FangSong" w:eastAsia="FangSong" w:cs="FangSong"/>
          <w:sz w:val="23"/>
          <w:szCs w:val="23"/>
          <w:spacing w:val="5"/>
        </w:rPr>
        <w:t>，</w:t>
      </w:r>
      <w:r>
        <w:rPr>
          <w:rFonts w:ascii="FangSong" w:hAnsi="FangSong" w:eastAsia="FangSong" w:cs="FangSong"/>
          <w:sz w:val="23"/>
          <w:szCs w:val="23"/>
          <w:spacing w:val="-68"/>
        </w:rPr>
        <w:t xml:space="preserve"> </w:t>
      </w:r>
      <w:r>
        <w:rPr>
          <w:rFonts w:ascii="FangSong" w:hAnsi="FangSong" w:eastAsia="FangSong" w:cs="FangSong"/>
          <w:sz w:val="23"/>
          <w:szCs w:val="23"/>
          <w:spacing w:val="5"/>
        </w:rPr>
        <w:t>完</w:t>
      </w:r>
      <w:r>
        <w:rPr>
          <w:rFonts w:ascii="FangSong" w:hAnsi="FangSong" w:eastAsia="FangSong" w:cs="FangSong"/>
          <w:sz w:val="23"/>
          <w:szCs w:val="23"/>
          <w:spacing w:val="-69"/>
        </w:rPr>
        <w:t xml:space="preserve"> </w:t>
      </w:r>
      <w:r>
        <w:rPr>
          <w:rFonts w:ascii="FangSong" w:hAnsi="FangSong" w:eastAsia="FangSong" w:cs="FangSong"/>
          <w:sz w:val="23"/>
          <w:szCs w:val="23"/>
          <w:spacing w:val="5"/>
        </w:rPr>
        <w:t>成</w:t>
      </w:r>
      <w:r>
        <w:rPr>
          <w:rFonts w:ascii="FangSong" w:hAnsi="FangSong" w:eastAsia="FangSong" w:cs="FangSong"/>
          <w:sz w:val="23"/>
          <w:szCs w:val="23"/>
          <w:spacing w:val="-68"/>
        </w:rPr>
        <w:t xml:space="preserve"> </w:t>
      </w:r>
      <w:r>
        <w:rPr>
          <w:rFonts w:ascii="FangSong" w:hAnsi="FangSong" w:eastAsia="FangSong" w:cs="FangSong"/>
          <w:sz w:val="23"/>
          <w:szCs w:val="23"/>
          <w:spacing w:val="5"/>
        </w:rPr>
        <w:t>年初预算</w:t>
      </w:r>
      <w:r>
        <w:rPr>
          <w:rFonts w:ascii="FangSong" w:hAnsi="FangSong" w:eastAsia="FangSong" w:cs="FangSong"/>
          <w:sz w:val="23"/>
          <w:szCs w:val="23"/>
          <w:spacing w:val="-59"/>
        </w:rPr>
        <w:t xml:space="preserve"> </w:t>
      </w:r>
      <w:r>
        <w:rPr>
          <w:rFonts w:ascii="FangSong" w:hAnsi="FangSong" w:eastAsia="FangSong" w:cs="FangSong"/>
          <w:sz w:val="23"/>
          <w:szCs w:val="23"/>
          <w:spacing w:val="5"/>
        </w:rPr>
        <w:t>的</w:t>
      </w:r>
      <w:r>
        <w:rPr>
          <w:rFonts w:ascii="FangSong" w:hAnsi="FangSong" w:eastAsia="FangSong" w:cs="FangSong"/>
          <w:sz w:val="23"/>
          <w:szCs w:val="23"/>
        </w:rPr>
        <w:t xml:space="preserve"> </w:t>
      </w:r>
      <w:r>
        <w:rPr>
          <w:rFonts w:ascii="FangSong" w:hAnsi="FangSong" w:eastAsia="FangSong" w:cs="FangSong"/>
          <w:sz w:val="23"/>
          <w:szCs w:val="23"/>
          <w:spacing w:val="4"/>
        </w:rPr>
        <w:t>99.45%，用于单位在职人员养老保险缴费支出，较2022年决算增加8.44万元，增长14.82%，</w:t>
      </w:r>
      <w:r>
        <w:rPr>
          <w:rFonts w:ascii="FangSong" w:hAnsi="FangSong" w:eastAsia="FangSong" w:cs="FangSong"/>
          <w:sz w:val="23"/>
          <w:szCs w:val="23"/>
          <w:spacing w:val="17"/>
        </w:rPr>
        <w:t xml:space="preserve"> </w:t>
      </w:r>
      <w:r>
        <w:rPr>
          <w:rFonts w:ascii="FangSong" w:hAnsi="FangSong" w:eastAsia="FangSong" w:cs="FangSong"/>
          <w:sz w:val="23"/>
          <w:szCs w:val="23"/>
        </w:rPr>
        <w:t>主要原因是2023年单位新增人员2人。</w:t>
      </w:r>
    </w:p>
    <w:p>
      <w:pPr>
        <w:ind w:left="1267" w:right="1223"/>
        <w:spacing w:before="3" w:line="323" w:lineRule="auto"/>
        <w:jc w:val="both"/>
        <w:rPr>
          <w:rFonts w:ascii="FangSong" w:hAnsi="FangSong" w:eastAsia="FangSong" w:cs="FangSong"/>
          <w:sz w:val="23"/>
          <w:szCs w:val="23"/>
        </w:rPr>
      </w:pPr>
      <w:r>
        <w:rPr>
          <w:rFonts w:ascii="FangSong" w:hAnsi="FangSong" w:eastAsia="FangSong" w:cs="FangSong"/>
          <w:sz w:val="23"/>
          <w:szCs w:val="23"/>
          <w:spacing w:val="4"/>
        </w:rPr>
        <w:t>卫生健康支出年初预算数21.62万元，支出决算数20.82万元，完成年初预算数的96.29%，用</w:t>
      </w:r>
      <w:r>
        <w:rPr>
          <w:rFonts w:ascii="FangSong" w:hAnsi="FangSong" w:eastAsia="FangSong" w:cs="FangSong"/>
          <w:sz w:val="23"/>
          <w:szCs w:val="23"/>
          <w:spacing w:val="15"/>
        </w:rPr>
        <w:t xml:space="preserve"> </w:t>
      </w:r>
      <w:r>
        <w:rPr>
          <w:rFonts w:ascii="FangSong" w:hAnsi="FangSong" w:eastAsia="FangSong" w:cs="FangSong"/>
          <w:sz w:val="23"/>
          <w:szCs w:val="23"/>
          <w:spacing w:val="4"/>
        </w:rPr>
        <w:t>于单位在职人员医疗保险缴费，较2022年决算增加2.87万元，增长15.99%，主要原因是2023</w:t>
      </w:r>
      <w:r>
        <w:rPr>
          <w:rFonts w:ascii="FangSong" w:hAnsi="FangSong" w:eastAsia="FangSong" w:cs="FangSong"/>
          <w:sz w:val="23"/>
          <w:szCs w:val="23"/>
          <w:spacing w:val="10"/>
        </w:rPr>
        <w:t xml:space="preserve"> </w:t>
      </w:r>
      <w:r>
        <w:rPr>
          <w:rFonts w:ascii="FangSong" w:hAnsi="FangSong" w:eastAsia="FangSong" w:cs="FangSong"/>
          <w:sz w:val="23"/>
          <w:szCs w:val="23"/>
          <w:spacing w:val="-2"/>
        </w:rPr>
        <w:t>年单位新增人员2人。</w:t>
      </w:r>
    </w:p>
    <w:p>
      <w:pPr>
        <w:ind w:left="1263" w:right="1223"/>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住房保障支出年初预算数38.3万元，支出决算数38.3</w:t>
      </w:r>
      <w:r>
        <w:rPr>
          <w:rFonts w:ascii="FangSong" w:hAnsi="FangSong" w:eastAsia="FangSong" w:cs="FangSong"/>
          <w:sz w:val="23"/>
          <w:szCs w:val="23"/>
          <w:spacing w:val="4"/>
        </w:rPr>
        <w:t>万元，完成年初预算数的100%，用于单</w:t>
      </w:r>
      <w:r>
        <w:rPr>
          <w:rFonts w:ascii="FangSong" w:hAnsi="FangSong" w:eastAsia="FangSong" w:cs="FangSong"/>
          <w:sz w:val="23"/>
          <w:szCs w:val="23"/>
        </w:rPr>
        <w:t xml:space="preserve"> </w:t>
      </w:r>
      <w:r>
        <w:rPr>
          <w:rFonts w:ascii="FangSong" w:hAnsi="FangSong" w:eastAsia="FangSong" w:cs="FangSong"/>
          <w:sz w:val="23"/>
          <w:szCs w:val="23"/>
          <w:spacing w:val="4"/>
        </w:rPr>
        <w:t>位在职人员住房公积金缴费，较2022年决算数增加3.93万元，增长11.43%，主要原因是2023</w:t>
      </w:r>
      <w:r>
        <w:rPr>
          <w:rFonts w:ascii="FangSong" w:hAnsi="FangSong" w:eastAsia="FangSong" w:cs="FangSong"/>
          <w:sz w:val="23"/>
          <w:szCs w:val="23"/>
          <w:spacing w:val="14"/>
        </w:rPr>
        <w:t xml:space="preserve"> </w:t>
      </w:r>
      <w:r>
        <w:rPr>
          <w:rFonts w:ascii="FangSong" w:hAnsi="FangSong" w:eastAsia="FangSong" w:cs="FangSong"/>
          <w:sz w:val="23"/>
          <w:szCs w:val="23"/>
          <w:spacing w:val="-2"/>
        </w:rPr>
        <w:t>年单位新增人员2人。</w:t>
      </w:r>
    </w:p>
    <w:p>
      <w:pPr>
        <w:ind w:left="1723"/>
        <w:spacing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2023年度财政拨款基本支出435.76万元，其中：</w:t>
      </w:r>
    </w:p>
    <w:p>
      <w:pPr>
        <w:ind w:left="1267" w:right="1223" w:firstLine="461"/>
        <w:spacing w:before="134" w:line="321" w:lineRule="auto"/>
        <w:rPr>
          <w:rFonts w:ascii="FangSong" w:hAnsi="FangSong" w:eastAsia="FangSong" w:cs="FangSong"/>
          <w:sz w:val="23"/>
          <w:szCs w:val="23"/>
        </w:rPr>
      </w:pPr>
      <w:r>
        <w:rPr>
          <w:rFonts w:ascii="FangSong" w:hAnsi="FangSong" w:eastAsia="FangSong" w:cs="FangSong"/>
          <w:sz w:val="23"/>
          <w:szCs w:val="23"/>
          <w:spacing w:val="8"/>
        </w:rPr>
        <w:t>人员经费417.52万元</w:t>
      </w:r>
      <w:r>
        <w:rPr>
          <w:rFonts w:ascii="FangSong" w:hAnsi="FangSong" w:eastAsia="FangSong" w:cs="FangSong"/>
          <w:sz w:val="23"/>
          <w:szCs w:val="23"/>
          <w:spacing w:val="-69"/>
        </w:rPr>
        <w:t xml:space="preserve"> </w:t>
      </w:r>
      <w:r>
        <w:rPr>
          <w:rFonts w:ascii="FangSong" w:hAnsi="FangSong" w:eastAsia="FangSong" w:cs="FangSong"/>
          <w:sz w:val="23"/>
          <w:szCs w:val="23"/>
          <w:spacing w:val="8"/>
        </w:rPr>
        <w:t>，主要包括工资福利支</w:t>
      </w:r>
      <w:r>
        <w:rPr>
          <w:rFonts w:ascii="FangSong" w:hAnsi="FangSong" w:eastAsia="FangSong" w:cs="FangSong"/>
          <w:sz w:val="23"/>
          <w:szCs w:val="23"/>
          <w:spacing w:val="7"/>
        </w:rPr>
        <w:t>出4081600元</w:t>
      </w:r>
      <w:r>
        <w:rPr>
          <w:rFonts w:ascii="FangSong" w:hAnsi="FangSong" w:eastAsia="FangSong" w:cs="FangSong"/>
          <w:sz w:val="23"/>
          <w:szCs w:val="23"/>
          <w:spacing w:val="-69"/>
        </w:rPr>
        <w:t xml:space="preserve"> </w:t>
      </w:r>
      <w:r>
        <w:rPr>
          <w:rFonts w:ascii="FangSong" w:hAnsi="FangSong" w:eastAsia="FangSong" w:cs="FangSong"/>
          <w:sz w:val="23"/>
          <w:szCs w:val="23"/>
          <w:spacing w:val="7"/>
        </w:rPr>
        <w:t>，对个人和家庭的补助93600</w:t>
      </w:r>
      <w:r>
        <w:rPr>
          <w:rFonts w:ascii="FangSong" w:hAnsi="FangSong" w:eastAsia="FangSong" w:cs="FangSong"/>
          <w:sz w:val="23"/>
          <w:szCs w:val="23"/>
        </w:rPr>
        <w:t xml:space="preserve"> </w:t>
      </w:r>
      <w:r>
        <w:rPr>
          <w:rFonts w:ascii="FangSong" w:hAnsi="FangSong" w:eastAsia="FangSong" w:cs="FangSong"/>
          <w:sz w:val="23"/>
          <w:szCs w:val="23"/>
          <w:spacing w:val="-7"/>
        </w:rPr>
        <w:t>元。；</w:t>
      </w:r>
    </w:p>
    <w:p>
      <w:pPr>
        <w:ind w:left="1259" w:right="1223" w:firstLine="470"/>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公用经费18.24万元，主要包括办公费600元、差旅费5200元、工会经费13200元</w:t>
      </w:r>
      <w:r>
        <w:rPr>
          <w:rFonts w:ascii="FangSong" w:hAnsi="FangSong" w:eastAsia="FangSong" w:cs="FangSong"/>
          <w:sz w:val="23"/>
          <w:szCs w:val="23"/>
          <w:spacing w:val="1"/>
        </w:rPr>
        <w:t>、福利费</w:t>
      </w:r>
      <w:r>
        <w:rPr>
          <w:rFonts w:ascii="FangSong" w:hAnsi="FangSong" w:eastAsia="FangSong" w:cs="FangSong"/>
          <w:sz w:val="23"/>
          <w:szCs w:val="23"/>
        </w:rPr>
        <w:t xml:space="preserve"> </w:t>
      </w:r>
      <w:r>
        <w:rPr>
          <w:rFonts w:ascii="FangSong" w:hAnsi="FangSong" w:eastAsia="FangSong" w:cs="FangSong"/>
          <w:sz w:val="23"/>
          <w:szCs w:val="23"/>
          <w:spacing w:val="7"/>
        </w:rPr>
        <w:t>2000元、公务用车运行维护费19900元、其他交通费用135900元、</w:t>
      </w:r>
      <w:r>
        <w:rPr>
          <w:rFonts w:ascii="FangSong" w:hAnsi="FangSong" w:eastAsia="FangSong" w:cs="FangSong"/>
          <w:sz w:val="23"/>
          <w:szCs w:val="23"/>
          <w:spacing w:val="6"/>
        </w:rPr>
        <w:t>其他商品和服务支出5700</w:t>
      </w:r>
      <w:r>
        <w:rPr>
          <w:rFonts w:ascii="FangSong" w:hAnsi="FangSong" w:eastAsia="FangSong" w:cs="FangSong"/>
          <w:sz w:val="23"/>
          <w:szCs w:val="23"/>
        </w:rPr>
        <w:t xml:space="preserve"> </w:t>
      </w:r>
      <w:r>
        <w:rPr>
          <w:rFonts w:ascii="FangSong" w:hAnsi="FangSong" w:eastAsia="FangSong" w:cs="FangSong"/>
          <w:sz w:val="23"/>
          <w:szCs w:val="23"/>
          <w:spacing w:val="-6"/>
        </w:rPr>
        <w:t>元。</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223" w:firstLine="454"/>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2023年度“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”经费财政拨款支出全年预算1.99万元，支出决算1.99万元，完成全年</w:t>
      </w:r>
      <w:r>
        <w:rPr>
          <w:rFonts w:ascii="FangSong" w:hAnsi="FangSong" w:eastAsia="FangSong" w:cs="FangSong"/>
          <w:sz w:val="23"/>
          <w:szCs w:val="23"/>
        </w:rPr>
        <w:t xml:space="preserve"> </w:t>
      </w:r>
      <w:r>
        <w:rPr>
          <w:rFonts w:ascii="FangSong" w:hAnsi="FangSong" w:eastAsia="FangSong" w:cs="FangSong"/>
          <w:sz w:val="23"/>
          <w:szCs w:val="23"/>
          <w:spacing w:val="2"/>
        </w:rPr>
        <w:t>预算的100.00%，比上年度增加0.63万元，增长46.32%，主要原因是：公务用车运行</w:t>
      </w:r>
      <w:r>
        <w:rPr>
          <w:rFonts w:ascii="FangSong" w:hAnsi="FangSong" w:eastAsia="FangSong" w:cs="FangSong"/>
          <w:sz w:val="23"/>
          <w:szCs w:val="23"/>
          <w:spacing w:val="1"/>
        </w:rPr>
        <w:t>维护费支</w:t>
      </w:r>
      <w:r>
        <w:rPr>
          <w:rFonts w:ascii="FangSong" w:hAnsi="FangSong" w:eastAsia="FangSong" w:cs="FangSong"/>
          <w:sz w:val="23"/>
          <w:szCs w:val="23"/>
        </w:rPr>
        <w:t xml:space="preserve"> </w:t>
      </w:r>
      <w:r>
        <w:rPr>
          <w:rFonts w:ascii="FangSong" w:hAnsi="FangSong" w:eastAsia="FangSong" w:cs="FangSong"/>
          <w:sz w:val="23"/>
          <w:szCs w:val="23"/>
          <w:spacing w:val="-3"/>
        </w:rPr>
        <w:t>出减少其中：</w:t>
      </w:r>
    </w:p>
    <w:p>
      <w:pPr>
        <w:ind w:left="1287" w:right="1223" w:firstLine="461"/>
        <w:spacing w:before="1" w:line="325" w:lineRule="auto"/>
        <w:rPr>
          <w:rFonts w:ascii="FangSong" w:hAnsi="FangSong" w:eastAsia="FangSong" w:cs="FangSong"/>
          <w:sz w:val="23"/>
          <w:szCs w:val="23"/>
        </w:rPr>
      </w:pPr>
      <w:r>
        <w:rPr>
          <w:rFonts w:ascii="FangSong" w:hAnsi="FangSong" w:eastAsia="FangSong" w:cs="FangSong"/>
          <w:sz w:val="23"/>
          <w:szCs w:val="23"/>
          <w:spacing w:val="2"/>
        </w:rPr>
        <w:t>因公出国（境）费支出0万元，完成全年预算的0%，与上年相同，主要</w:t>
      </w:r>
      <w:r>
        <w:rPr>
          <w:rFonts w:ascii="FangSong" w:hAnsi="FangSong" w:eastAsia="FangSong" w:cs="FangSong"/>
          <w:sz w:val="23"/>
          <w:szCs w:val="23"/>
          <w:spacing w:val="1"/>
        </w:rPr>
        <w:t>原因是：本单位无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9"/>
        <w:spacing w:before="1" w:line="320" w:lineRule="auto"/>
        <w:rPr>
          <w:rFonts w:ascii="FangSong" w:hAnsi="FangSong" w:eastAsia="FangSong" w:cs="FangSong"/>
          <w:sz w:val="23"/>
          <w:szCs w:val="23"/>
        </w:rPr>
      </w:pPr>
      <w:r>
        <w:rPr>
          <w:rFonts w:ascii="FangSong" w:hAnsi="FangSong" w:eastAsia="FangSong" w:cs="FangSong"/>
          <w:sz w:val="23"/>
          <w:szCs w:val="23"/>
          <w:spacing w:val="2"/>
        </w:rPr>
        <w:t>公务用车购置费支出0万元，完成全年预算的0%，与上年相同，主要原因是：本单位无公</w:t>
      </w:r>
      <w:r>
        <w:rPr>
          <w:rFonts w:ascii="FangSong" w:hAnsi="FangSong" w:eastAsia="FangSong" w:cs="FangSong"/>
          <w:sz w:val="23"/>
          <w:szCs w:val="23"/>
          <w:spacing w:val="11"/>
        </w:rPr>
        <w:t xml:space="preserve"> </w:t>
      </w:r>
      <w:r>
        <w:rPr>
          <w:rFonts w:ascii="FangSong" w:hAnsi="FangSong" w:eastAsia="FangSong" w:cs="FangSong"/>
          <w:sz w:val="23"/>
          <w:szCs w:val="23"/>
          <w:spacing w:val="-2"/>
        </w:rPr>
        <w:t>务用车购置费支出；</w:t>
      </w:r>
    </w:p>
    <w:p>
      <w:pPr>
        <w:ind w:left="1263" w:right="1271" w:firstLine="465"/>
        <w:spacing w:before="2" w:line="329" w:lineRule="auto"/>
        <w:rPr>
          <w:rFonts w:ascii="FangSong" w:hAnsi="FangSong" w:eastAsia="FangSong" w:cs="FangSong"/>
          <w:sz w:val="23"/>
          <w:szCs w:val="23"/>
        </w:rPr>
      </w:pPr>
      <w:r>
        <w:rPr>
          <w:rFonts w:ascii="FangSong" w:hAnsi="FangSong" w:eastAsia="FangSong" w:cs="FangSong"/>
          <w:sz w:val="23"/>
          <w:szCs w:val="23"/>
          <w:spacing w:val="1"/>
        </w:rPr>
        <w:t>公务用车运行维护费支出1.99万元，完成全年预算的100.00%，比上年度增加0.6</w:t>
      </w:r>
      <w:r>
        <w:rPr>
          <w:rFonts w:ascii="FangSong" w:hAnsi="FangSong" w:eastAsia="FangSong" w:cs="FangSong"/>
          <w:sz w:val="23"/>
          <w:szCs w:val="23"/>
        </w:rPr>
        <w:t>3万元，</w:t>
      </w:r>
      <w:r>
        <w:rPr>
          <w:rFonts w:ascii="FangSong" w:hAnsi="FangSong" w:eastAsia="FangSong" w:cs="FangSong"/>
          <w:sz w:val="23"/>
          <w:szCs w:val="23"/>
        </w:rPr>
        <w:t xml:space="preserve"> </w:t>
      </w:r>
      <w:r>
        <w:rPr>
          <w:rFonts w:ascii="FangSong" w:hAnsi="FangSong" w:eastAsia="FangSong" w:cs="FangSong"/>
          <w:sz w:val="23"/>
          <w:szCs w:val="23"/>
        </w:rPr>
        <w:t>增长46.32%，主要原因是：公务用车运行维护费支出增</w:t>
      </w:r>
      <w:r>
        <w:rPr>
          <w:rFonts w:ascii="FangSong" w:hAnsi="FangSong" w:eastAsia="FangSong" w:cs="FangSong"/>
          <w:sz w:val="23"/>
          <w:szCs w:val="23"/>
          <w:spacing w:val="-1"/>
        </w:rPr>
        <w:t>加；</w:t>
      </w:r>
    </w:p>
    <w:p>
      <w:pPr>
        <w:spacing w:line="329" w:lineRule="auto"/>
        <w:sectPr>
          <w:headerReference w:type="default" r:id="rId32"/>
          <w:footerReference w:type="default" r:id="rId33"/>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4" w:right="1223" w:firstLine="464"/>
        <w:spacing w:before="74" w:line="322" w:lineRule="auto"/>
        <w:rPr>
          <w:rFonts w:ascii="FangSong" w:hAnsi="FangSong" w:eastAsia="FangSong" w:cs="FangSong"/>
          <w:sz w:val="23"/>
          <w:szCs w:val="23"/>
        </w:rPr>
      </w:pPr>
      <w:r>
        <w:rPr>
          <w:rFonts w:ascii="FangSong" w:hAnsi="FangSong" w:eastAsia="FangSong" w:cs="FangSong"/>
          <w:sz w:val="23"/>
          <w:szCs w:val="23"/>
          <w:spacing w:val="2"/>
        </w:rPr>
        <w:t>公务接待费支出0万元，完成全年预算的0%，与上年相同，主要原因是：本单位无公务接</w:t>
      </w:r>
      <w:r>
        <w:rPr>
          <w:rFonts w:ascii="FangSong" w:hAnsi="FangSong" w:eastAsia="FangSong" w:cs="FangSong"/>
          <w:sz w:val="23"/>
          <w:szCs w:val="23"/>
          <w:spacing w:val="10"/>
        </w:rPr>
        <w:t xml:space="preserve"> </w:t>
      </w:r>
      <w:bookmarkStart w:name="bookmark42" w:id="39"/>
      <w:bookmarkEnd w:id="39"/>
      <w:r>
        <w:rPr>
          <w:rFonts w:ascii="FangSong" w:hAnsi="FangSong" w:eastAsia="FangSong" w:cs="FangSong"/>
          <w:sz w:val="23"/>
          <w:szCs w:val="23"/>
          <w:spacing w:val="-3"/>
        </w:rPr>
        <w:t>待费支出。</w:t>
      </w:r>
    </w:p>
    <w:p>
      <w:pPr>
        <w:ind w:left="1734"/>
        <w:spacing w:before="9"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66" w:right="1223" w:firstLine="468"/>
        <w:spacing w:before="125" w:line="272" w:lineRule="auto"/>
        <w:rPr>
          <w:rFonts w:ascii="FangSong" w:hAnsi="FangSong" w:eastAsia="FangSong" w:cs="FangSong"/>
          <w:sz w:val="23"/>
          <w:szCs w:val="23"/>
        </w:rPr>
      </w:pPr>
      <w:r>
        <w:rPr>
          <w:rFonts w:ascii="FangSong" w:hAnsi="FangSong" w:eastAsia="FangSong" w:cs="FangSong"/>
          <w:sz w:val="23"/>
          <w:szCs w:val="23"/>
          <w:spacing w:val="2"/>
        </w:rPr>
        <w:t>1、因公出国（境）费支出0万元，出国团组共0个，0人次。主要用于:本单位无因公出国</w:t>
      </w:r>
      <w:r>
        <w:rPr>
          <w:rFonts w:ascii="FangSong" w:hAnsi="FangSong" w:eastAsia="FangSong" w:cs="FangSong"/>
          <w:sz w:val="23"/>
          <w:szCs w:val="23"/>
          <w:spacing w:val="3"/>
        </w:rPr>
        <w:t xml:space="preserve"> </w:t>
      </w:r>
      <w:r>
        <w:rPr>
          <w:rFonts w:ascii="FangSong" w:hAnsi="FangSong" w:eastAsia="FangSong" w:cs="FangSong"/>
          <w:sz w:val="23"/>
          <w:szCs w:val="23"/>
          <w:spacing w:val="-4"/>
        </w:rPr>
        <w:t>境费支出。</w:t>
      </w:r>
    </w:p>
    <w:p>
      <w:pPr>
        <w:ind w:left="1263" w:right="1223" w:firstLine="456"/>
        <w:spacing w:before="13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款共购置公务用车0辆，主要用于本单位无公务</w:t>
      </w:r>
      <w:r>
        <w:rPr>
          <w:rFonts w:ascii="FangSong" w:hAnsi="FangSong" w:eastAsia="FangSong" w:cs="FangSong"/>
          <w:sz w:val="23"/>
          <w:szCs w:val="23"/>
        </w:rPr>
        <w:t xml:space="preserve"> </w:t>
      </w:r>
      <w:r>
        <w:rPr>
          <w:rFonts w:ascii="FangSong" w:hAnsi="FangSong" w:eastAsia="FangSong" w:cs="FangSong"/>
          <w:sz w:val="23"/>
          <w:szCs w:val="23"/>
          <w:spacing w:val="-2"/>
        </w:rPr>
        <w:t>用车购置支出。</w:t>
      </w:r>
    </w:p>
    <w:p>
      <w:pPr>
        <w:ind w:left="1270" w:right="1271" w:firstLine="452"/>
        <w:spacing w:before="125" w:line="275" w:lineRule="auto"/>
        <w:rPr>
          <w:rFonts w:ascii="FangSong" w:hAnsi="FangSong" w:eastAsia="FangSong" w:cs="FangSong"/>
          <w:sz w:val="23"/>
          <w:szCs w:val="23"/>
        </w:rPr>
      </w:pPr>
      <w:r>
        <w:rPr>
          <w:rFonts w:ascii="FangSong" w:hAnsi="FangSong" w:eastAsia="FangSong" w:cs="FangSong"/>
          <w:sz w:val="23"/>
          <w:szCs w:val="23"/>
          <w:spacing w:val="4"/>
        </w:rPr>
        <w:t>3、公务用车运行维护费支出1.99万元，使用财政拨款负担的公务用车保有量共1辆车，</w:t>
      </w:r>
      <w:r>
        <w:rPr>
          <w:rFonts w:ascii="FangSong" w:hAnsi="FangSong" w:eastAsia="FangSong" w:cs="FangSong"/>
          <w:sz w:val="23"/>
          <w:szCs w:val="23"/>
        </w:rPr>
        <w:t xml:space="preserve"> </w:t>
      </w:r>
      <w:r>
        <w:rPr>
          <w:rFonts w:ascii="FangSong" w:hAnsi="FangSong" w:eastAsia="FangSong" w:cs="FangSong"/>
          <w:sz w:val="23"/>
          <w:szCs w:val="23"/>
        </w:rPr>
        <w:t>主要用于：公务用车燃料费、维修费、过路过桥费、保险费、安全奖励费用等支</w:t>
      </w:r>
      <w:r>
        <w:rPr>
          <w:rFonts w:ascii="FangSong" w:hAnsi="FangSong" w:eastAsia="FangSong" w:cs="FangSong"/>
          <w:sz w:val="23"/>
          <w:szCs w:val="23"/>
          <w:spacing w:val="-1"/>
        </w:rPr>
        <w:t>出。</w:t>
      </w:r>
    </w:p>
    <w:p>
      <w:pPr>
        <w:ind w:left="1263" w:right="1222" w:firstLine="453"/>
        <w:spacing w:before="12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次，其中外事接待费0万元，共接待0批次，0人次，主要是接待本单位无公务接待费支出；国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8"/>
        </w:rPr>
        <w:t>（境）外接待费0万元，共接待国（境）外0批次，0人次，主要是本单位无国（境）外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ind w:left="1721"/>
        <w:spacing w:before="119" w:line="228"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59" w:right="1223" w:firstLine="461"/>
        <w:spacing w:before="125" w:line="321" w:lineRule="auto"/>
        <w:rPr>
          <w:rFonts w:ascii="FangSong" w:hAnsi="FangSong" w:eastAsia="FangSong" w:cs="FangSong"/>
          <w:sz w:val="23"/>
          <w:szCs w:val="23"/>
        </w:rPr>
      </w:pPr>
      <w:r>
        <w:rPr>
          <w:rFonts w:ascii="FangSong" w:hAnsi="FangSong" w:eastAsia="FangSong" w:cs="FangSong"/>
          <w:sz w:val="23"/>
          <w:szCs w:val="23"/>
          <w:spacing w:val="3"/>
        </w:rPr>
        <w:t>2023年机关运行经费支出18.24万元，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比2022年减少16.06万元，下降46.82%，主要原因</w:t>
      </w:r>
      <w:r>
        <w:rPr>
          <w:rFonts w:ascii="FangSong" w:hAnsi="FangSong" w:eastAsia="FangSong" w:cs="FangSong"/>
          <w:sz w:val="23"/>
          <w:szCs w:val="23"/>
        </w:rPr>
        <w:t xml:space="preserve"> </w:t>
      </w:r>
      <w:r>
        <w:rPr>
          <w:rFonts w:ascii="FangSong" w:hAnsi="FangSong" w:eastAsia="FangSong" w:cs="FangSong"/>
          <w:sz w:val="23"/>
          <w:szCs w:val="23"/>
        </w:rPr>
        <w:t>2022年机关运行经费支出包括部分项目经费。</w:t>
      </w:r>
    </w:p>
    <w:p>
      <w:pPr>
        <w:ind w:left="1734"/>
        <w:spacing w:before="11"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7"/>
        <w:spacing w:before="124" w:line="324" w:lineRule="auto"/>
        <w:jc w:val="both"/>
        <w:rPr>
          <w:rFonts w:ascii="FangSong" w:hAnsi="FangSong" w:eastAsia="FangSong" w:cs="FangSong"/>
          <w:sz w:val="23"/>
          <w:szCs w:val="23"/>
        </w:rPr>
      </w:pPr>
      <w:r>
        <w:rPr>
          <w:rFonts w:ascii="FangSong" w:hAnsi="FangSong" w:eastAsia="FangSong" w:cs="FangSong"/>
          <w:sz w:val="23"/>
          <w:szCs w:val="23"/>
          <w:spacing w:val="2"/>
        </w:rPr>
        <w:t>2023年度政府采购支出总额0万元，其中：政府采购货物支出0万元、政府采购工程支出0</w:t>
      </w:r>
      <w:r>
        <w:rPr>
          <w:rFonts w:ascii="FangSong" w:hAnsi="FangSong" w:eastAsia="FangSong" w:cs="FangSong"/>
          <w:sz w:val="23"/>
          <w:szCs w:val="23"/>
          <w:spacing w:val="15"/>
        </w:rPr>
        <w:t xml:space="preserve"> </w:t>
      </w:r>
      <w:r>
        <w:rPr>
          <w:rFonts w:ascii="FangSong" w:hAnsi="FangSong" w:eastAsia="FangSong" w:cs="FangSong"/>
          <w:sz w:val="23"/>
          <w:szCs w:val="23"/>
          <w:spacing w:val="4"/>
        </w:rPr>
        <w:t>万元、政府采购服务支出0万元。政府采购授予中小企业合同金</w:t>
      </w:r>
      <w:r>
        <w:rPr>
          <w:rFonts w:ascii="FangSong" w:hAnsi="FangSong" w:eastAsia="FangSong" w:cs="FangSong"/>
          <w:sz w:val="23"/>
          <w:szCs w:val="23"/>
          <w:spacing w:val="3"/>
        </w:rPr>
        <w:t>额0万元，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占政府采购支出总</w:t>
      </w:r>
      <w:r>
        <w:rPr>
          <w:rFonts w:ascii="FangSong" w:hAnsi="FangSong" w:eastAsia="FangSong" w:cs="FangSong"/>
          <w:sz w:val="23"/>
          <w:szCs w:val="23"/>
        </w:rPr>
        <w:t xml:space="preserve"> </w:t>
      </w:r>
      <w:r>
        <w:rPr>
          <w:rFonts w:ascii="FangSong" w:hAnsi="FangSong" w:eastAsia="FangSong" w:cs="FangSong"/>
          <w:sz w:val="23"/>
          <w:szCs w:val="23"/>
          <w:spacing w:val="-2"/>
        </w:rPr>
        <w:t>额的0%。其中：授予小微企业合同金额0万元，</w:t>
      </w:r>
      <w:r>
        <w:rPr>
          <w:rFonts w:ascii="FangSong" w:hAnsi="FangSong" w:eastAsia="FangSong" w:cs="FangSong"/>
          <w:sz w:val="23"/>
          <w:szCs w:val="23"/>
          <w:spacing w:val="-42"/>
        </w:rPr>
        <w:t xml:space="preserve"> </w:t>
      </w:r>
      <w:r>
        <w:rPr>
          <w:rFonts w:ascii="FangSong" w:hAnsi="FangSong" w:eastAsia="FangSong" w:cs="FangSong"/>
          <w:sz w:val="23"/>
          <w:szCs w:val="23"/>
          <w:spacing w:val="-2"/>
        </w:rPr>
        <w:t>占政府采购支出总额的0%。</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3" w:right="1223" w:firstLine="461"/>
        <w:spacing w:before="121" w:line="325" w:lineRule="auto"/>
        <w:jc w:val="both"/>
        <w:rPr>
          <w:rFonts w:ascii="FangSong" w:hAnsi="FangSong" w:eastAsia="FangSong" w:cs="FangSong"/>
          <w:sz w:val="23"/>
          <w:szCs w:val="23"/>
        </w:rPr>
      </w:pPr>
      <w:r>
        <w:rPr>
          <w:rFonts w:ascii="FangSong" w:hAnsi="FangSong" w:eastAsia="FangSong" w:cs="FangSong"/>
          <w:sz w:val="23"/>
          <w:szCs w:val="23"/>
          <w:spacing w:val="1"/>
        </w:rPr>
        <w:t>截至2023年12月31</w:t>
      </w:r>
      <w:r>
        <w:rPr>
          <w:rFonts w:ascii="FangSong" w:hAnsi="FangSong" w:eastAsia="FangSong" w:cs="FangSong"/>
          <w:sz w:val="23"/>
          <w:szCs w:val="23"/>
          <w:spacing w:val="-48"/>
        </w:rPr>
        <w:t xml:space="preserve"> </w:t>
      </w:r>
      <w:r>
        <w:rPr>
          <w:rFonts w:ascii="FangSong" w:hAnsi="FangSong" w:eastAsia="FangSong" w:cs="FangSong"/>
          <w:sz w:val="23"/>
          <w:szCs w:val="23"/>
          <w:spacing w:val="1"/>
        </w:rPr>
        <w:t>日，本部门（单位）共有车辆1辆。</w:t>
      </w:r>
      <w:r>
        <w:rPr>
          <w:rFonts w:ascii="FangSong" w:hAnsi="FangSong" w:eastAsia="FangSong" w:cs="FangSong"/>
          <w:sz w:val="23"/>
          <w:szCs w:val="23"/>
        </w:rPr>
        <w:t>其中：副部（省）级及以上领导用</w:t>
      </w:r>
      <w:r>
        <w:rPr>
          <w:rFonts w:ascii="FangSong" w:hAnsi="FangSong" w:eastAsia="FangSong" w:cs="FangSong"/>
          <w:sz w:val="23"/>
          <w:szCs w:val="23"/>
        </w:rPr>
        <w:t xml:space="preserve"> </w:t>
      </w:r>
      <w:r>
        <w:rPr>
          <w:rFonts w:ascii="FangSong" w:hAnsi="FangSong" w:eastAsia="FangSong" w:cs="FangSong"/>
          <w:sz w:val="23"/>
          <w:szCs w:val="23"/>
          <w:spacing w:val="2"/>
        </w:rPr>
        <w:t>车0辆、主要负责人用车0辆、机要通信用车1辆、应急保障用车0辆、执法执勤用车0辆、特种</w:t>
      </w:r>
      <w:r>
        <w:rPr>
          <w:rFonts w:ascii="FangSong" w:hAnsi="FangSong" w:eastAsia="FangSong" w:cs="FangSong"/>
          <w:sz w:val="23"/>
          <w:szCs w:val="23"/>
          <w:spacing w:val="10"/>
        </w:rPr>
        <w:t xml:space="preserve"> </w:t>
      </w:r>
      <w:r>
        <w:rPr>
          <w:rFonts w:ascii="FangSong" w:hAnsi="FangSong" w:eastAsia="FangSong" w:cs="FangSong"/>
          <w:sz w:val="23"/>
          <w:szCs w:val="23"/>
          <w:spacing w:val="2"/>
        </w:rPr>
        <w:t>专业技术用车0辆、离退休干部服务用车0辆，其他用车0辆，其他用车主要是其他用车主要是</w:t>
      </w:r>
      <w:r>
        <w:rPr>
          <w:rFonts w:ascii="FangSong" w:hAnsi="FangSong" w:eastAsia="FangSong" w:cs="FangSong"/>
          <w:sz w:val="23"/>
          <w:szCs w:val="23"/>
          <w:spacing w:val="12"/>
        </w:rPr>
        <w:t xml:space="preserve"> </w:t>
      </w:r>
      <w:r>
        <w:rPr>
          <w:rFonts w:ascii="FangSong" w:hAnsi="FangSong" w:eastAsia="FangSong" w:cs="FangSong"/>
          <w:sz w:val="23"/>
          <w:szCs w:val="23"/>
          <w:spacing w:val="16"/>
        </w:rPr>
        <w:t>用于机关机要通信用</w:t>
      </w:r>
      <w:r>
        <w:rPr>
          <w:rFonts w:ascii="FangSong" w:hAnsi="FangSong" w:eastAsia="FangSong" w:cs="FangSong"/>
          <w:sz w:val="23"/>
          <w:szCs w:val="23"/>
          <w:spacing w:val="-44"/>
        </w:rPr>
        <w:t xml:space="preserve"> </w:t>
      </w:r>
      <w:r>
        <w:rPr>
          <w:rFonts w:ascii="FangSong" w:hAnsi="FangSong" w:eastAsia="FangSong" w:cs="FangSong"/>
          <w:sz w:val="23"/>
          <w:szCs w:val="23"/>
          <w:spacing w:val="16"/>
        </w:rPr>
        <w:t>，保障办公效率</w:t>
      </w:r>
      <w:r>
        <w:rPr>
          <w:rFonts w:ascii="FangSong" w:hAnsi="FangSong" w:eastAsia="FangSong" w:cs="FangSong"/>
          <w:sz w:val="23"/>
          <w:szCs w:val="23"/>
          <w:spacing w:val="-58"/>
        </w:rPr>
        <w:t xml:space="preserve"> </w:t>
      </w:r>
      <w:r>
        <w:rPr>
          <w:rFonts w:ascii="FangSong" w:hAnsi="FangSong" w:eastAsia="FangSong" w:cs="FangSong"/>
          <w:sz w:val="23"/>
          <w:szCs w:val="23"/>
          <w:spacing w:val="16"/>
        </w:rPr>
        <w:t>；单价100万元（含）</w:t>
      </w:r>
      <w:r>
        <w:rPr>
          <w:rFonts w:ascii="FangSong" w:hAnsi="FangSong" w:eastAsia="FangSong" w:cs="FangSong"/>
          <w:sz w:val="23"/>
          <w:szCs w:val="23"/>
          <w:spacing w:val="-26"/>
        </w:rPr>
        <w:t xml:space="preserve"> </w:t>
      </w:r>
      <w:r>
        <w:rPr>
          <w:rFonts w:ascii="FangSong" w:hAnsi="FangSong" w:eastAsia="FangSong" w:cs="FangSong"/>
          <w:sz w:val="23"/>
          <w:szCs w:val="23"/>
          <w:spacing w:val="16"/>
        </w:rPr>
        <w:t>以上设备（不含车辆）</w:t>
      </w:r>
      <w:r>
        <w:rPr>
          <w:rFonts w:ascii="FangSong" w:hAnsi="FangSong" w:eastAsia="FangSong" w:cs="FangSong"/>
          <w:sz w:val="23"/>
          <w:szCs w:val="23"/>
          <w:spacing w:val="-55"/>
        </w:rPr>
        <w:t xml:space="preserve"> </w:t>
      </w:r>
      <w:r>
        <w:rPr>
          <w:rFonts w:ascii="FangSong" w:hAnsi="FangSong" w:eastAsia="FangSong" w:cs="FangSong"/>
          <w:sz w:val="23"/>
          <w:szCs w:val="23"/>
          <w:spacing w:val="16"/>
        </w:rPr>
        <w:t>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223" w:firstLine="1"/>
        <w:spacing w:before="134" w:line="324" w:lineRule="auto"/>
        <w:rPr>
          <w:rFonts w:ascii="FangSong" w:hAnsi="FangSong" w:eastAsia="FangSong" w:cs="FangSong"/>
          <w:sz w:val="23"/>
          <w:szCs w:val="23"/>
        </w:rPr>
      </w:pPr>
      <w:r>
        <w:rPr>
          <w:rFonts w:ascii="FangSong" w:hAnsi="FangSong" w:eastAsia="FangSong" w:cs="FangSong"/>
          <w:sz w:val="23"/>
          <w:szCs w:val="23"/>
          <w:spacing w:val="4"/>
        </w:rPr>
        <w:t>根据预算绩效管理要求，</w:t>
      </w:r>
      <w:r>
        <w:rPr>
          <w:rFonts w:ascii="FangSong" w:hAnsi="FangSong" w:eastAsia="FangSong" w:cs="FangSong"/>
          <w:sz w:val="23"/>
          <w:szCs w:val="23"/>
          <w:spacing w:val="-65"/>
        </w:rPr>
        <w:t xml:space="preserve"> </w:t>
      </w:r>
      <w:r>
        <w:rPr>
          <w:rFonts w:ascii="FangSong" w:hAnsi="FangSong" w:eastAsia="FangSong" w:cs="FangSong"/>
          <w:sz w:val="23"/>
          <w:szCs w:val="23"/>
          <w:spacing w:val="4"/>
        </w:rPr>
        <w:t>中国共产党山西省兴县委员会组织部部门（单位）按照“谁支出、</w:t>
      </w:r>
      <w:r>
        <w:rPr>
          <w:rFonts w:ascii="FangSong" w:hAnsi="FangSong" w:eastAsia="FangSong" w:cs="FangSong"/>
          <w:sz w:val="23"/>
          <w:szCs w:val="23"/>
        </w:rPr>
        <w:t xml:space="preserve"> </w:t>
      </w:r>
      <w:r>
        <w:rPr>
          <w:rFonts w:ascii="FangSong" w:hAnsi="FangSong" w:eastAsia="FangSong" w:cs="FangSong"/>
          <w:sz w:val="23"/>
          <w:szCs w:val="23"/>
          <w:spacing w:val="4"/>
        </w:rPr>
        <w:t>谁自评</w:t>
      </w:r>
      <w:r>
        <w:rPr>
          <w:rFonts w:ascii="FangSong" w:hAnsi="FangSong" w:eastAsia="FangSong" w:cs="FangSong"/>
          <w:sz w:val="23"/>
          <w:szCs w:val="23"/>
          <w:spacing w:val="-71"/>
        </w:rPr>
        <w:t xml:space="preserve"> </w:t>
      </w:r>
      <w:r>
        <w:rPr>
          <w:rFonts w:ascii="FangSong" w:hAnsi="FangSong" w:eastAsia="FangSong" w:cs="FangSong"/>
          <w:sz w:val="23"/>
          <w:szCs w:val="23"/>
          <w:spacing w:val="4"/>
        </w:rPr>
        <w:t>”的原则，组织对2023年度年初预算安排的所有项目资金全面开展了绩效自评，涵盖</w:t>
      </w:r>
      <w:r>
        <w:rPr>
          <w:rFonts w:ascii="FangSong" w:hAnsi="FangSong" w:eastAsia="FangSong" w:cs="FangSong"/>
          <w:sz w:val="23"/>
          <w:szCs w:val="23"/>
        </w:rPr>
        <w:t xml:space="preserve"> </w:t>
      </w:r>
      <w:r>
        <w:rPr>
          <w:rFonts w:ascii="FangSong" w:hAnsi="FangSong" w:eastAsia="FangSong" w:cs="FangSong"/>
          <w:sz w:val="23"/>
          <w:szCs w:val="23"/>
          <w:spacing w:val="1"/>
        </w:rPr>
        <w:t>一级项目0个，二级项目32个，共涉及资金5119871.69元，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占本部门（单位</w:t>
      </w:r>
      <w:r>
        <w:rPr>
          <w:rFonts w:ascii="FangSong" w:hAnsi="FangSong" w:eastAsia="FangSong" w:cs="FangSong"/>
          <w:sz w:val="23"/>
          <w:szCs w:val="23"/>
        </w:rPr>
        <w:t>）项目支出总额的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100%，一般公共预算项目支出8401227.66元、政府性基金预算项目支出0元、国有资金经营预</w:t>
      </w:r>
      <w:r>
        <w:rPr>
          <w:rFonts w:ascii="FangSong" w:hAnsi="FangSong" w:eastAsia="FangSong" w:cs="FangSong"/>
          <w:sz w:val="23"/>
          <w:szCs w:val="23"/>
          <w:spacing w:val="1"/>
        </w:rPr>
        <w:t xml:space="preserve"> </w:t>
      </w:r>
      <w:r>
        <w:rPr>
          <w:rFonts w:ascii="FangSong" w:hAnsi="FangSong" w:eastAsia="FangSong" w:cs="FangSong"/>
          <w:sz w:val="23"/>
          <w:szCs w:val="23"/>
          <w:spacing w:val="5"/>
        </w:rPr>
        <w:t>算项目支出0元、社会保险基金预算项目支出0元。组织开展了2022年度中国共产党山</w:t>
      </w:r>
      <w:r>
        <w:rPr>
          <w:rFonts w:ascii="FangSong" w:hAnsi="FangSong" w:eastAsia="FangSong" w:cs="FangSong"/>
          <w:sz w:val="23"/>
          <w:szCs w:val="23"/>
          <w:spacing w:val="4"/>
        </w:rPr>
        <w:t>西省兴</w:t>
      </w:r>
      <w:r>
        <w:rPr>
          <w:rFonts w:ascii="FangSong" w:hAnsi="FangSong" w:eastAsia="FangSong" w:cs="FangSong"/>
          <w:sz w:val="23"/>
          <w:szCs w:val="23"/>
        </w:rPr>
        <w:t xml:space="preserve"> </w:t>
      </w:r>
      <w:r>
        <w:rPr>
          <w:rFonts w:ascii="FangSong" w:hAnsi="FangSong" w:eastAsia="FangSong" w:cs="FangSong"/>
          <w:sz w:val="23"/>
          <w:szCs w:val="23"/>
          <w:spacing w:val="5"/>
        </w:rPr>
        <w:t>县委员会组织部部门（单位）整体支出绩效自评，涉及资金511987</w:t>
      </w:r>
      <w:r>
        <w:rPr>
          <w:rFonts w:ascii="FangSong" w:hAnsi="FangSong" w:eastAsia="FangSong" w:cs="FangSong"/>
          <w:sz w:val="23"/>
          <w:szCs w:val="23"/>
          <w:spacing w:val="4"/>
        </w:rPr>
        <w:t>1.69元，其中一般公共预</w:t>
      </w:r>
      <w:r>
        <w:rPr>
          <w:rFonts w:ascii="FangSong" w:hAnsi="FangSong" w:eastAsia="FangSong" w:cs="FangSong"/>
          <w:sz w:val="23"/>
          <w:szCs w:val="23"/>
        </w:rPr>
        <w:t xml:space="preserve"> </w:t>
      </w:r>
      <w:r>
        <w:rPr>
          <w:rFonts w:ascii="FangSong" w:hAnsi="FangSong" w:eastAsia="FangSong" w:cs="FangSong"/>
          <w:sz w:val="23"/>
          <w:szCs w:val="23"/>
          <w:spacing w:val="4"/>
        </w:rPr>
        <w:t>算支出8401227.66元、政府性基金预算支出0元</w:t>
      </w:r>
      <w:r>
        <w:rPr>
          <w:rFonts w:ascii="FangSong" w:hAnsi="FangSong" w:eastAsia="FangSong" w:cs="FangSong"/>
          <w:sz w:val="23"/>
          <w:szCs w:val="23"/>
          <w:spacing w:val="3"/>
        </w:rPr>
        <w:t>、</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国有资金经营预算支出0元、社会保险基金</w:t>
      </w:r>
      <w:r>
        <w:rPr>
          <w:rFonts w:ascii="FangSong" w:hAnsi="FangSong" w:eastAsia="FangSong" w:cs="FangSong"/>
          <w:sz w:val="23"/>
          <w:szCs w:val="23"/>
        </w:rPr>
        <w:t xml:space="preserve"> </w:t>
      </w:r>
      <w:r>
        <w:rPr>
          <w:rFonts w:ascii="FangSong" w:hAnsi="FangSong" w:eastAsia="FangSong" w:cs="FangSong"/>
          <w:sz w:val="23"/>
          <w:szCs w:val="23"/>
          <w:spacing w:val="2"/>
        </w:rPr>
        <w:t>预算支出0元。组织对农党网费用等32个二级项目开展了部门评价，涉及资金5119871.69元，</w:t>
      </w:r>
    </w:p>
    <w:p>
      <w:pPr>
        <w:spacing w:line="324"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3" w:lineRule="auto"/>
        <w:rPr/>
      </w:pPr>
      <w:r/>
    </w:p>
    <w:p>
      <w:pPr>
        <w:ind w:left="1263" w:right="1223" w:firstLine="1"/>
        <w:spacing w:before="75" w:line="323" w:lineRule="auto"/>
        <w:rPr>
          <w:rFonts w:ascii="FangSong" w:hAnsi="FangSong" w:eastAsia="FangSong" w:cs="FangSong"/>
          <w:sz w:val="23"/>
          <w:szCs w:val="23"/>
        </w:rPr>
      </w:pPr>
      <w:r>
        <w:rPr>
          <w:rFonts w:ascii="FangSong" w:hAnsi="FangSong" w:eastAsia="FangSong" w:cs="FangSong"/>
          <w:sz w:val="23"/>
          <w:szCs w:val="23"/>
          <w:spacing w:val="2"/>
        </w:rPr>
        <w:t>其中一般公共预算支出0元、政府性基金预算支出0元、国有资金经营预算支出0元、社会保险</w:t>
      </w:r>
      <w:r>
        <w:rPr>
          <w:rFonts w:ascii="FangSong" w:hAnsi="FangSong" w:eastAsia="FangSong" w:cs="FangSong"/>
          <w:sz w:val="23"/>
          <w:szCs w:val="23"/>
          <w:spacing w:val="10"/>
        </w:rPr>
        <w:t xml:space="preserve"> </w:t>
      </w:r>
      <w:r>
        <w:rPr>
          <w:rFonts w:ascii="FangSong" w:hAnsi="FangSong" w:eastAsia="FangSong" w:cs="FangSong"/>
          <w:sz w:val="23"/>
          <w:szCs w:val="23"/>
          <w:spacing w:val="8"/>
        </w:rPr>
        <w:t>基金预算支出0元。从评价结果来看，通过绩效评价，我部机关开始重视财政支出的绩效问</w:t>
      </w:r>
      <w:r>
        <w:rPr>
          <w:rFonts w:ascii="FangSong" w:hAnsi="FangSong" w:eastAsia="FangSong" w:cs="FangSong"/>
          <w:sz w:val="23"/>
          <w:szCs w:val="23"/>
          <w:spacing w:val="6"/>
        </w:rPr>
        <w:t xml:space="preserve"> </w:t>
      </w:r>
      <w:r>
        <w:rPr>
          <w:rFonts w:ascii="FangSong" w:hAnsi="FangSong" w:eastAsia="FangSong" w:cs="FangSong"/>
          <w:sz w:val="23"/>
          <w:szCs w:val="23"/>
          <w:spacing w:val="4"/>
        </w:rPr>
        <w:t>题，以绩效为目标、以结果为导向的绩效理念正在逐步形成。</w:t>
      </w:r>
      <w:r>
        <w:rPr>
          <w:rFonts w:ascii="FangSong" w:hAnsi="FangSong" w:eastAsia="FangSong" w:cs="FangSong"/>
          <w:sz w:val="23"/>
          <w:szCs w:val="23"/>
          <w:spacing w:val="-64"/>
        </w:rPr>
        <w:t xml:space="preserve"> </w:t>
      </w:r>
      <w:r>
        <w:rPr>
          <w:rFonts w:ascii="FangSong" w:hAnsi="FangSong" w:eastAsia="FangSong" w:cs="FangSong"/>
          <w:sz w:val="23"/>
          <w:szCs w:val="23"/>
          <w:spacing w:val="4"/>
        </w:rPr>
        <w:t>同时，对财政支出的科学性、</w:t>
      </w:r>
      <w:r>
        <w:rPr>
          <w:rFonts w:ascii="FangSong" w:hAnsi="FangSong" w:eastAsia="FangSong" w:cs="FangSong"/>
          <w:sz w:val="23"/>
          <w:szCs w:val="23"/>
        </w:rPr>
        <w:t xml:space="preserve"> </w:t>
      </w:r>
      <w:r>
        <w:rPr>
          <w:rFonts w:ascii="FangSong" w:hAnsi="FangSong" w:eastAsia="FangSong" w:cs="FangSong"/>
          <w:sz w:val="23"/>
          <w:szCs w:val="23"/>
          <w:spacing w:val="-1"/>
        </w:rPr>
        <w:t>效益性、管理水平的评判，促进了部门不断完善内部管理</w:t>
      </w:r>
      <w:r>
        <w:rPr>
          <w:rFonts w:ascii="FangSong" w:hAnsi="FangSong" w:eastAsia="FangSong" w:cs="FangSong"/>
          <w:sz w:val="23"/>
          <w:szCs w:val="23"/>
          <w:spacing w:val="-2"/>
        </w:rPr>
        <w:t>，</w:t>
      </w:r>
      <w:r>
        <w:rPr>
          <w:rFonts w:ascii="FangSong" w:hAnsi="FangSong" w:eastAsia="FangSong" w:cs="FangSong"/>
          <w:sz w:val="23"/>
          <w:szCs w:val="23"/>
          <w:spacing w:val="-56"/>
        </w:rPr>
        <w:t xml:space="preserve"> </w:t>
      </w:r>
      <w:r>
        <w:rPr>
          <w:rFonts w:ascii="FangSong" w:hAnsi="FangSong" w:eastAsia="FangSong" w:cs="FangSong"/>
          <w:sz w:val="23"/>
          <w:szCs w:val="23"/>
          <w:spacing w:val="-2"/>
        </w:rPr>
        <w:t>自觉加强对资金的监督水平。</w:t>
      </w:r>
    </w:p>
    <w:p>
      <w:pPr>
        <w:ind w:left="1266" w:right="7768" w:firstLine="454"/>
        <w:spacing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32" w:lineRule="auto"/>
        <w:sectPr>
          <w:headerReference w:type="default" r:id="rId12"/>
          <w:footerReference w:type="default" r:id="rId36"/>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3" w:right="1223" w:firstLine="4"/>
        <w:spacing w:before="125" w:line="277" w:lineRule="auto"/>
        <w:rPr>
          <w:rFonts w:ascii="FangSong" w:hAnsi="FangSong" w:eastAsia="FangSong" w:cs="FangSong"/>
          <w:sz w:val="23"/>
          <w:szCs w:val="23"/>
        </w:rPr>
      </w:pPr>
      <w:r>
        <w:rPr>
          <w:rFonts w:ascii="FangSong" w:hAnsi="FangSong" w:eastAsia="FangSong" w:cs="FangSong"/>
          <w:sz w:val="23"/>
          <w:szCs w:val="23"/>
          <w:spacing w:val="5"/>
        </w:rPr>
        <w:t>五、使用非财政拨款结余：指事业单位使用以前年度积累的非财政拨款结余弥补当年收支差</w:t>
      </w:r>
      <w:r>
        <w:rPr>
          <w:rFonts w:ascii="FangSong" w:hAnsi="FangSong" w:eastAsia="FangSong" w:cs="FangSong"/>
          <w:sz w:val="23"/>
          <w:szCs w:val="23"/>
          <w:spacing w:val="7"/>
        </w:rPr>
        <w:t xml:space="preserve"> </w:t>
      </w:r>
      <w:r>
        <w:rPr>
          <w:rFonts w:ascii="FangSong" w:hAnsi="FangSong" w:eastAsia="FangSong" w:cs="FangSong"/>
          <w:sz w:val="23"/>
          <w:szCs w:val="23"/>
          <w:spacing w:val="-3"/>
        </w:rPr>
        <w:t>额的金额。</w:t>
      </w:r>
    </w:p>
    <w:p>
      <w:pPr>
        <w:ind w:left="1263" w:right="1223" w:firstLine="1"/>
        <w:spacing w:before="122"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0"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3" w:right="1223" w:firstLine="6"/>
        <w:spacing w:before="130"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1"/>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4"/>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w:t>
      </w:r>
      <w:r>
        <w:rPr>
          <w:rFonts w:ascii="FangSong" w:hAnsi="FangSong" w:eastAsia="FangSong" w:cs="FangSong"/>
          <w:sz w:val="23"/>
          <w:szCs w:val="23"/>
          <w:spacing w:val="18"/>
        </w:rPr>
        <w:t>）；</w:t>
      </w:r>
      <w:r>
        <w:rPr>
          <w:rFonts w:ascii="FangSong" w:hAnsi="FangSong" w:eastAsia="FangSong" w:cs="FangSong"/>
          <w:sz w:val="23"/>
          <w:szCs w:val="23"/>
          <w:spacing w:val="5"/>
        </w:rPr>
        <w:t>公务用车</w:t>
      </w:r>
      <w:r>
        <w:rPr>
          <w:rFonts w:ascii="FangSong" w:hAnsi="FangSong" w:eastAsia="FangSong" w:cs="FangSong"/>
          <w:sz w:val="23"/>
          <w:szCs w:val="23"/>
          <w:spacing w:val="4"/>
        </w:rPr>
        <w:t>运行维护费反映单位按规定保留的公</w:t>
      </w:r>
      <w:r>
        <w:rPr>
          <w:rFonts w:ascii="FangSong" w:hAnsi="FangSong" w:eastAsia="FangSong" w:cs="FangSong"/>
          <w:sz w:val="23"/>
          <w:szCs w:val="23"/>
          <w:spacing w:val="1"/>
        </w:rPr>
        <w:t xml:space="preserve"> </w:t>
      </w:r>
      <w:r>
        <w:rPr>
          <w:rFonts w:ascii="FangSong" w:hAnsi="FangSong" w:eastAsia="FangSong" w:cs="FangSong"/>
          <w:sz w:val="23"/>
          <w:szCs w:val="23"/>
          <w:spacing w:val="5"/>
        </w:rPr>
        <w:t>务用车燃料费、维修费、过路过桥费、保险费、安全奖励费用等支出；公务接待费反映单位</w:t>
      </w:r>
      <w:r>
        <w:rPr>
          <w:rFonts w:ascii="FangSong" w:hAnsi="FangSong" w:eastAsia="FangSong" w:cs="FangSong"/>
          <w:sz w:val="23"/>
          <w:szCs w:val="23"/>
          <w:spacing w:val="11"/>
        </w:rPr>
        <w:t xml:space="preserve"> </w:t>
      </w:r>
      <w:r>
        <w:rPr>
          <w:rFonts w:ascii="FangSong" w:hAnsi="FangSong" w:eastAsia="FangSong" w:cs="FangSong"/>
          <w:sz w:val="23"/>
          <w:szCs w:val="23"/>
          <w:spacing w:val="-1"/>
        </w:rPr>
        <w:t>按规定开支的各类公务接待（含外宾接待）支出。</w:t>
      </w:r>
    </w:p>
    <w:p>
      <w:pPr>
        <w:ind w:left="1263" w:right="1223" w:firstLine="6"/>
        <w:spacing w:before="122"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59" w:right="1223" w:firstLine="12"/>
        <w:spacing w:before="163" w:line="321" w:lineRule="auto"/>
        <w:rPr>
          <w:rFonts w:ascii="FangSong" w:hAnsi="FangSong" w:eastAsia="FangSong" w:cs="FangSong"/>
          <w:sz w:val="23"/>
          <w:szCs w:val="23"/>
        </w:rPr>
      </w:pPr>
      <w:r>
        <w:rPr>
          <w:rFonts w:ascii="FangSong" w:hAnsi="FangSong" w:eastAsia="FangSong" w:cs="FangSong"/>
          <w:sz w:val="23"/>
          <w:szCs w:val="23"/>
          <w:spacing w:val="10"/>
        </w:rPr>
        <w:t>我单位机关运行经费支出科目有办公费600元、差旅费520</w:t>
      </w:r>
      <w:r>
        <w:rPr>
          <w:rFonts w:ascii="FangSong" w:hAnsi="FangSong" w:eastAsia="FangSong" w:cs="FangSong"/>
          <w:sz w:val="23"/>
          <w:szCs w:val="23"/>
          <w:spacing w:val="9"/>
        </w:rPr>
        <w:t>0元、工会经费13200元、福利费</w:t>
      </w:r>
      <w:r>
        <w:rPr>
          <w:rFonts w:ascii="FangSong" w:hAnsi="FangSong" w:eastAsia="FangSong" w:cs="FangSong"/>
          <w:sz w:val="23"/>
          <w:szCs w:val="23"/>
        </w:rPr>
        <w:t xml:space="preserve"> </w:t>
      </w:r>
      <w:r>
        <w:rPr>
          <w:rFonts w:ascii="FangSong" w:hAnsi="FangSong" w:eastAsia="FangSong" w:cs="FangSong"/>
          <w:sz w:val="23"/>
          <w:szCs w:val="23"/>
        </w:rPr>
        <w:t>2000元、公务用车运行维护费19900元、其他交通费用135900元、其他商品和服务支出5700元</w:t>
      </w:r>
    </w:p>
    <w:p>
      <w:pPr>
        <w:ind w:left="5217"/>
        <w:spacing w:before="30" w:line="227" w:lineRule="exact"/>
        <w:outlineLvl w:val="0"/>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5"/>
          <w:footerReference w:type="default" r:id="rId37"/>
          <w:pgSz w:w="11900" w:h="16840"/>
          <w:pgMar w:top="642" w:right="0" w:bottom="340" w:left="0" w:header="326" w:footer="110" w:gutter="0"/>
        </w:sectPr>
        <w:rPr>
          <w:rFonts w:ascii="Microsoft YaHei" w:hAnsi="Microsoft YaHei" w:eastAsia="Microsoft YaHei" w:cs="Microsoft YaHei"/>
          <w:sz w:val="22"/>
          <w:szCs w:val="22"/>
        </w:rPr>
      </w:pPr>
    </w:p>
    <w:p>
      <w:pPr>
        <w:pStyle w:val="BodyText"/>
        <w:spacing w:line="277" w:lineRule="auto"/>
        <w:rPr/>
      </w:pPr>
      <w:r>
        <w:pict>
          <v:shape id="_x0000_s288" style="position:absolute;margin-left:491.92pt;margin-top:44.1055pt;mso-position-vertical-relative:page;mso-position-horizontal-relative:page;width:119.4pt;height:18.85pt;z-index:2516602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86"/>
        <w:spacing w:line="12315" w:lineRule="exact"/>
        <w:rPr/>
      </w:pPr>
      <w:r>
        <w:pict>
          <v:shape id="_x0000_s290"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92" style="position:absolute;margin-left:-13.08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294"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96" style="position:absolute;margin-left:491.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5176434" cy="7819573"/>
            <wp:effectExtent l="0" t="0" r="0" b="0"/>
            <wp:docPr id="2" name="IM 2"/>
            <wp:cNvGraphicFramePr/>
            <a:graphic>
              <a:graphicData uri="http://schemas.openxmlformats.org/drawingml/2006/picture">
                <pic:pic>
                  <pic:nvPicPr>
                    <pic:cNvPr id="2" name="IM 2"/>
                    <pic:cNvPicPr/>
                  </pic:nvPicPr>
                  <pic:blipFill>
                    <a:blip r:embed="rId40"/>
                    <a:stretch>
                      <a:fillRect/>
                    </a:stretch>
                  </pic:blipFill>
                  <pic:spPr>
                    <a:xfrm rot="0">
                      <a:off x="0" y="0"/>
                      <a:ext cx="5176434" cy="7819573"/>
                    </a:xfrm>
                    <a:prstGeom prst="rect">
                      <a:avLst/>
                    </a:prstGeom>
                  </pic:spPr>
                </pic:pic>
              </a:graphicData>
            </a:graphic>
          </wp:inline>
        </w:drawing>
      </w:r>
    </w:p>
    <w:p>
      <w:pPr>
        <w:spacing w:line="12315" w:lineRule="exact"/>
        <w:sectPr>
          <w:headerReference w:type="default" r:id="rId38"/>
          <w:footerReference w:type="default" r:id="rId39"/>
          <w:pgSz w:w="11900" w:h="16840"/>
          <w:pgMar w:top="642" w:right="0" w:bottom="340" w:left="0" w:header="326" w:footer="110" w:gutter="0"/>
        </w:sectPr>
        <w:rPr/>
      </w:pPr>
    </w:p>
    <w:p>
      <w:pPr>
        <w:pStyle w:val="BodyText"/>
        <w:spacing w:line="277" w:lineRule="auto"/>
        <w:rPr/>
      </w:pPr>
      <w:r>
        <w:pict>
          <v:shape id="_x0000_s298" style="position:absolute;margin-left:491.92pt;margin-top:44.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639" w:lineRule="exact"/>
        <w:rPr/>
      </w:pPr>
      <w:r>
        <w:pict>
          <v:shape id="_x0000_s300" style="position:absolute;margin-left:491.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302"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304"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306" style="position:absolute;margin-left:-13.08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197030" cy="8025532"/>
            <wp:effectExtent l="0" t="0" r="0" b="0"/>
            <wp:docPr id="4" name="IM 4"/>
            <wp:cNvGraphicFramePr/>
            <a:graphic>
              <a:graphicData uri="http://schemas.openxmlformats.org/drawingml/2006/picture">
                <pic:pic>
                  <pic:nvPicPr>
                    <pic:cNvPr id="4" name="IM 4"/>
                    <pic:cNvPicPr/>
                  </pic:nvPicPr>
                  <pic:blipFill>
                    <a:blip r:embed="rId42"/>
                    <a:stretch>
                      <a:fillRect/>
                    </a:stretch>
                  </pic:blipFill>
                  <pic:spPr>
                    <a:xfrm rot="0">
                      <a:off x="0" y="0"/>
                      <a:ext cx="5197030" cy="8025532"/>
                    </a:xfrm>
                    <a:prstGeom prst="rect">
                      <a:avLst/>
                    </a:prstGeom>
                  </pic:spPr>
                </pic:pic>
              </a:graphicData>
            </a:graphic>
          </wp:inline>
        </w:drawing>
      </w:r>
    </w:p>
    <w:p>
      <w:pPr>
        <w:spacing w:line="12639" w:lineRule="exact"/>
        <w:sectPr>
          <w:footerReference w:type="default" r:id="rId41"/>
          <w:pgSz w:w="11900" w:h="16840"/>
          <w:pgMar w:top="642" w:right="0" w:bottom="340" w:left="0" w:header="326" w:footer="111" w:gutter="0"/>
        </w:sectPr>
        <w:rPr/>
      </w:pPr>
    </w:p>
    <w:p>
      <w:pPr>
        <w:pStyle w:val="BodyText"/>
        <w:spacing w:line="277" w:lineRule="auto"/>
        <w:rPr/>
      </w:pPr>
      <w:r>
        <w:pict>
          <v:shape id="_x0000_s308" style="position:absolute;margin-left:491.92pt;margin-top:44.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574" w:lineRule="exact"/>
        <w:rPr/>
      </w:pPr>
      <w:r>
        <w:pict>
          <v:shape id="_x0000_s310"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312" style="position:absolute;margin-left:491.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314"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316" style="position:absolute;margin-left:-13.08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51"/>
        </w:rPr>
        <w:drawing>
          <wp:inline distT="0" distB="0" distL="0" distR="0">
            <wp:extent cx="5197030" cy="7984340"/>
            <wp:effectExtent l="0" t="0" r="0" b="0"/>
            <wp:docPr id="6" name="IM 6"/>
            <wp:cNvGraphicFramePr/>
            <a:graphic>
              <a:graphicData uri="http://schemas.openxmlformats.org/drawingml/2006/picture">
                <pic:pic>
                  <pic:nvPicPr>
                    <pic:cNvPr id="6" name="IM 6"/>
                    <pic:cNvPicPr/>
                  </pic:nvPicPr>
                  <pic:blipFill>
                    <a:blip r:embed="rId44"/>
                    <a:stretch>
                      <a:fillRect/>
                    </a:stretch>
                  </pic:blipFill>
                  <pic:spPr>
                    <a:xfrm rot="0">
                      <a:off x="0" y="0"/>
                      <a:ext cx="5197030" cy="7984340"/>
                    </a:xfrm>
                    <a:prstGeom prst="rect">
                      <a:avLst/>
                    </a:prstGeom>
                  </pic:spPr>
                </pic:pic>
              </a:graphicData>
            </a:graphic>
          </wp:inline>
        </w:drawing>
      </w:r>
    </w:p>
    <w:p>
      <w:pPr>
        <w:spacing w:line="12574" w:lineRule="exact"/>
        <w:sectPr>
          <w:footerReference w:type="default" r:id="rId43"/>
          <w:pgSz w:w="11900" w:h="16840"/>
          <w:pgMar w:top="642" w:right="0" w:bottom="340" w:left="0" w:header="326" w:footer="110" w:gutter="0"/>
        </w:sectPr>
        <w:rPr/>
      </w:pPr>
    </w:p>
    <w:p>
      <w:pPr>
        <w:pStyle w:val="BodyText"/>
        <w:spacing w:line="277" w:lineRule="auto"/>
        <w:rPr/>
      </w:pPr>
      <w:r>
        <w:pict>
          <v:shape id="_x0000_s318" style="position:absolute;margin-left:491.92pt;margin-top:44.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282" w:lineRule="exact"/>
        <w:rPr/>
      </w:pPr>
      <w:r>
        <w:pict>
          <v:shape id="_x0000_s320"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322" style="position:absolute;margin-left:-13.08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324"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326"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197030" cy="7798977"/>
            <wp:effectExtent l="0" t="0" r="0" b="0"/>
            <wp:docPr id="8" name="IM 8"/>
            <wp:cNvGraphicFramePr/>
            <a:graphic>
              <a:graphicData uri="http://schemas.openxmlformats.org/drawingml/2006/picture">
                <pic:pic>
                  <pic:nvPicPr>
                    <pic:cNvPr id="8" name="IM 8"/>
                    <pic:cNvPicPr/>
                  </pic:nvPicPr>
                  <pic:blipFill>
                    <a:blip r:embed="rId46"/>
                    <a:stretch>
                      <a:fillRect/>
                    </a:stretch>
                  </pic:blipFill>
                  <pic:spPr>
                    <a:xfrm rot="0">
                      <a:off x="0" y="0"/>
                      <a:ext cx="5197030" cy="7798977"/>
                    </a:xfrm>
                    <a:prstGeom prst="rect">
                      <a:avLst/>
                    </a:prstGeom>
                  </pic:spPr>
                </pic:pic>
              </a:graphicData>
            </a:graphic>
          </wp:inline>
        </w:drawing>
      </w:r>
    </w:p>
    <w:p>
      <w:pPr>
        <w:spacing w:line="12282" w:lineRule="exact"/>
        <w:sectPr>
          <w:footerReference w:type="default" r:id="rId45"/>
          <w:pgSz w:w="11900" w:h="16840"/>
          <w:pgMar w:top="642" w:right="0" w:bottom="340" w:left="0" w:header="326" w:footer="111" w:gutter="0"/>
        </w:sectPr>
        <w:rPr/>
      </w:pPr>
    </w:p>
    <w:p>
      <w:pPr>
        <w:pStyle w:val="BodyText"/>
        <w:spacing w:line="277" w:lineRule="auto"/>
        <w:rPr/>
      </w:pPr>
      <w:r>
        <w:pict>
          <v:shape id="_x0000_s328"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196" w:lineRule="exact"/>
        <w:rPr/>
      </w:pPr>
      <w:r>
        <w:pict>
          <v:shape id="_x0000_s330"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32" style="position:absolute;margin-left:-13.08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334"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36"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5197030" cy="7744055"/>
            <wp:effectExtent l="0" t="0" r="0" b="0"/>
            <wp:docPr id="10" name="IM 10"/>
            <wp:cNvGraphicFramePr/>
            <a:graphic>
              <a:graphicData uri="http://schemas.openxmlformats.org/drawingml/2006/picture">
                <pic:pic>
                  <pic:nvPicPr>
                    <pic:cNvPr id="10" name="IM 10"/>
                    <pic:cNvPicPr/>
                  </pic:nvPicPr>
                  <pic:blipFill>
                    <a:blip r:embed="rId48"/>
                    <a:stretch>
                      <a:fillRect/>
                    </a:stretch>
                  </pic:blipFill>
                  <pic:spPr>
                    <a:xfrm rot="0">
                      <a:off x="0" y="0"/>
                      <a:ext cx="5197030" cy="7744055"/>
                    </a:xfrm>
                    <a:prstGeom prst="rect">
                      <a:avLst/>
                    </a:prstGeom>
                  </pic:spPr>
                </pic:pic>
              </a:graphicData>
            </a:graphic>
          </wp:inline>
        </w:drawing>
      </w:r>
    </w:p>
    <w:p>
      <w:pPr>
        <w:spacing w:line="12196" w:lineRule="exact"/>
        <w:sectPr>
          <w:footerReference w:type="default" r:id="rId47"/>
          <w:pgSz w:w="11900" w:h="16840"/>
          <w:pgMar w:top="642" w:right="0" w:bottom="340" w:left="0" w:header="326" w:footer="111" w:gutter="0"/>
        </w:sectPr>
        <w:rPr/>
      </w:pPr>
    </w:p>
    <w:p>
      <w:pPr>
        <w:pStyle w:val="BodyText"/>
        <w:spacing w:line="277" w:lineRule="auto"/>
        <w:rPr/>
      </w:pPr>
      <w:r>
        <w:pict>
          <v:shape id="_x0000_s338"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520" w:lineRule="exact"/>
        <w:rPr/>
      </w:pPr>
      <w:r>
        <w:pict>
          <v:shape id="_x0000_s340" style="position:absolute;margin-left:-13.08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342" style="position:absolute;margin-left:491.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44"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46"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5197030" cy="7950013"/>
            <wp:effectExtent l="0" t="0" r="0" b="0"/>
            <wp:docPr id="12" name="IM 12"/>
            <wp:cNvGraphicFramePr/>
            <a:graphic>
              <a:graphicData uri="http://schemas.openxmlformats.org/drawingml/2006/picture">
                <pic:pic>
                  <pic:nvPicPr>
                    <pic:cNvPr id="12" name="IM 12"/>
                    <pic:cNvPicPr/>
                  </pic:nvPicPr>
                  <pic:blipFill>
                    <a:blip r:embed="rId50"/>
                    <a:stretch>
                      <a:fillRect/>
                    </a:stretch>
                  </pic:blipFill>
                  <pic:spPr>
                    <a:xfrm rot="0">
                      <a:off x="0" y="0"/>
                      <a:ext cx="5197030" cy="7950013"/>
                    </a:xfrm>
                    <a:prstGeom prst="rect">
                      <a:avLst/>
                    </a:prstGeom>
                  </pic:spPr>
                </pic:pic>
              </a:graphicData>
            </a:graphic>
          </wp:inline>
        </w:drawing>
      </w:r>
    </w:p>
    <w:p>
      <w:pPr>
        <w:spacing w:line="12520" w:lineRule="exact"/>
        <w:sectPr>
          <w:footerReference w:type="default" r:id="rId49"/>
          <w:pgSz w:w="11900" w:h="16840"/>
          <w:pgMar w:top="642" w:right="0" w:bottom="340" w:left="0" w:header="326" w:footer="111" w:gutter="0"/>
        </w:sectPr>
        <w:rPr/>
      </w:pPr>
    </w:p>
    <w:p>
      <w:pPr>
        <w:pStyle w:val="BodyText"/>
        <w:spacing w:line="277" w:lineRule="auto"/>
        <w:rPr/>
      </w:pPr>
      <w:r>
        <w:pict>
          <v:shape id="_x0000_s348" style="position:absolute;margin-left:491.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498" w:lineRule="exact"/>
        <w:rPr/>
      </w:pPr>
      <w:r>
        <w:pict>
          <v:shape id="_x0000_s350" style="position:absolute;margin-left:-13.08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52"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354" style="position:absolute;margin-left:491.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56"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197030" cy="7936283"/>
            <wp:effectExtent l="0" t="0" r="0" b="0"/>
            <wp:docPr id="14" name="IM 14"/>
            <wp:cNvGraphicFramePr/>
            <a:graphic>
              <a:graphicData uri="http://schemas.openxmlformats.org/drawingml/2006/picture">
                <pic:pic>
                  <pic:nvPicPr>
                    <pic:cNvPr id="14" name="IM 14"/>
                    <pic:cNvPicPr/>
                  </pic:nvPicPr>
                  <pic:blipFill>
                    <a:blip r:embed="rId52"/>
                    <a:stretch>
                      <a:fillRect/>
                    </a:stretch>
                  </pic:blipFill>
                  <pic:spPr>
                    <a:xfrm rot="0">
                      <a:off x="0" y="0"/>
                      <a:ext cx="5197030" cy="7936283"/>
                    </a:xfrm>
                    <a:prstGeom prst="rect">
                      <a:avLst/>
                    </a:prstGeom>
                  </pic:spPr>
                </pic:pic>
              </a:graphicData>
            </a:graphic>
          </wp:inline>
        </w:drawing>
      </w:r>
    </w:p>
    <w:p>
      <w:pPr>
        <w:spacing w:line="12498" w:lineRule="exact"/>
        <w:sectPr>
          <w:footerReference w:type="default" r:id="rId51"/>
          <w:pgSz w:w="11900" w:h="16840"/>
          <w:pgMar w:top="642" w:right="0" w:bottom="340" w:left="0" w:header="326" w:footer="111" w:gutter="0"/>
        </w:sectPr>
        <w:rPr/>
      </w:pPr>
    </w:p>
    <w:p>
      <w:pPr>
        <w:pStyle w:val="BodyText"/>
        <w:spacing w:line="277" w:lineRule="auto"/>
        <w:rPr/>
      </w:pPr>
      <w:r>
        <w:pict>
          <v:shape id="_x0000_s358" style="position:absolute;margin-left:491.92pt;margin-top:44.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1839" w:lineRule="exact"/>
        <w:rPr/>
      </w:pPr>
      <w:r>
        <w:pict>
          <v:shape id="_x0000_s360" style="position:absolute;margin-left:-13.08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62" style="position:absolute;margin-left:391.92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64" style="position:absolute;margin-left:491.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66" style="position:absolute;margin-left:86.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36"/>
        </w:rPr>
        <w:drawing>
          <wp:inline distT="0" distB="0" distL="0" distR="0">
            <wp:extent cx="5197030" cy="7517500"/>
            <wp:effectExtent l="0" t="0" r="0" b="0"/>
            <wp:docPr id="16" name="IM 16"/>
            <wp:cNvGraphicFramePr/>
            <a:graphic>
              <a:graphicData uri="http://schemas.openxmlformats.org/drawingml/2006/picture">
                <pic:pic>
                  <pic:nvPicPr>
                    <pic:cNvPr id="16" name="IM 16"/>
                    <pic:cNvPicPr/>
                  </pic:nvPicPr>
                  <pic:blipFill>
                    <a:blip r:embed="rId54"/>
                    <a:stretch>
                      <a:fillRect/>
                    </a:stretch>
                  </pic:blipFill>
                  <pic:spPr>
                    <a:xfrm rot="0">
                      <a:off x="0" y="0"/>
                      <a:ext cx="5197030" cy="7517500"/>
                    </a:xfrm>
                    <a:prstGeom prst="rect">
                      <a:avLst/>
                    </a:prstGeom>
                  </pic:spPr>
                </pic:pic>
              </a:graphicData>
            </a:graphic>
          </wp:inline>
        </w:drawing>
      </w:r>
    </w:p>
    <w:p>
      <w:pPr>
        <w:spacing w:line="11839" w:lineRule="exact"/>
        <w:sectPr>
          <w:footerReference w:type="default" r:id="rId53"/>
          <w:pgSz w:w="11900" w:h="16840"/>
          <w:pgMar w:top="642" w:right="0" w:bottom="340" w:left="0" w:header="326" w:footer="111" w:gutter="0"/>
        </w:sectPr>
        <w:rPr/>
      </w:pPr>
    </w:p>
    <w:p>
      <w:pPr>
        <w:pStyle w:val="BodyText"/>
        <w:spacing w:line="277" w:lineRule="auto"/>
        <w:rPr/>
      </w:pPr>
      <w:r>
        <w:pict>
          <v:shape id="_x0000_s368" style="position:absolute;margin-left:491.92pt;margin-top:44.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531" w:lineRule="exact"/>
        <w:rPr/>
      </w:pPr>
      <w:r>
        <w:pict>
          <v:shape id="_x0000_s370" style="position:absolute;margin-left:86.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72" style="position:absolute;margin-left:491.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74" style="position:absolute;margin-left:-13.08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76" style="position:absolute;margin-left:391.92pt;margin-top:228.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5197030" cy="7956879"/>
            <wp:effectExtent l="0" t="0" r="0" b="0"/>
            <wp:docPr id="18" name="IM 18"/>
            <wp:cNvGraphicFramePr/>
            <a:graphic>
              <a:graphicData uri="http://schemas.openxmlformats.org/drawingml/2006/picture">
                <pic:pic>
                  <pic:nvPicPr>
                    <pic:cNvPr id="18" name="IM 18"/>
                    <pic:cNvPicPr/>
                  </pic:nvPicPr>
                  <pic:blipFill>
                    <a:blip r:embed="rId56"/>
                    <a:stretch>
                      <a:fillRect/>
                    </a:stretch>
                  </pic:blipFill>
                  <pic:spPr>
                    <a:xfrm rot="0">
                      <a:off x="0" y="0"/>
                      <a:ext cx="5197030" cy="7956879"/>
                    </a:xfrm>
                    <a:prstGeom prst="rect">
                      <a:avLst/>
                    </a:prstGeom>
                  </pic:spPr>
                </pic:pic>
              </a:graphicData>
            </a:graphic>
          </wp:inline>
        </w:drawing>
      </w:r>
    </w:p>
    <w:p>
      <w:pPr>
        <w:spacing w:line="12531" w:lineRule="exact"/>
        <w:sectPr>
          <w:footerReference w:type="default" r:id="rId55"/>
          <w:pgSz w:w="11900" w:h="16840"/>
          <w:pgMar w:top="642" w:right="0" w:bottom="340" w:left="0" w:header="326" w:footer="111" w:gutter="0"/>
        </w:sectPr>
        <w:rPr/>
      </w:pPr>
    </w:p>
    <w:p>
      <w:pPr>
        <w:pStyle w:val="BodyText"/>
        <w:spacing w:line="277" w:lineRule="auto"/>
        <w:rPr/>
      </w:pPr>
      <w:r>
        <w:pict>
          <v:shape id="_x0000_s378" style="position:absolute;margin-left:491.92pt;margin-top:44.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639" w:lineRule="exact"/>
        <w:rPr/>
      </w:pPr>
      <w:r>
        <w:pict>
          <v:shape id="_x0000_s380"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82" style="position:absolute;margin-left:491.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84" style="position:absolute;margin-left:86.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86" style="position:absolute;margin-left:-13.08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197030" cy="8025532"/>
            <wp:effectExtent l="0" t="0" r="0" b="0"/>
            <wp:docPr id="20" name="IM 20"/>
            <wp:cNvGraphicFramePr/>
            <a:graphic>
              <a:graphicData uri="http://schemas.openxmlformats.org/drawingml/2006/picture">
                <pic:pic>
                  <pic:nvPicPr>
                    <pic:cNvPr id="20" name="IM 20"/>
                    <pic:cNvPicPr/>
                  </pic:nvPicPr>
                  <pic:blipFill>
                    <a:blip r:embed="rId58"/>
                    <a:stretch>
                      <a:fillRect/>
                    </a:stretch>
                  </pic:blipFill>
                  <pic:spPr>
                    <a:xfrm rot="0">
                      <a:off x="0" y="0"/>
                      <a:ext cx="5197030" cy="8025532"/>
                    </a:xfrm>
                    <a:prstGeom prst="rect">
                      <a:avLst/>
                    </a:prstGeom>
                  </pic:spPr>
                </pic:pic>
              </a:graphicData>
            </a:graphic>
          </wp:inline>
        </w:drawing>
      </w:r>
    </w:p>
    <w:p>
      <w:pPr>
        <w:spacing w:line="12639" w:lineRule="exact"/>
        <w:sectPr>
          <w:footerReference w:type="default" r:id="rId57"/>
          <w:pgSz w:w="11900" w:h="16840"/>
          <w:pgMar w:top="642" w:right="0" w:bottom="340" w:left="0" w:header="326" w:footer="111" w:gutter="0"/>
        </w:sectPr>
        <w:rPr/>
      </w:pPr>
    </w:p>
    <w:p>
      <w:pPr>
        <w:pStyle w:val="BodyText"/>
        <w:spacing w:line="277" w:lineRule="auto"/>
        <w:rPr/>
      </w:pPr>
      <w:r>
        <w:pict>
          <v:shape id="_x0000_s388"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607" w:lineRule="exact"/>
        <w:rPr/>
      </w:pPr>
      <w:r>
        <w:pict>
          <v:shape id="_x0000_s390" style="position:absolute;margin-left:-13.08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92" style="position:absolute;margin-left:391.92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94"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96" style="position:absolute;margin-left:491.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197030" cy="8004936"/>
            <wp:effectExtent l="0" t="0" r="0" b="0"/>
            <wp:docPr id="22" name="IM 22"/>
            <wp:cNvGraphicFramePr/>
            <a:graphic>
              <a:graphicData uri="http://schemas.openxmlformats.org/drawingml/2006/picture">
                <pic:pic>
                  <pic:nvPicPr>
                    <pic:cNvPr id="22" name="IM 22"/>
                    <pic:cNvPicPr/>
                  </pic:nvPicPr>
                  <pic:blipFill>
                    <a:blip r:embed="rId60"/>
                    <a:stretch>
                      <a:fillRect/>
                    </a:stretch>
                  </pic:blipFill>
                  <pic:spPr>
                    <a:xfrm rot="0">
                      <a:off x="0" y="0"/>
                      <a:ext cx="5197030" cy="8004936"/>
                    </a:xfrm>
                    <a:prstGeom prst="rect">
                      <a:avLst/>
                    </a:prstGeom>
                  </pic:spPr>
                </pic:pic>
              </a:graphicData>
            </a:graphic>
          </wp:inline>
        </w:drawing>
      </w:r>
    </w:p>
    <w:p>
      <w:pPr>
        <w:spacing w:line="12607" w:lineRule="exact"/>
        <w:sectPr>
          <w:footerReference w:type="default" r:id="rId59"/>
          <w:pgSz w:w="11900" w:h="16840"/>
          <w:pgMar w:top="642" w:right="0" w:bottom="340" w:left="0" w:header="326" w:footer="111" w:gutter="0"/>
        </w:sectPr>
        <w:rPr/>
      </w:pPr>
    </w:p>
    <w:p>
      <w:pPr>
        <w:pStyle w:val="BodyText"/>
        <w:spacing w:line="277" w:lineRule="auto"/>
        <w:rPr/>
      </w:pPr>
      <w:r>
        <w:pict>
          <v:shape id="_x0000_s398"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390" w:lineRule="exact"/>
        <w:rPr/>
      </w:pPr>
      <w:r>
        <w:pict>
          <v:shape id="_x0000_s400"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402" style="position:absolute;margin-left:391.92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404" style="position:absolute;margin-left:-13.08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406" style="position:absolute;margin-left:491.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5197030" cy="7867630"/>
            <wp:effectExtent l="0" t="0" r="0" b="0"/>
            <wp:docPr id="24" name="IM 24"/>
            <wp:cNvGraphicFramePr/>
            <a:graphic>
              <a:graphicData uri="http://schemas.openxmlformats.org/drawingml/2006/picture">
                <pic:pic>
                  <pic:nvPicPr>
                    <pic:cNvPr id="24" name="IM 24"/>
                    <pic:cNvPicPr/>
                  </pic:nvPicPr>
                  <pic:blipFill>
                    <a:blip r:embed="rId62"/>
                    <a:stretch>
                      <a:fillRect/>
                    </a:stretch>
                  </pic:blipFill>
                  <pic:spPr>
                    <a:xfrm rot="0">
                      <a:off x="0" y="0"/>
                      <a:ext cx="5197030" cy="7867630"/>
                    </a:xfrm>
                    <a:prstGeom prst="rect">
                      <a:avLst/>
                    </a:prstGeom>
                  </pic:spPr>
                </pic:pic>
              </a:graphicData>
            </a:graphic>
          </wp:inline>
        </w:drawing>
      </w:r>
    </w:p>
    <w:p>
      <w:pPr>
        <w:spacing w:line="12390" w:lineRule="exact"/>
        <w:sectPr>
          <w:footerReference w:type="default" r:id="rId61"/>
          <w:pgSz w:w="11900" w:h="16840"/>
          <w:pgMar w:top="642" w:right="0" w:bottom="340" w:left="0" w:header="326" w:footer="111" w:gutter="0"/>
        </w:sectPr>
        <w:rPr/>
      </w:pPr>
    </w:p>
    <w:p>
      <w:pPr>
        <w:pStyle w:val="BodyText"/>
        <w:spacing w:line="277" w:lineRule="auto"/>
        <w:rPr/>
      </w:pPr>
      <w:r>
        <w:pict>
          <v:shape id="_x0000_s408" style="position:absolute;margin-left:491.92pt;margin-top:44.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498" w:lineRule="exact"/>
        <w:rPr/>
      </w:pPr>
      <w:r>
        <w:pict>
          <v:shape id="_x0000_s410" style="position:absolute;margin-left:391.92pt;margin-top:228.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412" style="position:absolute;margin-left:-13.08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414" style="position:absolute;margin-left:491.92pt;margin-top:472.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416" style="position:absolute;margin-left:86.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197030" cy="7936283"/>
            <wp:effectExtent l="0" t="0" r="0" b="0"/>
            <wp:docPr id="26" name="IM 26"/>
            <wp:cNvGraphicFramePr/>
            <a:graphic>
              <a:graphicData uri="http://schemas.openxmlformats.org/drawingml/2006/picture">
                <pic:pic>
                  <pic:nvPicPr>
                    <pic:cNvPr id="26" name="IM 26"/>
                    <pic:cNvPicPr/>
                  </pic:nvPicPr>
                  <pic:blipFill>
                    <a:blip r:embed="rId64"/>
                    <a:stretch>
                      <a:fillRect/>
                    </a:stretch>
                  </pic:blipFill>
                  <pic:spPr>
                    <a:xfrm rot="0">
                      <a:off x="0" y="0"/>
                      <a:ext cx="5197030" cy="7936283"/>
                    </a:xfrm>
                    <a:prstGeom prst="rect">
                      <a:avLst/>
                    </a:prstGeom>
                  </pic:spPr>
                </pic:pic>
              </a:graphicData>
            </a:graphic>
          </wp:inline>
        </w:drawing>
      </w:r>
    </w:p>
    <w:p>
      <w:pPr>
        <w:spacing w:line="12498" w:lineRule="exact"/>
        <w:sectPr>
          <w:footerReference w:type="default" r:id="rId63"/>
          <w:pgSz w:w="11900" w:h="16840"/>
          <w:pgMar w:top="642" w:right="0" w:bottom="340" w:left="0" w:header="326" w:footer="111" w:gutter="0"/>
        </w:sectPr>
        <w:rPr/>
      </w:pPr>
    </w:p>
    <w:p>
      <w:pPr>
        <w:pStyle w:val="BodyText"/>
        <w:spacing w:line="277" w:lineRule="auto"/>
        <w:rPr/>
      </w:pPr>
      <w:r>
        <w:pict>
          <v:shape id="_x0000_s418" style="position:absolute;margin-left:491.92pt;margin-top:44.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520" w:lineRule="exact"/>
        <w:rPr/>
      </w:pPr>
      <w:r>
        <w:pict>
          <v:shape id="_x0000_s420" style="position:absolute;margin-left:-13.08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422" style="position:absolute;margin-left:391.92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424" style="position:absolute;margin-left:86.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426" style="position:absolute;margin-left:491.92pt;margin-top:472.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5197030" cy="7950013"/>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5197030" cy="7950013"/>
                    </a:xfrm>
                    <a:prstGeom prst="rect">
                      <a:avLst/>
                    </a:prstGeom>
                  </pic:spPr>
                </pic:pic>
              </a:graphicData>
            </a:graphic>
          </wp:inline>
        </w:drawing>
      </w:r>
    </w:p>
    <w:p>
      <w:pPr>
        <w:spacing w:line="12520" w:lineRule="exact"/>
        <w:sectPr>
          <w:footerReference w:type="default" r:id="rId65"/>
          <w:pgSz w:w="11900" w:h="16840"/>
          <w:pgMar w:top="642" w:right="0" w:bottom="340" w:left="0" w:header="326" w:footer="111" w:gutter="0"/>
        </w:sectPr>
        <w:rPr/>
      </w:pPr>
    </w:p>
    <w:p>
      <w:pPr>
        <w:pStyle w:val="BodyText"/>
        <w:spacing w:line="277" w:lineRule="auto"/>
        <w:rPr/>
      </w:pPr>
      <w:r>
        <w:pict>
          <v:shape id="_x0000_s428" style="position:absolute;margin-left:491.92pt;margin-top:44.1055pt;mso-position-vertical-relative:page;mso-position-horizontal-relative:page;width:119.4pt;height:18.85pt;z-index:2517299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423" w:lineRule="exact"/>
        <w:rPr/>
      </w:pPr>
      <w:r>
        <w:pict>
          <v:shape id="_x0000_s430" style="position:absolute;margin-left:491.92pt;margin-top:472.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432" style="position:absolute;margin-left:391.92pt;margin-top:228.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34" style="position:absolute;margin-left:86.92pt;margin-top:472.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436" style="position:absolute;margin-left:-13.08pt;margin-top:228.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5197030" cy="7888227"/>
            <wp:effectExtent l="0" t="0" r="0" b="0"/>
            <wp:docPr id="30" name="IM 30"/>
            <wp:cNvGraphicFramePr/>
            <a:graphic>
              <a:graphicData uri="http://schemas.openxmlformats.org/drawingml/2006/picture">
                <pic:pic>
                  <pic:nvPicPr>
                    <pic:cNvPr id="30" name="IM 30"/>
                    <pic:cNvPicPr/>
                  </pic:nvPicPr>
                  <pic:blipFill>
                    <a:blip r:embed="rId68"/>
                    <a:stretch>
                      <a:fillRect/>
                    </a:stretch>
                  </pic:blipFill>
                  <pic:spPr>
                    <a:xfrm rot="0">
                      <a:off x="0" y="0"/>
                      <a:ext cx="5197030" cy="7888227"/>
                    </a:xfrm>
                    <a:prstGeom prst="rect">
                      <a:avLst/>
                    </a:prstGeom>
                  </pic:spPr>
                </pic:pic>
              </a:graphicData>
            </a:graphic>
          </wp:inline>
        </w:drawing>
      </w:r>
    </w:p>
    <w:p>
      <w:pPr>
        <w:spacing w:line="12423" w:lineRule="exact"/>
        <w:sectPr>
          <w:footerReference w:type="default" r:id="rId67"/>
          <w:pgSz w:w="11900" w:h="16840"/>
          <w:pgMar w:top="642" w:right="0" w:bottom="340" w:left="0" w:header="326" w:footer="111" w:gutter="0"/>
        </w:sectPr>
        <w:rPr/>
      </w:pPr>
    </w:p>
    <w:p>
      <w:pPr>
        <w:pStyle w:val="BodyText"/>
        <w:spacing w:line="277" w:lineRule="auto"/>
        <w:rPr/>
      </w:pPr>
      <w:r>
        <w:pict>
          <v:shape id="_x0000_s438" style="position:absolute;margin-left:491.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217" w:lineRule="exact"/>
        <w:rPr/>
      </w:pPr>
      <w:r>
        <w:pict>
          <v:shape id="_x0000_s440" style="position:absolute;margin-left:391.92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442" style="position:absolute;margin-left:491.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44" style="position:absolute;margin-left:-13.08pt;margin-top:228.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446" style="position:absolute;margin-left:86.92pt;margin-top:472.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197030" cy="7757785"/>
            <wp:effectExtent l="0" t="0" r="0" b="0"/>
            <wp:docPr id="32" name="IM 32"/>
            <wp:cNvGraphicFramePr/>
            <a:graphic>
              <a:graphicData uri="http://schemas.openxmlformats.org/drawingml/2006/picture">
                <pic:pic>
                  <pic:nvPicPr>
                    <pic:cNvPr id="32" name="IM 32"/>
                    <pic:cNvPicPr/>
                  </pic:nvPicPr>
                  <pic:blipFill>
                    <a:blip r:embed="rId70"/>
                    <a:stretch>
                      <a:fillRect/>
                    </a:stretch>
                  </pic:blipFill>
                  <pic:spPr>
                    <a:xfrm rot="0">
                      <a:off x="0" y="0"/>
                      <a:ext cx="5197030" cy="7757785"/>
                    </a:xfrm>
                    <a:prstGeom prst="rect">
                      <a:avLst/>
                    </a:prstGeom>
                  </pic:spPr>
                </pic:pic>
              </a:graphicData>
            </a:graphic>
          </wp:inline>
        </w:drawing>
      </w:r>
    </w:p>
    <w:p>
      <w:pPr>
        <w:spacing w:line="12217" w:lineRule="exact"/>
        <w:sectPr>
          <w:footerReference w:type="default" r:id="rId69"/>
          <w:pgSz w:w="11900" w:h="16840"/>
          <w:pgMar w:top="642" w:right="0" w:bottom="340" w:left="0" w:header="326" w:footer="111" w:gutter="0"/>
        </w:sectPr>
        <w:rPr/>
      </w:pPr>
    </w:p>
    <w:p>
      <w:pPr>
        <w:pStyle w:val="BodyText"/>
        <w:spacing w:line="277" w:lineRule="auto"/>
        <w:rPr/>
      </w:pPr>
      <w:r>
        <w:pict>
          <v:shape id="_x0000_s448" style="position:absolute;margin-left:491.92pt;margin-top:44.1055pt;mso-position-vertical-relative:page;mso-position-horizontal-relative:page;width:119.4pt;height:18.85pt;z-index:2517442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412" w:lineRule="exact"/>
        <w:rPr/>
      </w:pPr>
      <w:r>
        <w:pict>
          <v:shape id="_x0000_s450" style="position:absolute;margin-left:86.92pt;margin-top:472.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452" style="position:absolute;margin-left:-13.08pt;margin-top:228.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54" style="position:absolute;margin-left:391.92pt;margin-top:228.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456" style="position:absolute;margin-left:491.92pt;margin-top:472.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5197030" cy="7881361"/>
            <wp:effectExtent l="0" t="0" r="0" b="0"/>
            <wp:docPr id="34" name="IM 34"/>
            <wp:cNvGraphicFramePr/>
            <a:graphic>
              <a:graphicData uri="http://schemas.openxmlformats.org/drawingml/2006/picture">
                <pic:pic>
                  <pic:nvPicPr>
                    <pic:cNvPr id="34" name="IM 34"/>
                    <pic:cNvPicPr/>
                  </pic:nvPicPr>
                  <pic:blipFill>
                    <a:blip r:embed="rId72"/>
                    <a:stretch>
                      <a:fillRect/>
                    </a:stretch>
                  </pic:blipFill>
                  <pic:spPr>
                    <a:xfrm rot="0">
                      <a:off x="0" y="0"/>
                      <a:ext cx="5197030" cy="7881361"/>
                    </a:xfrm>
                    <a:prstGeom prst="rect">
                      <a:avLst/>
                    </a:prstGeom>
                  </pic:spPr>
                </pic:pic>
              </a:graphicData>
            </a:graphic>
          </wp:inline>
        </w:drawing>
      </w:r>
    </w:p>
    <w:p>
      <w:pPr>
        <w:spacing w:line="12412" w:lineRule="exact"/>
        <w:sectPr>
          <w:footerReference w:type="default" r:id="rId71"/>
          <w:pgSz w:w="11900" w:h="16840"/>
          <w:pgMar w:top="642" w:right="0" w:bottom="340" w:left="0" w:header="326" w:footer="111" w:gutter="0"/>
        </w:sectPr>
        <w:rPr/>
      </w:pPr>
    </w:p>
    <w:p>
      <w:pPr>
        <w:pStyle w:val="BodyText"/>
        <w:spacing w:line="277" w:lineRule="auto"/>
        <w:rPr/>
      </w:pPr>
      <w:r>
        <w:pict>
          <v:shape id="_x0000_s458" style="position:absolute;margin-left:491.92pt;margin-top:44.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542" w:lineRule="exact"/>
        <w:rPr/>
      </w:pPr>
      <w:r>
        <w:pict>
          <v:shape id="_x0000_s460" style="position:absolute;margin-left:391.92pt;margin-top:228.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_x0000_s462" style="position:absolute;margin-left:491.92pt;margin-top:472.067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464" style="position:absolute;margin-left:86.92pt;margin-top:472.067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pict>
          <v:shape id="_x0000_s466" style="position:absolute;margin-left:-13.08pt;margin-top:228.067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5197030" cy="7963744"/>
            <wp:effectExtent l="0" t="0" r="0" b="0"/>
            <wp:docPr id="36" name="IM 36"/>
            <wp:cNvGraphicFramePr/>
            <a:graphic>
              <a:graphicData uri="http://schemas.openxmlformats.org/drawingml/2006/picture">
                <pic:pic>
                  <pic:nvPicPr>
                    <pic:cNvPr id="36" name="IM 36"/>
                    <pic:cNvPicPr/>
                  </pic:nvPicPr>
                  <pic:blipFill>
                    <a:blip r:embed="rId74"/>
                    <a:stretch>
                      <a:fillRect/>
                    </a:stretch>
                  </pic:blipFill>
                  <pic:spPr>
                    <a:xfrm rot="0">
                      <a:off x="0" y="0"/>
                      <a:ext cx="5197030" cy="7963744"/>
                    </a:xfrm>
                    <a:prstGeom prst="rect">
                      <a:avLst/>
                    </a:prstGeom>
                  </pic:spPr>
                </pic:pic>
              </a:graphicData>
            </a:graphic>
          </wp:inline>
        </w:drawing>
      </w:r>
    </w:p>
    <w:p>
      <w:pPr>
        <w:spacing w:line="12542" w:lineRule="exact"/>
        <w:sectPr>
          <w:footerReference w:type="default" r:id="rId73"/>
          <w:pgSz w:w="11900" w:h="16840"/>
          <w:pgMar w:top="642" w:right="0" w:bottom="340" w:left="0" w:header="326" w:footer="111" w:gutter="0"/>
        </w:sectPr>
        <w:rPr/>
      </w:pPr>
    </w:p>
    <w:p>
      <w:pPr>
        <w:pStyle w:val="BodyText"/>
        <w:spacing w:line="277" w:lineRule="auto"/>
        <w:rPr/>
      </w:pPr>
      <w:r>
        <w:pict>
          <v:shape id="_x0000_s468" style="position:absolute;margin-left:491.92pt;margin-top:44.1055pt;mso-position-vertical-relative:page;mso-position-horizontal-relative:page;width:119.4pt;height:18.85pt;z-index:2517504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304" w:lineRule="exact"/>
        <w:rPr/>
      </w:pPr>
      <w:r>
        <w:pict>
          <v:shape id="_x0000_s470" style="position:absolute;margin-left:491.92pt;margin-top:472.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72" style="position:absolute;margin-left:391.92pt;margin-top:228.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474" style="position:absolute;margin-left:-13.08pt;margin-top:228.067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476" style="position:absolute;margin-left:86.92pt;margin-top:472.067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5197030" cy="7812707"/>
            <wp:effectExtent l="0" t="0" r="0" b="0"/>
            <wp:docPr id="38" name="IM 38"/>
            <wp:cNvGraphicFramePr/>
            <a:graphic>
              <a:graphicData uri="http://schemas.openxmlformats.org/drawingml/2006/picture">
                <pic:pic>
                  <pic:nvPicPr>
                    <pic:cNvPr id="38" name="IM 38"/>
                    <pic:cNvPicPr/>
                  </pic:nvPicPr>
                  <pic:blipFill>
                    <a:blip r:embed="rId76"/>
                    <a:stretch>
                      <a:fillRect/>
                    </a:stretch>
                  </pic:blipFill>
                  <pic:spPr>
                    <a:xfrm rot="0">
                      <a:off x="0" y="0"/>
                      <a:ext cx="5197030" cy="7812707"/>
                    </a:xfrm>
                    <a:prstGeom prst="rect">
                      <a:avLst/>
                    </a:prstGeom>
                  </pic:spPr>
                </pic:pic>
              </a:graphicData>
            </a:graphic>
          </wp:inline>
        </w:drawing>
      </w:r>
    </w:p>
    <w:p>
      <w:pPr>
        <w:spacing w:line="12304" w:lineRule="exact"/>
        <w:sectPr>
          <w:footerReference w:type="default" r:id="rId75"/>
          <w:pgSz w:w="11900" w:h="16840"/>
          <w:pgMar w:top="642" w:right="0" w:bottom="340" w:left="0" w:header="326" w:footer="111" w:gutter="0"/>
        </w:sectPr>
        <w:rPr/>
      </w:pPr>
    </w:p>
    <w:p>
      <w:pPr>
        <w:pStyle w:val="BodyText"/>
        <w:spacing w:line="277" w:lineRule="auto"/>
        <w:rPr/>
      </w:pPr>
      <w:r>
        <w:pict>
          <v:shape id="_x0000_s478" style="position:absolute;margin-left:491.92pt;margin-top:44.1055pt;mso-position-vertical-relative:page;mso-position-horizontal-relative:page;width:119.4pt;height:18.85pt;z-index:2517596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466" w:lineRule="exact"/>
        <w:rPr/>
      </w:pPr>
      <w:r>
        <w:pict>
          <v:shape id="_x0000_s480" style="position:absolute;margin-left:391.92pt;margin-top:228.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482" style="position:absolute;margin-left:86.92pt;margin-top:472.067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pict>
          <v:shape id="_x0000_s484" style="position:absolute;margin-left:491.92pt;margin-top:472.067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pict>
          <v:shape id="_x0000_s486" style="position:absolute;margin-left:-13.08pt;margin-top:228.067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197030" cy="7915687"/>
            <wp:effectExtent l="0" t="0" r="0" b="0"/>
            <wp:docPr id="40" name="IM 40"/>
            <wp:cNvGraphicFramePr/>
            <a:graphic>
              <a:graphicData uri="http://schemas.openxmlformats.org/drawingml/2006/picture">
                <pic:pic>
                  <pic:nvPicPr>
                    <pic:cNvPr id="40" name="IM 40"/>
                    <pic:cNvPicPr/>
                  </pic:nvPicPr>
                  <pic:blipFill>
                    <a:blip r:embed="rId78"/>
                    <a:stretch>
                      <a:fillRect/>
                    </a:stretch>
                  </pic:blipFill>
                  <pic:spPr>
                    <a:xfrm rot="0">
                      <a:off x="0" y="0"/>
                      <a:ext cx="5197030" cy="7915687"/>
                    </a:xfrm>
                    <a:prstGeom prst="rect">
                      <a:avLst/>
                    </a:prstGeom>
                  </pic:spPr>
                </pic:pic>
              </a:graphicData>
            </a:graphic>
          </wp:inline>
        </w:drawing>
      </w:r>
    </w:p>
    <w:p>
      <w:pPr>
        <w:spacing w:line="12466" w:lineRule="exact"/>
        <w:sectPr>
          <w:footerReference w:type="default" r:id="rId77"/>
          <w:pgSz w:w="11900" w:h="16840"/>
          <w:pgMar w:top="642" w:right="0" w:bottom="340" w:left="0" w:header="326" w:footer="110" w:gutter="0"/>
        </w:sectPr>
        <w:rPr/>
      </w:pPr>
    </w:p>
    <w:p>
      <w:pPr>
        <w:pStyle w:val="BodyText"/>
        <w:spacing w:line="277" w:lineRule="auto"/>
        <w:rPr/>
      </w:pPr>
      <w:r>
        <w:pict>
          <v:shape id="_x0000_s488" style="position:absolute;margin-left:491.92pt;margin-top:44.1055pt;mso-position-vertical-relative:page;mso-position-horizontal-relative:page;width:119.4pt;height:18.85pt;z-index:2517626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304" w:lineRule="exact"/>
        <w:rPr/>
      </w:pPr>
      <w:r>
        <w:pict>
          <v:shape id="_x0000_s490" style="position:absolute;margin-left:391.92pt;margin-top:228.067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_x0000_s492" style="position:absolute;margin-left:-13.08pt;margin-top:228.067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pict>
          <v:shape id="_x0000_s494" style="position:absolute;margin-left:86.92pt;margin-top:472.067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pict>
          <v:shape id="_x0000_s496" style="position:absolute;margin-left:491.92pt;margin-top:472.067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5197030" cy="7812707"/>
            <wp:effectExtent l="0" t="0" r="0" b="0"/>
            <wp:docPr id="42" name="IM 42"/>
            <wp:cNvGraphicFramePr/>
            <a:graphic>
              <a:graphicData uri="http://schemas.openxmlformats.org/drawingml/2006/picture">
                <pic:pic>
                  <pic:nvPicPr>
                    <pic:cNvPr id="42" name="IM 42"/>
                    <pic:cNvPicPr/>
                  </pic:nvPicPr>
                  <pic:blipFill>
                    <a:blip r:embed="rId80"/>
                    <a:stretch>
                      <a:fillRect/>
                    </a:stretch>
                  </pic:blipFill>
                  <pic:spPr>
                    <a:xfrm rot="0">
                      <a:off x="0" y="0"/>
                      <a:ext cx="5197030" cy="7812707"/>
                    </a:xfrm>
                    <a:prstGeom prst="rect">
                      <a:avLst/>
                    </a:prstGeom>
                  </pic:spPr>
                </pic:pic>
              </a:graphicData>
            </a:graphic>
          </wp:inline>
        </w:drawing>
      </w:r>
    </w:p>
    <w:p>
      <w:pPr>
        <w:spacing w:line="12304" w:lineRule="exact"/>
        <w:sectPr>
          <w:footerReference w:type="default" r:id="rId79"/>
          <w:pgSz w:w="11900" w:h="16840"/>
          <w:pgMar w:top="642" w:right="0" w:bottom="340" w:left="0" w:header="326" w:footer="110" w:gutter="0"/>
        </w:sectPr>
        <w:rPr/>
      </w:pPr>
    </w:p>
    <w:p>
      <w:pPr>
        <w:pStyle w:val="BodyText"/>
        <w:spacing w:line="277" w:lineRule="auto"/>
        <w:rPr/>
      </w:pPr>
      <w:r>
        <w:pict>
          <v:shape id="_x0000_s498" style="position:absolute;margin-left:491.92pt;margin-top:44.1055pt;mso-position-vertical-relative:page;mso-position-horizontal-relative:page;width:119.4pt;height:18.85pt;z-index:2517657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875"/>
        <w:spacing w:line="12217" w:lineRule="exact"/>
        <w:rPr/>
      </w:pPr>
      <w:r>
        <w:pict>
          <v:shape id="_x0000_s500" style="position:absolute;margin-left:391.92pt;margin-top:228.067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pict>
          <v:shape id="_x0000_s502" style="position:absolute;margin-left:86.92pt;margin-top:472.067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pict>
          <v:shape id="_x0000_s504" style="position:absolute;margin-left:491.92pt;margin-top:472.067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pict>
          <v:shape id="_x0000_s506" style="position:absolute;margin-left:-13.08pt;margin-top:228.067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197030" cy="7757785"/>
            <wp:effectExtent l="0" t="0" r="0" b="0"/>
            <wp:docPr id="44" name="IM 44"/>
            <wp:cNvGraphicFramePr/>
            <a:graphic>
              <a:graphicData uri="http://schemas.openxmlformats.org/drawingml/2006/picture">
                <pic:pic>
                  <pic:nvPicPr>
                    <pic:cNvPr id="44" name="IM 44"/>
                    <pic:cNvPicPr/>
                  </pic:nvPicPr>
                  <pic:blipFill>
                    <a:blip r:embed="rId82"/>
                    <a:stretch>
                      <a:fillRect/>
                    </a:stretch>
                  </pic:blipFill>
                  <pic:spPr>
                    <a:xfrm rot="0">
                      <a:off x="0" y="0"/>
                      <a:ext cx="5197030" cy="7757785"/>
                    </a:xfrm>
                    <a:prstGeom prst="rect">
                      <a:avLst/>
                    </a:prstGeom>
                  </pic:spPr>
                </pic:pic>
              </a:graphicData>
            </a:graphic>
          </wp:inline>
        </w:drawing>
      </w:r>
    </w:p>
    <w:sectPr>
      <w:footerReference w:type="default" r:id="rId81"/>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69152;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78" style="position:absolute;margin-left:-13.08pt;margin-top:28.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312.92pt;margin-top:45.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287.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638.92pt;margin-top:45.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5.0434pt;margin-top:406.395pt;mso-position-vertical-relative:page;mso-position-horizontal-relative:page;width:609.35pt;height:22.25pt;z-index:-25156608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8" style="position:absolute;margin-left:280.957pt;margin-top:406.395pt;mso-position-vertical-relative:page;mso-position-horizontal-relative:page;width:609.35pt;height:22.25pt;z-index:-25156710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90" style="position:absolute;margin-left:638.92pt;margin-top:529.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782pt;height:1pt;z-index:-25156403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94" style="position:absolute;margin-left:-13.08pt;margin-top:28.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312.92pt;margin-top:45.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287.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638.92pt;margin-top:45.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5.0434pt;margin-top:406.395pt;mso-position-vertical-relative:page;mso-position-horizontal-relative:page;width:609.35pt;height:22.25pt;z-index:-2515589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4" style="position:absolute;margin-left:280.957pt;margin-top:406.395pt;mso-position-vertical-relative:page;mso-position-horizontal-relative:page;width:609.35pt;height:22.25pt;z-index:-2515599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6" style="position:absolute;margin-left:638.92pt;margin-top:529.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782pt;height:1pt;z-index:-25155584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10" style="position:absolute;margin-left:-13.08pt;margin-top:28.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312.92pt;margin-top:45.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86.92pt;margin-top:287.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638.92pt;margin-top:45.105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5.0434pt;margin-top:406.395pt;mso-position-vertical-relative:page;mso-position-horizontal-relative:page;width:609.35pt;height:22.25pt;z-index:-2515517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0" style="position:absolute;margin-left:280.957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2" style="position:absolute;margin-left:638.92pt;margin-top:529.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0pt;margin-top:29.5pt;mso-position-vertical-relative:page;mso-position-horizontal-relative:page;width:782pt;height:1pt;z-index:-251547648;"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26"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86.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1.92pt;margin-top:532.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44"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62"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80" style="position:absolute;margin-left:86.92pt;margin-top:27.7633pt;mso-position-vertical-relative:text;mso-position-horizontal-relative:text;width:119.4pt;height:18.85pt;z-index:-251512832;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776.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391.92pt;margin-top:776.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_x0000_s286" style="position:absolute;margin-left:30pt;margin-top:29.5pt;mso-position-vertical-relative:page;mso-position-horizontal-relative:page;width:535pt;height:1pt;z-index:-2515138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42"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中国共产党山西省兴县委员会组织部2023年部门决算公开报告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5" Type="http://schemas.openxmlformats.org/officeDocument/2006/relationships/fontTable" Target="fontTable.xml"/><Relationship Id="rId84" Type="http://schemas.openxmlformats.org/officeDocument/2006/relationships/styles" Target="styles.xml"/><Relationship Id="rId83" Type="http://schemas.openxmlformats.org/officeDocument/2006/relationships/settings" Target="settings.xml"/><Relationship Id="rId82" Type="http://schemas.openxmlformats.org/officeDocument/2006/relationships/image" Target="media/image22.png"/><Relationship Id="rId81" Type="http://schemas.openxmlformats.org/officeDocument/2006/relationships/footer" Target="footer43.xml"/><Relationship Id="rId80" Type="http://schemas.openxmlformats.org/officeDocument/2006/relationships/image" Target="media/image21.png"/><Relationship Id="rId8" Type="http://schemas.openxmlformats.org/officeDocument/2006/relationships/footer" Target="footer3.xml"/><Relationship Id="rId79" Type="http://schemas.openxmlformats.org/officeDocument/2006/relationships/footer" Target="footer42.xml"/><Relationship Id="rId78" Type="http://schemas.openxmlformats.org/officeDocument/2006/relationships/image" Target="media/image20.png"/><Relationship Id="rId77" Type="http://schemas.openxmlformats.org/officeDocument/2006/relationships/footer" Target="footer41.xml"/><Relationship Id="rId76" Type="http://schemas.openxmlformats.org/officeDocument/2006/relationships/image" Target="media/image19.png"/><Relationship Id="rId75" Type="http://schemas.openxmlformats.org/officeDocument/2006/relationships/footer" Target="footer40.xml"/><Relationship Id="rId74" Type="http://schemas.openxmlformats.org/officeDocument/2006/relationships/image" Target="media/image18.png"/><Relationship Id="rId73" Type="http://schemas.openxmlformats.org/officeDocument/2006/relationships/footer" Target="footer39.xml"/><Relationship Id="rId72" Type="http://schemas.openxmlformats.org/officeDocument/2006/relationships/image" Target="media/image17.png"/><Relationship Id="rId71" Type="http://schemas.openxmlformats.org/officeDocument/2006/relationships/footer" Target="footer38.xml"/><Relationship Id="rId70" Type="http://schemas.openxmlformats.org/officeDocument/2006/relationships/image" Target="media/image16.png"/><Relationship Id="rId7" Type="http://schemas.openxmlformats.org/officeDocument/2006/relationships/header" Target="header5.xml"/><Relationship Id="rId69" Type="http://schemas.openxmlformats.org/officeDocument/2006/relationships/footer" Target="footer37.xml"/><Relationship Id="rId68" Type="http://schemas.openxmlformats.org/officeDocument/2006/relationships/image" Target="media/image15.png"/><Relationship Id="rId67" Type="http://schemas.openxmlformats.org/officeDocument/2006/relationships/footer" Target="footer36.xml"/><Relationship Id="rId66" Type="http://schemas.openxmlformats.org/officeDocument/2006/relationships/image" Target="media/image14.png"/><Relationship Id="rId65" Type="http://schemas.openxmlformats.org/officeDocument/2006/relationships/footer" Target="footer35.xml"/><Relationship Id="rId64" Type="http://schemas.openxmlformats.org/officeDocument/2006/relationships/image" Target="media/image13.png"/><Relationship Id="rId63" Type="http://schemas.openxmlformats.org/officeDocument/2006/relationships/footer" Target="footer34.xml"/><Relationship Id="rId62" Type="http://schemas.openxmlformats.org/officeDocument/2006/relationships/image" Target="media/image12.png"/><Relationship Id="rId61" Type="http://schemas.openxmlformats.org/officeDocument/2006/relationships/footer" Target="footer33.xml"/><Relationship Id="rId60" Type="http://schemas.openxmlformats.org/officeDocument/2006/relationships/image" Target="media/image11.png"/><Relationship Id="rId6" Type="http://schemas.openxmlformats.org/officeDocument/2006/relationships/footer" Target="footer2.xml"/><Relationship Id="rId59" Type="http://schemas.openxmlformats.org/officeDocument/2006/relationships/footer" Target="footer32.xml"/><Relationship Id="rId58" Type="http://schemas.openxmlformats.org/officeDocument/2006/relationships/image" Target="media/image10.png"/><Relationship Id="rId57" Type="http://schemas.openxmlformats.org/officeDocument/2006/relationships/footer" Target="footer31.xml"/><Relationship Id="rId56" Type="http://schemas.openxmlformats.org/officeDocument/2006/relationships/image" Target="media/image9.png"/><Relationship Id="rId55" Type="http://schemas.openxmlformats.org/officeDocument/2006/relationships/footer" Target="footer30.xml"/><Relationship Id="rId54" Type="http://schemas.openxmlformats.org/officeDocument/2006/relationships/image" Target="media/image8.png"/><Relationship Id="rId53" Type="http://schemas.openxmlformats.org/officeDocument/2006/relationships/footer" Target="footer29.xml"/><Relationship Id="rId52" Type="http://schemas.openxmlformats.org/officeDocument/2006/relationships/image" Target="media/image7.png"/><Relationship Id="rId51" Type="http://schemas.openxmlformats.org/officeDocument/2006/relationships/footer" Target="footer28.xml"/><Relationship Id="rId50" Type="http://schemas.openxmlformats.org/officeDocument/2006/relationships/image" Target="media/image6.pn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image" Target="media/image5.png"/><Relationship Id="rId47" Type="http://schemas.openxmlformats.org/officeDocument/2006/relationships/footer" Target="footer26.xml"/><Relationship Id="rId46" Type="http://schemas.openxmlformats.org/officeDocument/2006/relationships/image" Target="media/image4.png"/><Relationship Id="rId45" Type="http://schemas.openxmlformats.org/officeDocument/2006/relationships/footer" Target="footer25.xml"/><Relationship Id="rId44" Type="http://schemas.openxmlformats.org/officeDocument/2006/relationships/image" Target="media/image3.png"/><Relationship Id="rId43" Type="http://schemas.openxmlformats.org/officeDocument/2006/relationships/footer" Target="footer24.xml"/><Relationship Id="rId42" Type="http://schemas.openxmlformats.org/officeDocument/2006/relationships/image" Target="media/image2.png"/><Relationship Id="rId41" Type="http://schemas.openxmlformats.org/officeDocument/2006/relationships/footer" Target="footer23.xml"/><Relationship Id="rId40" Type="http://schemas.openxmlformats.org/officeDocument/2006/relationships/image" Target="media/image1.png"/><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header" Target="header17.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header" Target="header16.xml"/><Relationship Id="rId33" Type="http://schemas.openxmlformats.org/officeDocument/2006/relationships/footer" Target="footer18.xml"/><Relationship Id="rId32" Type="http://schemas.openxmlformats.org/officeDocument/2006/relationships/header" Target="header15.xml"/><Relationship Id="rId31" Type="http://schemas.openxmlformats.org/officeDocument/2006/relationships/footer" Target="footer17.xml"/><Relationship Id="rId30" Type="http://schemas.openxmlformats.org/officeDocument/2006/relationships/header" Target="header14.xml"/><Relationship Id="rId3" Type="http://schemas.openxmlformats.org/officeDocument/2006/relationships/header" Target="header3.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header" Target="header13.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2.xml"/><Relationship Id="rId22" Type="http://schemas.openxmlformats.org/officeDocument/2006/relationships/footer" Target="footer11.xml"/><Relationship Id="rId21" Type="http://schemas.openxmlformats.org/officeDocument/2006/relationships/header" Target="head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 Type="http://schemas.openxmlformats.org/officeDocument/2006/relationships/footer" Target="footer8.xml"/><Relationship Id="rId16" Type="http://schemas.openxmlformats.org/officeDocument/2006/relationships/header" Target="header9.xml"/><Relationship Id="rId15" Type="http://schemas.openxmlformats.org/officeDocument/2006/relationships/footer" Target="footer7.xml"/><Relationship Id="rId14" Type="http://schemas.openxmlformats.org/officeDocument/2006/relationships/header" Target="header8.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2025-09-24T19:38:05Z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2025-09-25T10:06:47</vt:filetime>
  </property>
</Properties>
</file>