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F8ED8">
      <w:pPr>
        <w:pStyle w:val="2"/>
        <w:spacing w:line="243" w:lineRule="auto"/>
      </w:pPr>
    </w:p>
    <w:p w14:paraId="1117781A">
      <w:pPr>
        <w:pStyle w:val="2"/>
        <w:spacing w:line="243" w:lineRule="auto"/>
      </w:pPr>
    </w:p>
    <w:p w14:paraId="4912624A">
      <w:pPr>
        <w:pStyle w:val="2"/>
        <w:spacing w:line="243" w:lineRule="auto"/>
      </w:pPr>
    </w:p>
    <w:p w14:paraId="1EA01BD3">
      <w:pPr>
        <w:pStyle w:val="2"/>
        <w:spacing w:line="243" w:lineRule="auto"/>
      </w:pPr>
    </w:p>
    <w:p w14:paraId="76895BD7">
      <w:pPr>
        <w:pStyle w:val="2"/>
        <w:spacing w:line="243" w:lineRule="auto"/>
      </w:pPr>
    </w:p>
    <w:p w14:paraId="73CC0829">
      <w:pPr>
        <w:pStyle w:val="2"/>
        <w:spacing w:line="243" w:lineRule="auto"/>
      </w:pPr>
    </w:p>
    <w:p w14:paraId="5075D519">
      <w:pPr>
        <w:pStyle w:val="2"/>
        <w:spacing w:line="243" w:lineRule="auto"/>
      </w:pPr>
    </w:p>
    <w:p w14:paraId="25C30FF0">
      <w:pPr>
        <w:pStyle w:val="2"/>
        <w:spacing w:line="243" w:lineRule="auto"/>
      </w:pPr>
    </w:p>
    <w:p w14:paraId="53211AD7">
      <w:pPr>
        <w:pStyle w:val="2"/>
        <w:spacing w:line="243" w:lineRule="auto"/>
      </w:pPr>
    </w:p>
    <w:p w14:paraId="35FBC469">
      <w:pPr>
        <w:pStyle w:val="2"/>
        <w:spacing w:line="243" w:lineRule="auto"/>
      </w:pPr>
    </w:p>
    <w:p w14:paraId="55919210">
      <w:pPr>
        <w:pStyle w:val="2"/>
        <w:spacing w:line="243" w:lineRule="auto"/>
      </w:pPr>
    </w:p>
    <w:p w14:paraId="6044A9BB">
      <w:pPr>
        <w:pStyle w:val="2"/>
        <w:spacing w:line="244" w:lineRule="auto"/>
      </w:pPr>
    </w:p>
    <w:p w14:paraId="760D6508">
      <w:pPr>
        <w:pStyle w:val="2"/>
        <w:spacing w:line="244" w:lineRule="auto"/>
      </w:pPr>
    </w:p>
    <w:p w14:paraId="7430E6E4">
      <w:pPr>
        <w:pStyle w:val="2"/>
        <w:spacing w:line="244" w:lineRule="auto"/>
      </w:pPr>
    </w:p>
    <w:p w14:paraId="0A70486A">
      <w:pPr>
        <w:pStyle w:val="2"/>
        <w:spacing w:line="244" w:lineRule="auto"/>
      </w:pPr>
    </w:p>
    <w:p w14:paraId="74FADF40">
      <w:pPr>
        <w:pStyle w:val="2"/>
        <w:spacing w:line="244" w:lineRule="auto"/>
      </w:pPr>
    </w:p>
    <w:p w14:paraId="3372F60B">
      <w:pPr>
        <w:pStyle w:val="2"/>
        <w:spacing w:line="244" w:lineRule="auto"/>
      </w:pPr>
    </w:p>
    <w:p w14:paraId="03055409">
      <w:pPr>
        <w:pStyle w:val="2"/>
        <w:spacing w:line="244" w:lineRule="auto"/>
      </w:pPr>
    </w:p>
    <w:p w14:paraId="436660A2">
      <w:pPr>
        <w:pStyle w:val="2"/>
        <w:spacing w:line="244" w:lineRule="auto"/>
      </w:pPr>
    </w:p>
    <w:p w14:paraId="33AA3C71">
      <w:pPr>
        <w:pStyle w:val="2"/>
        <w:spacing w:line="244" w:lineRule="auto"/>
      </w:pPr>
    </w:p>
    <w:p w14:paraId="34B39508">
      <w:pPr>
        <w:pStyle w:val="2"/>
        <w:spacing w:line="244" w:lineRule="auto"/>
      </w:pPr>
    </w:p>
    <w:p w14:paraId="3B024FDE">
      <w:pPr>
        <w:pStyle w:val="2"/>
        <w:spacing w:line="244" w:lineRule="auto"/>
      </w:pPr>
    </w:p>
    <w:p w14:paraId="235A84B3">
      <w:pPr>
        <w:pStyle w:val="2"/>
        <w:spacing w:line="244" w:lineRule="auto"/>
      </w:pPr>
    </w:p>
    <w:p w14:paraId="177D20C6">
      <w:pPr>
        <w:pStyle w:val="2"/>
        <w:spacing w:line="244" w:lineRule="auto"/>
      </w:pPr>
    </w:p>
    <w:p w14:paraId="39956EB0">
      <w:pPr>
        <w:pStyle w:val="2"/>
        <w:spacing w:line="244" w:lineRule="auto"/>
      </w:pPr>
    </w:p>
    <w:p w14:paraId="5FCFD5E0">
      <w:pPr>
        <w:spacing w:before="159" w:line="197" w:lineRule="auto"/>
        <w:ind w:left="3272"/>
        <w:rPr>
          <w:rFonts w:ascii="华文中宋" w:hAnsi="华文中宋" w:eastAsia="华文中宋" w:cs="华文中宋"/>
          <w:sz w:val="43"/>
          <w:szCs w:val="43"/>
        </w:rPr>
      </w:pPr>
      <w:r>
        <w:rPr>
          <w:rFonts w:ascii="华文中宋" w:hAnsi="华文中宋" w:eastAsia="华文中宋" w:cs="华文中宋"/>
          <w:spacing w:val="101"/>
          <w:sz w:val="43"/>
          <w:szCs w:val="43"/>
        </w:rPr>
        <w:t>兴县综合检验检测中心</w:t>
      </w:r>
    </w:p>
    <w:p w14:paraId="54D7E0C6">
      <w:pPr>
        <w:pStyle w:val="2"/>
        <w:spacing w:line="349" w:lineRule="auto"/>
      </w:pPr>
    </w:p>
    <w:p w14:paraId="3755D3C8">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1"/>
          <w:position w:val="7"/>
          <w:sz w:val="43"/>
          <w:szCs w:val="43"/>
        </w:rPr>
        <w:t>2 0 2 4 年</w:t>
      </w:r>
      <w:r>
        <w:rPr>
          <w:rFonts w:ascii="华文中宋" w:hAnsi="华文中宋" w:eastAsia="华文中宋" w:cs="华文中宋"/>
          <w:spacing w:val="-19"/>
          <w:position w:val="7"/>
          <w:sz w:val="43"/>
          <w:szCs w:val="43"/>
        </w:rPr>
        <w:t xml:space="preserve"> </w:t>
      </w:r>
      <w:r>
        <w:rPr>
          <w:rFonts w:ascii="华文中宋" w:hAnsi="华文中宋" w:eastAsia="华文中宋" w:cs="华文中宋"/>
          <w:spacing w:val="-11"/>
          <w:position w:val="7"/>
          <w:sz w:val="43"/>
          <w:szCs w:val="43"/>
        </w:rPr>
        <w:t>度</w:t>
      </w:r>
      <w:r>
        <w:rPr>
          <w:rFonts w:ascii="华文中宋" w:hAnsi="华文中宋" w:eastAsia="华文中宋" w:cs="华文中宋"/>
          <w:spacing w:val="-18"/>
          <w:position w:val="7"/>
          <w:sz w:val="43"/>
          <w:szCs w:val="43"/>
        </w:rPr>
        <w:t xml:space="preserve"> </w:t>
      </w:r>
      <w:r>
        <w:rPr>
          <w:rFonts w:ascii="华文中宋" w:hAnsi="华文中宋" w:eastAsia="华文中宋" w:cs="华文中宋"/>
          <w:spacing w:val="-11"/>
          <w:position w:val="7"/>
          <w:sz w:val="43"/>
          <w:szCs w:val="43"/>
        </w:rPr>
        <w:t>单</w:t>
      </w:r>
      <w:r>
        <w:rPr>
          <w:rFonts w:ascii="华文中宋" w:hAnsi="华文中宋" w:eastAsia="华文中宋" w:cs="华文中宋"/>
          <w:spacing w:val="-26"/>
          <w:position w:val="7"/>
          <w:sz w:val="43"/>
          <w:szCs w:val="43"/>
        </w:rPr>
        <w:t xml:space="preserve"> </w:t>
      </w:r>
      <w:r>
        <w:rPr>
          <w:rFonts w:ascii="华文中宋" w:hAnsi="华文中宋" w:eastAsia="华文中宋" w:cs="华文中宋"/>
          <w:spacing w:val="-11"/>
          <w:position w:val="7"/>
          <w:sz w:val="43"/>
          <w:szCs w:val="43"/>
        </w:rPr>
        <w:t>位</w:t>
      </w:r>
      <w:r>
        <w:rPr>
          <w:rFonts w:ascii="华文中宋" w:hAnsi="华文中宋" w:eastAsia="华文中宋" w:cs="华文中宋"/>
          <w:spacing w:val="-23"/>
          <w:position w:val="7"/>
          <w:sz w:val="43"/>
          <w:szCs w:val="43"/>
        </w:rPr>
        <w:t xml:space="preserve"> </w:t>
      </w:r>
      <w:r>
        <w:rPr>
          <w:rFonts w:ascii="华文中宋" w:hAnsi="华文中宋" w:eastAsia="华文中宋" w:cs="华文中宋"/>
          <w:spacing w:val="-11"/>
          <w:position w:val="7"/>
          <w:sz w:val="43"/>
          <w:szCs w:val="43"/>
        </w:rPr>
        <w:t>决</w:t>
      </w:r>
      <w:r>
        <w:rPr>
          <w:rFonts w:ascii="华文中宋" w:hAnsi="华文中宋" w:eastAsia="华文中宋" w:cs="华文中宋"/>
          <w:spacing w:val="-16"/>
          <w:position w:val="7"/>
          <w:sz w:val="43"/>
          <w:szCs w:val="43"/>
        </w:rPr>
        <w:t xml:space="preserve"> </w:t>
      </w:r>
      <w:r>
        <w:rPr>
          <w:rFonts w:ascii="华文中宋" w:hAnsi="华文中宋" w:eastAsia="华文中宋" w:cs="华文中宋"/>
          <w:spacing w:val="-11"/>
          <w:position w:val="7"/>
          <w:sz w:val="43"/>
          <w:szCs w:val="43"/>
        </w:rPr>
        <w:t>算</w:t>
      </w:r>
      <w:r>
        <w:rPr>
          <w:rFonts w:ascii="华文中宋" w:hAnsi="华文中宋" w:eastAsia="华文中宋" w:cs="华文中宋"/>
          <w:spacing w:val="-27"/>
          <w:position w:val="7"/>
          <w:sz w:val="43"/>
          <w:szCs w:val="43"/>
        </w:rPr>
        <w:t xml:space="preserve"> </w:t>
      </w:r>
      <w:r>
        <w:rPr>
          <w:rFonts w:ascii="华文中宋" w:hAnsi="华文中宋" w:eastAsia="华文中宋" w:cs="华文中宋"/>
          <w:spacing w:val="-11"/>
          <w:position w:val="7"/>
          <w:sz w:val="43"/>
          <w:szCs w:val="43"/>
        </w:rPr>
        <w:t>公</w:t>
      </w:r>
      <w:r>
        <w:rPr>
          <w:rFonts w:ascii="华文中宋" w:hAnsi="华文中宋" w:eastAsia="华文中宋" w:cs="华文中宋"/>
          <w:spacing w:val="-21"/>
          <w:position w:val="7"/>
          <w:sz w:val="43"/>
          <w:szCs w:val="43"/>
        </w:rPr>
        <w:t xml:space="preserve"> </w:t>
      </w:r>
      <w:r>
        <w:rPr>
          <w:rFonts w:ascii="华文中宋" w:hAnsi="华文中宋" w:eastAsia="华文中宋" w:cs="华文中宋"/>
          <w:spacing w:val="-11"/>
          <w:position w:val="7"/>
          <w:sz w:val="43"/>
          <w:szCs w:val="43"/>
        </w:rPr>
        <w:t>开</w:t>
      </w:r>
    </w:p>
    <w:p w14:paraId="0B78788F">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5D536D5E">
      <w:pPr>
        <w:pStyle w:val="2"/>
        <w:spacing w:line="475" w:lineRule="auto"/>
      </w:pPr>
    </w:p>
    <w:p w14:paraId="07F7512B">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54B7653A">
      <w:pPr>
        <w:pStyle w:val="2"/>
        <w:spacing w:line="444" w:lineRule="auto"/>
      </w:pPr>
    </w:p>
    <w:sdt>
      <w:sdtPr>
        <w:rPr>
          <w:rFonts w:ascii="仿宋" w:hAnsi="仿宋" w:eastAsia="仿宋" w:cs="仿宋"/>
          <w:sz w:val="32"/>
          <w:szCs w:val="32"/>
        </w:rPr>
        <w:id w:val="147478945"/>
        <w:docPartObj>
          <w:docPartGallery w:val="Table of Contents"/>
          <w:docPartUnique/>
        </w:docPartObj>
      </w:sdtPr>
      <w:sdtEndPr>
        <w:rPr>
          <w:rFonts w:ascii="仿宋" w:hAnsi="仿宋" w:eastAsia="仿宋" w:cs="仿宋"/>
          <w:sz w:val="32"/>
          <w:szCs w:val="32"/>
        </w:rPr>
      </w:sdtEndPr>
      <w:sdtContent>
        <w:p w14:paraId="1F6790E5">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4CDD7A4F">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3276A67">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145A98D2">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40F8A7A2">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5B6F7666">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48F8F718">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75AE963F">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6B39F61C">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30173066">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44996854">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651444BB">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43142432">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02AAA700">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7E1E0506">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6056A924">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DF17B5C">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023649D6">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227C07B1">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637B84D9">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7AD0E7F">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7E1B734">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4F66704">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F58573A">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F7C14C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31A132A3">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6CD5DB14">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sdtContent>
    </w:sdt>
    <w:p w14:paraId="73978FE0">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69D22161">
      <w:pPr>
        <w:pStyle w:val="2"/>
        <w:spacing w:line="249" w:lineRule="auto"/>
      </w:pPr>
    </w:p>
    <w:p w14:paraId="4E6773AB">
      <w:pPr>
        <w:pStyle w:val="2"/>
        <w:spacing w:line="249" w:lineRule="auto"/>
      </w:pPr>
    </w:p>
    <w:p w14:paraId="1B2C391C">
      <w:pPr>
        <w:pStyle w:val="2"/>
        <w:spacing w:line="250" w:lineRule="auto"/>
      </w:pPr>
    </w:p>
    <w:p w14:paraId="104E3435">
      <w:pPr>
        <w:pStyle w:val="2"/>
        <w:spacing w:line="250" w:lineRule="auto"/>
      </w:pPr>
    </w:p>
    <w:p w14:paraId="4D9024E2">
      <w:pPr>
        <w:pStyle w:val="2"/>
        <w:spacing w:line="250" w:lineRule="auto"/>
      </w:pPr>
    </w:p>
    <w:p w14:paraId="64A80AB3">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181D93B1">
      <w:pPr>
        <w:pStyle w:val="2"/>
        <w:spacing w:line="245" w:lineRule="auto"/>
      </w:pPr>
    </w:p>
    <w:p w14:paraId="6B0DB2AF">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5C2FDFDC">
      <w:pPr>
        <w:pStyle w:val="2"/>
        <w:spacing w:line="321" w:lineRule="auto"/>
      </w:pPr>
    </w:p>
    <w:p w14:paraId="1F2C1D04">
      <w:pPr>
        <w:spacing w:before="101" w:line="278" w:lineRule="auto"/>
        <w:ind w:left="1521" w:right="1474" w:firstLine="4"/>
        <w:rPr>
          <w:rFonts w:ascii="仿宋" w:hAnsi="仿宋" w:eastAsia="仿宋" w:cs="仿宋"/>
          <w:sz w:val="31"/>
          <w:szCs w:val="31"/>
        </w:rPr>
      </w:pPr>
      <w:r>
        <w:rPr>
          <w:rFonts w:ascii="仿宋" w:hAnsi="仿宋" w:eastAsia="仿宋" w:cs="仿宋"/>
          <w:spacing w:val="19"/>
          <w:sz w:val="31"/>
          <w:szCs w:val="31"/>
        </w:rPr>
        <w:t>（一）贯彻执行国家食品药品、农产品等质量安全方面的法规</w:t>
      </w:r>
      <w:r>
        <w:rPr>
          <w:rFonts w:ascii="仿宋" w:hAnsi="仿宋" w:eastAsia="仿宋" w:cs="仿宋"/>
          <w:spacing w:val="8"/>
          <w:sz w:val="31"/>
          <w:szCs w:val="31"/>
        </w:rPr>
        <w:t>和标准，依据有关规定实施检验检测工作。</w:t>
      </w:r>
    </w:p>
    <w:p w14:paraId="15AFBF6C">
      <w:pPr>
        <w:spacing w:before="188" w:line="296" w:lineRule="auto"/>
        <w:ind w:left="1546" w:right="1474" w:hanging="20"/>
        <w:rPr>
          <w:rFonts w:ascii="仿宋" w:hAnsi="仿宋" w:eastAsia="仿宋" w:cs="仿宋"/>
          <w:sz w:val="31"/>
          <w:szCs w:val="31"/>
        </w:rPr>
      </w:pPr>
      <w:r>
        <w:rPr>
          <w:rFonts w:ascii="仿宋" w:hAnsi="仿宋" w:eastAsia="仿宋" w:cs="仿宋"/>
          <w:spacing w:val="27"/>
          <w:sz w:val="31"/>
          <w:szCs w:val="31"/>
        </w:rPr>
        <w:t>（二</w:t>
      </w:r>
      <w:r>
        <w:rPr>
          <w:rFonts w:ascii="仿宋" w:hAnsi="仿宋" w:eastAsia="仿宋" w:cs="仿宋"/>
          <w:spacing w:val="-85"/>
          <w:sz w:val="31"/>
          <w:szCs w:val="31"/>
        </w:rPr>
        <w:t xml:space="preserve"> </w:t>
      </w:r>
      <w:r>
        <w:rPr>
          <w:rFonts w:ascii="仿宋" w:hAnsi="仿宋" w:eastAsia="仿宋" w:cs="仿宋"/>
          <w:spacing w:val="27"/>
          <w:sz w:val="31"/>
          <w:szCs w:val="31"/>
        </w:rPr>
        <w:t>）参与有关年度检验检测计划的制定</w:t>
      </w:r>
      <w:r>
        <w:rPr>
          <w:rFonts w:ascii="仿宋" w:hAnsi="仿宋" w:eastAsia="仿宋" w:cs="仿宋"/>
          <w:spacing w:val="-87"/>
          <w:sz w:val="31"/>
          <w:szCs w:val="31"/>
        </w:rPr>
        <w:t xml:space="preserve"> </w:t>
      </w:r>
      <w:r>
        <w:rPr>
          <w:rFonts w:ascii="仿宋" w:hAnsi="仿宋" w:eastAsia="仿宋" w:cs="仿宋"/>
          <w:spacing w:val="27"/>
          <w:sz w:val="31"/>
          <w:szCs w:val="31"/>
        </w:rPr>
        <w:t>，承担全县</w:t>
      </w:r>
      <w:r>
        <w:rPr>
          <w:rFonts w:ascii="仿宋" w:hAnsi="仿宋" w:eastAsia="仿宋" w:cs="仿宋"/>
          <w:spacing w:val="26"/>
          <w:sz w:val="31"/>
          <w:szCs w:val="31"/>
        </w:rPr>
        <w:t>食品药</w:t>
      </w:r>
      <w:r>
        <w:rPr>
          <w:rFonts w:ascii="仿宋" w:hAnsi="仿宋" w:eastAsia="仿宋" w:cs="仿宋"/>
          <w:spacing w:val="19"/>
          <w:sz w:val="31"/>
          <w:szCs w:val="31"/>
        </w:rPr>
        <w:t>品、农产品等有关商品的质量检验和评价性检验</w:t>
      </w:r>
      <w:r>
        <w:rPr>
          <w:rFonts w:ascii="仿宋" w:hAnsi="仿宋" w:eastAsia="仿宋" w:cs="仿宋"/>
          <w:spacing w:val="18"/>
          <w:sz w:val="31"/>
          <w:szCs w:val="31"/>
        </w:rPr>
        <w:t>、委托检验和</w:t>
      </w:r>
      <w:r>
        <w:rPr>
          <w:rFonts w:ascii="仿宋" w:hAnsi="仿宋" w:eastAsia="仿宋" w:cs="仿宋"/>
          <w:spacing w:val="4"/>
          <w:sz w:val="31"/>
          <w:szCs w:val="31"/>
        </w:rPr>
        <w:t>司法鉴定检验等任务。</w:t>
      </w:r>
    </w:p>
    <w:p w14:paraId="3168B3DE">
      <w:pPr>
        <w:spacing w:before="190" w:line="279" w:lineRule="auto"/>
        <w:ind w:left="1537" w:right="1474" w:hanging="11"/>
        <w:rPr>
          <w:rFonts w:ascii="仿宋" w:hAnsi="仿宋" w:eastAsia="仿宋" w:cs="仿宋"/>
          <w:sz w:val="31"/>
          <w:szCs w:val="31"/>
        </w:rPr>
      </w:pPr>
      <w:r>
        <w:rPr>
          <w:rFonts w:ascii="仿宋" w:hAnsi="仿宋" w:eastAsia="仿宋" w:cs="仿宋"/>
          <w:spacing w:val="19"/>
          <w:sz w:val="31"/>
          <w:szCs w:val="31"/>
        </w:rPr>
        <w:t>（三）综合上报和反馈食品药品、农产品等有关商品的质量信</w:t>
      </w:r>
      <w:r>
        <w:rPr>
          <w:rFonts w:ascii="仿宋" w:hAnsi="仿宋" w:eastAsia="仿宋" w:cs="仿宋"/>
          <w:spacing w:val="7"/>
          <w:sz w:val="31"/>
          <w:szCs w:val="31"/>
        </w:rPr>
        <w:t>息、提供质量公告所需的技术数据和质量分析报告。</w:t>
      </w:r>
    </w:p>
    <w:p w14:paraId="7B46346A">
      <w:pPr>
        <w:spacing w:before="172" w:line="283" w:lineRule="auto"/>
        <w:ind w:left="1531" w:right="1474" w:hanging="5"/>
        <w:rPr>
          <w:rFonts w:ascii="仿宋" w:hAnsi="仿宋" w:eastAsia="仿宋" w:cs="仿宋"/>
          <w:sz w:val="31"/>
          <w:szCs w:val="31"/>
        </w:rPr>
      </w:pPr>
      <w:r>
        <w:rPr>
          <w:rFonts w:ascii="仿宋" w:hAnsi="仿宋" w:eastAsia="仿宋" w:cs="仿宋"/>
          <w:spacing w:val="17"/>
          <w:sz w:val="31"/>
          <w:szCs w:val="31"/>
        </w:rPr>
        <w:t>（</w:t>
      </w:r>
      <w:r>
        <w:rPr>
          <w:rFonts w:ascii="仿宋" w:hAnsi="仿宋" w:eastAsia="仿宋" w:cs="仿宋"/>
          <w:spacing w:val="-84"/>
          <w:sz w:val="31"/>
          <w:szCs w:val="31"/>
        </w:rPr>
        <w:t xml:space="preserve"> </w:t>
      </w:r>
      <w:r>
        <w:rPr>
          <w:rFonts w:ascii="仿宋" w:hAnsi="仿宋" w:eastAsia="仿宋" w:cs="仿宋"/>
          <w:spacing w:val="17"/>
          <w:sz w:val="31"/>
          <w:szCs w:val="31"/>
        </w:rPr>
        <w:t>四）协助有关政府职能部门做好食品药品、农产品的</w:t>
      </w:r>
      <w:r>
        <w:rPr>
          <w:rFonts w:ascii="仿宋" w:hAnsi="仿宋" w:eastAsia="仿宋" w:cs="仿宋"/>
          <w:spacing w:val="16"/>
          <w:sz w:val="31"/>
          <w:szCs w:val="31"/>
        </w:rPr>
        <w:t>监督执</w:t>
      </w:r>
      <w:r>
        <w:rPr>
          <w:rFonts w:ascii="仿宋" w:hAnsi="仿宋" w:eastAsia="仿宋" w:cs="仿宋"/>
          <w:spacing w:val="6"/>
          <w:sz w:val="31"/>
          <w:szCs w:val="31"/>
        </w:rPr>
        <w:t>法和突发事件的应急处置工作。</w:t>
      </w:r>
    </w:p>
    <w:p w14:paraId="56C8053C">
      <w:pPr>
        <w:spacing w:before="173" w:line="299" w:lineRule="auto"/>
        <w:ind w:left="1522" w:right="1474" w:firstLine="3"/>
        <w:rPr>
          <w:rFonts w:ascii="仿宋" w:hAnsi="仿宋" w:eastAsia="仿宋" w:cs="仿宋"/>
          <w:sz w:val="31"/>
          <w:szCs w:val="31"/>
        </w:rPr>
      </w:pPr>
      <w:r>
        <w:rPr>
          <w:rFonts w:ascii="仿宋" w:hAnsi="仿宋" w:eastAsia="仿宋" w:cs="仿宋"/>
          <w:spacing w:val="17"/>
          <w:sz w:val="31"/>
          <w:szCs w:val="31"/>
        </w:rPr>
        <w:t>（五）</w:t>
      </w:r>
      <w:r>
        <w:rPr>
          <w:rFonts w:ascii="仿宋" w:hAnsi="仿宋" w:eastAsia="仿宋" w:cs="仿宋"/>
          <w:spacing w:val="-87"/>
          <w:sz w:val="31"/>
          <w:szCs w:val="31"/>
        </w:rPr>
        <w:t xml:space="preserve"> </w:t>
      </w:r>
      <w:r>
        <w:rPr>
          <w:rFonts w:ascii="仿宋" w:hAnsi="仿宋" w:eastAsia="仿宋" w:cs="仿宋"/>
          <w:spacing w:val="17"/>
          <w:sz w:val="31"/>
          <w:szCs w:val="31"/>
        </w:rPr>
        <w:t>为各乡镇和食品药品、农产品有关商品生产经营使用单</w:t>
      </w:r>
      <w:r>
        <w:rPr>
          <w:rFonts w:ascii="仿宋" w:hAnsi="仿宋" w:eastAsia="仿宋" w:cs="仿宋"/>
          <w:spacing w:val="19"/>
          <w:sz w:val="31"/>
          <w:szCs w:val="31"/>
        </w:rPr>
        <w:t>位提供质量检验的任务指导、技术咨询和服务，组织人员培训</w:t>
      </w:r>
      <w:r>
        <w:rPr>
          <w:rFonts w:ascii="仿宋" w:hAnsi="仿宋" w:eastAsia="仿宋" w:cs="仿宋"/>
          <w:spacing w:val="7"/>
          <w:sz w:val="31"/>
          <w:szCs w:val="31"/>
        </w:rPr>
        <w:t>工作，协助解决技术疑难问题。</w:t>
      </w:r>
    </w:p>
    <w:p w14:paraId="6458BA1F">
      <w:pPr>
        <w:spacing w:before="175" w:line="228" w:lineRule="auto"/>
        <w:ind w:left="1526"/>
        <w:rPr>
          <w:rFonts w:ascii="仿宋" w:hAnsi="仿宋" w:eastAsia="仿宋" w:cs="仿宋"/>
          <w:sz w:val="31"/>
          <w:szCs w:val="31"/>
        </w:rPr>
      </w:pPr>
      <w:r>
        <w:rPr>
          <w:rFonts w:ascii="仿宋" w:hAnsi="仿宋" w:eastAsia="仿宋" w:cs="仿宋"/>
          <w:spacing w:val="8"/>
          <w:sz w:val="31"/>
          <w:szCs w:val="31"/>
        </w:rPr>
        <w:t>（六）承办上级部门和</w:t>
      </w:r>
      <w:bookmarkStart w:id="41" w:name="_GoBack"/>
      <w:bookmarkEnd w:id="41"/>
      <w:r>
        <w:rPr>
          <w:rFonts w:hint="eastAsia" w:ascii="仿宋" w:hAnsi="仿宋" w:eastAsia="仿宋" w:cs="仿宋"/>
          <w:spacing w:val="8"/>
          <w:sz w:val="31"/>
          <w:szCs w:val="31"/>
          <w:lang w:eastAsia="zh-CN"/>
        </w:rPr>
        <w:t>县委、县政府</w:t>
      </w:r>
      <w:r>
        <w:rPr>
          <w:rFonts w:ascii="仿宋" w:hAnsi="仿宋" w:eastAsia="仿宋" w:cs="仿宋"/>
          <w:spacing w:val="8"/>
          <w:sz w:val="31"/>
          <w:szCs w:val="31"/>
        </w:rPr>
        <w:t>交办的其他事项。</w:t>
      </w:r>
    </w:p>
    <w:p w14:paraId="35D8D685">
      <w:pPr>
        <w:spacing w:before="349" w:line="313"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2B9A4658">
      <w:pPr>
        <w:pStyle w:val="2"/>
        <w:spacing w:line="338" w:lineRule="auto"/>
      </w:pPr>
    </w:p>
    <w:p w14:paraId="4A415771">
      <w:pPr>
        <w:spacing w:before="102" w:line="333" w:lineRule="auto"/>
        <w:ind w:left="1520" w:right="1474" w:firstLine="8"/>
        <w:jc w:val="both"/>
        <w:rPr>
          <w:rFonts w:ascii="仿宋" w:hAnsi="仿宋" w:eastAsia="仿宋" w:cs="仿宋"/>
          <w:sz w:val="31"/>
          <w:szCs w:val="31"/>
        </w:rPr>
      </w:pPr>
      <w:r>
        <w:rPr>
          <w:rFonts w:ascii="仿宋" w:hAnsi="仿宋" w:eastAsia="仿宋" w:cs="仿宋"/>
          <w:spacing w:val="19"/>
          <w:sz w:val="31"/>
          <w:szCs w:val="31"/>
        </w:rPr>
        <w:t>兴县综合检验检测中心为兴县市场监督管理局下属公益一类事</w:t>
      </w:r>
      <w:r>
        <w:rPr>
          <w:rFonts w:ascii="仿宋" w:hAnsi="仿宋" w:eastAsia="仿宋" w:cs="仿宋"/>
          <w:spacing w:val="13"/>
          <w:sz w:val="31"/>
          <w:szCs w:val="31"/>
        </w:rPr>
        <w:t>业单位，为二级预算单位。单位设4个内设股室，分别是：综合</w:t>
      </w:r>
      <w:r>
        <w:rPr>
          <w:rFonts w:ascii="仿宋" w:hAnsi="仿宋" w:eastAsia="仿宋" w:cs="仿宋"/>
          <w:spacing w:val="20"/>
          <w:sz w:val="31"/>
          <w:szCs w:val="31"/>
        </w:rPr>
        <w:t>办公室、计量检定测试所、农产品检测测试所</w:t>
      </w:r>
      <w:r>
        <w:rPr>
          <w:rFonts w:ascii="仿宋" w:hAnsi="仿宋" w:eastAsia="仿宋" w:cs="仿宋"/>
          <w:spacing w:val="19"/>
          <w:sz w:val="31"/>
          <w:szCs w:val="31"/>
        </w:rPr>
        <w:t>、特种设备及化</w:t>
      </w:r>
      <w:r>
        <w:rPr>
          <w:rFonts w:ascii="仿宋" w:hAnsi="仿宋" w:eastAsia="仿宋" w:cs="仿宋"/>
          <w:spacing w:val="4"/>
          <w:sz w:val="31"/>
          <w:szCs w:val="31"/>
        </w:rPr>
        <w:t>妆品检测所。</w:t>
      </w:r>
    </w:p>
    <w:p w14:paraId="40C6D793">
      <w:pPr>
        <w:spacing w:line="333" w:lineRule="auto"/>
        <w:rPr>
          <w:rFonts w:ascii="仿宋" w:hAnsi="仿宋" w:eastAsia="仿宋" w:cs="仿宋"/>
          <w:sz w:val="31"/>
          <w:szCs w:val="31"/>
        </w:rPr>
        <w:sectPr>
          <w:headerReference r:id="rId7" w:type="default"/>
          <w:footerReference r:id="rId8" w:type="default"/>
          <w:pgSz w:w="11900" w:h="16840"/>
          <w:pgMar w:top="642" w:right="0" w:bottom="340" w:left="0" w:header="326" w:footer="91" w:gutter="0"/>
          <w:cols w:space="720" w:num="1"/>
        </w:sectPr>
      </w:pPr>
    </w:p>
    <w:p w14:paraId="0F24CC28">
      <w:pPr>
        <w:pStyle w:val="2"/>
        <w:spacing w:line="264" w:lineRule="auto"/>
      </w:pPr>
    </w:p>
    <w:p w14:paraId="17ED8907">
      <w:pPr>
        <w:pStyle w:val="2"/>
        <w:spacing w:line="264" w:lineRule="auto"/>
      </w:pPr>
    </w:p>
    <w:p w14:paraId="763646C6">
      <w:pPr>
        <w:pStyle w:val="2"/>
        <w:spacing w:line="264" w:lineRule="auto"/>
      </w:pPr>
    </w:p>
    <w:p w14:paraId="4FF9843F">
      <w:pPr>
        <w:pStyle w:val="2"/>
        <w:spacing w:line="264" w:lineRule="auto"/>
      </w:pPr>
    </w:p>
    <w:p w14:paraId="2457E26E">
      <w:pPr>
        <w:pStyle w:val="2"/>
        <w:spacing w:line="265" w:lineRule="auto"/>
      </w:pPr>
    </w:p>
    <w:p w14:paraId="03142F6C">
      <w:pPr>
        <w:spacing w:before="99" w:line="237" w:lineRule="exact"/>
        <w:ind w:left="4467"/>
        <w:outlineLvl w:val="0"/>
        <w:rPr>
          <w:rFonts w:ascii="微软雅黑" w:hAnsi="微软雅黑" w:eastAsia="微软雅黑" w:cs="微软雅黑"/>
          <w:sz w:val="23"/>
          <w:szCs w:val="23"/>
        </w:rPr>
      </w:pPr>
      <w:bookmarkStart w:id="4" w:name="bookmark29"/>
      <w:bookmarkEnd w:id="4"/>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683AA451">
      <w:pPr>
        <w:spacing w:before="23"/>
      </w:pPr>
    </w:p>
    <w:p w14:paraId="7CC8C94E">
      <w:pPr>
        <w:spacing w:before="22"/>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3"/>
        <w:gridCol w:w="524"/>
        <w:gridCol w:w="1557"/>
        <w:gridCol w:w="2216"/>
        <w:gridCol w:w="524"/>
        <w:gridCol w:w="1505"/>
      </w:tblGrid>
      <w:tr w14:paraId="4CFD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0C63CB73">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00D1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65449BB2">
            <w:pPr>
              <w:pStyle w:val="6"/>
              <w:spacing w:before="106" w:line="230" w:lineRule="auto"/>
              <w:ind w:right="33"/>
              <w:jc w:val="right"/>
              <w:rPr>
                <w:sz w:val="19"/>
                <w:szCs w:val="19"/>
              </w:rPr>
            </w:pPr>
            <w:r>
              <w:rPr>
                <w:color w:val="212529"/>
                <w:spacing w:val="5"/>
                <w:sz w:val="19"/>
                <w:szCs w:val="19"/>
              </w:rPr>
              <w:t>公开01表</w:t>
            </w:r>
          </w:p>
        </w:tc>
      </w:tr>
      <w:tr w14:paraId="4AED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4" w:type="dxa"/>
            <w:gridSpan w:val="3"/>
            <w:tcBorders>
              <w:top w:val="single" w:color="FFFFFF" w:sz="6" w:space="0"/>
              <w:left w:val="single" w:color="FFFFFF" w:sz="2" w:space="0"/>
              <w:right w:val="single" w:color="FFFFFF" w:sz="2" w:space="0"/>
            </w:tcBorders>
            <w:vAlign w:val="top"/>
          </w:tcPr>
          <w:p w14:paraId="0A942758">
            <w:pPr>
              <w:pStyle w:val="6"/>
              <w:spacing w:before="124" w:line="219" w:lineRule="auto"/>
              <w:ind w:left="14"/>
            </w:pPr>
            <w:r>
              <w:rPr>
                <w:color w:val="212529"/>
                <w:spacing w:val="-1"/>
              </w:rPr>
              <w:t>部门名称：兴县综合检验检测中心</w:t>
            </w:r>
          </w:p>
        </w:tc>
        <w:tc>
          <w:tcPr>
            <w:tcW w:w="2216" w:type="dxa"/>
            <w:tcBorders>
              <w:top w:val="single" w:color="FFFFFF" w:sz="6" w:space="0"/>
              <w:left w:val="single" w:color="FFFFFF" w:sz="2" w:space="0"/>
              <w:right w:val="single" w:color="FFFFFF" w:sz="2" w:space="0"/>
            </w:tcBorders>
            <w:vAlign w:val="top"/>
          </w:tcPr>
          <w:p w14:paraId="72DB0C43">
            <w:pPr>
              <w:pStyle w:val="6"/>
              <w:spacing w:before="124" w:line="219" w:lineRule="auto"/>
              <w:ind w:left="17"/>
            </w:pPr>
            <w:r>
              <w:rPr>
                <w:color w:val="212529"/>
                <w:spacing w:val="-2"/>
              </w:rPr>
              <w:t>2024年度</w:t>
            </w:r>
          </w:p>
        </w:tc>
        <w:tc>
          <w:tcPr>
            <w:tcW w:w="524" w:type="dxa"/>
            <w:tcBorders>
              <w:top w:val="single" w:color="FFFFFF" w:sz="6" w:space="0"/>
              <w:left w:val="single" w:color="FFFFFF" w:sz="2" w:space="0"/>
              <w:right w:val="single" w:color="FFFFFF" w:sz="2" w:space="0"/>
            </w:tcBorders>
            <w:vAlign w:val="top"/>
          </w:tcPr>
          <w:p w14:paraId="0C04D3A8">
            <w:pPr>
              <w:rPr>
                <w:rFonts w:ascii="Arial"/>
                <w:sz w:val="21"/>
              </w:rPr>
            </w:pPr>
          </w:p>
        </w:tc>
        <w:tc>
          <w:tcPr>
            <w:tcW w:w="1505" w:type="dxa"/>
            <w:tcBorders>
              <w:top w:val="single" w:color="FFFFFF" w:sz="6" w:space="0"/>
              <w:left w:val="single" w:color="FFFFFF" w:sz="2" w:space="0"/>
              <w:right w:val="single" w:color="FFFFFF" w:sz="2" w:space="0"/>
            </w:tcBorders>
            <w:vAlign w:val="top"/>
          </w:tcPr>
          <w:p w14:paraId="7324CBA4">
            <w:pPr>
              <w:pStyle w:val="6"/>
              <w:spacing w:before="124" w:line="219" w:lineRule="auto"/>
              <w:ind w:left="214"/>
            </w:pPr>
            <w:r>
              <w:rPr>
                <w:color w:val="212529"/>
                <w:spacing w:val="-2"/>
              </w:rPr>
              <w:t>金额单位：万元</w:t>
            </w:r>
          </w:p>
        </w:tc>
      </w:tr>
      <w:tr w14:paraId="634B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304" w:type="dxa"/>
            <w:gridSpan w:val="3"/>
            <w:vAlign w:val="top"/>
          </w:tcPr>
          <w:p w14:paraId="5841CE6B">
            <w:pPr>
              <w:spacing w:before="123" w:line="179" w:lineRule="exact"/>
              <w:ind w:left="1962"/>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245" w:type="dxa"/>
            <w:gridSpan w:val="3"/>
            <w:vAlign w:val="top"/>
          </w:tcPr>
          <w:p w14:paraId="3C1CCBFF">
            <w:pPr>
              <w:spacing w:before="123" w:line="175" w:lineRule="exact"/>
              <w:ind w:left="1927"/>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9262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393418C5">
            <w:pPr>
              <w:spacing w:before="127" w:line="175" w:lineRule="exact"/>
              <w:ind w:left="910"/>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24" w:type="dxa"/>
            <w:vAlign w:val="top"/>
          </w:tcPr>
          <w:p w14:paraId="5C8EC5AA">
            <w:pPr>
              <w:spacing w:before="125" w:line="176" w:lineRule="exact"/>
              <w:ind w:left="6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557" w:type="dxa"/>
            <w:vAlign w:val="top"/>
          </w:tcPr>
          <w:p w14:paraId="677619C4">
            <w:pPr>
              <w:spacing w:before="124" w:line="179" w:lineRule="exact"/>
              <w:ind w:left="582"/>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216" w:type="dxa"/>
            <w:vAlign w:val="top"/>
          </w:tcPr>
          <w:p w14:paraId="126B1B42">
            <w:pPr>
              <w:spacing w:before="127" w:line="175" w:lineRule="exact"/>
              <w:ind w:left="91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24" w:type="dxa"/>
            <w:vAlign w:val="top"/>
          </w:tcPr>
          <w:p w14:paraId="3D082CC8">
            <w:pPr>
              <w:spacing w:before="125" w:line="176" w:lineRule="exact"/>
              <w:ind w:left="7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505" w:type="dxa"/>
            <w:vAlign w:val="top"/>
          </w:tcPr>
          <w:p w14:paraId="7566617B">
            <w:pPr>
              <w:spacing w:before="124" w:line="179" w:lineRule="exact"/>
              <w:ind w:left="56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22FB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7F18829C">
            <w:pPr>
              <w:spacing w:before="125" w:line="176" w:lineRule="exact"/>
              <w:ind w:left="90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24" w:type="dxa"/>
            <w:vAlign w:val="top"/>
          </w:tcPr>
          <w:p w14:paraId="62D21805">
            <w:pPr>
              <w:rPr>
                <w:rFonts w:ascii="Arial"/>
                <w:sz w:val="21"/>
              </w:rPr>
            </w:pPr>
          </w:p>
        </w:tc>
        <w:tc>
          <w:tcPr>
            <w:tcW w:w="1557" w:type="dxa"/>
            <w:vAlign w:val="top"/>
          </w:tcPr>
          <w:p w14:paraId="368B3621">
            <w:pPr>
              <w:spacing w:before="149" w:line="226" w:lineRule="auto"/>
              <w:ind w:left="734"/>
              <w:rPr>
                <w:rFonts w:ascii="Arial" w:hAnsi="Arial" w:eastAsia="Arial" w:cs="Arial"/>
                <w:sz w:val="12"/>
                <w:szCs w:val="12"/>
              </w:rPr>
            </w:pPr>
            <w:r>
              <w:rPr>
                <w:rFonts w:ascii="Arial" w:hAnsi="Arial" w:eastAsia="Arial" w:cs="Arial"/>
                <w:color w:val="212529"/>
                <w:sz w:val="12"/>
                <w:szCs w:val="12"/>
              </w:rPr>
              <w:t>1</w:t>
            </w:r>
          </w:p>
        </w:tc>
        <w:tc>
          <w:tcPr>
            <w:tcW w:w="2216" w:type="dxa"/>
            <w:vAlign w:val="top"/>
          </w:tcPr>
          <w:p w14:paraId="74E8B946">
            <w:pPr>
              <w:spacing w:before="125" w:line="176" w:lineRule="exact"/>
              <w:ind w:left="91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24" w:type="dxa"/>
            <w:vAlign w:val="top"/>
          </w:tcPr>
          <w:p w14:paraId="7E8EF33B">
            <w:pPr>
              <w:rPr>
                <w:rFonts w:ascii="Arial"/>
                <w:sz w:val="21"/>
              </w:rPr>
            </w:pPr>
          </w:p>
        </w:tc>
        <w:tc>
          <w:tcPr>
            <w:tcW w:w="1505" w:type="dxa"/>
            <w:vAlign w:val="top"/>
          </w:tcPr>
          <w:p w14:paraId="57192394">
            <w:pPr>
              <w:spacing w:before="149" w:line="225" w:lineRule="auto"/>
              <w:ind w:left="701"/>
              <w:rPr>
                <w:rFonts w:ascii="Arial" w:hAnsi="Arial" w:eastAsia="Arial" w:cs="Arial"/>
                <w:sz w:val="12"/>
                <w:szCs w:val="12"/>
              </w:rPr>
            </w:pPr>
            <w:r>
              <w:rPr>
                <w:rFonts w:ascii="Arial" w:hAnsi="Arial" w:eastAsia="Arial" w:cs="Arial"/>
                <w:color w:val="212529"/>
                <w:spacing w:val="10"/>
                <w:sz w:val="12"/>
                <w:szCs w:val="12"/>
              </w:rPr>
              <w:t>2</w:t>
            </w:r>
          </w:p>
        </w:tc>
      </w:tr>
      <w:tr w14:paraId="1933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2D8A69F0">
            <w:pPr>
              <w:pStyle w:val="6"/>
              <w:spacing w:before="24" w:line="205" w:lineRule="auto"/>
              <w:ind w:left="12" w:right="47" w:hanging="3"/>
            </w:pPr>
            <w:r>
              <w:rPr>
                <w:color w:val="212529"/>
                <w:spacing w:val="-1"/>
              </w:rPr>
              <w:t>一、一般公共预算财政拨款</w:t>
            </w:r>
            <w:r>
              <w:rPr>
                <w:color w:val="212529"/>
                <w:spacing w:val="-4"/>
              </w:rPr>
              <w:t>收入</w:t>
            </w:r>
          </w:p>
        </w:tc>
        <w:tc>
          <w:tcPr>
            <w:tcW w:w="524" w:type="dxa"/>
            <w:vAlign w:val="top"/>
          </w:tcPr>
          <w:p w14:paraId="54ACF7BE">
            <w:pPr>
              <w:pStyle w:val="6"/>
              <w:spacing w:before="129"/>
              <w:ind w:left="213"/>
            </w:pPr>
            <w:r>
              <w:rPr>
                <w:color w:val="212529"/>
              </w:rPr>
              <w:t>1</w:t>
            </w:r>
          </w:p>
        </w:tc>
        <w:tc>
          <w:tcPr>
            <w:tcW w:w="1557" w:type="dxa"/>
            <w:vAlign w:val="top"/>
          </w:tcPr>
          <w:p w14:paraId="41CEA599">
            <w:pPr>
              <w:pStyle w:val="6"/>
              <w:spacing w:before="129" w:line="238" w:lineRule="auto"/>
              <w:ind w:right="25"/>
              <w:jc w:val="right"/>
            </w:pPr>
            <w:r>
              <w:rPr>
                <w:color w:val="212529"/>
                <w:spacing w:val="-2"/>
              </w:rPr>
              <w:t>375.99</w:t>
            </w:r>
          </w:p>
        </w:tc>
        <w:tc>
          <w:tcPr>
            <w:tcW w:w="2216" w:type="dxa"/>
            <w:vAlign w:val="top"/>
          </w:tcPr>
          <w:p w14:paraId="7797FE2F">
            <w:pPr>
              <w:pStyle w:val="6"/>
              <w:spacing w:before="128" w:line="219" w:lineRule="auto"/>
              <w:ind w:left="12"/>
            </w:pPr>
            <w:r>
              <w:rPr>
                <w:color w:val="212529"/>
                <w:spacing w:val="-1"/>
              </w:rPr>
              <w:t>一、一般公共服务支出</w:t>
            </w:r>
          </w:p>
        </w:tc>
        <w:tc>
          <w:tcPr>
            <w:tcW w:w="524" w:type="dxa"/>
            <w:vAlign w:val="top"/>
          </w:tcPr>
          <w:p w14:paraId="09B61825">
            <w:pPr>
              <w:pStyle w:val="6"/>
              <w:spacing w:before="128" w:line="239" w:lineRule="auto"/>
              <w:ind w:left="168"/>
            </w:pPr>
            <w:r>
              <w:rPr>
                <w:color w:val="212529"/>
                <w:spacing w:val="-3"/>
              </w:rPr>
              <w:t>32</w:t>
            </w:r>
          </w:p>
        </w:tc>
        <w:tc>
          <w:tcPr>
            <w:tcW w:w="1505" w:type="dxa"/>
            <w:vAlign w:val="top"/>
          </w:tcPr>
          <w:p w14:paraId="1A1012AE">
            <w:pPr>
              <w:pStyle w:val="6"/>
              <w:spacing w:before="129" w:line="238" w:lineRule="auto"/>
              <w:ind w:right="27"/>
              <w:jc w:val="right"/>
            </w:pPr>
            <w:r>
              <w:rPr>
                <w:color w:val="212529"/>
                <w:spacing w:val="-2"/>
              </w:rPr>
              <w:t>291.07</w:t>
            </w:r>
          </w:p>
        </w:tc>
      </w:tr>
      <w:tr w14:paraId="5C4E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3434F214">
            <w:pPr>
              <w:pStyle w:val="6"/>
              <w:spacing w:before="24" w:line="205" w:lineRule="auto"/>
              <w:ind w:left="7" w:right="47" w:firstLine="2"/>
            </w:pPr>
            <w:r>
              <w:rPr>
                <w:color w:val="212529"/>
                <w:spacing w:val="-1"/>
              </w:rPr>
              <w:t>二、政府性基金预算财政拨</w:t>
            </w:r>
            <w:r>
              <w:rPr>
                <w:color w:val="212529"/>
                <w:spacing w:val="-2"/>
              </w:rPr>
              <w:t>款收入</w:t>
            </w:r>
          </w:p>
        </w:tc>
        <w:tc>
          <w:tcPr>
            <w:tcW w:w="524" w:type="dxa"/>
            <w:vAlign w:val="top"/>
          </w:tcPr>
          <w:p w14:paraId="577EDDD8">
            <w:pPr>
              <w:pStyle w:val="6"/>
              <w:spacing w:before="130"/>
              <w:ind w:left="202"/>
            </w:pPr>
            <w:r>
              <w:rPr>
                <w:color w:val="212529"/>
              </w:rPr>
              <w:t>2</w:t>
            </w:r>
          </w:p>
        </w:tc>
        <w:tc>
          <w:tcPr>
            <w:tcW w:w="1557" w:type="dxa"/>
            <w:vAlign w:val="top"/>
          </w:tcPr>
          <w:p w14:paraId="45F1E9D0">
            <w:pPr>
              <w:rPr>
                <w:rFonts w:ascii="Arial"/>
                <w:sz w:val="21"/>
              </w:rPr>
            </w:pPr>
          </w:p>
        </w:tc>
        <w:tc>
          <w:tcPr>
            <w:tcW w:w="2216" w:type="dxa"/>
            <w:vAlign w:val="top"/>
          </w:tcPr>
          <w:p w14:paraId="3E5882FE">
            <w:pPr>
              <w:pStyle w:val="6"/>
              <w:spacing w:before="130" w:line="219" w:lineRule="auto"/>
              <w:ind w:left="13"/>
            </w:pPr>
            <w:r>
              <w:rPr>
                <w:color w:val="212529"/>
                <w:spacing w:val="-2"/>
              </w:rPr>
              <w:t>二、外交支出</w:t>
            </w:r>
          </w:p>
        </w:tc>
        <w:tc>
          <w:tcPr>
            <w:tcW w:w="524" w:type="dxa"/>
            <w:vAlign w:val="top"/>
          </w:tcPr>
          <w:p w14:paraId="25FF9456">
            <w:pPr>
              <w:pStyle w:val="6"/>
              <w:spacing w:before="129" w:line="239" w:lineRule="auto"/>
              <w:ind w:left="168"/>
            </w:pPr>
            <w:r>
              <w:rPr>
                <w:color w:val="212529"/>
                <w:spacing w:val="-3"/>
              </w:rPr>
              <w:t>33</w:t>
            </w:r>
          </w:p>
        </w:tc>
        <w:tc>
          <w:tcPr>
            <w:tcW w:w="1505" w:type="dxa"/>
            <w:vAlign w:val="top"/>
          </w:tcPr>
          <w:p w14:paraId="1BD556AD">
            <w:pPr>
              <w:rPr>
                <w:rFonts w:ascii="Arial"/>
                <w:sz w:val="21"/>
              </w:rPr>
            </w:pPr>
          </w:p>
        </w:tc>
      </w:tr>
      <w:tr w14:paraId="0A504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0919260F">
            <w:pPr>
              <w:pStyle w:val="6"/>
              <w:spacing w:before="26" w:line="204" w:lineRule="auto"/>
              <w:ind w:left="8" w:right="47" w:hanging="2"/>
            </w:pPr>
            <w:r>
              <w:rPr>
                <w:color w:val="212529"/>
                <w:spacing w:val="-1"/>
              </w:rPr>
              <w:t>三、国有资本经营预算财政</w:t>
            </w:r>
            <w:r>
              <w:rPr>
                <w:color w:val="212529"/>
                <w:spacing w:val="-2"/>
              </w:rPr>
              <w:t>拨款收入</w:t>
            </w:r>
          </w:p>
        </w:tc>
        <w:tc>
          <w:tcPr>
            <w:tcW w:w="524" w:type="dxa"/>
            <w:vAlign w:val="top"/>
          </w:tcPr>
          <w:p w14:paraId="3ADEE66F">
            <w:pPr>
              <w:pStyle w:val="6"/>
              <w:spacing w:before="130" w:line="239" w:lineRule="auto"/>
              <w:ind w:left="203"/>
            </w:pPr>
            <w:r>
              <w:rPr>
                <w:color w:val="212529"/>
              </w:rPr>
              <w:t>3</w:t>
            </w:r>
          </w:p>
        </w:tc>
        <w:tc>
          <w:tcPr>
            <w:tcW w:w="1557" w:type="dxa"/>
            <w:vAlign w:val="top"/>
          </w:tcPr>
          <w:p w14:paraId="4A596D35">
            <w:pPr>
              <w:rPr>
                <w:rFonts w:ascii="Arial"/>
                <w:sz w:val="21"/>
              </w:rPr>
            </w:pPr>
          </w:p>
        </w:tc>
        <w:tc>
          <w:tcPr>
            <w:tcW w:w="2216" w:type="dxa"/>
            <w:vAlign w:val="top"/>
          </w:tcPr>
          <w:p w14:paraId="5168ADF4">
            <w:pPr>
              <w:pStyle w:val="6"/>
              <w:spacing w:before="131" w:line="219" w:lineRule="auto"/>
              <w:ind w:left="9"/>
            </w:pPr>
            <w:r>
              <w:rPr>
                <w:color w:val="212529"/>
                <w:spacing w:val="-1"/>
              </w:rPr>
              <w:t>三、国防支出</w:t>
            </w:r>
          </w:p>
        </w:tc>
        <w:tc>
          <w:tcPr>
            <w:tcW w:w="524" w:type="dxa"/>
            <w:vAlign w:val="top"/>
          </w:tcPr>
          <w:p w14:paraId="552CC453">
            <w:pPr>
              <w:pStyle w:val="6"/>
              <w:spacing w:before="130" w:line="239" w:lineRule="auto"/>
              <w:ind w:left="168"/>
            </w:pPr>
            <w:r>
              <w:rPr>
                <w:color w:val="212529"/>
                <w:spacing w:val="-3"/>
              </w:rPr>
              <w:t>34</w:t>
            </w:r>
          </w:p>
        </w:tc>
        <w:tc>
          <w:tcPr>
            <w:tcW w:w="1505" w:type="dxa"/>
            <w:vAlign w:val="top"/>
          </w:tcPr>
          <w:p w14:paraId="09A9424E">
            <w:pPr>
              <w:rPr>
                <w:rFonts w:ascii="Arial"/>
                <w:sz w:val="21"/>
              </w:rPr>
            </w:pPr>
          </w:p>
        </w:tc>
      </w:tr>
      <w:tr w14:paraId="3889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5D89AC4E">
            <w:pPr>
              <w:pStyle w:val="6"/>
              <w:spacing w:before="131" w:line="219" w:lineRule="auto"/>
              <w:ind w:left="23"/>
            </w:pPr>
            <w:r>
              <w:rPr>
                <w:color w:val="212529"/>
                <w:spacing w:val="-3"/>
              </w:rPr>
              <w:t>四、上级补助收入</w:t>
            </w:r>
          </w:p>
        </w:tc>
        <w:tc>
          <w:tcPr>
            <w:tcW w:w="524" w:type="dxa"/>
            <w:vAlign w:val="top"/>
          </w:tcPr>
          <w:p w14:paraId="3C4244DC">
            <w:pPr>
              <w:pStyle w:val="6"/>
              <w:spacing w:before="132"/>
              <w:ind w:left="199"/>
            </w:pPr>
            <w:r>
              <w:rPr>
                <w:color w:val="212529"/>
              </w:rPr>
              <w:t>4</w:t>
            </w:r>
          </w:p>
        </w:tc>
        <w:tc>
          <w:tcPr>
            <w:tcW w:w="1557" w:type="dxa"/>
            <w:vAlign w:val="top"/>
          </w:tcPr>
          <w:p w14:paraId="7785EDC1">
            <w:pPr>
              <w:rPr>
                <w:rFonts w:ascii="Arial"/>
                <w:sz w:val="21"/>
              </w:rPr>
            </w:pPr>
          </w:p>
        </w:tc>
        <w:tc>
          <w:tcPr>
            <w:tcW w:w="2216" w:type="dxa"/>
            <w:vAlign w:val="top"/>
          </w:tcPr>
          <w:p w14:paraId="63930734">
            <w:pPr>
              <w:pStyle w:val="6"/>
              <w:spacing w:before="131" w:line="219" w:lineRule="auto"/>
              <w:ind w:left="27"/>
            </w:pPr>
            <w:r>
              <w:rPr>
                <w:color w:val="212529"/>
                <w:spacing w:val="-3"/>
              </w:rPr>
              <w:t>四、公共安全支出</w:t>
            </w:r>
          </w:p>
        </w:tc>
        <w:tc>
          <w:tcPr>
            <w:tcW w:w="524" w:type="dxa"/>
            <w:vAlign w:val="top"/>
          </w:tcPr>
          <w:p w14:paraId="036BF18E">
            <w:pPr>
              <w:pStyle w:val="6"/>
              <w:spacing w:before="131" w:line="239" w:lineRule="auto"/>
              <w:ind w:left="168"/>
            </w:pPr>
            <w:r>
              <w:rPr>
                <w:color w:val="212529"/>
                <w:spacing w:val="-3"/>
              </w:rPr>
              <w:t>35</w:t>
            </w:r>
          </w:p>
        </w:tc>
        <w:tc>
          <w:tcPr>
            <w:tcW w:w="1505" w:type="dxa"/>
            <w:vAlign w:val="top"/>
          </w:tcPr>
          <w:p w14:paraId="5BF5D692">
            <w:pPr>
              <w:rPr>
                <w:rFonts w:ascii="Arial"/>
                <w:sz w:val="21"/>
              </w:rPr>
            </w:pPr>
          </w:p>
        </w:tc>
      </w:tr>
      <w:tr w14:paraId="0D757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27F25E42">
            <w:pPr>
              <w:pStyle w:val="6"/>
              <w:spacing w:before="132" w:line="219" w:lineRule="auto"/>
              <w:ind w:left="9"/>
            </w:pPr>
            <w:r>
              <w:rPr>
                <w:color w:val="212529"/>
                <w:spacing w:val="-2"/>
              </w:rPr>
              <w:t>五、事业收入</w:t>
            </w:r>
          </w:p>
        </w:tc>
        <w:tc>
          <w:tcPr>
            <w:tcW w:w="524" w:type="dxa"/>
            <w:vAlign w:val="top"/>
          </w:tcPr>
          <w:p w14:paraId="5CAF46C6">
            <w:pPr>
              <w:pStyle w:val="6"/>
              <w:spacing w:before="132" w:line="239" w:lineRule="auto"/>
              <w:ind w:left="203"/>
            </w:pPr>
            <w:r>
              <w:rPr>
                <w:color w:val="212529"/>
              </w:rPr>
              <w:t>5</w:t>
            </w:r>
          </w:p>
        </w:tc>
        <w:tc>
          <w:tcPr>
            <w:tcW w:w="1557" w:type="dxa"/>
            <w:vAlign w:val="top"/>
          </w:tcPr>
          <w:p w14:paraId="2319EA5C">
            <w:pPr>
              <w:rPr>
                <w:rFonts w:ascii="Arial"/>
                <w:sz w:val="21"/>
              </w:rPr>
            </w:pPr>
          </w:p>
        </w:tc>
        <w:tc>
          <w:tcPr>
            <w:tcW w:w="2216" w:type="dxa"/>
            <w:vAlign w:val="top"/>
          </w:tcPr>
          <w:p w14:paraId="5DB52AEF">
            <w:pPr>
              <w:pStyle w:val="6"/>
              <w:spacing w:before="132" w:line="219" w:lineRule="auto"/>
              <w:ind w:left="13"/>
            </w:pPr>
            <w:r>
              <w:rPr>
                <w:color w:val="212529"/>
                <w:spacing w:val="-2"/>
              </w:rPr>
              <w:t>五、教育支出</w:t>
            </w:r>
          </w:p>
        </w:tc>
        <w:tc>
          <w:tcPr>
            <w:tcW w:w="524" w:type="dxa"/>
            <w:vAlign w:val="top"/>
          </w:tcPr>
          <w:p w14:paraId="1E1BF866">
            <w:pPr>
              <w:pStyle w:val="6"/>
              <w:spacing w:before="132" w:line="239" w:lineRule="auto"/>
              <w:ind w:left="168"/>
            </w:pPr>
            <w:r>
              <w:rPr>
                <w:color w:val="212529"/>
                <w:spacing w:val="-3"/>
              </w:rPr>
              <w:t>36</w:t>
            </w:r>
          </w:p>
        </w:tc>
        <w:tc>
          <w:tcPr>
            <w:tcW w:w="1505" w:type="dxa"/>
            <w:vAlign w:val="top"/>
          </w:tcPr>
          <w:p w14:paraId="009AD1B2">
            <w:pPr>
              <w:rPr>
                <w:rFonts w:ascii="Arial"/>
                <w:sz w:val="21"/>
              </w:rPr>
            </w:pPr>
          </w:p>
        </w:tc>
      </w:tr>
      <w:tr w14:paraId="45F5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7549F95B">
            <w:pPr>
              <w:pStyle w:val="6"/>
              <w:spacing w:before="133" w:line="219" w:lineRule="auto"/>
              <w:ind w:left="7"/>
            </w:pPr>
            <w:r>
              <w:rPr>
                <w:color w:val="212529"/>
                <w:spacing w:val="-1"/>
              </w:rPr>
              <w:t>六、经营收入</w:t>
            </w:r>
          </w:p>
        </w:tc>
        <w:tc>
          <w:tcPr>
            <w:tcW w:w="524" w:type="dxa"/>
            <w:vAlign w:val="top"/>
          </w:tcPr>
          <w:p w14:paraId="22A3EF30">
            <w:pPr>
              <w:pStyle w:val="6"/>
              <w:spacing w:before="133" w:line="239" w:lineRule="auto"/>
              <w:ind w:left="201"/>
            </w:pPr>
            <w:r>
              <w:rPr>
                <w:color w:val="212529"/>
              </w:rPr>
              <w:t>6</w:t>
            </w:r>
          </w:p>
        </w:tc>
        <w:tc>
          <w:tcPr>
            <w:tcW w:w="1557" w:type="dxa"/>
            <w:vAlign w:val="top"/>
          </w:tcPr>
          <w:p w14:paraId="579C77BF">
            <w:pPr>
              <w:rPr>
                <w:rFonts w:ascii="Arial"/>
                <w:sz w:val="21"/>
              </w:rPr>
            </w:pPr>
          </w:p>
        </w:tc>
        <w:tc>
          <w:tcPr>
            <w:tcW w:w="2216" w:type="dxa"/>
            <w:vAlign w:val="top"/>
          </w:tcPr>
          <w:p w14:paraId="2437380F">
            <w:pPr>
              <w:pStyle w:val="6"/>
              <w:spacing w:before="133" w:line="218" w:lineRule="auto"/>
              <w:ind w:left="10"/>
            </w:pPr>
            <w:r>
              <w:rPr>
                <w:color w:val="212529"/>
                <w:spacing w:val="-1"/>
              </w:rPr>
              <w:t>六、科学技术支出</w:t>
            </w:r>
          </w:p>
        </w:tc>
        <w:tc>
          <w:tcPr>
            <w:tcW w:w="524" w:type="dxa"/>
            <w:vAlign w:val="top"/>
          </w:tcPr>
          <w:p w14:paraId="739016E0">
            <w:pPr>
              <w:pStyle w:val="6"/>
              <w:spacing w:before="133" w:line="239" w:lineRule="auto"/>
              <w:ind w:left="168"/>
            </w:pPr>
            <w:r>
              <w:rPr>
                <w:color w:val="212529"/>
                <w:spacing w:val="-3"/>
              </w:rPr>
              <w:t>37</w:t>
            </w:r>
          </w:p>
        </w:tc>
        <w:tc>
          <w:tcPr>
            <w:tcW w:w="1505" w:type="dxa"/>
            <w:vAlign w:val="top"/>
          </w:tcPr>
          <w:p w14:paraId="5E4ACF28">
            <w:pPr>
              <w:rPr>
                <w:rFonts w:ascii="Arial"/>
                <w:sz w:val="21"/>
              </w:rPr>
            </w:pPr>
          </w:p>
        </w:tc>
      </w:tr>
      <w:tr w14:paraId="5D958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2957FFF1">
            <w:pPr>
              <w:pStyle w:val="6"/>
              <w:spacing w:before="134" w:line="218" w:lineRule="auto"/>
              <w:ind w:left="7"/>
            </w:pPr>
            <w:r>
              <w:rPr>
                <w:color w:val="212529"/>
                <w:spacing w:val="-1"/>
              </w:rPr>
              <w:t>七、附属单位上缴收入</w:t>
            </w:r>
          </w:p>
        </w:tc>
        <w:tc>
          <w:tcPr>
            <w:tcW w:w="524" w:type="dxa"/>
            <w:vAlign w:val="top"/>
          </w:tcPr>
          <w:p w14:paraId="1AAB5C23">
            <w:pPr>
              <w:pStyle w:val="6"/>
              <w:spacing w:before="134" w:line="239" w:lineRule="auto"/>
              <w:ind w:left="204"/>
            </w:pPr>
            <w:r>
              <w:rPr>
                <w:color w:val="212529"/>
              </w:rPr>
              <w:t>7</w:t>
            </w:r>
          </w:p>
        </w:tc>
        <w:tc>
          <w:tcPr>
            <w:tcW w:w="1557" w:type="dxa"/>
            <w:vAlign w:val="top"/>
          </w:tcPr>
          <w:p w14:paraId="55C40494">
            <w:pPr>
              <w:rPr>
                <w:rFonts w:ascii="Arial"/>
                <w:sz w:val="21"/>
              </w:rPr>
            </w:pPr>
          </w:p>
        </w:tc>
        <w:tc>
          <w:tcPr>
            <w:tcW w:w="2216" w:type="dxa"/>
            <w:vAlign w:val="top"/>
          </w:tcPr>
          <w:p w14:paraId="287F9EF1">
            <w:pPr>
              <w:pStyle w:val="6"/>
              <w:spacing w:before="30" w:line="202" w:lineRule="auto"/>
              <w:ind w:left="25" w:right="37" w:hanging="15"/>
            </w:pPr>
            <w:r>
              <w:rPr>
                <w:color w:val="212529"/>
                <w:spacing w:val="-1"/>
              </w:rPr>
              <w:t>七、文化旅游体育与传媒支</w:t>
            </w:r>
            <w:r>
              <w:rPr>
                <w:color w:val="212529"/>
              </w:rPr>
              <w:t>出</w:t>
            </w:r>
          </w:p>
        </w:tc>
        <w:tc>
          <w:tcPr>
            <w:tcW w:w="524" w:type="dxa"/>
            <w:vAlign w:val="top"/>
          </w:tcPr>
          <w:p w14:paraId="0DF79DAB">
            <w:pPr>
              <w:pStyle w:val="6"/>
              <w:spacing w:before="134" w:line="239" w:lineRule="auto"/>
              <w:ind w:left="168"/>
            </w:pPr>
            <w:r>
              <w:rPr>
                <w:color w:val="212529"/>
                <w:spacing w:val="-3"/>
              </w:rPr>
              <w:t>38</w:t>
            </w:r>
          </w:p>
        </w:tc>
        <w:tc>
          <w:tcPr>
            <w:tcW w:w="1505" w:type="dxa"/>
            <w:vAlign w:val="top"/>
          </w:tcPr>
          <w:p w14:paraId="227BC1DB">
            <w:pPr>
              <w:rPr>
                <w:rFonts w:ascii="Arial"/>
                <w:sz w:val="21"/>
              </w:rPr>
            </w:pPr>
          </w:p>
        </w:tc>
      </w:tr>
      <w:tr w14:paraId="7484B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2BC7EC52">
            <w:pPr>
              <w:pStyle w:val="6"/>
              <w:spacing w:before="135" w:line="219" w:lineRule="auto"/>
              <w:ind w:left="9"/>
            </w:pPr>
            <w:r>
              <w:rPr>
                <w:color w:val="212529"/>
                <w:spacing w:val="-2"/>
              </w:rPr>
              <w:t>八、其他收入</w:t>
            </w:r>
          </w:p>
        </w:tc>
        <w:tc>
          <w:tcPr>
            <w:tcW w:w="524" w:type="dxa"/>
            <w:vAlign w:val="top"/>
          </w:tcPr>
          <w:p w14:paraId="5A108D9D">
            <w:pPr>
              <w:pStyle w:val="6"/>
              <w:spacing w:before="135" w:line="239" w:lineRule="auto"/>
              <w:ind w:left="200"/>
            </w:pPr>
            <w:r>
              <w:rPr>
                <w:color w:val="212529"/>
              </w:rPr>
              <w:t>8</w:t>
            </w:r>
          </w:p>
        </w:tc>
        <w:tc>
          <w:tcPr>
            <w:tcW w:w="1557" w:type="dxa"/>
            <w:vAlign w:val="top"/>
          </w:tcPr>
          <w:p w14:paraId="4E837088">
            <w:pPr>
              <w:rPr>
                <w:rFonts w:ascii="Arial"/>
                <w:sz w:val="21"/>
              </w:rPr>
            </w:pPr>
          </w:p>
        </w:tc>
        <w:tc>
          <w:tcPr>
            <w:tcW w:w="2216" w:type="dxa"/>
            <w:vAlign w:val="top"/>
          </w:tcPr>
          <w:p w14:paraId="580E759E">
            <w:pPr>
              <w:pStyle w:val="6"/>
              <w:spacing w:before="135" w:line="218" w:lineRule="auto"/>
              <w:ind w:left="13"/>
            </w:pPr>
            <w:r>
              <w:rPr>
                <w:color w:val="212529"/>
                <w:spacing w:val="-1"/>
              </w:rPr>
              <w:t>八、社会保障和就业支出</w:t>
            </w:r>
          </w:p>
        </w:tc>
        <w:tc>
          <w:tcPr>
            <w:tcW w:w="524" w:type="dxa"/>
            <w:vAlign w:val="top"/>
          </w:tcPr>
          <w:p w14:paraId="240864FA">
            <w:pPr>
              <w:pStyle w:val="6"/>
              <w:spacing w:before="135" w:line="239" w:lineRule="auto"/>
              <w:ind w:left="168"/>
            </w:pPr>
            <w:r>
              <w:rPr>
                <w:color w:val="212529"/>
                <w:spacing w:val="-3"/>
              </w:rPr>
              <w:t>39</w:t>
            </w:r>
          </w:p>
        </w:tc>
        <w:tc>
          <w:tcPr>
            <w:tcW w:w="1505" w:type="dxa"/>
            <w:vAlign w:val="top"/>
          </w:tcPr>
          <w:p w14:paraId="212A4D00">
            <w:pPr>
              <w:pStyle w:val="6"/>
              <w:spacing w:before="136" w:line="238" w:lineRule="auto"/>
              <w:ind w:right="27"/>
              <w:jc w:val="right"/>
            </w:pPr>
            <w:r>
              <w:rPr>
                <w:color w:val="212529"/>
                <w:spacing w:val="-2"/>
              </w:rPr>
              <w:t>42.22</w:t>
            </w:r>
          </w:p>
        </w:tc>
      </w:tr>
      <w:tr w14:paraId="16394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15CC4409">
            <w:pPr>
              <w:rPr>
                <w:rFonts w:ascii="Arial"/>
                <w:sz w:val="21"/>
              </w:rPr>
            </w:pPr>
          </w:p>
        </w:tc>
        <w:tc>
          <w:tcPr>
            <w:tcW w:w="524" w:type="dxa"/>
            <w:vAlign w:val="top"/>
          </w:tcPr>
          <w:p w14:paraId="2B5B37B1">
            <w:pPr>
              <w:pStyle w:val="6"/>
              <w:spacing w:before="136" w:line="239" w:lineRule="auto"/>
              <w:ind w:left="200"/>
            </w:pPr>
            <w:r>
              <w:rPr>
                <w:color w:val="212529"/>
              </w:rPr>
              <w:t>9</w:t>
            </w:r>
          </w:p>
        </w:tc>
        <w:tc>
          <w:tcPr>
            <w:tcW w:w="1557" w:type="dxa"/>
            <w:vAlign w:val="top"/>
          </w:tcPr>
          <w:p w14:paraId="2C7DB586">
            <w:pPr>
              <w:rPr>
                <w:rFonts w:ascii="Arial"/>
                <w:sz w:val="21"/>
              </w:rPr>
            </w:pPr>
          </w:p>
        </w:tc>
        <w:tc>
          <w:tcPr>
            <w:tcW w:w="2216" w:type="dxa"/>
            <w:vAlign w:val="top"/>
          </w:tcPr>
          <w:p w14:paraId="5C3A7612">
            <w:pPr>
              <w:pStyle w:val="6"/>
              <w:spacing w:before="136" w:line="219" w:lineRule="auto"/>
              <w:ind w:left="13"/>
            </w:pPr>
            <w:r>
              <w:rPr>
                <w:color w:val="212529"/>
                <w:spacing w:val="-2"/>
              </w:rPr>
              <w:t>九、卫生健康支出</w:t>
            </w:r>
          </w:p>
        </w:tc>
        <w:tc>
          <w:tcPr>
            <w:tcW w:w="524" w:type="dxa"/>
            <w:vAlign w:val="top"/>
          </w:tcPr>
          <w:p w14:paraId="3532390B">
            <w:pPr>
              <w:pStyle w:val="6"/>
              <w:spacing w:before="136" w:line="239" w:lineRule="auto"/>
              <w:ind w:left="164"/>
            </w:pPr>
            <w:r>
              <w:rPr>
                <w:color w:val="212529"/>
                <w:spacing w:val="-2"/>
              </w:rPr>
              <w:t>40</w:t>
            </w:r>
          </w:p>
        </w:tc>
        <w:tc>
          <w:tcPr>
            <w:tcW w:w="1505" w:type="dxa"/>
            <w:vAlign w:val="top"/>
          </w:tcPr>
          <w:p w14:paraId="1ADE5E61">
            <w:pPr>
              <w:pStyle w:val="6"/>
              <w:spacing w:before="137" w:line="238" w:lineRule="auto"/>
              <w:ind w:right="24"/>
              <w:jc w:val="right"/>
            </w:pPr>
            <w:r>
              <w:rPr>
                <w:color w:val="212529"/>
                <w:spacing w:val="-4"/>
              </w:rPr>
              <w:t>13.59</w:t>
            </w:r>
          </w:p>
        </w:tc>
      </w:tr>
      <w:tr w14:paraId="33643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213A2B40">
            <w:pPr>
              <w:rPr>
                <w:rFonts w:ascii="Arial"/>
                <w:sz w:val="21"/>
              </w:rPr>
            </w:pPr>
          </w:p>
        </w:tc>
        <w:tc>
          <w:tcPr>
            <w:tcW w:w="524" w:type="dxa"/>
            <w:vAlign w:val="top"/>
          </w:tcPr>
          <w:p w14:paraId="39165BFF">
            <w:pPr>
              <w:pStyle w:val="6"/>
              <w:spacing w:before="137" w:line="239" w:lineRule="auto"/>
              <w:ind w:left="168"/>
            </w:pPr>
            <w:r>
              <w:rPr>
                <w:color w:val="212529"/>
                <w:spacing w:val="-6"/>
              </w:rPr>
              <w:t>10</w:t>
            </w:r>
          </w:p>
        </w:tc>
        <w:tc>
          <w:tcPr>
            <w:tcW w:w="1557" w:type="dxa"/>
            <w:vAlign w:val="top"/>
          </w:tcPr>
          <w:p w14:paraId="1FF704A7">
            <w:pPr>
              <w:rPr>
                <w:rFonts w:ascii="Arial"/>
                <w:sz w:val="21"/>
              </w:rPr>
            </w:pPr>
          </w:p>
        </w:tc>
        <w:tc>
          <w:tcPr>
            <w:tcW w:w="2216" w:type="dxa"/>
            <w:vAlign w:val="top"/>
          </w:tcPr>
          <w:p w14:paraId="245A00F9">
            <w:pPr>
              <w:pStyle w:val="6"/>
              <w:spacing w:before="138" w:line="219" w:lineRule="auto"/>
              <w:ind w:left="10"/>
            </w:pPr>
            <w:r>
              <w:rPr>
                <w:color w:val="212529"/>
                <w:spacing w:val="-1"/>
              </w:rPr>
              <w:t>十、节能环保支出</w:t>
            </w:r>
          </w:p>
        </w:tc>
        <w:tc>
          <w:tcPr>
            <w:tcW w:w="524" w:type="dxa"/>
            <w:vAlign w:val="top"/>
          </w:tcPr>
          <w:p w14:paraId="282A0EDF">
            <w:pPr>
              <w:pStyle w:val="6"/>
              <w:spacing w:before="138"/>
              <w:ind w:left="164"/>
            </w:pPr>
            <w:r>
              <w:rPr>
                <w:color w:val="212529"/>
                <w:spacing w:val="-2"/>
              </w:rPr>
              <w:t>41</w:t>
            </w:r>
          </w:p>
        </w:tc>
        <w:tc>
          <w:tcPr>
            <w:tcW w:w="1505" w:type="dxa"/>
            <w:vAlign w:val="top"/>
          </w:tcPr>
          <w:p w14:paraId="2A25CD13">
            <w:pPr>
              <w:rPr>
                <w:rFonts w:ascii="Arial"/>
                <w:sz w:val="21"/>
              </w:rPr>
            </w:pPr>
          </w:p>
        </w:tc>
      </w:tr>
      <w:tr w14:paraId="3CB9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015B0609">
            <w:pPr>
              <w:rPr>
                <w:rFonts w:ascii="Arial"/>
                <w:sz w:val="21"/>
              </w:rPr>
            </w:pPr>
          </w:p>
        </w:tc>
        <w:tc>
          <w:tcPr>
            <w:tcW w:w="524" w:type="dxa"/>
            <w:vAlign w:val="top"/>
          </w:tcPr>
          <w:p w14:paraId="3B77AEC3">
            <w:pPr>
              <w:pStyle w:val="6"/>
              <w:spacing w:before="139"/>
              <w:ind w:left="168"/>
            </w:pPr>
            <w:r>
              <w:rPr>
                <w:color w:val="212529"/>
                <w:spacing w:val="-6"/>
              </w:rPr>
              <w:t>11</w:t>
            </w:r>
          </w:p>
        </w:tc>
        <w:tc>
          <w:tcPr>
            <w:tcW w:w="1557" w:type="dxa"/>
            <w:vAlign w:val="top"/>
          </w:tcPr>
          <w:p w14:paraId="0F32ED69">
            <w:pPr>
              <w:rPr>
                <w:rFonts w:ascii="Arial"/>
                <w:sz w:val="21"/>
              </w:rPr>
            </w:pPr>
          </w:p>
        </w:tc>
        <w:tc>
          <w:tcPr>
            <w:tcW w:w="2216" w:type="dxa"/>
            <w:vAlign w:val="top"/>
          </w:tcPr>
          <w:p w14:paraId="53ABEEEA">
            <w:pPr>
              <w:pStyle w:val="6"/>
              <w:spacing w:before="138" w:line="219" w:lineRule="auto"/>
              <w:ind w:left="10"/>
            </w:pPr>
            <w:r>
              <w:rPr>
                <w:color w:val="212529"/>
                <w:spacing w:val="-3"/>
              </w:rPr>
              <w:t>十一、城乡社区支出</w:t>
            </w:r>
          </w:p>
        </w:tc>
        <w:tc>
          <w:tcPr>
            <w:tcW w:w="524" w:type="dxa"/>
            <w:vAlign w:val="top"/>
          </w:tcPr>
          <w:p w14:paraId="2CDFC756">
            <w:pPr>
              <w:pStyle w:val="6"/>
              <w:spacing w:before="139"/>
              <w:ind w:left="164"/>
            </w:pPr>
            <w:r>
              <w:rPr>
                <w:color w:val="212529"/>
                <w:spacing w:val="-2"/>
              </w:rPr>
              <w:t>42</w:t>
            </w:r>
          </w:p>
        </w:tc>
        <w:tc>
          <w:tcPr>
            <w:tcW w:w="1505" w:type="dxa"/>
            <w:vAlign w:val="top"/>
          </w:tcPr>
          <w:p w14:paraId="296FC188">
            <w:pPr>
              <w:rPr>
                <w:rFonts w:ascii="Arial"/>
                <w:sz w:val="21"/>
              </w:rPr>
            </w:pPr>
          </w:p>
        </w:tc>
      </w:tr>
      <w:tr w14:paraId="32562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2EEBD9C4">
            <w:pPr>
              <w:rPr>
                <w:rFonts w:ascii="Arial"/>
                <w:sz w:val="21"/>
              </w:rPr>
            </w:pPr>
          </w:p>
        </w:tc>
        <w:tc>
          <w:tcPr>
            <w:tcW w:w="524" w:type="dxa"/>
            <w:vAlign w:val="top"/>
          </w:tcPr>
          <w:p w14:paraId="1FD40F13">
            <w:pPr>
              <w:pStyle w:val="6"/>
              <w:spacing w:before="139"/>
              <w:ind w:left="168"/>
            </w:pPr>
            <w:r>
              <w:rPr>
                <w:color w:val="212529"/>
                <w:spacing w:val="-6"/>
              </w:rPr>
              <w:t>12</w:t>
            </w:r>
          </w:p>
        </w:tc>
        <w:tc>
          <w:tcPr>
            <w:tcW w:w="1557" w:type="dxa"/>
            <w:vAlign w:val="top"/>
          </w:tcPr>
          <w:p w14:paraId="210A8EAA">
            <w:pPr>
              <w:rPr>
                <w:rFonts w:ascii="Arial"/>
                <w:sz w:val="21"/>
              </w:rPr>
            </w:pPr>
          </w:p>
        </w:tc>
        <w:tc>
          <w:tcPr>
            <w:tcW w:w="2216" w:type="dxa"/>
            <w:vAlign w:val="top"/>
          </w:tcPr>
          <w:p w14:paraId="7EA99C67">
            <w:pPr>
              <w:pStyle w:val="6"/>
              <w:spacing w:before="138" w:line="219" w:lineRule="auto"/>
              <w:ind w:left="10"/>
            </w:pPr>
            <w:r>
              <w:rPr>
                <w:color w:val="212529"/>
                <w:spacing w:val="-1"/>
              </w:rPr>
              <w:t>十二、农林水支出</w:t>
            </w:r>
          </w:p>
        </w:tc>
        <w:tc>
          <w:tcPr>
            <w:tcW w:w="524" w:type="dxa"/>
            <w:vAlign w:val="top"/>
          </w:tcPr>
          <w:p w14:paraId="4ACDA2FA">
            <w:pPr>
              <w:pStyle w:val="6"/>
              <w:spacing w:before="138" w:line="239" w:lineRule="auto"/>
              <w:ind w:left="164"/>
            </w:pPr>
            <w:r>
              <w:rPr>
                <w:color w:val="212529"/>
                <w:spacing w:val="-2"/>
              </w:rPr>
              <w:t>43</w:t>
            </w:r>
          </w:p>
        </w:tc>
        <w:tc>
          <w:tcPr>
            <w:tcW w:w="1505" w:type="dxa"/>
            <w:vAlign w:val="top"/>
          </w:tcPr>
          <w:p w14:paraId="13DB8D83">
            <w:pPr>
              <w:rPr>
                <w:rFonts w:ascii="Arial"/>
                <w:sz w:val="21"/>
              </w:rPr>
            </w:pPr>
          </w:p>
        </w:tc>
      </w:tr>
      <w:tr w14:paraId="3EBC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323A4BA7">
            <w:pPr>
              <w:rPr>
                <w:rFonts w:ascii="Arial"/>
                <w:sz w:val="21"/>
              </w:rPr>
            </w:pPr>
          </w:p>
        </w:tc>
        <w:tc>
          <w:tcPr>
            <w:tcW w:w="524" w:type="dxa"/>
            <w:vAlign w:val="top"/>
          </w:tcPr>
          <w:p w14:paraId="027890E0">
            <w:pPr>
              <w:pStyle w:val="6"/>
              <w:spacing w:before="138" w:line="239" w:lineRule="auto"/>
              <w:ind w:left="168"/>
            </w:pPr>
            <w:r>
              <w:rPr>
                <w:color w:val="212529"/>
                <w:spacing w:val="-6"/>
              </w:rPr>
              <w:t>13</w:t>
            </w:r>
          </w:p>
        </w:tc>
        <w:tc>
          <w:tcPr>
            <w:tcW w:w="1557" w:type="dxa"/>
            <w:vAlign w:val="top"/>
          </w:tcPr>
          <w:p w14:paraId="45044B56">
            <w:pPr>
              <w:rPr>
                <w:rFonts w:ascii="Arial"/>
                <w:sz w:val="21"/>
              </w:rPr>
            </w:pPr>
          </w:p>
        </w:tc>
        <w:tc>
          <w:tcPr>
            <w:tcW w:w="2216" w:type="dxa"/>
            <w:vAlign w:val="top"/>
          </w:tcPr>
          <w:p w14:paraId="27A0F8A0">
            <w:pPr>
              <w:pStyle w:val="6"/>
              <w:spacing w:before="138" w:line="219" w:lineRule="auto"/>
              <w:ind w:left="10"/>
            </w:pPr>
            <w:r>
              <w:rPr>
                <w:color w:val="212529"/>
                <w:spacing w:val="-1"/>
              </w:rPr>
              <w:t>十三、交通运输支出</w:t>
            </w:r>
          </w:p>
        </w:tc>
        <w:tc>
          <w:tcPr>
            <w:tcW w:w="524" w:type="dxa"/>
            <w:vAlign w:val="top"/>
          </w:tcPr>
          <w:p w14:paraId="30F91673">
            <w:pPr>
              <w:pStyle w:val="6"/>
              <w:spacing w:before="139"/>
              <w:ind w:left="164"/>
            </w:pPr>
            <w:r>
              <w:rPr>
                <w:color w:val="212529"/>
                <w:spacing w:val="-2"/>
              </w:rPr>
              <w:t>44</w:t>
            </w:r>
          </w:p>
        </w:tc>
        <w:tc>
          <w:tcPr>
            <w:tcW w:w="1505" w:type="dxa"/>
            <w:vAlign w:val="top"/>
          </w:tcPr>
          <w:p w14:paraId="77657BB1">
            <w:pPr>
              <w:rPr>
                <w:rFonts w:ascii="Arial"/>
                <w:sz w:val="21"/>
              </w:rPr>
            </w:pPr>
          </w:p>
        </w:tc>
      </w:tr>
      <w:tr w14:paraId="493EA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1BEE7CEA">
            <w:pPr>
              <w:rPr>
                <w:rFonts w:ascii="Arial"/>
                <w:sz w:val="21"/>
              </w:rPr>
            </w:pPr>
          </w:p>
        </w:tc>
        <w:tc>
          <w:tcPr>
            <w:tcW w:w="524" w:type="dxa"/>
            <w:vAlign w:val="top"/>
          </w:tcPr>
          <w:p w14:paraId="51002B6C">
            <w:pPr>
              <w:pStyle w:val="6"/>
              <w:spacing w:before="139"/>
              <w:ind w:left="168"/>
            </w:pPr>
            <w:r>
              <w:rPr>
                <w:color w:val="212529"/>
                <w:spacing w:val="-6"/>
              </w:rPr>
              <w:t>14</w:t>
            </w:r>
          </w:p>
        </w:tc>
        <w:tc>
          <w:tcPr>
            <w:tcW w:w="1557" w:type="dxa"/>
            <w:vAlign w:val="top"/>
          </w:tcPr>
          <w:p w14:paraId="61EFEBA8">
            <w:pPr>
              <w:rPr>
                <w:rFonts w:ascii="Arial"/>
                <w:sz w:val="21"/>
              </w:rPr>
            </w:pPr>
          </w:p>
        </w:tc>
        <w:tc>
          <w:tcPr>
            <w:tcW w:w="2216" w:type="dxa"/>
            <w:vAlign w:val="top"/>
          </w:tcPr>
          <w:p w14:paraId="496325E7">
            <w:pPr>
              <w:pStyle w:val="6"/>
              <w:spacing w:before="35" w:line="200" w:lineRule="auto"/>
              <w:ind w:left="10" w:right="37"/>
            </w:pPr>
            <w:r>
              <w:rPr>
                <w:color w:val="212529"/>
                <w:spacing w:val="-1"/>
              </w:rPr>
              <w:t>十四、资源勘探工业信息等</w:t>
            </w:r>
            <w:r>
              <w:rPr>
                <w:color w:val="212529"/>
                <w:spacing w:val="-2"/>
              </w:rPr>
              <w:t>支出</w:t>
            </w:r>
          </w:p>
        </w:tc>
        <w:tc>
          <w:tcPr>
            <w:tcW w:w="524" w:type="dxa"/>
            <w:vAlign w:val="top"/>
          </w:tcPr>
          <w:p w14:paraId="5CB26EB6">
            <w:pPr>
              <w:pStyle w:val="6"/>
              <w:spacing w:before="138" w:line="239" w:lineRule="auto"/>
              <w:ind w:left="164"/>
            </w:pPr>
            <w:r>
              <w:rPr>
                <w:color w:val="212529"/>
                <w:spacing w:val="-2"/>
              </w:rPr>
              <w:t>45</w:t>
            </w:r>
          </w:p>
        </w:tc>
        <w:tc>
          <w:tcPr>
            <w:tcW w:w="1505" w:type="dxa"/>
            <w:vAlign w:val="top"/>
          </w:tcPr>
          <w:p w14:paraId="70087FC6">
            <w:pPr>
              <w:rPr>
                <w:rFonts w:ascii="Arial"/>
                <w:sz w:val="21"/>
              </w:rPr>
            </w:pPr>
          </w:p>
        </w:tc>
      </w:tr>
      <w:tr w14:paraId="4A75F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0F2BBC4F">
            <w:pPr>
              <w:rPr>
                <w:rFonts w:ascii="Arial"/>
                <w:sz w:val="21"/>
              </w:rPr>
            </w:pPr>
          </w:p>
        </w:tc>
        <w:tc>
          <w:tcPr>
            <w:tcW w:w="524" w:type="dxa"/>
            <w:vAlign w:val="top"/>
          </w:tcPr>
          <w:p w14:paraId="4456B9E1">
            <w:pPr>
              <w:pStyle w:val="6"/>
              <w:spacing w:before="138" w:line="239" w:lineRule="auto"/>
              <w:ind w:left="168"/>
            </w:pPr>
            <w:r>
              <w:rPr>
                <w:color w:val="212529"/>
                <w:spacing w:val="-6"/>
              </w:rPr>
              <w:t>15</w:t>
            </w:r>
          </w:p>
        </w:tc>
        <w:tc>
          <w:tcPr>
            <w:tcW w:w="1557" w:type="dxa"/>
            <w:vAlign w:val="top"/>
          </w:tcPr>
          <w:p w14:paraId="2037BC45">
            <w:pPr>
              <w:rPr>
                <w:rFonts w:ascii="Arial"/>
                <w:sz w:val="21"/>
              </w:rPr>
            </w:pPr>
          </w:p>
        </w:tc>
        <w:tc>
          <w:tcPr>
            <w:tcW w:w="2216" w:type="dxa"/>
            <w:vAlign w:val="top"/>
          </w:tcPr>
          <w:p w14:paraId="44B6DE9F">
            <w:pPr>
              <w:pStyle w:val="6"/>
              <w:spacing w:before="138" w:line="219" w:lineRule="auto"/>
              <w:ind w:left="10"/>
            </w:pPr>
            <w:r>
              <w:rPr>
                <w:color w:val="212529"/>
                <w:spacing w:val="-1"/>
              </w:rPr>
              <w:t>十五、商业服务业等支出</w:t>
            </w:r>
          </w:p>
        </w:tc>
        <w:tc>
          <w:tcPr>
            <w:tcW w:w="524" w:type="dxa"/>
            <w:vAlign w:val="top"/>
          </w:tcPr>
          <w:p w14:paraId="44E5DD0E">
            <w:pPr>
              <w:pStyle w:val="6"/>
              <w:spacing w:before="138" w:line="239" w:lineRule="auto"/>
              <w:ind w:left="164"/>
            </w:pPr>
            <w:r>
              <w:rPr>
                <w:color w:val="212529"/>
                <w:spacing w:val="-2"/>
              </w:rPr>
              <w:t>46</w:t>
            </w:r>
          </w:p>
        </w:tc>
        <w:tc>
          <w:tcPr>
            <w:tcW w:w="1505" w:type="dxa"/>
            <w:vAlign w:val="top"/>
          </w:tcPr>
          <w:p w14:paraId="4F2C01CF">
            <w:pPr>
              <w:rPr>
                <w:rFonts w:ascii="Arial"/>
                <w:sz w:val="21"/>
              </w:rPr>
            </w:pPr>
          </w:p>
        </w:tc>
      </w:tr>
      <w:tr w14:paraId="1A615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00C5E2DD">
            <w:pPr>
              <w:rPr>
                <w:rFonts w:ascii="Arial"/>
                <w:sz w:val="21"/>
              </w:rPr>
            </w:pPr>
          </w:p>
        </w:tc>
        <w:tc>
          <w:tcPr>
            <w:tcW w:w="524" w:type="dxa"/>
            <w:vAlign w:val="top"/>
          </w:tcPr>
          <w:p w14:paraId="51A1C4A2">
            <w:pPr>
              <w:pStyle w:val="6"/>
              <w:spacing w:before="138" w:line="239" w:lineRule="auto"/>
              <w:ind w:left="168"/>
            </w:pPr>
            <w:r>
              <w:rPr>
                <w:color w:val="212529"/>
                <w:spacing w:val="-6"/>
              </w:rPr>
              <w:t>16</w:t>
            </w:r>
          </w:p>
        </w:tc>
        <w:tc>
          <w:tcPr>
            <w:tcW w:w="1557" w:type="dxa"/>
            <w:vAlign w:val="top"/>
          </w:tcPr>
          <w:p w14:paraId="5AA23B5A">
            <w:pPr>
              <w:rPr>
                <w:rFonts w:ascii="Arial"/>
                <w:sz w:val="21"/>
              </w:rPr>
            </w:pPr>
          </w:p>
        </w:tc>
        <w:tc>
          <w:tcPr>
            <w:tcW w:w="2216" w:type="dxa"/>
            <w:vAlign w:val="top"/>
          </w:tcPr>
          <w:p w14:paraId="2BE6BE03">
            <w:pPr>
              <w:pStyle w:val="6"/>
              <w:spacing w:before="139" w:line="219" w:lineRule="auto"/>
              <w:ind w:left="10"/>
            </w:pPr>
            <w:r>
              <w:rPr>
                <w:color w:val="212529"/>
                <w:spacing w:val="-1"/>
              </w:rPr>
              <w:t>十六、金融支出</w:t>
            </w:r>
          </w:p>
        </w:tc>
        <w:tc>
          <w:tcPr>
            <w:tcW w:w="524" w:type="dxa"/>
            <w:vAlign w:val="top"/>
          </w:tcPr>
          <w:p w14:paraId="1DA6FC26">
            <w:pPr>
              <w:pStyle w:val="6"/>
              <w:spacing w:before="138" w:line="239" w:lineRule="auto"/>
              <w:ind w:left="164"/>
            </w:pPr>
            <w:r>
              <w:rPr>
                <w:color w:val="212529"/>
                <w:spacing w:val="-2"/>
              </w:rPr>
              <w:t>47</w:t>
            </w:r>
          </w:p>
        </w:tc>
        <w:tc>
          <w:tcPr>
            <w:tcW w:w="1505" w:type="dxa"/>
            <w:vAlign w:val="top"/>
          </w:tcPr>
          <w:p w14:paraId="231FD62F">
            <w:pPr>
              <w:rPr>
                <w:rFonts w:ascii="Arial"/>
                <w:sz w:val="21"/>
              </w:rPr>
            </w:pPr>
          </w:p>
        </w:tc>
      </w:tr>
      <w:tr w14:paraId="4C47F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171F5136">
            <w:pPr>
              <w:rPr>
                <w:rFonts w:ascii="Arial"/>
                <w:sz w:val="21"/>
              </w:rPr>
            </w:pPr>
          </w:p>
        </w:tc>
        <w:tc>
          <w:tcPr>
            <w:tcW w:w="524" w:type="dxa"/>
            <w:vAlign w:val="top"/>
          </w:tcPr>
          <w:p w14:paraId="2F6CBBD3">
            <w:pPr>
              <w:pStyle w:val="6"/>
              <w:spacing w:before="138" w:line="239" w:lineRule="auto"/>
              <w:ind w:left="168"/>
            </w:pPr>
            <w:r>
              <w:rPr>
                <w:color w:val="212529"/>
                <w:spacing w:val="-6"/>
              </w:rPr>
              <w:t>17</w:t>
            </w:r>
          </w:p>
        </w:tc>
        <w:tc>
          <w:tcPr>
            <w:tcW w:w="1557" w:type="dxa"/>
            <w:vAlign w:val="top"/>
          </w:tcPr>
          <w:p w14:paraId="52AD40A3">
            <w:pPr>
              <w:rPr>
                <w:rFonts w:ascii="Arial"/>
                <w:sz w:val="21"/>
              </w:rPr>
            </w:pPr>
          </w:p>
        </w:tc>
        <w:tc>
          <w:tcPr>
            <w:tcW w:w="2216" w:type="dxa"/>
            <w:vAlign w:val="top"/>
          </w:tcPr>
          <w:p w14:paraId="61B64331">
            <w:pPr>
              <w:pStyle w:val="6"/>
              <w:spacing w:before="139" w:line="219" w:lineRule="auto"/>
              <w:ind w:left="10"/>
            </w:pPr>
            <w:r>
              <w:rPr>
                <w:color w:val="212529"/>
                <w:spacing w:val="-1"/>
              </w:rPr>
              <w:t>十七、援助其他地区支出</w:t>
            </w:r>
          </w:p>
        </w:tc>
        <w:tc>
          <w:tcPr>
            <w:tcW w:w="524" w:type="dxa"/>
            <w:vAlign w:val="top"/>
          </w:tcPr>
          <w:p w14:paraId="2D477220">
            <w:pPr>
              <w:pStyle w:val="6"/>
              <w:spacing w:before="138" w:line="239" w:lineRule="auto"/>
              <w:ind w:left="164"/>
            </w:pPr>
            <w:r>
              <w:rPr>
                <w:color w:val="212529"/>
                <w:spacing w:val="-2"/>
              </w:rPr>
              <w:t>48</w:t>
            </w:r>
          </w:p>
        </w:tc>
        <w:tc>
          <w:tcPr>
            <w:tcW w:w="1505" w:type="dxa"/>
            <w:vAlign w:val="top"/>
          </w:tcPr>
          <w:p w14:paraId="6CE63756">
            <w:pPr>
              <w:rPr>
                <w:rFonts w:ascii="Arial"/>
                <w:sz w:val="21"/>
              </w:rPr>
            </w:pPr>
          </w:p>
        </w:tc>
      </w:tr>
      <w:tr w14:paraId="6F64B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50C7BCEF">
            <w:pPr>
              <w:rPr>
                <w:rFonts w:ascii="Arial"/>
                <w:sz w:val="21"/>
              </w:rPr>
            </w:pPr>
          </w:p>
        </w:tc>
        <w:tc>
          <w:tcPr>
            <w:tcW w:w="524" w:type="dxa"/>
            <w:vAlign w:val="top"/>
          </w:tcPr>
          <w:p w14:paraId="76338196">
            <w:pPr>
              <w:pStyle w:val="6"/>
              <w:spacing w:before="138" w:line="239" w:lineRule="auto"/>
              <w:ind w:left="168"/>
            </w:pPr>
            <w:r>
              <w:rPr>
                <w:color w:val="212529"/>
                <w:spacing w:val="-6"/>
              </w:rPr>
              <w:t>18</w:t>
            </w:r>
          </w:p>
        </w:tc>
        <w:tc>
          <w:tcPr>
            <w:tcW w:w="1557" w:type="dxa"/>
            <w:vAlign w:val="top"/>
          </w:tcPr>
          <w:p w14:paraId="61C5355B">
            <w:pPr>
              <w:rPr>
                <w:rFonts w:ascii="Arial"/>
                <w:sz w:val="21"/>
              </w:rPr>
            </w:pPr>
          </w:p>
        </w:tc>
        <w:tc>
          <w:tcPr>
            <w:tcW w:w="2216" w:type="dxa"/>
            <w:vAlign w:val="top"/>
          </w:tcPr>
          <w:p w14:paraId="2CCE147A">
            <w:pPr>
              <w:pStyle w:val="6"/>
              <w:spacing w:before="35" w:line="200" w:lineRule="auto"/>
              <w:ind w:left="10" w:right="37"/>
            </w:pPr>
            <w:r>
              <w:rPr>
                <w:color w:val="212529"/>
                <w:spacing w:val="-1"/>
              </w:rPr>
              <w:t>十八、自然资源海洋气象等</w:t>
            </w:r>
            <w:r>
              <w:rPr>
                <w:color w:val="212529"/>
                <w:spacing w:val="-2"/>
              </w:rPr>
              <w:t>支出</w:t>
            </w:r>
          </w:p>
        </w:tc>
        <w:tc>
          <w:tcPr>
            <w:tcW w:w="524" w:type="dxa"/>
            <w:vAlign w:val="top"/>
          </w:tcPr>
          <w:p w14:paraId="475967BC">
            <w:pPr>
              <w:pStyle w:val="6"/>
              <w:spacing w:before="138" w:line="239" w:lineRule="auto"/>
              <w:ind w:left="164"/>
            </w:pPr>
            <w:r>
              <w:rPr>
                <w:color w:val="212529"/>
                <w:spacing w:val="-2"/>
              </w:rPr>
              <w:t>49</w:t>
            </w:r>
          </w:p>
        </w:tc>
        <w:tc>
          <w:tcPr>
            <w:tcW w:w="1505" w:type="dxa"/>
            <w:vAlign w:val="top"/>
          </w:tcPr>
          <w:p w14:paraId="585E90FC">
            <w:pPr>
              <w:rPr>
                <w:rFonts w:ascii="Arial"/>
                <w:sz w:val="21"/>
              </w:rPr>
            </w:pPr>
          </w:p>
        </w:tc>
      </w:tr>
      <w:tr w14:paraId="2A25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3AD600AF">
            <w:pPr>
              <w:rPr>
                <w:rFonts w:ascii="Arial"/>
                <w:sz w:val="21"/>
              </w:rPr>
            </w:pPr>
          </w:p>
        </w:tc>
        <w:tc>
          <w:tcPr>
            <w:tcW w:w="524" w:type="dxa"/>
            <w:vAlign w:val="top"/>
          </w:tcPr>
          <w:p w14:paraId="62B88DC0">
            <w:pPr>
              <w:pStyle w:val="6"/>
              <w:spacing w:before="138" w:line="239" w:lineRule="auto"/>
              <w:ind w:left="168"/>
            </w:pPr>
            <w:r>
              <w:rPr>
                <w:color w:val="212529"/>
                <w:spacing w:val="-6"/>
              </w:rPr>
              <w:t>19</w:t>
            </w:r>
          </w:p>
        </w:tc>
        <w:tc>
          <w:tcPr>
            <w:tcW w:w="1557" w:type="dxa"/>
            <w:vAlign w:val="top"/>
          </w:tcPr>
          <w:p w14:paraId="38EF3297">
            <w:pPr>
              <w:rPr>
                <w:rFonts w:ascii="Arial"/>
                <w:sz w:val="21"/>
              </w:rPr>
            </w:pPr>
          </w:p>
        </w:tc>
        <w:tc>
          <w:tcPr>
            <w:tcW w:w="2216" w:type="dxa"/>
            <w:vAlign w:val="top"/>
          </w:tcPr>
          <w:p w14:paraId="5D230BAF">
            <w:pPr>
              <w:pStyle w:val="6"/>
              <w:spacing w:before="138" w:line="219" w:lineRule="auto"/>
              <w:ind w:left="10"/>
            </w:pPr>
            <w:r>
              <w:rPr>
                <w:color w:val="212529"/>
                <w:spacing w:val="-1"/>
              </w:rPr>
              <w:t>十九、住房保障支出</w:t>
            </w:r>
          </w:p>
        </w:tc>
        <w:tc>
          <w:tcPr>
            <w:tcW w:w="524" w:type="dxa"/>
            <w:vAlign w:val="top"/>
          </w:tcPr>
          <w:p w14:paraId="12A96F86">
            <w:pPr>
              <w:pStyle w:val="6"/>
              <w:spacing w:before="138" w:line="239" w:lineRule="auto"/>
              <w:ind w:left="168"/>
            </w:pPr>
            <w:r>
              <w:rPr>
                <w:color w:val="212529"/>
                <w:spacing w:val="-3"/>
              </w:rPr>
              <w:t>50</w:t>
            </w:r>
          </w:p>
        </w:tc>
        <w:tc>
          <w:tcPr>
            <w:tcW w:w="1505" w:type="dxa"/>
            <w:vAlign w:val="top"/>
          </w:tcPr>
          <w:p w14:paraId="7E467EBC">
            <w:pPr>
              <w:pStyle w:val="6"/>
              <w:spacing w:before="139" w:line="238" w:lineRule="auto"/>
              <w:ind w:right="27"/>
              <w:jc w:val="right"/>
            </w:pPr>
            <w:r>
              <w:rPr>
                <w:color w:val="212529"/>
                <w:spacing w:val="-2"/>
              </w:rPr>
              <w:t>29.11</w:t>
            </w:r>
          </w:p>
        </w:tc>
      </w:tr>
      <w:tr w14:paraId="511B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7CE9D540">
            <w:pPr>
              <w:rPr>
                <w:rFonts w:ascii="Arial"/>
                <w:sz w:val="21"/>
              </w:rPr>
            </w:pPr>
          </w:p>
        </w:tc>
        <w:tc>
          <w:tcPr>
            <w:tcW w:w="524" w:type="dxa"/>
            <w:vAlign w:val="top"/>
          </w:tcPr>
          <w:p w14:paraId="6007EC0A">
            <w:pPr>
              <w:pStyle w:val="6"/>
              <w:spacing w:before="138" w:line="239" w:lineRule="auto"/>
              <w:ind w:left="157"/>
            </w:pPr>
            <w:r>
              <w:rPr>
                <w:color w:val="212529"/>
                <w:spacing w:val="-3"/>
              </w:rPr>
              <w:t>20</w:t>
            </w:r>
          </w:p>
        </w:tc>
        <w:tc>
          <w:tcPr>
            <w:tcW w:w="1557" w:type="dxa"/>
            <w:vAlign w:val="top"/>
          </w:tcPr>
          <w:p w14:paraId="6E9A7F37">
            <w:pPr>
              <w:rPr>
                <w:rFonts w:ascii="Arial"/>
                <w:sz w:val="21"/>
              </w:rPr>
            </w:pPr>
          </w:p>
        </w:tc>
        <w:tc>
          <w:tcPr>
            <w:tcW w:w="2216" w:type="dxa"/>
            <w:vAlign w:val="top"/>
          </w:tcPr>
          <w:p w14:paraId="54AB66F7">
            <w:pPr>
              <w:pStyle w:val="6"/>
              <w:spacing w:before="138" w:line="218" w:lineRule="auto"/>
              <w:ind w:left="13"/>
            </w:pPr>
            <w:r>
              <w:rPr>
                <w:color w:val="212529"/>
                <w:spacing w:val="-1"/>
              </w:rPr>
              <w:t>二十、粮油物资储备支出</w:t>
            </w:r>
          </w:p>
        </w:tc>
        <w:tc>
          <w:tcPr>
            <w:tcW w:w="524" w:type="dxa"/>
            <w:vAlign w:val="top"/>
          </w:tcPr>
          <w:p w14:paraId="308B418E">
            <w:pPr>
              <w:pStyle w:val="6"/>
              <w:spacing w:before="138" w:line="239" w:lineRule="auto"/>
              <w:ind w:left="168"/>
            </w:pPr>
            <w:r>
              <w:rPr>
                <w:color w:val="212529"/>
                <w:spacing w:val="-3"/>
              </w:rPr>
              <w:t>51</w:t>
            </w:r>
          </w:p>
        </w:tc>
        <w:tc>
          <w:tcPr>
            <w:tcW w:w="1505" w:type="dxa"/>
            <w:vAlign w:val="top"/>
          </w:tcPr>
          <w:p w14:paraId="3800B8C6">
            <w:pPr>
              <w:rPr>
                <w:rFonts w:ascii="Arial"/>
                <w:sz w:val="21"/>
              </w:rPr>
            </w:pPr>
          </w:p>
        </w:tc>
      </w:tr>
      <w:tr w14:paraId="54C93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4E972F76">
            <w:pPr>
              <w:rPr>
                <w:rFonts w:ascii="Arial"/>
                <w:sz w:val="21"/>
              </w:rPr>
            </w:pPr>
          </w:p>
        </w:tc>
        <w:tc>
          <w:tcPr>
            <w:tcW w:w="524" w:type="dxa"/>
            <w:vAlign w:val="top"/>
          </w:tcPr>
          <w:p w14:paraId="4EF2C29E">
            <w:pPr>
              <w:pStyle w:val="6"/>
              <w:spacing w:before="139"/>
              <w:ind w:left="157"/>
            </w:pPr>
            <w:r>
              <w:rPr>
                <w:color w:val="212529"/>
                <w:spacing w:val="-3"/>
              </w:rPr>
              <w:t>21</w:t>
            </w:r>
          </w:p>
        </w:tc>
        <w:tc>
          <w:tcPr>
            <w:tcW w:w="1557" w:type="dxa"/>
            <w:vAlign w:val="top"/>
          </w:tcPr>
          <w:p w14:paraId="446E81FE">
            <w:pPr>
              <w:rPr>
                <w:rFonts w:ascii="Arial"/>
                <w:sz w:val="21"/>
              </w:rPr>
            </w:pPr>
          </w:p>
        </w:tc>
        <w:tc>
          <w:tcPr>
            <w:tcW w:w="2216" w:type="dxa"/>
            <w:vAlign w:val="top"/>
          </w:tcPr>
          <w:p w14:paraId="1076975C">
            <w:pPr>
              <w:pStyle w:val="6"/>
              <w:spacing w:before="35" w:line="200" w:lineRule="auto"/>
              <w:ind w:left="10" w:right="46" w:firstLine="2"/>
            </w:pPr>
            <w:r>
              <w:rPr>
                <w:color w:val="212529"/>
                <w:spacing w:val="-2"/>
              </w:rPr>
              <w:t>二十一、国有资本经营预算支出</w:t>
            </w:r>
          </w:p>
        </w:tc>
        <w:tc>
          <w:tcPr>
            <w:tcW w:w="524" w:type="dxa"/>
            <w:vAlign w:val="top"/>
          </w:tcPr>
          <w:p w14:paraId="0F9B2E4C">
            <w:pPr>
              <w:pStyle w:val="6"/>
              <w:spacing w:before="138" w:line="239" w:lineRule="auto"/>
              <w:ind w:left="168"/>
            </w:pPr>
            <w:r>
              <w:rPr>
                <w:color w:val="212529"/>
                <w:spacing w:val="-3"/>
              </w:rPr>
              <w:t>52</w:t>
            </w:r>
          </w:p>
        </w:tc>
        <w:tc>
          <w:tcPr>
            <w:tcW w:w="1505" w:type="dxa"/>
            <w:vAlign w:val="top"/>
          </w:tcPr>
          <w:p w14:paraId="5A2878B3">
            <w:pPr>
              <w:rPr>
                <w:rFonts w:ascii="Arial"/>
                <w:sz w:val="21"/>
              </w:rPr>
            </w:pPr>
          </w:p>
        </w:tc>
      </w:tr>
      <w:tr w14:paraId="4EE2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223" w:type="dxa"/>
            <w:vAlign w:val="top"/>
          </w:tcPr>
          <w:p w14:paraId="16142BCE">
            <w:pPr>
              <w:rPr>
                <w:rFonts w:ascii="Arial"/>
                <w:sz w:val="21"/>
              </w:rPr>
            </w:pPr>
          </w:p>
        </w:tc>
        <w:tc>
          <w:tcPr>
            <w:tcW w:w="524" w:type="dxa"/>
            <w:vAlign w:val="top"/>
          </w:tcPr>
          <w:p w14:paraId="341A73E1">
            <w:pPr>
              <w:pStyle w:val="6"/>
              <w:spacing w:before="139"/>
              <w:ind w:left="157"/>
            </w:pPr>
            <w:r>
              <w:rPr>
                <w:color w:val="212529"/>
                <w:spacing w:val="-3"/>
              </w:rPr>
              <w:t>22</w:t>
            </w:r>
          </w:p>
        </w:tc>
        <w:tc>
          <w:tcPr>
            <w:tcW w:w="1557" w:type="dxa"/>
            <w:vAlign w:val="top"/>
          </w:tcPr>
          <w:p w14:paraId="6C297CDB">
            <w:pPr>
              <w:rPr>
                <w:rFonts w:ascii="Arial"/>
                <w:sz w:val="21"/>
              </w:rPr>
            </w:pPr>
          </w:p>
        </w:tc>
        <w:tc>
          <w:tcPr>
            <w:tcW w:w="2216" w:type="dxa"/>
            <w:vAlign w:val="top"/>
          </w:tcPr>
          <w:p w14:paraId="15BAF97E">
            <w:pPr>
              <w:pStyle w:val="6"/>
              <w:spacing w:before="35" w:line="200" w:lineRule="auto"/>
              <w:ind w:left="12" w:right="37"/>
            </w:pPr>
            <w:r>
              <w:rPr>
                <w:color w:val="212529"/>
                <w:spacing w:val="-1"/>
              </w:rPr>
              <w:t>二十二、灾害防治及应急管</w:t>
            </w:r>
            <w:r>
              <w:rPr>
                <w:color w:val="212529"/>
                <w:spacing w:val="-3"/>
              </w:rPr>
              <w:t>理支出</w:t>
            </w:r>
          </w:p>
        </w:tc>
        <w:tc>
          <w:tcPr>
            <w:tcW w:w="524" w:type="dxa"/>
            <w:vAlign w:val="top"/>
          </w:tcPr>
          <w:p w14:paraId="61A12922">
            <w:pPr>
              <w:pStyle w:val="6"/>
              <w:spacing w:before="138" w:line="239" w:lineRule="auto"/>
              <w:ind w:left="168"/>
            </w:pPr>
            <w:r>
              <w:rPr>
                <w:color w:val="212529"/>
                <w:spacing w:val="-3"/>
              </w:rPr>
              <w:t>53</w:t>
            </w:r>
          </w:p>
        </w:tc>
        <w:tc>
          <w:tcPr>
            <w:tcW w:w="1505" w:type="dxa"/>
            <w:vAlign w:val="top"/>
          </w:tcPr>
          <w:p w14:paraId="0EA1F953">
            <w:pPr>
              <w:rPr>
                <w:rFonts w:ascii="Arial"/>
                <w:sz w:val="21"/>
              </w:rPr>
            </w:pPr>
          </w:p>
        </w:tc>
      </w:tr>
      <w:tr w14:paraId="62070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223" w:type="dxa"/>
            <w:vAlign w:val="top"/>
          </w:tcPr>
          <w:p w14:paraId="2B3E31C7">
            <w:pPr>
              <w:rPr>
                <w:rFonts w:ascii="Arial"/>
                <w:sz w:val="21"/>
              </w:rPr>
            </w:pPr>
          </w:p>
        </w:tc>
        <w:tc>
          <w:tcPr>
            <w:tcW w:w="524" w:type="dxa"/>
            <w:vAlign w:val="top"/>
          </w:tcPr>
          <w:p w14:paraId="7A187D91">
            <w:pPr>
              <w:pStyle w:val="6"/>
              <w:spacing w:before="138" w:line="239" w:lineRule="auto"/>
              <w:ind w:left="157"/>
            </w:pPr>
            <w:r>
              <w:rPr>
                <w:color w:val="212529"/>
                <w:spacing w:val="-3"/>
              </w:rPr>
              <w:t>23</w:t>
            </w:r>
          </w:p>
        </w:tc>
        <w:tc>
          <w:tcPr>
            <w:tcW w:w="1557" w:type="dxa"/>
            <w:vAlign w:val="top"/>
          </w:tcPr>
          <w:p w14:paraId="60A396F8">
            <w:pPr>
              <w:rPr>
                <w:rFonts w:ascii="Arial"/>
                <w:sz w:val="21"/>
              </w:rPr>
            </w:pPr>
          </w:p>
        </w:tc>
        <w:tc>
          <w:tcPr>
            <w:tcW w:w="2216" w:type="dxa"/>
            <w:vAlign w:val="top"/>
          </w:tcPr>
          <w:p w14:paraId="42D17B57">
            <w:pPr>
              <w:pStyle w:val="6"/>
              <w:spacing w:before="139" w:line="219" w:lineRule="auto"/>
              <w:ind w:left="13"/>
            </w:pPr>
            <w:r>
              <w:rPr>
                <w:color w:val="212529"/>
                <w:spacing w:val="-2"/>
              </w:rPr>
              <w:t>二十三、其他支出</w:t>
            </w:r>
          </w:p>
        </w:tc>
        <w:tc>
          <w:tcPr>
            <w:tcW w:w="524" w:type="dxa"/>
            <w:vAlign w:val="top"/>
          </w:tcPr>
          <w:p w14:paraId="2BF40DE7">
            <w:pPr>
              <w:pStyle w:val="6"/>
              <w:spacing w:before="138" w:line="239" w:lineRule="auto"/>
              <w:ind w:left="168"/>
            </w:pPr>
            <w:r>
              <w:rPr>
                <w:color w:val="212529"/>
                <w:spacing w:val="-3"/>
              </w:rPr>
              <w:t>54</w:t>
            </w:r>
          </w:p>
        </w:tc>
        <w:tc>
          <w:tcPr>
            <w:tcW w:w="1505" w:type="dxa"/>
            <w:vAlign w:val="top"/>
          </w:tcPr>
          <w:p w14:paraId="4B4F9679">
            <w:pPr>
              <w:rPr>
                <w:rFonts w:ascii="Arial"/>
                <w:sz w:val="21"/>
              </w:rPr>
            </w:pPr>
          </w:p>
        </w:tc>
      </w:tr>
    </w:tbl>
    <w:p w14:paraId="077FC740">
      <w:pPr>
        <w:pStyle w:val="2"/>
      </w:pPr>
    </w:p>
    <w:p w14:paraId="20B98AB6">
      <w:pPr>
        <w:sectPr>
          <w:headerReference r:id="rId9" w:type="default"/>
          <w:footerReference r:id="rId10" w:type="default"/>
          <w:pgSz w:w="11900" w:h="16840"/>
          <w:pgMar w:top="642" w:right="0" w:bottom="340" w:left="0" w:header="326" w:footer="91" w:gutter="0"/>
          <w:cols w:space="720" w:num="1"/>
        </w:sectPr>
      </w:pPr>
    </w:p>
    <w:p w14:paraId="7386FC39">
      <w:pPr>
        <w:spacing w:before="38"/>
      </w:pPr>
    </w:p>
    <w:p w14:paraId="0CE8E593">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3"/>
        <w:gridCol w:w="524"/>
        <w:gridCol w:w="1557"/>
        <w:gridCol w:w="2216"/>
        <w:gridCol w:w="524"/>
        <w:gridCol w:w="1505"/>
      </w:tblGrid>
      <w:tr w14:paraId="1B04F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223" w:type="dxa"/>
            <w:vAlign w:val="top"/>
          </w:tcPr>
          <w:p w14:paraId="57840EEA">
            <w:pPr>
              <w:rPr>
                <w:rFonts w:ascii="Arial"/>
                <w:sz w:val="21"/>
              </w:rPr>
            </w:pPr>
          </w:p>
        </w:tc>
        <w:tc>
          <w:tcPr>
            <w:tcW w:w="524" w:type="dxa"/>
            <w:vAlign w:val="top"/>
          </w:tcPr>
          <w:p w14:paraId="0F98A7A0">
            <w:pPr>
              <w:pStyle w:val="6"/>
              <w:spacing w:before="116"/>
              <w:ind w:left="157"/>
            </w:pPr>
            <w:bookmarkStart w:id="7" w:name="bookmark30"/>
            <w:bookmarkEnd w:id="7"/>
            <w:r>
              <w:rPr>
                <w:color w:val="212529"/>
                <w:spacing w:val="-3"/>
              </w:rPr>
              <w:t>24</w:t>
            </w:r>
          </w:p>
        </w:tc>
        <w:tc>
          <w:tcPr>
            <w:tcW w:w="1557" w:type="dxa"/>
            <w:vAlign w:val="top"/>
          </w:tcPr>
          <w:p w14:paraId="1D0D62CF">
            <w:pPr>
              <w:rPr>
                <w:rFonts w:ascii="Arial"/>
                <w:sz w:val="21"/>
              </w:rPr>
            </w:pPr>
          </w:p>
        </w:tc>
        <w:tc>
          <w:tcPr>
            <w:tcW w:w="2216" w:type="dxa"/>
            <w:vAlign w:val="top"/>
          </w:tcPr>
          <w:p w14:paraId="4D93FFEC">
            <w:pPr>
              <w:pStyle w:val="6"/>
              <w:spacing w:before="115" w:line="218" w:lineRule="auto"/>
              <w:ind w:left="13"/>
            </w:pPr>
            <w:r>
              <w:rPr>
                <w:color w:val="212529"/>
                <w:spacing w:val="-1"/>
              </w:rPr>
              <w:t>二十四、债务还本支出</w:t>
            </w:r>
          </w:p>
        </w:tc>
        <w:tc>
          <w:tcPr>
            <w:tcW w:w="524" w:type="dxa"/>
            <w:vAlign w:val="top"/>
          </w:tcPr>
          <w:p w14:paraId="7FF4B68A">
            <w:pPr>
              <w:pStyle w:val="6"/>
              <w:spacing w:before="115" w:line="239" w:lineRule="auto"/>
              <w:ind w:left="168"/>
            </w:pPr>
            <w:r>
              <w:rPr>
                <w:color w:val="212529"/>
                <w:spacing w:val="-3"/>
              </w:rPr>
              <w:t>55</w:t>
            </w:r>
          </w:p>
        </w:tc>
        <w:tc>
          <w:tcPr>
            <w:tcW w:w="1505" w:type="dxa"/>
            <w:vAlign w:val="top"/>
          </w:tcPr>
          <w:p w14:paraId="5379AF14">
            <w:pPr>
              <w:rPr>
                <w:rFonts w:ascii="Arial"/>
                <w:sz w:val="21"/>
              </w:rPr>
            </w:pPr>
          </w:p>
        </w:tc>
      </w:tr>
      <w:tr w14:paraId="77FB0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223" w:type="dxa"/>
            <w:vAlign w:val="top"/>
          </w:tcPr>
          <w:p w14:paraId="7741F738">
            <w:pPr>
              <w:rPr>
                <w:rFonts w:ascii="Arial"/>
                <w:sz w:val="21"/>
              </w:rPr>
            </w:pPr>
          </w:p>
        </w:tc>
        <w:tc>
          <w:tcPr>
            <w:tcW w:w="524" w:type="dxa"/>
            <w:vAlign w:val="top"/>
          </w:tcPr>
          <w:p w14:paraId="7722BD49">
            <w:pPr>
              <w:pStyle w:val="6"/>
              <w:spacing w:before="109" w:line="239" w:lineRule="auto"/>
              <w:ind w:left="157"/>
            </w:pPr>
            <w:r>
              <w:rPr>
                <w:color w:val="212529"/>
                <w:spacing w:val="-3"/>
              </w:rPr>
              <w:t>25</w:t>
            </w:r>
          </w:p>
        </w:tc>
        <w:tc>
          <w:tcPr>
            <w:tcW w:w="1557" w:type="dxa"/>
            <w:vAlign w:val="top"/>
          </w:tcPr>
          <w:p w14:paraId="2FD530B9">
            <w:pPr>
              <w:rPr>
                <w:rFonts w:ascii="Arial"/>
                <w:sz w:val="21"/>
              </w:rPr>
            </w:pPr>
          </w:p>
        </w:tc>
        <w:tc>
          <w:tcPr>
            <w:tcW w:w="2216" w:type="dxa"/>
            <w:vAlign w:val="top"/>
          </w:tcPr>
          <w:p w14:paraId="0FFB2AB8">
            <w:pPr>
              <w:pStyle w:val="6"/>
              <w:spacing w:before="109" w:line="219" w:lineRule="auto"/>
              <w:ind w:left="13"/>
            </w:pPr>
            <w:r>
              <w:rPr>
                <w:color w:val="212529"/>
                <w:spacing w:val="-1"/>
              </w:rPr>
              <w:t>二十五、债务付息支出</w:t>
            </w:r>
          </w:p>
        </w:tc>
        <w:tc>
          <w:tcPr>
            <w:tcW w:w="524" w:type="dxa"/>
            <w:vAlign w:val="top"/>
          </w:tcPr>
          <w:p w14:paraId="33F2AB90">
            <w:pPr>
              <w:pStyle w:val="6"/>
              <w:spacing w:before="109" w:line="239" w:lineRule="auto"/>
              <w:ind w:left="168"/>
            </w:pPr>
            <w:r>
              <w:rPr>
                <w:color w:val="212529"/>
                <w:spacing w:val="-3"/>
              </w:rPr>
              <w:t>56</w:t>
            </w:r>
          </w:p>
        </w:tc>
        <w:tc>
          <w:tcPr>
            <w:tcW w:w="1505" w:type="dxa"/>
            <w:vAlign w:val="top"/>
          </w:tcPr>
          <w:p w14:paraId="683C7683">
            <w:pPr>
              <w:rPr>
                <w:rFonts w:ascii="Arial"/>
                <w:sz w:val="21"/>
              </w:rPr>
            </w:pPr>
          </w:p>
        </w:tc>
      </w:tr>
      <w:tr w14:paraId="43128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223" w:type="dxa"/>
            <w:vAlign w:val="top"/>
          </w:tcPr>
          <w:p w14:paraId="2F48B1B3">
            <w:pPr>
              <w:rPr>
                <w:rFonts w:ascii="Arial"/>
                <w:sz w:val="21"/>
              </w:rPr>
            </w:pPr>
          </w:p>
        </w:tc>
        <w:tc>
          <w:tcPr>
            <w:tcW w:w="524" w:type="dxa"/>
            <w:vAlign w:val="top"/>
          </w:tcPr>
          <w:p w14:paraId="36406BF4">
            <w:pPr>
              <w:pStyle w:val="6"/>
              <w:spacing w:before="111" w:line="239" w:lineRule="auto"/>
              <w:ind w:left="157"/>
            </w:pPr>
            <w:r>
              <w:rPr>
                <w:color w:val="212529"/>
                <w:spacing w:val="-3"/>
              </w:rPr>
              <w:t>26</w:t>
            </w:r>
          </w:p>
        </w:tc>
        <w:tc>
          <w:tcPr>
            <w:tcW w:w="1557" w:type="dxa"/>
            <w:vAlign w:val="top"/>
          </w:tcPr>
          <w:p w14:paraId="3EE0730F">
            <w:pPr>
              <w:rPr>
                <w:rFonts w:ascii="Arial"/>
                <w:sz w:val="21"/>
              </w:rPr>
            </w:pPr>
          </w:p>
        </w:tc>
        <w:tc>
          <w:tcPr>
            <w:tcW w:w="2216" w:type="dxa"/>
            <w:vAlign w:val="top"/>
          </w:tcPr>
          <w:p w14:paraId="143C9DDC">
            <w:pPr>
              <w:pStyle w:val="6"/>
              <w:spacing w:before="7" w:line="213" w:lineRule="auto"/>
              <w:ind w:left="24" w:right="37" w:hanging="11"/>
            </w:pPr>
            <w:r>
              <w:rPr>
                <w:color w:val="212529"/>
                <w:spacing w:val="-1"/>
              </w:rPr>
              <w:t>二十六、抗疫特别国债安排</w:t>
            </w:r>
            <w:r>
              <w:rPr>
                <w:color w:val="212529"/>
                <w:spacing w:val="-5"/>
              </w:rPr>
              <w:t>的支出</w:t>
            </w:r>
          </w:p>
        </w:tc>
        <w:tc>
          <w:tcPr>
            <w:tcW w:w="524" w:type="dxa"/>
            <w:vAlign w:val="top"/>
          </w:tcPr>
          <w:p w14:paraId="585BC105">
            <w:pPr>
              <w:pStyle w:val="6"/>
              <w:spacing w:before="111" w:line="239" w:lineRule="auto"/>
              <w:ind w:left="168"/>
            </w:pPr>
            <w:r>
              <w:rPr>
                <w:color w:val="212529"/>
                <w:spacing w:val="-3"/>
              </w:rPr>
              <w:t>57</w:t>
            </w:r>
          </w:p>
        </w:tc>
        <w:tc>
          <w:tcPr>
            <w:tcW w:w="1505" w:type="dxa"/>
            <w:vAlign w:val="top"/>
          </w:tcPr>
          <w:p w14:paraId="539FFD67">
            <w:pPr>
              <w:rPr>
                <w:rFonts w:ascii="Arial"/>
                <w:sz w:val="21"/>
              </w:rPr>
            </w:pPr>
          </w:p>
        </w:tc>
      </w:tr>
      <w:tr w14:paraId="18175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223" w:type="dxa"/>
            <w:vAlign w:val="top"/>
          </w:tcPr>
          <w:p w14:paraId="38015B41">
            <w:pPr>
              <w:spacing w:before="110" w:line="180" w:lineRule="exact"/>
              <w:ind w:left="55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24" w:type="dxa"/>
            <w:vAlign w:val="top"/>
          </w:tcPr>
          <w:p w14:paraId="1FA22142">
            <w:pPr>
              <w:spacing w:before="135" w:line="210" w:lineRule="auto"/>
              <w:ind w:left="157"/>
              <w:rPr>
                <w:rFonts w:ascii="Arial" w:hAnsi="Arial" w:eastAsia="Arial" w:cs="Arial"/>
                <w:sz w:val="13"/>
                <w:szCs w:val="13"/>
              </w:rPr>
            </w:pPr>
            <w:r>
              <w:rPr>
                <w:rFonts w:ascii="Arial" w:hAnsi="Arial" w:eastAsia="Arial" w:cs="Arial"/>
                <w:color w:val="212529"/>
                <w:spacing w:val="11"/>
                <w:sz w:val="13"/>
                <w:szCs w:val="13"/>
              </w:rPr>
              <w:t>27</w:t>
            </w:r>
          </w:p>
        </w:tc>
        <w:tc>
          <w:tcPr>
            <w:tcW w:w="1557" w:type="dxa"/>
            <w:vAlign w:val="top"/>
          </w:tcPr>
          <w:p w14:paraId="1FA378B7">
            <w:pPr>
              <w:spacing w:before="136" w:line="161" w:lineRule="auto"/>
              <w:ind w:left="985"/>
              <w:rPr>
                <w:rFonts w:ascii="Arial" w:hAnsi="Arial" w:eastAsia="Arial" w:cs="Arial"/>
                <w:sz w:val="17"/>
                <w:szCs w:val="17"/>
              </w:rPr>
            </w:pPr>
            <w:r>
              <w:rPr>
                <w:rFonts w:ascii="Arial" w:hAnsi="Arial" w:eastAsia="Arial" w:cs="Arial"/>
                <w:color w:val="212529"/>
                <w:spacing w:val="1"/>
                <w:sz w:val="17"/>
                <w:szCs w:val="17"/>
              </w:rPr>
              <w:t>375.99</w:t>
            </w:r>
          </w:p>
        </w:tc>
        <w:tc>
          <w:tcPr>
            <w:tcW w:w="2216" w:type="dxa"/>
            <w:vAlign w:val="top"/>
          </w:tcPr>
          <w:p w14:paraId="21D519EF">
            <w:pPr>
              <w:spacing w:before="110" w:line="178" w:lineRule="exact"/>
              <w:ind w:left="55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524" w:type="dxa"/>
            <w:vAlign w:val="top"/>
          </w:tcPr>
          <w:p w14:paraId="128AF451">
            <w:pPr>
              <w:spacing w:before="135" w:line="210" w:lineRule="auto"/>
              <w:ind w:left="168"/>
              <w:rPr>
                <w:rFonts w:ascii="Arial" w:hAnsi="Arial" w:eastAsia="Arial" w:cs="Arial"/>
                <w:sz w:val="13"/>
                <w:szCs w:val="13"/>
              </w:rPr>
            </w:pPr>
            <w:r>
              <w:rPr>
                <w:rFonts w:ascii="Arial" w:hAnsi="Arial" w:eastAsia="Arial" w:cs="Arial"/>
                <w:color w:val="212529"/>
                <w:spacing w:val="10"/>
                <w:sz w:val="13"/>
                <w:szCs w:val="13"/>
              </w:rPr>
              <w:t>58</w:t>
            </w:r>
          </w:p>
        </w:tc>
        <w:tc>
          <w:tcPr>
            <w:tcW w:w="1505" w:type="dxa"/>
            <w:vAlign w:val="top"/>
          </w:tcPr>
          <w:p w14:paraId="692BEAF1">
            <w:pPr>
              <w:spacing w:before="135" w:line="183" w:lineRule="auto"/>
              <w:ind w:left="931"/>
              <w:rPr>
                <w:rFonts w:ascii="Arial" w:hAnsi="Arial" w:eastAsia="Arial" w:cs="Arial"/>
                <w:sz w:val="15"/>
                <w:szCs w:val="15"/>
              </w:rPr>
            </w:pPr>
            <w:r>
              <w:rPr>
                <w:rFonts w:ascii="Arial" w:hAnsi="Arial" w:eastAsia="Arial" w:cs="Arial"/>
                <w:color w:val="212529"/>
                <w:spacing w:val="2"/>
                <w:sz w:val="15"/>
                <w:szCs w:val="15"/>
              </w:rPr>
              <w:t>375.</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99</w:t>
            </w:r>
          </w:p>
        </w:tc>
      </w:tr>
      <w:tr w14:paraId="15972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223" w:type="dxa"/>
            <w:vAlign w:val="top"/>
          </w:tcPr>
          <w:p w14:paraId="65283F59">
            <w:pPr>
              <w:pStyle w:val="6"/>
              <w:spacing w:before="11" w:line="211" w:lineRule="auto"/>
              <w:ind w:left="7" w:right="47" w:firstLine="1"/>
            </w:pPr>
            <w:r>
              <w:rPr>
                <w:color w:val="212529"/>
                <w:spacing w:val="-1"/>
              </w:rPr>
              <w:t>使用非财政拨款结余（含专</w:t>
            </w:r>
            <w:r>
              <w:rPr>
                <w:color w:val="212529"/>
                <w:spacing w:val="-4"/>
              </w:rPr>
              <w:t>用结余）</w:t>
            </w:r>
          </w:p>
        </w:tc>
        <w:tc>
          <w:tcPr>
            <w:tcW w:w="524" w:type="dxa"/>
            <w:vAlign w:val="top"/>
          </w:tcPr>
          <w:p w14:paraId="533F48FE">
            <w:pPr>
              <w:pStyle w:val="6"/>
              <w:spacing w:before="115" w:line="239" w:lineRule="auto"/>
              <w:ind w:left="157"/>
            </w:pPr>
            <w:r>
              <w:rPr>
                <w:color w:val="212529"/>
                <w:spacing w:val="-3"/>
              </w:rPr>
              <w:t>28</w:t>
            </w:r>
          </w:p>
        </w:tc>
        <w:tc>
          <w:tcPr>
            <w:tcW w:w="1557" w:type="dxa"/>
            <w:vAlign w:val="top"/>
          </w:tcPr>
          <w:p w14:paraId="7B689AF0">
            <w:pPr>
              <w:rPr>
                <w:rFonts w:ascii="Arial"/>
                <w:sz w:val="21"/>
              </w:rPr>
            </w:pPr>
          </w:p>
        </w:tc>
        <w:tc>
          <w:tcPr>
            <w:tcW w:w="2216" w:type="dxa"/>
            <w:vAlign w:val="top"/>
          </w:tcPr>
          <w:p w14:paraId="4E11C128">
            <w:pPr>
              <w:pStyle w:val="6"/>
              <w:spacing w:before="116" w:line="219" w:lineRule="auto"/>
              <w:ind w:left="15"/>
            </w:pPr>
            <w:r>
              <w:rPr>
                <w:color w:val="212529"/>
                <w:spacing w:val="-3"/>
              </w:rPr>
              <w:t>结余分配</w:t>
            </w:r>
          </w:p>
        </w:tc>
        <w:tc>
          <w:tcPr>
            <w:tcW w:w="524" w:type="dxa"/>
            <w:vAlign w:val="top"/>
          </w:tcPr>
          <w:p w14:paraId="42913DDC">
            <w:pPr>
              <w:pStyle w:val="6"/>
              <w:spacing w:before="115" w:line="239" w:lineRule="auto"/>
              <w:ind w:left="168"/>
            </w:pPr>
            <w:r>
              <w:rPr>
                <w:color w:val="212529"/>
                <w:spacing w:val="-3"/>
              </w:rPr>
              <w:t>59</w:t>
            </w:r>
          </w:p>
        </w:tc>
        <w:tc>
          <w:tcPr>
            <w:tcW w:w="1505" w:type="dxa"/>
            <w:vAlign w:val="top"/>
          </w:tcPr>
          <w:p w14:paraId="50AC6795">
            <w:pPr>
              <w:rPr>
                <w:rFonts w:ascii="Arial"/>
                <w:sz w:val="21"/>
              </w:rPr>
            </w:pPr>
          </w:p>
        </w:tc>
      </w:tr>
      <w:tr w14:paraId="7EF31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4E462D84">
            <w:pPr>
              <w:pStyle w:val="6"/>
              <w:spacing w:before="117" w:line="219" w:lineRule="auto"/>
              <w:ind w:left="7"/>
            </w:pPr>
            <w:r>
              <w:rPr>
                <w:color w:val="212529"/>
                <w:spacing w:val="-1"/>
              </w:rPr>
              <w:t>年初结转和结余</w:t>
            </w:r>
          </w:p>
        </w:tc>
        <w:tc>
          <w:tcPr>
            <w:tcW w:w="524" w:type="dxa"/>
            <w:vAlign w:val="top"/>
          </w:tcPr>
          <w:p w14:paraId="2127D55F">
            <w:pPr>
              <w:pStyle w:val="6"/>
              <w:spacing w:before="117" w:line="239" w:lineRule="auto"/>
              <w:ind w:left="157"/>
            </w:pPr>
            <w:r>
              <w:rPr>
                <w:color w:val="212529"/>
                <w:spacing w:val="-3"/>
              </w:rPr>
              <w:t>29</w:t>
            </w:r>
          </w:p>
        </w:tc>
        <w:tc>
          <w:tcPr>
            <w:tcW w:w="1557" w:type="dxa"/>
            <w:vAlign w:val="top"/>
          </w:tcPr>
          <w:p w14:paraId="61B7FF75">
            <w:pPr>
              <w:rPr>
                <w:rFonts w:ascii="Arial"/>
                <w:sz w:val="21"/>
              </w:rPr>
            </w:pPr>
          </w:p>
        </w:tc>
        <w:tc>
          <w:tcPr>
            <w:tcW w:w="2216" w:type="dxa"/>
            <w:vAlign w:val="top"/>
          </w:tcPr>
          <w:p w14:paraId="726505EB">
            <w:pPr>
              <w:pStyle w:val="6"/>
              <w:spacing w:before="117" w:line="219" w:lineRule="auto"/>
              <w:ind w:left="10"/>
            </w:pPr>
            <w:r>
              <w:rPr>
                <w:color w:val="212529"/>
                <w:spacing w:val="-1"/>
              </w:rPr>
              <w:t>年末结转和结余</w:t>
            </w:r>
          </w:p>
        </w:tc>
        <w:tc>
          <w:tcPr>
            <w:tcW w:w="524" w:type="dxa"/>
            <w:vAlign w:val="top"/>
          </w:tcPr>
          <w:p w14:paraId="33D4D8AB">
            <w:pPr>
              <w:pStyle w:val="6"/>
              <w:spacing w:before="117" w:line="239" w:lineRule="auto"/>
              <w:ind w:left="166"/>
            </w:pPr>
            <w:r>
              <w:rPr>
                <w:color w:val="212529"/>
                <w:spacing w:val="-3"/>
              </w:rPr>
              <w:t>60</w:t>
            </w:r>
          </w:p>
        </w:tc>
        <w:tc>
          <w:tcPr>
            <w:tcW w:w="1505" w:type="dxa"/>
            <w:vAlign w:val="top"/>
          </w:tcPr>
          <w:p w14:paraId="1E6CC024">
            <w:pPr>
              <w:rPr>
                <w:rFonts w:ascii="Arial"/>
                <w:sz w:val="21"/>
              </w:rPr>
            </w:pPr>
          </w:p>
        </w:tc>
      </w:tr>
      <w:tr w14:paraId="0782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57053EC1">
            <w:pPr>
              <w:rPr>
                <w:rFonts w:ascii="Arial"/>
                <w:sz w:val="21"/>
              </w:rPr>
            </w:pPr>
          </w:p>
        </w:tc>
        <w:tc>
          <w:tcPr>
            <w:tcW w:w="524" w:type="dxa"/>
            <w:vAlign w:val="top"/>
          </w:tcPr>
          <w:p w14:paraId="78C27934">
            <w:pPr>
              <w:pStyle w:val="6"/>
              <w:spacing w:before="118" w:line="239" w:lineRule="auto"/>
              <w:ind w:left="158"/>
            </w:pPr>
            <w:r>
              <w:rPr>
                <w:color w:val="212529"/>
                <w:spacing w:val="-3"/>
              </w:rPr>
              <w:t>30</w:t>
            </w:r>
          </w:p>
        </w:tc>
        <w:tc>
          <w:tcPr>
            <w:tcW w:w="1557" w:type="dxa"/>
            <w:vAlign w:val="top"/>
          </w:tcPr>
          <w:p w14:paraId="00993F4F">
            <w:pPr>
              <w:rPr>
                <w:rFonts w:ascii="Arial"/>
                <w:sz w:val="21"/>
              </w:rPr>
            </w:pPr>
          </w:p>
        </w:tc>
        <w:tc>
          <w:tcPr>
            <w:tcW w:w="2216" w:type="dxa"/>
            <w:vAlign w:val="top"/>
          </w:tcPr>
          <w:p w14:paraId="527D1B55">
            <w:pPr>
              <w:rPr>
                <w:rFonts w:ascii="Arial"/>
                <w:sz w:val="21"/>
              </w:rPr>
            </w:pPr>
          </w:p>
        </w:tc>
        <w:tc>
          <w:tcPr>
            <w:tcW w:w="524" w:type="dxa"/>
            <w:vAlign w:val="top"/>
          </w:tcPr>
          <w:p w14:paraId="7C041812">
            <w:pPr>
              <w:pStyle w:val="6"/>
              <w:spacing w:before="118" w:line="239" w:lineRule="auto"/>
              <w:ind w:left="166"/>
            </w:pPr>
            <w:r>
              <w:rPr>
                <w:color w:val="212529"/>
                <w:spacing w:val="-3"/>
              </w:rPr>
              <w:t>61</w:t>
            </w:r>
          </w:p>
        </w:tc>
        <w:tc>
          <w:tcPr>
            <w:tcW w:w="1505" w:type="dxa"/>
            <w:vAlign w:val="top"/>
          </w:tcPr>
          <w:p w14:paraId="2313B7FF">
            <w:pPr>
              <w:rPr>
                <w:rFonts w:ascii="Arial"/>
                <w:sz w:val="21"/>
              </w:rPr>
            </w:pPr>
          </w:p>
        </w:tc>
      </w:tr>
      <w:tr w14:paraId="35028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223" w:type="dxa"/>
            <w:vAlign w:val="top"/>
          </w:tcPr>
          <w:p w14:paraId="198B28F0">
            <w:pPr>
              <w:spacing w:before="117" w:line="176" w:lineRule="exact"/>
              <w:ind w:left="91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24" w:type="dxa"/>
            <w:vAlign w:val="top"/>
          </w:tcPr>
          <w:p w14:paraId="4A405A03">
            <w:pPr>
              <w:spacing w:before="141" w:line="211" w:lineRule="auto"/>
              <w:ind w:left="158"/>
              <w:rPr>
                <w:rFonts w:ascii="Arial" w:hAnsi="Arial" w:eastAsia="Arial" w:cs="Arial"/>
                <w:sz w:val="13"/>
                <w:szCs w:val="13"/>
              </w:rPr>
            </w:pPr>
            <w:r>
              <w:rPr>
                <w:rFonts w:ascii="Arial" w:hAnsi="Arial" w:eastAsia="Arial" w:cs="Arial"/>
                <w:color w:val="212529"/>
                <w:spacing w:val="7"/>
                <w:sz w:val="13"/>
                <w:szCs w:val="13"/>
              </w:rPr>
              <w:t>31</w:t>
            </w:r>
          </w:p>
        </w:tc>
        <w:tc>
          <w:tcPr>
            <w:tcW w:w="1557" w:type="dxa"/>
            <w:vAlign w:val="top"/>
          </w:tcPr>
          <w:p w14:paraId="0EC8233A">
            <w:pPr>
              <w:spacing w:before="142" w:line="161" w:lineRule="auto"/>
              <w:ind w:left="985"/>
              <w:rPr>
                <w:rFonts w:ascii="Arial" w:hAnsi="Arial" w:eastAsia="Arial" w:cs="Arial"/>
                <w:sz w:val="17"/>
                <w:szCs w:val="17"/>
              </w:rPr>
            </w:pPr>
            <w:r>
              <w:rPr>
                <w:rFonts w:ascii="Arial" w:hAnsi="Arial" w:eastAsia="Arial" w:cs="Arial"/>
                <w:color w:val="212529"/>
                <w:spacing w:val="1"/>
                <w:sz w:val="17"/>
                <w:szCs w:val="17"/>
              </w:rPr>
              <w:t>375.99</w:t>
            </w:r>
          </w:p>
        </w:tc>
        <w:tc>
          <w:tcPr>
            <w:tcW w:w="2216" w:type="dxa"/>
            <w:vAlign w:val="top"/>
          </w:tcPr>
          <w:p w14:paraId="1524CD28">
            <w:pPr>
              <w:spacing w:before="117" w:line="176" w:lineRule="exact"/>
              <w:ind w:left="92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24" w:type="dxa"/>
            <w:vAlign w:val="top"/>
          </w:tcPr>
          <w:p w14:paraId="48CCABC7">
            <w:pPr>
              <w:spacing w:before="141" w:line="210" w:lineRule="auto"/>
              <w:ind w:left="166"/>
              <w:rPr>
                <w:rFonts w:ascii="Arial" w:hAnsi="Arial" w:eastAsia="Arial" w:cs="Arial"/>
                <w:sz w:val="13"/>
                <w:szCs w:val="13"/>
              </w:rPr>
            </w:pPr>
            <w:r>
              <w:rPr>
                <w:rFonts w:ascii="Arial" w:hAnsi="Arial" w:eastAsia="Arial" w:cs="Arial"/>
                <w:color w:val="212529"/>
                <w:spacing w:val="11"/>
                <w:sz w:val="13"/>
                <w:szCs w:val="13"/>
              </w:rPr>
              <w:t>62</w:t>
            </w:r>
          </w:p>
        </w:tc>
        <w:tc>
          <w:tcPr>
            <w:tcW w:w="1505" w:type="dxa"/>
            <w:vAlign w:val="top"/>
          </w:tcPr>
          <w:p w14:paraId="7AE2076F">
            <w:pPr>
              <w:spacing w:before="141" w:line="183" w:lineRule="auto"/>
              <w:ind w:left="931"/>
              <w:rPr>
                <w:rFonts w:ascii="Arial" w:hAnsi="Arial" w:eastAsia="Arial" w:cs="Arial"/>
                <w:sz w:val="15"/>
                <w:szCs w:val="15"/>
              </w:rPr>
            </w:pPr>
            <w:r>
              <w:rPr>
                <w:rFonts w:ascii="Arial" w:hAnsi="Arial" w:eastAsia="Arial" w:cs="Arial"/>
                <w:color w:val="212529"/>
                <w:spacing w:val="2"/>
                <w:sz w:val="15"/>
                <w:szCs w:val="15"/>
              </w:rPr>
              <w:t>375.</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99</w:t>
            </w:r>
          </w:p>
        </w:tc>
      </w:tr>
      <w:tr w14:paraId="3DED6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left w:val="single" w:color="FFFFFF" w:sz="2" w:space="0"/>
              <w:bottom w:val="single" w:color="FFFFFF" w:sz="6" w:space="0"/>
              <w:right w:val="single" w:color="FFFFFF" w:sz="2" w:space="0"/>
            </w:tcBorders>
            <w:vAlign w:val="top"/>
          </w:tcPr>
          <w:p w14:paraId="294C0319">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1E5A5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6AB85B01">
            <w:pPr>
              <w:rPr>
                <w:rFonts w:ascii="Arial"/>
                <w:sz w:val="21"/>
              </w:rPr>
            </w:pPr>
          </w:p>
        </w:tc>
      </w:tr>
    </w:tbl>
    <w:p w14:paraId="6E9FB56A">
      <w:pPr>
        <w:pStyle w:val="2"/>
      </w:pPr>
    </w:p>
    <w:p w14:paraId="062B426D">
      <w:pPr>
        <w:sectPr>
          <w:headerReference r:id="rId11" w:type="default"/>
          <w:footerReference r:id="rId12" w:type="default"/>
          <w:pgSz w:w="11900" w:h="16840"/>
          <w:pgMar w:top="642" w:right="0" w:bottom="340" w:left="0" w:header="326" w:footer="93" w:gutter="0"/>
          <w:cols w:space="720" w:num="1"/>
        </w:sectPr>
      </w:pPr>
    </w:p>
    <w:p w14:paraId="1E23B0A2">
      <w:pPr>
        <w:spacing w:before="5"/>
      </w:pPr>
    </w:p>
    <w:p w14:paraId="39B0DE8B">
      <w:pPr>
        <w:spacing w:before="5"/>
      </w:pPr>
    </w:p>
    <w:p w14:paraId="5CF6610C">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5"/>
        <w:gridCol w:w="1707"/>
        <w:gridCol w:w="1168"/>
        <w:gridCol w:w="1168"/>
        <w:gridCol w:w="704"/>
        <w:gridCol w:w="689"/>
        <w:gridCol w:w="689"/>
        <w:gridCol w:w="659"/>
        <w:gridCol w:w="681"/>
      </w:tblGrid>
      <w:tr w14:paraId="53B73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2C63FE10">
            <w:pPr>
              <w:spacing w:before="89" w:line="239" w:lineRule="exact"/>
              <w:ind w:left="3668"/>
              <w:outlineLvl w:val="1"/>
              <w:rPr>
                <w:rFonts w:ascii="微软雅黑" w:hAnsi="微软雅黑" w:eastAsia="微软雅黑" w:cs="微软雅黑"/>
                <w:sz w:val="23"/>
                <w:szCs w:val="23"/>
              </w:rPr>
            </w:pPr>
            <w:bookmarkStart w:id="8" w:name="bookmark7"/>
            <w:bookmarkEnd w:id="8"/>
            <w:bookmarkStart w:id="9" w:name="bookmark31"/>
            <w:bookmarkEnd w:id="9"/>
            <w:r>
              <w:rPr>
                <w:rFonts w:ascii="微软雅黑" w:hAnsi="微软雅黑" w:eastAsia="微软雅黑" w:cs="微软雅黑"/>
                <w:color w:val="212529"/>
                <w:spacing w:val="7"/>
                <w:position w:val="-1"/>
                <w:sz w:val="23"/>
                <w:szCs w:val="23"/>
              </w:rPr>
              <w:t>收入决算表</w:t>
            </w:r>
          </w:p>
        </w:tc>
      </w:tr>
      <w:tr w14:paraId="60CE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tcBorders>
              <w:top w:val="single" w:color="FFFFFF" w:sz="6" w:space="0"/>
              <w:left w:val="single" w:color="FFFFFF" w:sz="2" w:space="0"/>
              <w:bottom w:val="single" w:color="FFFFFF" w:sz="6" w:space="0"/>
              <w:right w:val="single" w:color="FFFFFF" w:sz="2" w:space="0"/>
            </w:tcBorders>
            <w:vAlign w:val="top"/>
          </w:tcPr>
          <w:p w14:paraId="07C6A13E">
            <w:pPr>
              <w:rPr>
                <w:rFonts w:ascii="Arial"/>
                <w:sz w:val="21"/>
              </w:rPr>
            </w:pPr>
          </w:p>
        </w:tc>
        <w:tc>
          <w:tcPr>
            <w:tcW w:w="1707" w:type="dxa"/>
            <w:tcBorders>
              <w:top w:val="single" w:color="FFFFFF" w:sz="6" w:space="0"/>
              <w:left w:val="single" w:color="FFFFFF" w:sz="2" w:space="0"/>
              <w:bottom w:val="single" w:color="FFFFFF" w:sz="6" w:space="0"/>
              <w:right w:val="single" w:color="FFFFFF" w:sz="2" w:space="0"/>
            </w:tcBorders>
            <w:vAlign w:val="top"/>
          </w:tcPr>
          <w:p w14:paraId="68777B4A">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6D33FA6F">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2AD4D41C">
            <w:pPr>
              <w:rPr>
                <w:rFonts w:ascii="Arial"/>
                <w:sz w:val="21"/>
              </w:rPr>
            </w:pPr>
          </w:p>
        </w:tc>
        <w:tc>
          <w:tcPr>
            <w:tcW w:w="704" w:type="dxa"/>
            <w:tcBorders>
              <w:top w:val="single" w:color="FFFFFF" w:sz="6" w:space="0"/>
              <w:left w:val="single" w:color="FFFFFF" w:sz="2" w:space="0"/>
              <w:bottom w:val="single" w:color="FFFFFF" w:sz="6" w:space="0"/>
              <w:right w:val="single" w:color="FFFFFF" w:sz="2" w:space="0"/>
            </w:tcBorders>
            <w:vAlign w:val="top"/>
          </w:tcPr>
          <w:p w14:paraId="624015BC">
            <w:pPr>
              <w:rPr>
                <w:rFonts w:ascii="Arial"/>
                <w:sz w:val="21"/>
              </w:rPr>
            </w:pPr>
          </w:p>
        </w:tc>
        <w:tc>
          <w:tcPr>
            <w:tcW w:w="689" w:type="dxa"/>
            <w:tcBorders>
              <w:top w:val="single" w:color="FFFFFF" w:sz="6" w:space="0"/>
              <w:left w:val="single" w:color="FFFFFF" w:sz="2" w:space="0"/>
              <w:bottom w:val="single" w:color="FFFFFF" w:sz="6" w:space="0"/>
              <w:right w:val="single" w:color="FFFFFF" w:sz="2" w:space="0"/>
            </w:tcBorders>
            <w:vAlign w:val="top"/>
          </w:tcPr>
          <w:p w14:paraId="3DCFBB30">
            <w:pPr>
              <w:rPr>
                <w:rFonts w:ascii="Arial"/>
                <w:sz w:val="21"/>
              </w:rPr>
            </w:pPr>
          </w:p>
        </w:tc>
        <w:tc>
          <w:tcPr>
            <w:tcW w:w="689" w:type="dxa"/>
            <w:tcBorders>
              <w:top w:val="single" w:color="FFFFFF" w:sz="6" w:space="0"/>
              <w:left w:val="single" w:color="FFFFFF" w:sz="2" w:space="0"/>
              <w:bottom w:val="single" w:color="FFFFFF" w:sz="6" w:space="0"/>
              <w:right w:val="single" w:color="FFFFFF" w:sz="2" w:space="0"/>
            </w:tcBorders>
            <w:vAlign w:val="top"/>
          </w:tcPr>
          <w:p w14:paraId="458F6128">
            <w:pPr>
              <w:rPr>
                <w:rFonts w:ascii="Arial"/>
                <w:sz w:val="21"/>
              </w:rPr>
            </w:pPr>
          </w:p>
        </w:tc>
        <w:tc>
          <w:tcPr>
            <w:tcW w:w="659" w:type="dxa"/>
            <w:tcBorders>
              <w:top w:val="single" w:color="FFFFFF" w:sz="6" w:space="0"/>
              <w:left w:val="single" w:color="FFFFFF" w:sz="2" w:space="0"/>
              <w:bottom w:val="single" w:color="FFFFFF" w:sz="6" w:space="0"/>
              <w:right w:val="single" w:color="FFFFFF" w:sz="2" w:space="0"/>
            </w:tcBorders>
            <w:vAlign w:val="top"/>
          </w:tcPr>
          <w:p w14:paraId="0B0020E9">
            <w:pPr>
              <w:rPr>
                <w:rFonts w:ascii="Arial"/>
                <w:sz w:val="21"/>
              </w:rPr>
            </w:pPr>
          </w:p>
        </w:tc>
        <w:tc>
          <w:tcPr>
            <w:tcW w:w="681" w:type="dxa"/>
            <w:tcBorders>
              <w:top w:val="single" w:color="FFFFFF" w:sz="6" w:space="0"/>
              <w:left w:val="single" w:color="FFFFFF" w:sz="2" w:space="0"/>
              <w:bottom w:val="single" w:color="FFFFFF" w:sz="6" w:space="0"/>
              <w:right w:val="single" w:color="FFFFFF" w:sz="2" w:space="0"/>
            </w:tcBorders>
            <w:vAlign w:val="top"/>
          </w:tcPr>
          <w:p w14:paraId="6ED6754B">
            <w:pPr>
              <w:pStyle w:val="6"/>
              <w:spacing w:before="4" w:line="215" w:lineRule="auto"/>
              <w:ind w:left="113"/>
            </w:pPr>
            <w:r>
              <w:rPr>
                <w:color w:val="212529"/>
                <w:spacing w:val="-3"/>
              </w:rPr>
              <w:t>公开02</w:t>
            </w:r>
          </w:p>
          <w:p w14:paraId="6E6F0BE1">
            <w:pPr>
              <w:pStyle w:val="6"/>
              <w:spacing w:line="199" w:lineRule="auto"/>
              <w:ind w:right="28"/>
              <w:jc w:val="right"/>
            </w:pPr>
            <w:r>
              <w:rPr>
                <w:color w:val="212529"/>
              </w:rPr>
              <w:t>表</w:t>
            </w:r>
          </w:p>
        </w:tc>
      </w:tr>
      <w:tr w14:paraId="13A3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60" w:type="dxa"/>
            <w:gridSpan w:val="3"/>
            <w:tcBorders>
              <w:top w:val="single" w:color="FFFFFF" w:sz="6" w:space="0"/>
              <w:left w:val="single" w:color="FFFFFF" w:sz="2" w:space="0"/>
              <w:right w:val="single" w:color="FFFFFF" w:sz="2" w:space="0"/>
            </w:tcBorders>
            <w:vAlign w:val="top"/>
          </w:tcPr>
          <w:p w14:paraId="1FBD5C48">
            <w:pPr>
              <w:pStyle w:val="6"/>
              <w:spacing w:before="109" w:line="219" w:lineRule="auto"/>
              <w:ind w:left="14"/>
            </w:pPr>
            <w:r>
              <w:rPr>
                <w:color w:val="212529"/>
                <w:spacing w:val="-1"/>
              </w:rPr>
              <w:t>部门名称：兴县综合检验检测中心</w:t>
            </w:r>
          </w:p>
        </w:tc>
        <w:tc>
          <w:tcPr>
            <w:tcW w:w="1872" w:type="dxa"/>
            <w:gridSpan w:val="2"/>
            <w:tcBorders>
              <w:top w:val="single" w:color="FFFFFF" w:sz="6" w:space="0"/>
              <w:left w:val="single" w:color="FFFFFF" w:sz="2" w:space="0"/>
              <w:right w:val="single" w:color="FFFFFF" w:sz="2" w:space="0"/>
            </w:tcBorders>
            <w:vAlign w:val="top"/>
          </w:tcPr>
          <w:p w14:paraId="59E4A405">
            <w:pPr>
              <w:pStyle w:val="6"/>
              <w:spacing w:before="109" w:line="219" w:lineRule="auto"/>
              <w:ind w:left="570"/>
            </w:pPr>
            <w:r>
              <w:rPr>
                <w:color w:val="212529"/>
                <w:spacing w:val="-2"/>
              </w:rPr>
              <w:t>2024年度</w:t>
            </w:r>
          </w:p>
        </w:tc>
        <w:tc>
          <w:tcPr>
            <w:tcW w:w="689" w:type="dxa"/>
            <w:tcBorders>
              <w:top w:val="single" w:color="FFFFFF" w:sz="6" w:space="0"/>
              <w:left w:val="single" w:color="FFFFFF" w:sz="2" w:space="0"/>
              <w:right w:val="single" w:color="FFFFFF" w:sz="2" w:space="0"/>
            </w:tcBorders>
            <w:vAlign w:val="top"/>
          </w:tcPr>
          <w:p w14:paraId="6337822A">
            <w:pPr>
              <w:rPr>
                <w:rFonts w:ascii="Arial"/>
                <w:sz w:val="21"/>
              </w:rPr>
            </w:pPr>
          </w:p>
        </w:tc>
        <w:tc>
          <w:tcPr>
            <w:tcW w:w="689" w:type="dxa"/>
            <w:tcBorders>
              <w:top w:val="single" w:color="FFFFFF" w:sz="6" w:space="0"/>
              <w:left w:val="single" w:color="FFFFFF" w:sz="2" w:space="0"/>
              <w:right w:val="single" w:color="FFFFFF" w:sz="2" w:space="0"/>
            </w:tcBorders>
            <w:vAlign w:val="top"/>
          </w:tcPr>
          <w:p w14:paraId="6280B0E5">
            <w:pPr>
              <w:rPr>
                <w:rFonts w:ascii="Arial"/>
                <w:sz w:val="21"/>
              </w:rPr>
            </w:pPr>
          </w:p>
        </w:tc>
        <w:tc>
          <w:tcPr>
            <w:tcW w:w="1340" w:type="dxa"/>
            <w:gridSpan w:val="2"/>
            <w:tcBorders>
              <w:top w:val="single" w:color="FFFFFF" w:sz="6" w:space="0"/>
              <w:left w:val="single" w:color="FFFFFF" w:sz="2" w:space="0"/>
              <w:right w:val="single" w:color="FFFFFF" w:sz="2" w:space="0"/>
            </w:tcBorders>
            <w:vAlign w:val="top"/>
          </w:tcPr>
          <w:p w14:paraId="493F88EB">
            <w:pPr>
              <w:pStyle w:val="6"/>
              <w:spacing w:before="109" w:line="219" w:lineRule="auto"/>
              <w:ind w:left="48"/>
            </w:pPr>
            <w:r>
              <w:rPr>
                <w:color w:val="212529"/>
                <w:spacing w:val="-2"/>
              </w:rPr>
              <w:t>金额单位：万元</w:t>
            </w:r>
          </w:p>
        </w:tc>
      </w:tr>
      <w:tr w14:paraId="2456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792" w:type="dxa"/>
            <w:gridSpan w:val="2"/>
            <w:vAlign w:val="top"/>
          </w:tcPr>
          <w:p w14:paraId="7518FFA5">
            <w:pPr>
              <w:spacing w:before="111" w:line="175" w:lineRule="exact"/>
              <w:ind w:left="1195"/>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68" w:type="dxa"/>
            <w:vMerge w:val="restart"/>
            <w:tcBorders>
              <w:bottom w:val="nil"/>
            </w:tcBorders>
            <w:vAlign w:val="top"/>
          </w:tcPr>
          <w:p w14:paraId="6BE0C0A6">
            <w:pPr>
              <w:spacing w:line="243" w:lineRule="auto"/>
              <w:rPr>
                <w:rFonts w:ascii="Arial"/>
                <w:sz w:val="21"/>
              </w:rPr>
            </w:pPr>
          </w:p>
          <w:p w14:paraId="3F718544">
            <w:pPr>
              <w:spacing w:before="73" w:line="180" w:lineRule="exact"/>
              <w:ind w:left="2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1168" w:type="dxa"/>
            <w:vMerge w:val="restart"/>
            <w:tcBorders>
              <w:bottom w:val="nil"/>
            </w:tcBorders>
            <w:vAlign w:val="top"/>
          </w:tcPr>
          <w:p w14:paraId="5EB96738">
            <w:pPr>
              <w:spacing w:line="243" w:lineRule="auto"/>
              <w:rPr>
                <w:rFonts w:ascii="Arial"/>
                <w:sz w:val="21"/>
              </w:rPr>
            </w:pPr>
          </w:p>
          <w:p w14:paraId="3820EA64">
            <w:pPr>
              <w:spacing w:before="73" w:line="180" w:lineRule="exact"/>
              <w:ind w:left="3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财政拨款收入</w:t>
            </w:r>
          </w:p>
        </w:tc>
        <w:tc>
          <w:tcPr>
            <w:tcW w:w="704" w:type="dxa"/>
            <w:vMerge w:val="restart"/>
            <w:tcBorders>
              <w:bottom w:val="nil"/>
            </w:tcBorders>
            <w:vAlign w:val="top"/>
          </w:tcPr>
          <w:p w14:paraId="2B1BBC3A">
            <w:pPr>
              <w:spacing w:before="213" w:line="161" w:lineRule="auto"/>
              <w:ind w:left="68" w:right="84" w:hanging="2"/>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上级补</w:t>
            </w:r>
            <w:r>
              <w:rPr>
                <w:rFonts w:ascii="微软雅黑" w:hAnsi="微软雅黑" w:eastAsia="微软雅黑" w:cs="微软雅黑"/>
                <w:color w:val="212529"/>
                <w:spacing w:val="8"/>
                <w:sz w:val="17"/>
                <w:szCs w:val="17"/>
              </w:rPr>
              <w:t>助收入</w:t>
            </w:r>
          </w:p>
        </w:tc>
        <w:tc>
          <w:tcPr>
            <w:tcW w:w="689" w:type="dxa"/>
            <w:vMerge w:val="restart"/>
            <w:tcBorders>
              <w:bottom w:val="nil"/>
            </w:tcBorders>
            <w:vAlign w:val="top"/>
          </w:tcPr>
          <w:p w14:paraId="0AA6C07B">
            <w:pPr>
              <w:spacing w:before="212" w:line="172" w:lineRule="auto"/>
              <w:ind w:left="240" w:right="77" w:hanging="183"/>
              <w:rPr>
                <w:rFonts w:ascii="微软雅黑" w:hAnsi="微软雅黑" w:eastAsia="微软雅黑" w:cs="微软雅黑"/>
                <w:sz w:val="15"/>
                <w:szCs w:val="15"/>
              </w:rPr>
            </w:pPr>
            <w:r>
              <w:rPr>
                <w:rFonts w:ascii="微软雅黑" w:hAnsi="微软雅黑" w:eastAsia="微软雅黑" w:cs="微软雅黑"/>
                <w:color w:val="212529"/>
                <w:spacing w:val="9"/>
                <w:sz w:val="17"/>
                <w:szCs w:val="17"/>
              </w:rPr>
              <w:t>事业收</w:t>
            </w:r>
            <w:r>
              <w:rPr>
                <w:rFonts w:ascii="微软雅黑" w:hAnsi="微软雅黑" w:eastAsia="微软雅黑" w:cs="微软雅黑"/>
                <w:color w:val="212529"/>
                <w:spacing w:val="23"/>
                <w:sz w:val="15"/>
                <w:szCs w:val="15"/>
              </w:rPr>
              <w:t>入</w:t>
            </w:r>
          </w:p>
        </w:tc>
        <w:tc>
          <w:tcPr>
            <w:tcW w:w="689" w:type="dxa"/>
            <w:vMerge w:val="restart"/>
            <w:tcBorders>
              <w:bottom w:val="nil"/>
            </w:tcBorders>
            <w:vAlign w:val="top"/>
          </w:tcPr>
          <w:p w14:paraId="07AF2A0B">
            <w:pPr>
              <w:spacing w:before="212" w:line="172" w:lineRule="auto"/>
              <w:ind w:left="237" w:right="80" w:hanging="180"/>
              <w:rPr>
                <w:rFonts w:ascii="微软雅黑" w:hAnsi="微软雅黑" w:eastAsia="微软雅黑" w:cs="微软雅黑"/>
                <w:sz w:val="15"/>
                <w:szCs w:val="15"/>
              </w:rPr>
            </w:pPr>
            <w:r>
              <w:rPr>
                <w:rFonts w:ascii="微软雅黑" w:hAnsi="微软雅黑" w:eastAsia="微软雅黑" w:cs="微软雅黑"/>
                <w:color w:val="212529"/>
                <w:spacing w:val="8"/>
                <w:sz w:val="17"/>
                <w:szCs w:val="17"/>
              </w:rPr>
              <w:t>经营收</w:t>
            </w:r>
            <w:r>
              <w:rPr>
                <w:rFonts w:ascii="微软雅黑" w:hAnsi="微软雅黑" w:eastAsia="微软雅黑" w:cs="微软雅黑"/>
                <w:color w:val="212529"/>
                <w:spacing w:val="23"/>
                <w:sz w:val="15"/>
                <w:szCs w:val="15"/>
              </w:rPr>
              <w:t>入</w:t>
            </w:r>
          </w:p>
        </w:tc>
        <w:tc>
          <w:tcPr>
            <w:tcW w:w="659" w:type="dxa"/>
            <w:vMerge w:val="restart"/>
            <w:tcBorders>
              <w:bottom w:val="nil"/>
            </w:tcBorders>
            <w:vAlign w:val="top"/>
          </w:tcPr>
          <w:p w14:paraId="62471209">
            <w:pPr>
              <w:spacing w:before="1" w:line="163" w:lineRule="auto"/>
              <w:ind w:left="226" w:right="56" w:hanging="163"/>
              <w:rPr>
                <w:rFonts w:ascii="微软雅黑" w:hAnsi="微软雅黑" w:eastAsia="微软雅黑" w:cs="微软雅黑"/>
                <w:sz w:val="17"/>
                <w:szCs w:val="17"/>
              </w:rPr>
            </w:pPr>
            <w:r>
              <w:rPr>
                <w:rFonts w:ascii="微软雅黑" w:hAnsi="微软雅黑" w:eastAsia="微软雅黑" w:cs="微软雅黑"/>
                <w:color w:val="212529"/>
                <w:spacing w:val="4"/>
                <w:sz w:val="17"/>
                <w:szCs w:val="17"/>
              </w:rPr>
              <w:t>附属单</w:t>
            </w:r>
            <w:r>
              <w:rPr>
                <w:rFonts w:ascii="微软雅黑" w:hAnsi="微软雅黑" w:eastAsia="微软雅黑" w:cs="微软雅黑"/>
                <w:color w:val="212529"/>
                <w:spacing w:val="9"/>
                <w:sz w:val="17"/>
                <w:szCs w:val="17"/>
              </w:rPr>
              <w:t>位</w:t>
            </w:r>
          </w:p>
          <w:p w14:paraId="634FCAC1">
            <w:pPr>
              <w:spacing w:before="27" w:line="171" w:lineRule="auto"/>
              <w:ind w:left="228" w:right="59" w:hanging="184"/>
              <w:rPr>
                <w:rFonts w:ascii="微软雅黑" w:hAnsi="微软雅黑" w:eastAsia="微软雅黑" w:cs="微软雅黑"/>
                <w:sz w:val="15"/>
                <w:szCs w:val="15"/>
              </w:rPr>
            </w:pPr>
            <w:r>
              <w:rPr>
                <w:rFonts w:ascii="微软雅黑" w:hAnsi="微软雅黑" w:eastAsia="微软雅黑" w:cs="微软雅黑"/>
                <w:color w:val="212529"/>
                <w:spacing w:val="9"/>
                <w:sz w:val="17"/>
                <w:szCs w:val="17"/>
              </w:rPr>
              <w:t>上缴收</w:t>
            </w:r>
            <w:r>
              <w:rPr>
                <w:rFonts w:ascii="微软雅黑" w:hAnsi="微软雅黑" w:eastAsia="微软雅黑" w:cs="微软雅黑"/>
                <w:color w:val="212529"/>
                <w:spacing w:val="23"/>
                <w:sz w:val="15"/>
                <w:szCs w:val="15"/>
              </w:rPr>
              <w:t>入</w:t>
            </w:r>
          </w:p>
        </w:tc>
        <w:tc>
          <w:tcPr>
            <w:tcW w:w="681" w:type="dxa"/>
            <w:vMerge w:val="restart"/>
            <w:tcBorders>
              <w:bottom w:val="nil"/>
            </w:tcBorders>
            <w:vAlign w:val="top"/>
          </w:tcPr>
          <w:p w14:paraId="570443A6">
            <w:pPr>
              <w:spacing w:before="212" w:line="172" w:lineRule="auto"/>
              <w:ind w:left="240" w:right="69" w:hanging="185"/>
              <w:rPr>
                <w:rFonts w:ascii="微软雅黑" w:hAnsi="微软雅黑" w:eastAsia="微软雅黑" w:cs="微软雅黑"/>
                <w:sz w:val="15"/>
                <w:szCs w:val="15"/>
              </w:rPr>
            </w:pPr>
            <w:r>
              <w:rPr>
                <w:rFonts w:ascii="微软雅黑" w:hAnsi="微软雅黑" w:eastAsia="微软雅黑" w:cs="微软雅黑"/>
                <w:color w:val="212529"/>
                <w:spacing w:val="10"/>
                <w:sz w:val="17"/>
                <w:szCs w:val="17"/>
              </w:rPr>
              <w:t>其他收</w:t>
            </w:r>
            <w:r>
              <w:rPr>
                <w:rFonts w:ascii="微软雅黑" w:hAnsi="微软雅黑" w:eastAsia="微软雅黑" w:cs="微软雅黑"/>
                <w:color w:val="212529"/>
                <w:spacing w:val="23"/>
                <w:sz w:val="15"/>
                <w:szCs w:val="15"/>
              </w:rPr>
              <w:t>入</w:t>
            </w:r>
          </w:p>
        </w:tc>
      </w:tr>
      <w:tr w14:paraId="0D8F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5" w:type="dxa"/>
            <w:vAlign w:val="top"/>
          </w:tcPr>
          <w:p w14:paraId="24011A83">
            <w:pPr>
              <w:spacing w:before="94" w:line="178" w:lineRule="exact"/>
              <w:ind w:left="15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07" w:type="dxa"/>
            <w:vAlign w:val="top"/>
          </w:tcPr>
          <w:p w14:paraId="66E48395">
            <w:pPr>
              <w:spacing w:before="94" w:line="178" w:lineRule="exact"/>
              <w:ind w:left="46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68" w:type="dxa"/>
            <w:vMerge w:val="continue"/>
            <w:tcBorders>
              <w:top w:val="nil"/>
            </w:tcBorders>
            <w:vAlign w:val="top"/>
          </w:tcPr>
          <w:p w14:paraId="1624F87B">
            <w:pPr>
              <w:rPr>
                <w:rFonts w:ascii="Arial"/>
                <w:sz w:val="21"/>
              </w:rPr>
            </w:pPr>
          </w:p>
        </w:tc>
        <w:tc>
          <w:tcPr>
            <w:tcW w:w="1168" w:type="dxa"/>
            <w:vMerge w:val="continue"/>
            <w:tcBorders>
              <w:top w:val="nil"/>
            </w:tcBorders>
            <w:vAlign w:val="top"/>
          </w:tcPr>
          <w:p w14:paraId="4AD540DA">
            <w:pPr>
              <w:rPr>
                <w:rFonts w:ascii="Arial"/>
                <w:sz w:val="21"/>
              </w:rPr>
            </w:pPr>
          </w:p>
        </w:tc>
        <w:tc>
          <w:tcPr>
            <w:tcW w:w="704" w:type="dxa"/>
            <w:vMerge w:val="continue"/>
            <w:tcBorders>
              <w:top w:val="nil"/>
            </w:tcBorders>
            <w:vAlign w:val="top"/>
          </w:tcPr>
          <w:p w14:paraId="17488576">
            <w:pPr>
              <w:rPr>
                <w:rFonts w:ascii="Arial"/>
                <w:sz w:val="21"/>
              </w:rPr>
            </w:pPr>
          </w:p>
        </w:tc>
        <w:tc>
          <w:tcPr>
            <w:tcW w:w="689" w:type="dxa"/>
            <w:vMerge w:val="continue"/>
            <w:tcBorders>
              <w:top w:val="nil"/>
            </w:tcBorders>
            <w:vAlign w:val="top"/>
          </w:tcPr>
          <w:p w14:paraId="0EC37C95">
            <w:pPr>
              <w:rPr>
                <w:rFonts w:ascii="Arial"/>
                <w:sz w:val="21"/>
              </w:rPr>
            </w:pPr>
          </w:p>
        </w:tc>
        <w:tc>
          <w:tcPr>
            <w:tcW w:w="689" w:type="dxa"/>
            <w:vMerge w:val="continue"/>
            <w:tcBorders>
              <w:top w:val="nil"/>
            </w:tcBorders>
            <w:vAlign w:val="top"/>
          </w:tcPr>
          <w:p w14:paraId="5BF553E8">
            <w:pPr>
              <w:rPr>
                <w:rFonts w:ascii="Arial"/>
                <w:sz w:val="21"/>
              </w:rPr>
            </w:pPr>
          </w:p>
        </w:tc>
        <w:tc>
          <w:tcPr>
            <w:tcW w:w="659" w:type="dxa"/>
            <w:vMerge w:val="continue"/>
            <w:tcBorders>
              <w:top w:val="nil"/>
            </w:tcBorders>
            <w:vAlign w:val="top"/>
          </w:tcPr>
          <w:p w14:paraId="60EEBE5F">
            <w:pPr>
              <w:rPr>
                <w:rFonts w:ascii="Arial"/>
                <w:sz w:val="21"/>
              </w:rPr>
            </w:pPr>
          </w:p>
        </w:tc>
        <w:tc>
          <w:tcPr>
            <w:tcW w:w="681" w:type="dxa"/>
            <w:vMerge w:val="continue"/>
            <w:tcBorders>
              <w:top w:val="nil"/>
            </w:tcBorders>
            <w:vAlign w:val="top"/>
          </w:tcPr>
          <w:p w14:paraId="1803C0BE">
            <w:pPr>
              <w:rPr>
                <w:rFonts w:ascii="Arial"/>
                <w:sz w:val="21"/>
              </w:rPr>
            </w:pPr>
          </w:p>
        </w:tc>
      </w:tr>
      <w:tr w14:paraId="04A3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2" w:type="dxa"/>
            <w:gridSpan w:val="2"/>
            <w:vAlign w:val="top"/>
          </w:tcPr>
          <w:p w14:paraId="2149647B">
            <w:pPr>
              <w:spacing w:before="110" w:line="176" w:lineRule="exact"/>
              <w:ind w:left="119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68" w:type="dxa"/>
            <w:vAlign w:val="top"/>
          </w:tcPr>
          <w:p w14:paraId="7CEECE2B">
            <w:pPr>
              <w:spacing w:before="134" w:line="226" w:lineRule="auto"/>
              <w:ind w:left="535"/>
              <w:rPr>
                <w:rFonts w:ascii="Arial" w:hAnsi="Arial" w:eastAsia="Arial" w:cs="Arial"/>
                <w:sz w:val="12"/>
                <w:szCs w:val="12"/>
              </w:rPr>
            </w:pPr>
            <w:r>
              <w:rPr>
                <w:rFonts w:ascii="Arial" w:hAnsi="Arial" w:eastAsia="Arial" w:cs="Arial"/>
                <w:color w:val="212529"/>
                <w:sz w:val="12"/>
                <w:szCs w:val="12"/>
              </w:rPr>
              <w:t>1</w:t>
            </w:r>
          </w:p>
        </w:tc>
        <w:tc>
          <w:tcPr>
            <w:tcW w:w="1168" w:type="dxa"/>
            <w:vAlign w:val="top"/>
          </w:tcPr>
          <w:p w14:paraId="1F9089F1">
            <w:pPr>
              <w:spacing w:before="134" w:line="225" w:lineRule="auto"/>
              <w:ind w:left="528"/>
              <w:rPr>
                <w:rFonts w:ascii="Arial" w:hAnsi="Arial" w:eastAsia="Arial" w:cs="Arial"/>
                <w:sz w:val="12"/>
                <w:szCs w:val="12"/>
              </w:rPr>
            </w:pPr>
            <w:r>
              <w:rPr>
                <w:rFonts w:ascii="Arial" w:hAnsi="Arial" w:eastAsia="Arial" w:cs="Arial"/>
                <w:color w:val="212529"/>
                <w:spacing w:val="10"/>
                <w:sz w:val="12"/>
                <w:szCs w:val="12"/>
              </w:rPr>
              <w:t>2</w:t>
            </w:r>
          </w:p>
        </w:tc>
        <w:tc>
          <w:tcPr>
            <w:tcW w:w="704" w:type="dxa"/>
            <w:vAlign w:val="top"/>
          </w:tcPr>
          <w:p w14:paraId="104D977B">
            <w:pPr>
              <w:spacing w:before="134" w:line="210" w:lineRule="auto"/>
              <w:ind w:left="299"/>
              <w:rPr>
                <w:rFonts w:ascii="Arial" w:hAnsi="Arial" w:eastAsia="Arial" w:cs="Arial"/>
                <w:sz w:val="13"/>
                <w:szCs w:val="13"/>
              </w:rPr>
            </w:pPr>
            <w:r>
              <w:rPr>
                <w:rFonts w:ascii="Arial" w:hAnsi="Arial" w:eastAsia="Arial" w:cs="Arial"/>
                <w:color w:val="212529"/>
                <w:spacing w:val="3"/>
                <w:sz w:val="13"/>
                <w:szCs w:val="13"/>
              </w:rPr>
              <w:t>3</w:t>
            </w:r>
          </w:p>
        </w:tc>
        <w:tc>
          <w:tcPr>
            <w:tcW w:w="689" w:type="dxa"/>
            <w:vAlign w:val="top"/>
          </w:tcPr>
          <w:p w14:paraId="4084DE1B">
            <w:pPr>
              <w:spacing w:before="134" w:line="180" w:lineRule="auto"/>
              <w:ind w:left="285"/>
              <w:rPr>
                <w:rFonts w:ascii="Arial" w:hAnsi="Arial" w:eastAsia="Arial" w:cs="Arial"/>
                <w:sz w:val="15"/>
                <w:szCs w:val="15"/>
              </w:rPr>
            </w:pPr>
            <w:r>
              <w:rPr>
                <w:rFonts w:ascii="Arial" w:hAnsi="Arial" w:eastAsia="Arial" w:cs="Arial"/>
                <w:color w:val="212529"/>
                <w:spacing w:val="1"/>
                <w:sz w:val="15"/>
                <w:szCs w:val="15"/>
              </w:rPr>
              <w:t>4</w:t>
            </w:r>
          </w:p>
        </w:tc>
        <w:tc>
          <w:tcPr>
            <w:tcW w:w="689" w:type="dxa"/>
            <w:vAlign w:val="top"/>
          </w:tcPr>
          <w:p w14:paraId="7AA1BCCE">
            <w:pPr>
              <w:spacing w:before="136" w:line="225" w:lineRule="auto"/>
              <w:ind w:left="286"/>
              <w:rPr>
                <w:rFonts w:ascii="Arial" w:hAnsi="Arial" w:eastAsia="Arial" w:cs="Arial"/>
                <w:sz w:val="12"/>
                <w:szCs w:val="12"/>
              </w:rPr>
            </w:pPr>
            <w:r>
              <w:rPr>
                <w:rFonts w:ascii="Arial" w:hAnsi="Arial" w:eastAsia="Arial" w:cs="Arial"/>
                <w:color w:val="212529"/>
                <w:spacing w:val="8"/>
                <w:sz w:val="12"/>
                <w:szCs w:val="12"/>
              </w:rPr>
              <w:t>5</w:t>
            </w:r>
          </w:p>
        </w:tc>
        <w:tc>
          <w:tcPr>
            <w:tcW w:w="659" w:type="dxa"/>
            <w:vAlign w:val="top"/>
          </w:tcPr>
          <w:p w14:paraId="10D81015">
            <w:pPr>
              <w:spacing w:before="134" w:line="210" w:lineRule="auto"/>
              <w:ind w:left="275"/>
              <w:rPr>
                <w:rFonts w:ascii="Arial" w:hAnsi="Arial" w:eastAsia="Arial" w:cs="Arial"/>
                <w:sz w:val="13"/>
                <w:szCs w:val="13"/>
              </w:rPr>
            </w:pPr>
            <w:r>
              <w:rPr>
                <w:rFonts w:ascii="Arial" w:hAnsi="Arial" w:eastAsia="Arial" w:cs="Arial"/>
                <w:color w:val="212529"/>
                <w:spacing w:val="7"/>
                <w:sz w:val="13"/>
                <w:szCs w:val="13"/>
              </w:rPr>
              <w:t>6</w:t>
            </w:r>
          </w:p>
        </w:tc>
        <w:tc>
          <w:tcPr>
            <w:tcW w:w="681" w:type="dxa"/>
            <w:vAlign w:val="top"/>
          </w:tcPr>
          <w:p w14:paraId="4A673B03">
            <w:pPr>
              <w:spacing w:before="136" w:line="225" w:lineRule="auto"/>
              <w:ind w:left="290"/>
              <w:rPr>
                <w:rFonts w:ascii="Arial" w:hAnsi="Arial" w:eastAsia="Arial" w:cs="Arial"/>
                <w:sz w:val="12"/>
                <w:szCs w:val="12"/>
              </w:rPr>
            </w:pPr>
            <w:r>
              <w:rPr>
                <w:rFonts w:ascii="Arial" w:hAnsi="Arial" w:eastAsia="Arial" w:cs="Arial"/>
                <w:color w:val="212529"/>
                <w:spacing w:val="9"/>
                <w:sz w:val="12"/>
                <w:szCs w:val="12"/>
              </w:rPr>
              <w:t>7</w:t>
            </w:r>
          </w:p>
        </w:tc>
      </w:tr>
      <w:tr w14:paraId="611C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2" w:type="dxa"/>
            <w:gridSpan w:val="2"/>
            <w:vAlign w:val="top"/>
          </w:tcPr>
          <w:p w14:paraId="65245986">
            <w:pPr>
              <w:spacing w:before="112" w:line="175" w:lineRule="exact"/>
              <w:ind w:left="119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68" w:type="dxa"/>
            <w:vAlign w:val="top"/>
          </w:tcPr>
          <w:p w14:paraId="35C9F9D1">
            <w:pPr>
              <w:pStyle w:val="6"/>
              <w:spacing w:before="94" w:line="281" w:lineRule="exact"/>
              <w:ind w:right="31"/>
              <w:jc w:val="right"/>
              <w:rPr>
                <w:sz w:val="21"/>
                <w:szCs w:val="21"/>
              </w:rPr>
            </w:pPr>
            <w:r>
              <w:rPr>
                <w:color w:val="212529"/>
                <w:spacing w:val="4"/>
                <w:position w:val="1"/>
                <w:sz w:val="21"/>
                <w:szCs w:val="21"/>
              </w:rPr>
              <w:t>375.99</w:t>
            </w:r>
          </w:p>
        </w:tc>
        <w:tc>
          <w:tcPr>
            <w:tcW w:w="1168" w:type="dxa"/>
            <w:vAlign w:val="top"/>
          </w:tcPr>
          <w:p w14:paraId="3247AAE7">
            <w:pPr>
              <w:pStyle w:val="6"/>
              <w:spacing w:before="94" w:line="281" w:lineRule="exact"/>
              <w:ind w:right="26"/>
              <w:jc w:val="right"/>
              <w:rPr>
                <w:sz w:val="21"/>
                <w:szCs w:val="21"/>
              </w:rPr>
            </w:pPr>
            <w:r>
              <w:rPr>
                <w:color w:val="212529"/>
                <w:spacing w:val="4"/>
                <w:position w:val="1"/>
                <w:sz w:val="21"/>
                <w:szCs w:val="21"/>
              </w:rPr>
              <w:t>375.99</w:t>
            </w:r>
          </w:p>
        </w:tc>
        <w:tc>
          <w:tcPr>
            <w:tcW w:w="704" w:type="dxa"/>
            <w:vAlign w:val="top"/>
          </w:tcPr>
          <w:p w14:paraId="6FA5BE71">
            <w:pPr>
              <w:rPr>
                <w:rFonts w:ascii="Arial"/>
                <w:sz w:val="21"/>
              </w:rPr>
            </w:pPr>
          </w:p>
        </w:tc>
        <w:tc>
          <w:tcPr>
            <w:tcW w:w="689" w:type="dxa"/>
            <w:vAlign w:val="top"/>
          </w:tcPr>
          <w:p w14:paraId="6D8F02DD">
            <w:pPr>
              <w:rPr>
                <w:rFonts w:ascii="Arial"/>
                <w:sz w:val="21"/>
              </w:rPr>
            </w:pPr>
          </w:p>
        </w:tc>
        <w:tc>
          <w:tcPr>
            <w:tcW w:w="689" w:type="dxa"/>
            <w:vAlign w:val="top"/>
          </w:tcPr>
          <w:p w14:paraId="47E5F59E">
            <w:pPr>
              <w:rPr>
                <w:rFonts w:ascii="Arial"/>
                <w:sz w:val="21"/>
              </w:rPr>
            </w:pPr>
          </w:p>
        </w:tc>
        <w:tc>
          <w:tcPr>
            <w:tcW w:w="659" w:type="dxa"/>
            <w:vAlign w:val="top"/>
          </w:tcPr>
          <w:p w14:paraId="4F48DD45">
            <w:pPr>
              <w:rPr>
                <w:rFonts w:ascii="Arial"/>
                <w:sz w:val="21"/>
              </w:rPr>
            </w:pPr>
          </w:p>
        </w:tc>
        <w:tc>
          <w:tcPr>
            <w:tcW w:w="681" w:type="dxa"/>
            <w:vAlign w:val="top"/>
          </w:tcPr>
          <w:p w14:paraId="3ADE06F6">
            <w:pPr>
              <w:rPr>
                <w:rFonts w:ascii="Arial"/>
                <w:sz w:val="21"/>
              </w:rPr>
            </w:pPr>
          </w:p>
        </w:tc>
      </w:tr>
      <w:tr w14:paraId="7470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5" w:type="dxa"/>
            <w:vAlign w:val="top"/>
          </w:tcPr>
          <w:p w14:paraId="3CBE038D">
            <w:pPr>
              <w:pStyle w:val="6"/>
              <w:spacing w:before="114" w:line="239" w:lineRule="auto"/>
              <w:ind w:left="9"/>
            </w:pPr>
            <w:r>
              <w:rPr>
                <w:color w:val="212529"/>
                <w:spacing w:val="-3"/>
              </w:rPr>
              <w:t>201</w:t>
            </w:r>
          </w:p>
        </w:tc>
        <w:tc>
          <w:tcPr>
            <w:tcW w:w="1707" w:type="dxa"/>
            <w:vAlign w:val="top"/>
          </w:tcPr>
          <w:p w14:paraId="025AAE33">
            <w:pPr>
              <w:pStyle w:val="6"/>
              <w:spacing w:before="114" w:line="219" w:lineRule="auto"/>
              <w:ind w:left="1"/>
            </w:pPr>
            <w:r>
              <w:rPr>
                <w:color w:val="212529"/>
                <w:spacing w:val="-2"/>
              </w:rPr>
              <w:t>一般公共服务支出</w:t>
            </w:r>
          </w:p>
        </w:tc>
        <w:tc>
          <w:tcPr>
            <w:tcW w:w="1168" w:type="dxa"/>
            <w:vAlign w:val="top"/>
          </w:tcPr>
          <w:p w14:paraId="55831FF6">
            <w:pPr>
              <w:pStyle w:val="6"/>
              <w:spacing w:before="115" w:line="238" w:lineRule="auto"/>
              <w:ind w:right="27"/>
              <w:jc w:val="right"/>
            </w:pPr>
            <w:r>
              <w:rPr>
                <w:color w:val="212529"/>
                <w:spacing w:val="-2"/>
              </w:rPr>
              <w:t>291.07</w:t>
            </w:r>
          </w:p>
        </w:tc>
        <w:tc>
          <w:tcPr>
            <w:tcW w:w="1168" w:type="dxa"/>
            <w:vAlign w:val="top"/>
          </w:tcPr>
          <w:p w14:paraId="650CB8AF">
            <w:pPr>
              <w:pStyle w:val="6"/>
              <w:spacing w:before="115" w:line="238" w:lineRule="auto"/>
              <w:ind w:right="22"/>
              <w:jc w:val="right"/>
            </w:pPr>
            <w:r>
              <w:rPr>
                <w:color w:val="212529"/>
                <w:spacing w:val="-2"/>
              </w:rPr>
              <w:t>291.07</w:t>
            </w:r>
          </w:p>
        </w:tc>
        <w:tc>
          <w:tcPr>
            <w:tcW w:w="704" w:type="dxa"/>
            <w:vAlign w:val="top"/>
          </w:tcPr>
          <w:p w14:paraId="77419560">
            <w:pPr>
              <w:rPr>
                <w:rFonts w:ascii="Arial"/>
                <w:sz w:val="21"/>
              </w:rPr>
            </w:pPr>
          </w:p>
        </w:tc>
        <w:tc>
          <w:tcPr>
            <w:tcW w:w="689" w:type="dxa"/>
            <w:vAlign w:val="top"/>
          </w:tcPr>
          <w:p w14:paraId="287CA58F">
            <w:pPr>
              <w:rPr>
                <w:rFonts w:ascii="Arial"/>
                <w:sz w:val="21"/>
              </w:rPr>
            </w:pPr>
          </w:p>
        </w:tc>
        <w:tc>
          <w:tcPr>
            <w:tcW w:w="689" w:type="dxa"/>
            <w:vAlign w:val="top"/>
          </w:tcPr>
          <w:p w14:paraId="73AD3631">
            <w:pPr>
              <w:rPr>
                <w:rFonts w:ascii="Arial"/>
                <w:sz w:val="21"/>
              </w:rPr>
            </w:pPr>
          </w:p>
        </w:tc>
        <w:tc>
          <w:tcPr>
            <w:tcW w:w="659" w:type="dxa"/>
            <w:vAlign w:val="top"/>
          </w:tcPr>
          <w:p w14:paraId="6D83CDA7">
            <w:pPr>
              <w:rPr>
                <w:rFonts w:ascii="Arial"/>
                <w:sz w:val="21"/>
              </w:rPr>
            </w:pPr>
          </w:p>
        </w:tc>
        <w:tc>
          <w:tcPr>
            <w:tcW w:w="681" w:type="dxa"/>
            <w:vAlign w:val="top"/>
          </w:tcPr>
          <w:p w14:paraId="38BB7E0B">
            <w:pPr>
              <w:rPr>
                <w:rFonts w:ascii="Arial"/>
                <w:sz w:val="21"/>
              </w:rPr>
            </w:pPr>
          </w:p>
        </w:tc>
      </w:tr>
      <w:tr w14:paraId="3212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5" w:type="dxa"/>
            <w:vAlign w:val="top"/>
          </w:tcPr>
          <w:p w14:paraId="0DF99302">
            <w:pPr>
              <w:pStyle w:val="6"/>
              <w:spacing w:before="115" w:line="239" w:lineRule="auto"/>
              <w:ind w:left="9"/>
            </w:pPr>
            <w:r>
              <w:rPr>
                <w:color w:val="212529"/>
                <w:spacing w:val="-2"/>
              </w:rPr>
              <w:t>20132</w:t>
            </w:r>
          </w:p>
        </w:tc>
        <w:tc>
          <w:tcPr>
            <w:tcW w:w="1707" w:type="dxa"/>
            <w:vAlign w:val="top"/>
          </w:tcPr>
          <w:p w14:paraId="1B163833">
            <w:pPr>
              <w:pStyle w:val="6"/>
              <w:spacing w:before="115" w:line="219" w:lineRule="auto"/>
              <w:ind w:left="1"/>
            </w:pPr>
            <w:r>
              <w:rPr>
                <w:color w:val="212529"/>
                <w:spacing w:val="-2"/>
              </w:rPr>
              <w:t>组织事务</w:t>
            </w:r>
          </w:p>
        </w:tc>
        <w:tc>
          <w:tcPr>
            <w:tcW w:w="1168" w:type="dxa"/>
            <w:vAlign w:val="top"/>
          </w:tcPr>
          <w:p w14:paraId="3F68BA92">
            <w:pPr>
              <w:pStyle w:val="6"/>
              <w:spacing w:before="116" w:line="238" w:lineRule="auto"/>
              <w:ind w:right="26"/>
              <w:jc w:val="right"/>
            </w:pPr>
            <w:r>
              <w:rPr>
                <w:color w:val="212529"/>
                <w:spacing w:val="-3"/>
              </w:rPr>
              <w:t>7.49</w:t>
            </w:r>
          </w:p>
        </w:tc>
        <w:tc>
          <w:tcPr>
            <w:tcW w:w="1168" w:type="dxa"/>
            <w:vAlign w:val="top"/>
          </w:tcPr>
          <w:p w14:paraId="21E1D861">
            <w:pPr>
              <w:pStyle w:val="6"/>
              <w:spacing w:before="116" w:line="238" w:lineRule="auto"/>
              <w:ind w:right="21"/>
              <w:jc w:val="right"/>
            </w:pPr>
            <w:r>
              <w:rPr>
                <w:color w:val="212529"/>
                <w:spacing w:val="-3"/>
              </w:rPr>
              <w:t>7.49</w:t>
            </w:r>
          </w:p>
        </w:tc>
        <w:tc>
          <w:tcPr>
            <w:tcW w:w="704" w:type="dxa"/>
            <w:vAlign w:val="top"/>
          </w:tcPr>
          <w:p w14:paraId="7247396A">
            <w:pPr>
              <w:rPr>
                <w:rFonts w:ascii="Arial"/>
                <w:sz w:val="21"/>
              </w:rPr>
            </w:pPr>
          </w:p>
        </w:tc>
        <w:tc>
          <w:tcPr>
            <w:tcW w:w="689" w:type="dxa"/>
            <w:vAlign w:val="top"/>
          </w:tcPr>
          <w:p w14:paraId="4F4B49F5">
            <w:pPr>
              <w:rPr>
                <w:rFonts w:ascii="Arial"/>
                <w:sz w:val="21"/>
              </w:rPr>
            </w:pPr>
          </w:p>
        </w:tc>
        <w:tc>
          <w:tcPr>
            <w:tcW w:w="689" w:type="dxa"/>
            <w:vAlign w:val="top"/>
          </w:tcPr>
          <w:p w14:paraId="1A2F9A82">
            <w:pPr>
              <w:rPr>
                <w:rFonts w:ascii="Arial"/>
                <w:sz w:val="21"/>
              </w:rPr>
            </w:pPr>
          </w:p>
        </w:tc>
        <w:tc>
          <w:tcPr>
            <w:tcW w:w="659" w:type="dxa"/>
            <w:vAlign w:val="top"/>
          </w:tcPr>
          <w:p w14:paraId="329A442B">
            <w:pPr>
              <w:rPr>
                <w:rFonts w:ascii="Arial"/>
                <w:sz w:val="21"/>
              </w:rPr>
            </w:pPr>
          </w:p>
        </w:tc>
        <w:tc>
          <w:tcPr>
            <w:tcW w:w="681" w:type="dxa"/>
            <w:vAlign w:val="top"/>
          </w:tcPr>
          <w:p w14:paraId="6B36FAB4">
            <w:pPr>
              <w:rPr>
                <w:rFonts w:ascii="Arial"/>
                <w:sz w:val="21"/>
              </w:rPr>
            </w:pPr>
          </w:p>
        </w:tc>
      </w:tr>
      <w:tr w14:paraId="14B00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5" w:type="dxa"/>
            <w:vAlign w:val="top"/>
          </w:tcPr>
          <w:p w14:paraId="689369A6">
            <w:pPr>
              <w:pStyle w:val="6"/>
              <w:spacing w:before="116" w:line="239" w:lineRule="auto"/>
              <w:ind w:left="9"/>
            </w:pPr>
            <w:r>
              <w:rPr>
                <w:color w:val="212529"/>
                <w:spacing w:val="-2"/>
              </w:rPr>
              <w:t>2013299</w:t>
            </w:r>
          </w:p>
        </w:tc>
        <w:tc>
          <w:tcPr>
            <w:tcW w:w="1707" w:type="dxa"/>
            <w:vAlign w:val="top"/>
          </w:tcPr>
          <w:p w14:paraId="1389FA7F">
            <w:pPr>
              <w:pStyle w:val="6"/>
              <w:spacing w:before="116" w:line="219" w:lineRule="auto"/>
            </w:pPr>
            <w:r>
              <w:rPr>
                <w:color w:val="212529"/>
                <w:spacing w:val="-1"/>
              </w:rPr>
              <w:t>其他组织事务支出</w:t>
            </w:r>
          </w:p>
        </w:tc>
        <w:tc>
          <w:tcPr>
            <w:tcW w:w="1168" w:type="dxa"/>
            <w:vAlign w:val="top"/>
          </w:tcPr>
          <w:p w14:paraId="3B148B20">
            <w:pPr>
              <w:pStyle w:val="6"/>
              <w:spacing w:before="117" w:line="238" w:lineRule="auto"/>
              <w:ind w:right="26"/>
              <w:jc w:val="right"/>
            </w:pPr>
            <w:r>
              <w:rPr>
                <w:color w:val="212529"/>
                <w:spacing w:val="-3"/>
              </w:rPr>
              <w:t>7.49</w:t>
            </w:r>
          </w:p>
        </w:tc>
        <w:tc>
          <w:tcPr>
            <w:tcW w:w="1168" w:type="dxa"/>
            <w:vAlign w:val="top"/>
          </w:tcPr>
          <w:p w14:paraId="5607E387">
            <w:pPr>
              <w:pStyle w:val="6"/>
              <w:spacing w:before="117" w:line="238" w:lineRule="auto"/>
              <w:ind w:right="21"/>
              <w:jc w:val="right"/>
            </w:pPr>
            <w:r>
              <w:rPr>
                <w:color w:val="212529"/>
                <w:spacing w:val="-3"/>
              </w:rPr>
              <w:t>7.49</w:t>
            </w:r>
          </w:p>
        </w:tc>
        <w:tc>
          <w:tcPr>
            <w:tcW w:w="704" w:type="dxa"/>
            <w:vAlign w:val="top"/>
          </w:tcPr>
          <w:p w14:paraId="532E19D3">
            <w:pPr>
              <w:rPr>
                <w:rFonts w:ascii="Arial"/>
                <w:sz w:val="21"/>
              </w:rPr>
            </w:pPr>
          </w:p>
        </w:tc>
        <w:tc>
          <w:tcPr>
            <w:tcW w:w="689" w:type="dxa"/>
            <w:vAlign w:val="top"/>
          </w:tcPr>
          <w:p w14:paraId="462D54C2">
            <w:pPr>
              <w:rPr>
                <w:rFonts w:ascii="Arial"/>
                <w:sz w:val="21"/>
              </w:rPr>
            </w:pPr>
          </w:p>
        </w:tc>
        <w:tc>
          <w:tcPr>
            <w:tcW w:w="689" w:type="dxa"/>
            <w:vAlign w:val="top"/>
          </w:tcPr>
          <w:p w14:paraId="635DC927">
            <w:pPr>
              <w:rPr>
                <w:rFonts w:ascii="Arial"/>
                <w:sz w:val="21"/>
              </w:rPr>
            </w:pPr>
          </w:p>
        </w:tc>
        <w:tc>
          <w:tcPr>
            <w:tcW w:w="659" w:type="dxa"/>
            <w:vAlign w:val="top"/>
          </w:tcPr>
          <w:p w14:paraId="42FF5070">
            <w:pPr>
              <w:rPr>
                <w:rFonts w:ascii="Arial"/>
                <w:sz w:val="21"/>
              </w:rPr>
            </w:pPr>
          </w:p>
        </w:tc>
        <w:tc>
          <w:tcPr>
            <w:tcW w:w="681" w:type="dxa"/>
            <w:vAlign w:val="top"/>
          </w:tcPr>
          <w:p w14:paraId="693A3F13">
            <w:pPr>
              <w:rPr>
                <w:rFonts w:ascii="Arial"/>
                <w:sz w:val="21"/>
              </w:rPr>
            </w:pPr>
          </w:p>
        </w:tc>
      </w:tr>
      <w:tr w14:paraId="510F0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5" w:type="dxa"/>
            <w:vAlign w:val="top"/>
          </w:tcPr>
          <w:p w14:paraId="58779EC1">
            <w:pPr>
              <w:pStyle w:val="6"/>
              <w:spacing w:before="117" w:line="239" w:lineRule="auto"/>
              <w:ind w:left="9"/>
            </w:pPr>
            <w:r>
              <w:rPr>
                <w:color w:val="212529"/>
                <w:spacing w:val="-2"/>
              </w:rPr>
              <w:t>20138</w:t>
            </w:r>
          </w:p>
        </w:tc>
        <w:tc>
          <w:tcPr>
            <w:tcW w:w="1707" w:type="dxa"/>
            <w:vAlign w:val="top"/>
          </w:tcPr>
          <w:p w14:paraId="6B355A6C">
            <w:pPr>
              <w:pStyle w:val="6"/>
              <w:spacing w:before="117" w:line="219" w:lineRule="auto"/>
              <w:ind w:left="1"/>
            </w:pPr>
            <w:r>
              <w:rPr>
                <w:color w:val="212529"/>
                <w:spacing w:val="-2"/>
              </w:rPr>
              <w:t>市场监督管理事务</w:t>
            </w:r>
          </w:p>
        </w:tc>
        <w:tc>
          <w:tcPr>
            <w:tcW w:w="1168" w:type="dxa"/>
            <w:vAlign w:val="top"/>
          </w:tcPr>
          <w:p w14:paraId="6F89A5B4">
            <w:pPr>
              <w:pStyle w:val="6"/>
              <w:spacing w:before="118" w:line="238" w:lineRule="auto"/>
              <w:ind w:right="27"/>
              <w:jc w:val="right"/>
            </w:pPr>
            <w:r>
              <w:rPr>
                <w:color w:val="212529"/>
                <w:spacing w:val="-2"/>
              </w:rPr>
              <w:t>283.58</w:t>
            </w:r>
          </w:p>
        </w:tc>
        <w:tc>
          <w:tcPr>
            <w:tcW w:w="1168" w:type="dxa"/>
            <w:vAlign w:val="top"/>
          </w:tcPr>
          <w:p w14:paraId="673BD1C9">
            <w:pPr>
              <w:pStyle w:val="6"/>
              <w:spacing w:before="118" w:line="238" w:lineRule="auto"/>
              <w:ind w:right="22"/>
              <w:jc w:val="right"/>
            </w:pPr>
            <w:r>
              <w:rPr>
                <w:color w:val="212529"/>
                <w:spacing w:val="-2"/>
              </w:rPr>
              <w:t>283.58</w:t>
            </w:r>
          </w:p>
        </w:tc>
        <w:tc>
          <w:tcPr>
            <w:tcW w:w="704" w:type="dxa"/>
            <w:vAlign w:val="top"/>
          </w:tcPr>
          <w:p w14:paraId="484EE521">
            <w:pPr>
              <w:rPr>
                <w:rFonts w:ascii="Arial"/>
                <w:sz w:val="21"/>
              </w:rPr>
            </w:pPr>
          </w:p>
        </w:tc>
        <w:tc>
          <w:tcPr>
            <w:tcW w:w="689" w:type="dxa"/>
            <w:vAlign w:val="top"/>
          </w:tcPr>
          <w:p w14:paraId="5DE7709C">
            <w:pPr>
              <w:rPr>
                <w:rFonts w:ascii="Arial"/>
                <w:sz w:val="21"/>
              </w:rPr>
            </w:pPr>
          </w:p>
        </w:tc>
        <w:tc>
          <w:tcPr>
            <w:tcW w:w="689" w:type="dxa"/>
            <w:vAlign w:val="top"/>
          </w:tcPr>
          <w:p w14:paraId="2C904A59">
            <w:pPr>
              <w:rPr>
                <w:rFonts w:ascii="Arial"/>
                <w:sz w:val="21"/>
              </w:rPr>
            </w:pPr>
          </w:p>
        </w:tc>
        <w:tc>
          <w:tcPr>
            <w:tcW w:w="659" w:type="dxa"/>
            <w:vAlign w:val="top"/>
          </w:tcPr>
          <w:p w14:paraId="0270F0FC">
            <w:pPr>
              <w:rPr>
                <w:rFonts w:ascii="Arial"/>
                <w:sz w:val="21"/>
              </w:rPr>
            </w:pPr>
          </w:p>
        </w:tc>
        <w:tc>
          <w:tcPr>
            <w:tcW w:w="681" w:type="dxa"/>
            <w:vAlign w:val="top"/>
          </w:tcPr>
          <w:p w14:paraId="764CB4C0">
            <w:pPr>
              <w:rPr>
                <w:rFonts w:ascii="Arial"/>
                <w:sz w:val="21"/>
              </w:rPr>
            </w:pPr>
          </w:p>
        </w:tc>
      </w:tr>
      <w:tr w14:paraId="5555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425DE98D">
            <w:pPr>
              <w:pStyle w:val="6"/>
              <w:spacing w:before="118" w:line="239" w:lineRule="auto"/>
              <w:ind w:left="9"/>
            </w:pPr>
            <w:r>
              <w:rPr>
                <w:color w:val="212529"/>
                <w:spacing w:val="-2"/>
              </w:rPr>
              <w:t>2013812</w:t>
            </w:r>
          </w:p>
        </w:tc>
        <w:tc>
          <w:tcPr>
            <w:tcW w:w="1707" w:type="dxa"/>
            <w:vAlign w:val="top"/>
          </w:tcPr>
          <w:p w14:paraId="4296A507">
            <w:pPr>
              <w:pStyle w:val="6"/>
              <w:spacing w:before="118" w:line="219" w:lineRule="auto"/>
              <w:ind w:left="1"/>
            </w:pPr>
            <w:r>
              <w:rPr>
                <w:color w:val="212529"/>
                <w:spacing w:val="-2"/>
              </w:rPr>
              <w:t>药品事务</w:t>
            </w:r>
          </w:p>
        </w:tc>
        <w:tc>
          <w:tcPr>
            <w:tcW w:w="1168" w:type="dxa"/>
            <w:vAlign w:val="top"/>
          </w:tcPr>
          <w:p w14:paraId="6461D1DD">
            <w:pPr>
              <w:pStyle w:val="6"/>
              <w:spacing w:before="119" w:line="238" w:lineRule="auto"/>
              <w:ind w:right="24"/>
              <w:jc w:val="right"/>
            </w:pPr>
            <w:r>
              <w:rPr>
                <w:color w:val="212529"/>
                <w:spacing w:val="-4"/>
              </w:rPr>
              <w:t>14.26</w:t>
            </w:r>
          </w:p>
        </w:tc>
        <w:tc>
          <w:tcPr>
            <w:tcW w:w="1168" w:type="dxa"/>
            <w:vAlign w:val="top"/>
          </w:tcPr>
          <w:p w14:paraId="2BC90AB9">
            <w:pPr>
              <w:pStyle w:val="6"/>
              <w:spacing w:before="119" w:line="238" w:lineRule="auto"/>
              <w:ind w:right="19"/>
              <w:jc w:val="right"/>
            </w:pPr>
            <w:r>
              <w:rPr>
                <w:color w:val="212529"/>
                <w:spacing w:val="-4"/>
              </w:rPr>
              <w:t>14.26</w:t>
            </w:r>
          </w:p>
        </w:tc>
        <w:tc>
          <w:tcPr>
            <w:tcW w:w="704" w:type="dxa"/>
            <w:vAlign w:val="top"/>
          </w:tcPr>
          <w:p w14:paraId="472276ED">
            <w:pPr>
              <w:rPr>
                <w:rFonts w:ascii="Arial"/>
                <w:sz w:val="21"/>
              </w:rPr>
            </w:pPr>
          </w:p>
        </w:tc>
        <w:tc>
          <w:tcPr>
            <w:tcW w:w="689" w:type="dxa"/>
            <w:vAlign w:val="top"/>
          </w:tcPr>
          <w:p w14:paraId="0C6D7B23">
            <w:pPr>
              <w:rPr>
                <w:rFonts w:ascii="Arial"/>
                <w:sz w:val="21"/>
              </w:rPr>
            </w:pPr>
          </w:p>
        </w:tc>
        <w:tc>
          <w:tcPr>
            <w:tcW w:w="689" w:type="dxa"/>
            <w:vAlign w:val="top"/>
          </w:tcPr>
          <w:p w14:paraId="4DF2F1FE">
            <w:pPr>
              <w:rPr>
                <w:rFonts w:ascii="Arial"/>
                <w:sz w:val="21"/>
              </w:rPr>
            </w:pPr>
          </w:p>
        </w:tc>
        <w:tc>
          <w:tcPr>
            <w:tcW w:w="659" w:type="dxa"/>
            <w:vAlign w:val="top"/>
          </w:tcPr>
          <w:p w14:paraId="4FF46B7D">
            <w:pPr>
              <w:rPr>
                <w:rFonts w:ascii="Arial"/>
                <w:sz w:val="21"/>
              </w:rPr>
            </w:pPr>
          </w:p>
        </w:tc>
        <w:tc>
          <w:tcPr>
            <w:tcW w:w="681" w:type="dxa"/>
            <w:vAlign w:val="top"/>
          </w:tcPr>
          <w:p w14:paraId="5354BE22">
            <w:pPr>
              <w:rPr>
                <w:rFonts w:ascii="Arial"/>
                <w:sz w:val="21"/>
              </w:rPr>
            </w:pPr>
          </w:p>
        </w:tc>
      </w:tr>
      <w:tr w14:paraId="38BD7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64D7799A">
            <w:pPr>
              <w:pStyle w:val="6"/>
              <w:spacing w:before="118" w:line="239" w:lineRule="auto"/>
              <w:ind w:left="9"/>
            </w:pPr>
            <w:r>
              <w:rPr>
                <w:color w:val="212529"/>
                <w:spacing w:val="-2"/>
              </w:rPr>
              <w:t>2013813</w:t>
            </w:r>
          </w:p>
        </w:tc>
        <w:tc>
          <w:tcPr>
            <w:tcW w:w="1707" w:type="dxa"/>
            <w:vAlign w:val="top"/>
          </w:tcPr>
          <w:p w14:paraId="6CD5C7F7">
            <w:pPr>
              <w:pStyle w:val="6"/>
              <w:spacing w:before="118" w:line="219" w:lineRule="auto"/>
              <w:ind w:left="7"/>
            </w:pPr>
            <w:r>
              <w:rPr>
                <w:color w:val="212529"/>
                <w:spacing w:val="-3"/>
              </w:rPr>
              <w:t>医疗器械事务</w:t>
            </w:r>
          </w:p>
        </w:tc>
        <w:tc>
          <w:tcPr>
            <w:tcW w:w="1168" w:type="dxa"/>
            <w:vAlign w:val="top"/>
          </w:tcPr>
          <w:p w14:paraId="4751835A">
            <w:pPr>
              <w:pStyle w:val="6"/>
              <w:spacing w:before="119" w:line="238" w:lineRule="auto"/>
              <w:ind w:right="26"/>
              <w:jc w:val="right"/>
            </w:pPr>
            <w:r>
              <w:rPr>
                <w:color w:val="212529"/>
                <w:spacing w:val="-2"/>
              </w:rPr>
              <w:t>5.00</w:t>
            </w:r>
          </w:p>
        </w:tc>
        <w:tc>
          <w:tcPr>
            <w:tcW w:w="1168" w:type="dxa"/>
            <w:vAlign w:val="top"/>
          </w:tcPr>
          <w:p w14:paraId="3B3D710D">
            <w:pPr>
              <w:pStyle w:val="6"/>
              <w:spacing w:before="119" w:line="238" w:lineRule="auto"/>
              <w:ind w:right="21"/>
              <w:jc w:val="right"/>
            </w:pPr>
            <w:r>
              <w:rPr>
                <w:color w:val="212529"/>
                <w:spacing w:val="-2"/>
              </w:rPr>
              <w:t>5.00</w:t>
            </w:r>
          </w:p>
        </w:tc>
        <w:tc>
          <w:tcPr>
            <w:tcW w:w="704" w:type="dxa"/>
            <w:vAlign w:val="top"/>
          </w:tcPr>
          <w:p w14:paraId="0978FC71">
            <w:pPr>
              <w:rPr>
                <w:rFonts w:ascii="Arial"/>
                <w:sz w:val="21"/>
              </w:rPr>
            </w:pPr>
          </w:p>
        </w:tc>
        <w:tc>
          <w:tcPr>
            <w:tcW w:w="689" w:type="dxa"/>
            <w:vAlign w:val="top"/>
          </w:tcPr>
          <w:p w14:paraId="289207F1">
            <w:pPr>
              <w:rPr>
                <w:rFonts w:ascii="Arial"/>
                <w:sz w:val="21"/>
              </w:rPr>
            </w:pPr>
          </w:p>
        </w:tc>
        <w:tc>
          <w:tcPr>
            <w:tcW w:w="689" w:type="dxa"/>
            <w:vAlign w:val="top"/>
          </w:tcPr>
          <w:p w14:paraId="405F01C9">
            <w:pPr>
              <w:rPr>
                <w:rFonts w:ascii="Arial"/>
                <w:sz w:val="21"/>
              </w:rPr>
            </w:pPr>
          </w:p>
        </w:tc>
        <w:tc>
          <w:tcPr>
            <w:tcW w:w="659" w:type="dxa"/>
            <w:vAlign w:val="top"/>
          </w:tcPr>
          <w:p w14:paraId="136E63B1">
            <w:pPr>
              <w:rPr>
                <w:rFonts w:ascii="Arial"/>
                <w:sz w:val="21"/>
              </w:rPr>
            </w:pPr>
          </w:p>
        </w:tc>
        <w:tc>
          <w:tcPr>
            <w:tcW w:w="681" w:type="dxa"/>
            <w:vAlign w:val="top"/>
          </w:tcPr>
          <w:p w14:paraId="733D1B66">
            <w:pPr>
              <w:rPr>
                <w:rFonts w:ascii="Arial"/>
                <w:sz w:val="21"/>
              </w:rPr>
            </w:pPr>
          </w:p>
        </w:tc>
      </w:tr>
      <w:tr w14:paraId="7872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C5F3D4E">
            <w:pPr>
              <w:pStyle w:val="6"/>
              <w:spacing w:before="118" w:line="239" w:lineRule="auto"/>
              <w:ind w:left="9"/>
            </w:pPr>
            <w:r>
              <w:rPr>
                <w:color w:val="212529"/>
                <w:spacing w:val="-2"/>
              </w:rPr>
              <w:t>2013815</w:t>
            </w:r>
          </w:p>
        </w:tc>
        <w:tc>
          <w:tcPr>
            <w:tcW w:w="1707" w:type="dxa"/>
            <w:vAlign w:val="top"/>
          </w:tcPr>
          <w:p w14:paraId="04C58408">
            <w:pPr>
              <w:pStyle w:val="6"/>
              <w:spacing w:before="118" w:line="219" w:lineRule="auto"/>
            </w:pPr>
            <w:r>
              <w:rPr>
                <w:color w:val="212529"/>
                <w:spacing w:val="-2"/>
              </w:rPr>
              <w:t>质量安全监管</w:t>
            </w:r>
          </w:p>
        </w:tc>
        <w:tc>
          <w:tcPr>
            <w:tcW w:w="1168" w:type="dxa"/>
            <w:vAlign w:val="top"/>
          </w:tcPr>
          <w:p w14:paraId="26E50E34">
            <w:pPr>
              <w:pStyle w:val="6"/>
              <w:spacing w:before="119" w:line="238" w:lineRule="auto"/>
              <w:ind w:right="26"/>
              <w:jc w:val="right"/>
            </w:pPr>
            <w:r>
              <w:rPr>
                <w:color w:val="212529"/>
                <w:spacing w:val="-2"/>
              </w:rPr>
              <w:t>5.00</w:t>
            </w:r>
          </w:p>
        </w:tc>
        <w:tc>
          <w:tcPr>
            <w:tcW w:w="1168" w:type="dxa"/>
            <w:vAlign w:val="top"/>
          </w:tcPr>
          <w:p w14:paraId="666FBD95">
            <w:pPr>
              <w:pStyle w:val="6"/>
              <w:spacing w:before="119" w:line="238" w:lineRule="auto"/>
              <w:ind w:right="21"/>
              <w:jc w:val="right"/>
            </w:pPr>
            <w:r>
              <w:rPr>
                <w:color w:val="212529"/>
                <w:spacing w:val="-2"/>
              </w:rPr>
              <w:t>5.00</w:t>
            </w:r>
          </w:p>
        </w:tc>
        <w:tc>
          <w:tcPr>
            <w:tcW w:w="704" w:type="dxa"/>
            <w:vAlign w:val="top"/>
          </w:tcPr>
          <w:p w14:paraId="16FE756B">
            <w:pPr>
              <w:rPr>
                <w:rFonts w:ascii="Arial"/>
                <w:sz w:val="21"/>
              </w:rPr>
            </w:pPr>
          </w:p>
        </w:tc>
        <w:tc>
          <w:tcPr>
            <w:tcW w:w="689" w:type="dxa"/>
            <w:vAlign w:val="top"/>
          </w:tcPr>
          <w:p w14:paraId="65469F14">
            <w:pPr>
              <w:rPr>
                <w:rFonts w:ascii="Arial"/>
                <w:sz w:val="21"/>
              </w:rPr>
            </w:pPr>
          </w:p>
        </w:tc>
        <w:tc>
          <w:tcPr>
            <w:tcW w:w="689" w:type="dxa"/>
            <w:vAlign w:val="top"/>
          </w:tcPr>
          <w:p w14:paraId="456CFE57">
            <w:pPr>
              <w:rPr>
                <w:rFonts w:ascii="Arial"/>
                <w:sz w:val="21"/>
              </w:rPr>
            </w:pPr>
          </w:p>
        </w:tc>
        <w:tc>
          <w:tcPr>
            <w:tcW w:w="659" w:type="dxa"/>
            <w:vAlign w:val="top"/>
          </w:tcPr>
          <w:p w14:paraId="1CCED73B">
            <w:pPr>
              <w:rPr>
                <w:rFonts w:ascii="Arial"/>
                <w:sz w:val="21"/>
              </w:rPr>
            </w:pPr>
          </w:p>
        </w:tc>
        <w:tc>
          <w:tcPr>
            <w:tcW w:w="681" w:type="dxa"/>
            <w:vAlign w:val="top"/>
          </w:tcPr>
          <w:p w14:paraId="71E412F8">
            <w:pPr>
              <w:rPr>
                <w:rFonts w:ascii="Arial"/>
                <w:sz w:val="21"/>
              </w:rPr>
            </w:pPr>
          </w:p>
        </w:tc>
      </w:tr>
      <w:tr w14:paraId="72AF5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70E9EE3">
            <w:pPr>
              <w:pStyle w:val="6"/>
              <w:spacing w:before="118" w:line="239" w:lineRule="auto"/>
              <w:ind w:left="9"/>
            </w:pPr>
            <w:r>
              <w:rPr>
                <w:color w:val="212529"/>
                <w:spacing w:val="-2"/>
              </w:rPr>
              <w:t>2013816</w:t>
            </w:r>
          </w:p>
        </w:tc>
        <w:tc>
          <w:tcPr>
            <w:tcW w:w="1707" w:type="dxa"/>
            <w:vAlign w:val="top"/>
          </w:tcPr>
          <w:p w14:paraId="7DEB5AB4">
            <w:pPr>
              <w:pStyle w:val="6"/>
              <w:spacing w:before="118" w:line="219" w:lineRule="auto"/>
            </w:pPr>
            <w:r>
              <w:rPr>
                <w:color w:val="212529"/>
                <w:spacing w:val="-2"/>
              </w:rPr>
              <w:t>食品安全监管</w:t>
            </w:r>
          </w:p>
        </w:tc>
        <w:tc>
          <w:tcPr>
            <w:tcW w:w="1168" w:type="dxa"/>
            <w:vAlign w:val="top"/>
          </w:tcPr>
          <w:p w14:paraId="251F4082">
            <w:pPr>
              <w:pStyle w:val="6"/>
              <w:spacing w:before="119" w:line="238" w:lineRule="auto"/>
              <w:ind w:right="26"/>
              <w:jc w:val="right"/>
            </w:pPr>
            <w:r>
              <w:rPr>
                <w:color w:val="212529"/>
                <w:spacing w:val="-2"/>
              </w:rPr>
              <w:t>5.00</w:t>
            </w:r>
          </w:p>
        </w:tc>
        <w:tc>
          <w:tcPr>
            <w:tcW w:w="1168" w:type="dxa"/>
            <w:vAlign w:val="top"/>
          </w:tcPr>
          <w:p w14:paraId="3E007F38">
            <w:pPr>
              <w:pStyle w:val="6"/>
              <w:spacing w:before="119" w:line="238" w:lineRule="auto"/>
              <w:ind w:right="21"/>
              <w:jc w:val="right"/>
            </w:pPr>
            <w:r>
              <w:rPr>
                <w:color w:val="212529"/>
                <w:spacing w:val="-2"/>
              </w:rPr>
              <w:t>5.00</w:t>
            </w:r>
          </w:p>
        </w:tc>
        <w:tc>
          <w:tcPr>
            <w:tcW w:w="704" w:type="dxa"/>
            <w:vAlign w:val="top"/>
          </w:tcPr>
          <w:p w14:paraId="663C4847">
            <w:pPr>
              <w:rPr>
                <w:rFonts w:ascii="Arial"/>
                <w:sz w:val="21"/>
              </w:rPr>
            </w:pPr>
          </w:p>
        </w:tc>
        <w:tc>
          <w:tcPr>
            <w:tcW w:w="689" w:type="dxa"/>
            <w:vAlign w:val="top"/>
          </w:tcPr>
          <w:p w14:paraId="2EDBE3A9">
            <w:pPr>
              <w:rPr>
                <w:rFonts w:ascii="Arial"/>
                <w:sz w:val="21"/>
              </w:rPr>
            </w:pPr>
          </w:p>
        </w:tc>
        <w:tc>
          <w:tcPr>
            <w:tcW w:w="689" w:type="dxa"/>
            <w:vAlign w:val="top"/>
          </w:tcPr>
          <w:p w14:paraId="68158765">
            <w:pPr>
              <w:rPr>
                <w:rFonts w:ascii="Arial"/>
                <w:sz w:val="21"/>
              </w:rPr>
            </w:pPr>
          </w:p>
        </w:tc>
        <w:tc>
          <w:tcPr>
            <w:tcW w:w="659" w:type="dxa"/>
            <w:vAlign w:val="top"/>
          </w:tcPr>
          <w:p w14:paraId="37CFC972">
            <w:pPr>
              <w:rPr>
                <w:rFonts w:ascii="Arial"/>
                <w:sz w:val="21"/>
              </w:rPr>
            </w:pPr>
          </w:p>
        </w:tc>
        <w:tc>
          <w:tcPr>
            <w:tcW w:w="681" w:type="dxa"/>
            <w:vAlign w:val="top"/>
          </w:tcPr>
          <w:p w14:paraId="72A09159">
            <w:pPr>
              <w:rPr>
                <w:rFonts w:ascii="Arial"/>
                <w:sz w:val="21"/>
              </w:rPr>
            </w:pPr>
          </w:p>
        </w:tc>
      </w:tr>
      <w:tr w14:paraId="11393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02C3EE0E">
            <w:pPr>
              <w:pStyle w:val="6"/>
              <w:spacing w:before="118" w:line="239" w:lineRule="auto"/>
              <w:ind w:left="9"/>
            </w:pPr>
            <w:r>
              <w:rPr>
                <w:color w:val="212529"/>
                <w:spacing w:val="-2"/>
              </w:rPr>
              <w:t>2013850</w:t>
            </w:r>
          </w:p>
        </w:tc>
        <w:tc>
          <w:tcPr>
            <w:tcW w:w="1707" w:type="dxa"/>
            <w:vAlign w:val="top"/>
          </w:tcPr>
          <w:p w14:paraId="702D3FC0">
            <w:pPr>
              <w:pStyle w:val="6"/>
              <w:spacing w:before="119" w:line="219" w:lineRule="auto"/>
            </w:pPr>
            <w:r>
              <w:rPr>
                <w:color w:val="212529"/>
                <w:spacing w:val="-2"/>
              </w:rPr>
              <w:t>事业运行</w:t>
            </w:r>
          </w:p>
        </w:tc>
        <w:tc>
          <w:tcPr>
            <w:tcW w:w="1168" w:type="dxa"/>
            <w:vAlign w:val="top"/>
          </w:tcPr>
          <w:p w14:paraId="29D714B7">
            <w:pPr>
              <w:pStyle w:val="6"/>
              <w:spacing w:before="119" w:line="238" w:lineRule="auto"/>
              <w:ind w:right="27"/>
              <w:jc w:val="right"/>
            </w:pPr>
            <w:r>
              <w:rPr>
                <w:color w:val="212529"/>
                <w:spacing w:val="-2"/>
              </w:rPr>
              <w:t>254.32</w:t>
            </w:r>
          </w:p>
        </w:tc>
        <w:tc>
          <w:tcPr>
            <w:tcW w:w="1168" w:type="dxa"/>
            <w:vAlign w:val="top"/>
          </w:tcPr>
          <w:p w14:paraId="3F6E6788">
            <w:pPr>
              <w:pStyle w:val="6"/>
              <w:spacing w:before="119" w:line="238" w:lineRule="auto"/>
              <w:ind w:right="22"/>
              <w:jc w:val="right"/>
            </w:pPr>
            <w:r>
              <w:rPr>
                <w:color w:val="212529"/>
                <w:spacing w:val="-2"/>
              </w:rPr>
              <w:t>254.32</w:t>
            </w:r>
          </w:p>
        </w:tc>
        <w:tc>
          <w:tcPr>
            <w:tcW w:w="704" w:type="dxa"/>
            <w:vAlign w:val="top"/>
          </w:tcPr>
          <w:p w14:paraId="2F189C1C">
            <w:pPr>
              <w:rPr>
                <w:rFonts w:ascii="Arial"/>
                <w:sz w:val="21"/>
              </w:rPr>
            </w:pPr>
          </w:p>
        </w:tc>
        <w:tc>
          <w:tcPr>
            <w:tcW w:w="689" w:type="dxa"/>
            <w:vAlign w:val="top"/>
          </w:tcPr>
          <w:p w14:paraId="7C2A1A03">
            <w:pPr>
              <w:rPr>
                <w:rFonts w:ascii="Arial"/>
                <w:sz w:val="21"/>
              </w:rPr>
            </w:pPr>
          </w:p>
        </w:tc>
        <w:tc>
          <w:tcPr>
            <w:tcW w:w="689" w:type="dxa"/>
            <w:vAlign w:val="top"/>
          </w:tcPr>
          <w:p w14:paraId="47076463">
            <w:pPr>
              <w:rPr>
                <w:rFonts w:ascii="Arial"/>
                <w:sz w:val="21"/>
              </w:rPr>
            </w:pPr>
          </w:p>
        </w:tc>
        <w:tc>
          <w:tcPr>
            <w:tcW w:w="659" w:type="dxa"/>
            <w:vAlign w:val="top"/>
          </w:tcPr>
          <w:p w14:paraId="1133EEED">
            <w:pPr>
              <w:rPr>
                <w:rFonts w:ascii="Arial"/>
                <w:sz w:val="21"/>
              </w:rPr>
            </w:pPr>
          </w:p>
        </w:tc>
        <w:tc>
          <w:tcPr>
            <w:tcW w:w="681" w:type="dxa"/>
            <w:vAlign w:val="top"/>
          </w:tcPr>
          <w:p w14:paraId="0038B8F8">
            <w:pPr>
              <w:rPr>
                <w:rFonts w:ascii="Arial"/>
                <w:sz w:val="21"/>
              </w:rPr>
            </w:pPr>
          </w:p>
        </w:tc>
      </w:tr>
      <w:tr w14:paraId="1DCF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6E37A4FB">
            <w:pPr>
              <w:pStyle w:val="6"/>
              <w:spacing w:before="118" w:line="239" w:lineRule="auto"/>
              <w:ind w:left="9"/>
            </w:pPr>
            <w:r>
              <w:rPr>
                <w:color w:val="212529"/>
                <w:spacing w:val="-3"/>
              </w:rPr>
              <w:t>208</w:t>
            </w:r>
          </w:p>
        </w:tc>
        <w:tc>
          <w:tcPr>
            <w:tcW w:w="1707" w:type="dxa"/>
            <w:vAlign w:val="top"/>
          </w:tcPr>
          <w:p w14:paraId="575E20DB">
            <w:pPr>
              <w:pStyle w:val="6"/>
              <w:spacing w:before="118" w:line="218" w:lineRule="auto"/>
            </w:pPr>
            <w:r>
              <w:rPr>
                <w:color w:val="212529"/>
                <w:spacing w:val="-1"/>
              </w:rPr>
              <w:t>社会保障和就业支出</w:t>
            </w:r>
          </w:p>
        </w:tc>
        <w:tc>
          <w:tcPr>
            <w:tcW w:w="1168" w:type="dxa"/>
            <w:vAlign w:val="top"/>
          </w:tcPr>
          <w:p w14:paraId="39879770">
            <w:pPr>
              <w:pStyle w:val="6"/>
              <w:spacing w:before="119" w:line="238" w:lineRule="auto"/>
              <w:ind w:right="27"/>
              <w:jc w:val="right"/>
            </w:pPr>
            <w:r>
              <w:rPr>
                <w:color w:val="212529"/>
                <w:spacing w:val="-2"/>
              </w:rPr>
              <w:t>42.22</w:t>
            </w:r>
          </w:p>
        </w:tc>
        <w:tc>
          <w:tcPr>
            <w:tcW w:w="1168" w:type="dxa"/>
            <w:vAlign w:val="top"/>
          </w:tcPr>
          <w:p w14:paraId="4653BF7D">
            <w:pPr>
              <w:pStyle w:val="6"/>
              <w:spacing w:before="119" w:line="238" w:lineRule="auto"/>
              <w:ind w:right="22"/>
              <w:jc w:val="right"/>
            </w:pPr>
            <w:r>
              <w:rPr>
                <w:color w:val="212529"/>
                <w:spacing w:val="-2"/>
              </w:rPr>
              <w:t>42.22</w:t>
            </w:r>
          </w:p>
        </w:tc>
        <w:tc>
          <w:tcPr>
            <w:tcW w:w="704" w:type="dxa"/>
            <w:vAlign w:val="top"/>
          </w:tcPr>
          <w:p w14:paraId="435DA409">
            <w:pPr>
              <w:rPr>
                <w:rFonts w:ascii="Arial"/>
                <w:sz w:val="21"/>
              </w:rPr>
            </w:pPr>
          </w:p>
        </w:tc>
        <w:tc>
          <w:tcPr>
            <w:tcW w:w="689" w:type="dxa"/>
            <w:vAlign w:val="top"/>
          </w:tcPr>
          <w:p w14:paraId="5420FD8B">
            <w:pPr>
              <w:rPr>
                <w:rFonts w:ascii="Arial"/>
                <w:sz w:val="21"/>
              </w:rPr>
            </w:pPr>
          </w:p>
        </w:tc>
        <w:tc>
          <w:tcPr>
            <w:tcW w:w="689" w:type="dxa"/>
            <w:vAlign w:val="top"/>
          </w:tcPr>
          <w:p w14:paraId="45A4E956">
            <w:pPr>
              <w:rPr>
                <w:rFonts w:ascii="Arial"/>
                <w:sz w:val="21"/>
              </w:rPr>
            </w:pPr>
          </w:p>
        </w:tc>
        <w:tc>
          <w:tcPr>
            <w:tcW w:w="659" w:type="dxa"/>
            <w:vAlign w:val="top"/>
          </w:tcPr>
          <w:p w14:paraId="094AD524">
            <w:pPr>
              <w:rPr>
                <w:rFonts w:ascii="Arial"/>
                <w:sz w:val="21"/>
              </w:rPr>
            </w:pPr>
          </w:p>
        </w:tc>
        <w:tc>
          <w:tcPr>
            <w:tcW w:w="681" w:type="dxa"/>
            <w:vAlign w:val="top"/>
          </w:tcPr>
          <w:p w14:paraId="3C2021A8">
            <w:pPr>
              <w:rPr>
                <w:rFonts w:ascii="Arial"/>
                <w:sz w:val="21"/>
              </w:rPr>
            </w:pPr>
          </w:p>
        </w:tc>
      </w:tr>
      <w:tr w14:paraId="068F9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0343BC5C">
            <w:pPr>
              <w:pStyle w:val="6"/>
              <w:spacing w:before="118" w:line="239" w:lineRule="auto"/>
              <w:ind w:left="9"/>
            </w:pPr>
            <w:r>
              <w:rPr>
                <w:color w:val="212529"/>
                <w:spacing w:val="-2"/>
              </w:rPr>
              <w:t>20805</w:t>
            </w:r>
          </w:p>
        </w:tc>
        <w:tc>
          <w:tcPr>
            <w:tcW w:w="1707" w:type="dxa"/>
            <w:vAlign w:val="top"/>
          </w:tcPr>
          <w:p w14:paraId="189D432D">
            <w:pPr>
              <w:pStyle w:val="6"/>
              <w:spacing w:before="13" w:line="203" w:lineRule="auto"/>
              <w:ind w:left="15" w:right="80" w:hanging="15"/>
            </w:pPr>
            <w:r>
              <w:rPr>
                <w:color w:val="212529"/>
                <w:spacing w:val="-1"/>
              </w:rPr>
              <w:t>行政事业单位养老支</w:t>
            </w:r>
            <w:r>
              <w:rPr>
                <w:color w:val="212529"/>
              </w:rPr>
              <w:t>出</w:t>
            </w:r>
          </w:p>
        </w:tc>
        <w:tc>
          <w:tcPr>
            <w:tcW w:w="1168" w:type="dxa"/>
            <w:vAlign w:val="top"/>
          </w:tcPr>
          <w:p w14:paraId="0ECF7F33">
            <w:pPr>
              <w:pStyle w:val="6"/>
              <w:spacing w:before="119" w:line="238" w:lineRule="auto"/>
              <w:ind w:right="27"/>
              <w:jc w:val="right"/>
            </w:pPr>
            <w:r>
              <w:rPr>
                <w:color w:val="212529"/>
                <w:spacing w:val="-2"/>
              </w:rPr>
              <w:t>42.22</w:t>
            </w:r>
          </w:p>
        </w:tc>
        <w:tc>
          <w:tcPr>
            <w:tcW w:w="1168" w:type="dxa"/>
            <w:vAlign w:val="top"/>
          </w:tcPr>
          <w:p w14:paraId="47380C44">
            <w:pPr>
              <w:pStyle w:val="6"/>
              <w:spacing w:before="119" w:line="238" w:lineRule="auto"/>
              <w:ind w:right="22"/>
              <w:jc w:val="right"/>
            </w:pPr>
            <w:r>
              <w:rPr>
                <w:color w:val="212529"/>
                <w:spacing w:val="-2"/>
              </w:rPr>
              <w:t>42.22</w:t>
            </w:r>
          </w:p>
        </w:tc>
        <w:tc>
          <w:tcPr>
            <w:tcW w:w="704" w:type="dxa"/>
            <w:vAlign w:val="top"/>
          </w:tcPr>
          <w:p w14:paraId="44CCD4C7">
            <w:pPr>
              <w:rPr>
                <w:rFonts w:ascii="Arial"/>
                <w:sz w:val="21"/>
              </w:rPr>
            </w:pPr>
          </w:p>
        </w:tc>
        <w:tc>
          <w:tcPr>
            <w:tcW w:w="689" w:type="dxa"/>
            <w:vAlign w:val="top"/>
          </w:tcPr>
          <w:p w14:paraId="6EFEAEA0">
            <w:pPr>
              <w:rPr>
                <w:rFonts w:ascii="Arial"/>
                <w:sz w:val="21"/>
              </w:rPr>
            </w:pPr>
          </w:p>
        </w:tc>
        <w:tc>
          <w:tcPr>
            <w:tcW w:w="689" w:type="dxa"/>
            <w:vAlign w:val="top"/>
          </w:tcPr>
          <w:p w14:paraId="3404C306">
            <w:pPr>
              <w:rPr>
                <w:rFonts w:ascii="Arial"/>
                <w:sz w:val="21"/>
              </w:rPr>
            </w:pPr>
          </w:p>
        </w:tc>
        <w:tc>
          <w:tcPr>
            <w:tcW w:w="659" w:type="dxa"/>
            <w:vAlign w:val="top"/>
          </w:tcPr>
          <w:p w14:paraId="623B78CD">
            <w:pPr>
              <w:rPr>
                <w:rFonts w:ascii="Arial"/>
                <w:sz w:val="21"/>
              </w:rPr>
            </w:pPr>
          </w:p>
        </w:tc>
        <w:tc>
          <w:tcPr>
            <w:tcW w:w="681" w:type="dxa"/>
            <w:vAlign w:val="top"/>
          </w:tcPr>
          <w:p w14:paraId="0AA0FF1B">
            <w:pPr>
              <w:rPr>
                <w:rFonts w:ascii="Arial"/>
                <w:sz w:val="21"/>
              </w:rPr>
            </w:pPr>
          </w:p>
        </w:tc>
      </w:tr>
      <w:tr w14:paraId="29653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226368CC">
            <w:pPr>
              <w:pStyle w:val="6"/>
              <w:spacing w:before="119" w:line="239" w:lineRule="auto"/>
              <w:ind w:left="9"/>
            </w:pPr>
            <w:r>
              <w:rPr>
                <w:color w:val="212529"/>
                <w:spacing w:val="-2"/>
              </w:rPr>
              <w:t>2080505</w:t>
            </w:r>
          </w:p>
        </w:tc>
        <w:tc>
          <w:tcPr>
            <w:tcW w:w="1707" w:type="dxa"/>
            <w:vAlign w:val="top"/>
          </w:tcPr>
          <w:p w14:paraId="14FA9E8A">
            <w:pPr>
              <w:pStyle w:val="6"/>
              <w:spacing w:before="15" w:line="202" w:lineRule="auto"/>
              <w:ind w:left="1" w:right="80" w:hanging="1"/>
            </w:pPr>
            <w:r>
              <w:rPr>
                <w:color w:val="212529"/>
                <w:spacing w:val="-1"/>
              </w:rPr>
              <w:t>机关事业单位基本养</w:t>
            </w:r>
            <w:r>
              <w:rPr>
                <w:color w:val="212529"/>
                <w:spacing w:val="-2"/>
              </w:rPr>
              <w:t>老保险缴费支出</w:t>
            </w:r>
          </w:p>
        </w:tc>
        <w:tc>
          <w:tcPr>
            <w:tcW w:w="1168" w:type="dxa"/>
            <w:vAlign w:val="top"/>
          </w:tcPr>
          <w:p w14:paraId="55ECE267">
            <w:pPr>
              <w:pStyle w:val="6"/>
              <w:spacing w:before="120" w:line="238" w:lineRule="auto"/>
              <w:ind w:right="26"/>
              <w:jc w:val="right"/>
            </w:pPr>
            <w:r>
              <w:rPr>
                <w:color w:val="212529"/>
                <w:spacing w:val="-2"/>
              </w:rPr>
              <w:t>34.40</w:t>
            </w:r>
          </w:p>
        </w:tc>
        <w:tc>
          <w:tcPr>
            <w:tcW w:w="1168" w:type="dxa"/>
            <w:vAlign w:val="top"/>
          </w:tcPr>
          <w:p w14:paraId="7BCAF806">
            <w:pPr>
              <w:pStyle w:val="6"/>
              <w:spacing w:before="120" w:line="238" w:lineRule="auto"/>
              <w:ind w:right="21"/>
              <w:jc w:val="right"/>
            </w:pPr>
            <w:r>
              <w:rPr>
                <w:color w:val="212529"/>
                <w:spacing w:val="-2"/>
              </w:rPr>
              <w:t>34.40</w:t>
            </w:r>
          </w:p>
        </w:tc>
        <w:tc>
          <w:tcPr>
            <w:tcW w:w="704" w:type="dxa"/>
            <w:vAlign w:val="top"/>
          </w:tcPr>
          <w:p w14:paraId="7AA80667">
            <w:pPr>
              <w:rPr>
                <w:rFonts w:ascii="Arial"/>
                <w:sz w:val="21"/>
              </w:rPr>
            </w:pPr>
          </w:p>
        </w:tc>
        <w:tc>
          <w:tcPr>
            <w:tcW w:w="689" w:type="dxa"/>
            <w:vAlign w:val="top"/>
          </w:tcPr>
          <w:p w14:paraId="7B1DDADA">
            <w:pPr>
              <w:rPr>
                <w:rFonts w:ascii="Arial"/>
                <w:sz w:val="21"/>
              </w:rPr>
            </w:pPr>
          </w:p>
        </w:tc>
        <w:tc>
          <w:tcPr>
            <w:tcW w:w="689" w:type="dxa"/>
            <w:vAlign w:val="top"/>
          </w:tcPr>
          <w:p w14:paraId="68FA0CB2">
            <w:pPr>
              <w:rPr>
                <w:rFonts w:ascii="Arial"/>
                <w:sz w:val="21"/>
              </w:rPr>
            </w:pPr>
          </w:p>
        </w:tc>
        <w:tc>
          <w:tcPr>
            <w:tcW w:w="659" w:type="dxa"/>
            <w:vAlign w:val="top"/>
          </w:tcPr>
          <w:p w14:paraId="0A2AE1A8">
            <w:pPr>
              <w:rPr>
                <w:rFonts w:ascii="Arial"/>
                <w:sz w:val="21"/>
              </w:rPr>
            </w:pPr>
          </w:p>
        </w:tc>
        <w:tc>
          <w:tcPr>
            <w:tcW w:w="681" w:type="dxa"/>
            <w:vAlign w:val="top"/>
          </w:tcPr>
          <w:p w14:paraId="0F823F68">
            <w:pPr>
              <w:rPr>
                <w:rFonts w:ascii="Arial"/>
                <w:sz w:val="21"/>
              </w:rPr>
            </w:pPr>
          </w:p>
        </w:tc>
      </w:tr>
      <w:tr w14:paraId="25D2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661810A7">
            <w:pPr>
              <w:pStyle w:val="6"/>
              <w:spacing w:before="120" w:line="239" w:lineRule="auto"/>
              <w:ind w:left="9"/>
            </w:pPr>
            <w:r>
              <w:rPr>
                <w:color w:val="212529"/>
                <w:spacing w:val="-2"/>
              </w:rPr>
              <w:t>2080506</w:t>
            </w:r>
          </w:p>
        </w:tc>
        <w:tc>
          <w:tcPr>
            <w:tcW w:w="1707" w:type="dxa"/>
            <w:vAlign w:val="top"/>
          </w:tcPr>
          <w:p w14:paraId="5B64BAFF">
            <w:pPr>
              <w:pStyle w:val="6"/>
              <w:spacing w:before="17" w:line="201" w:lineRule="auto"/>
              <w:ind w:left="2" w:right="80" w:hanging="2"/>
            </w:pPr>
            <w:r>
              <w:rPr>
                <w:color w:val="212529"/>
                <w:spacing w:val="-1"/>
              </w:rPr>
              <w:t>机关事业单位职业年</w:t>
            </w:r>
            <w:r>
              <w:rPr>
                <w:color w:val="212529"/>
                <w:spacing w:val="-2"/>
              </w:rPr>
              <w:t>金缴费支出</w:t>
            </w:r>
          </w:p>
        </w:tc>
        <w:tc>
          <w:tcPr>
            <w:tcW w:w="1168" w:type="dxa"/>
            <w:vAlign w:val="top"/>
          </w:tcPr>
          <w:p w14:paraId="4B6DFD6C">
            <w:pPr>
              <w:pStyle w:val="6"/>
              <w:spacing w:before="121" w:line="238" w:lineRule="auto"/>
              <w:ind w:right="26"/>
              <w:jc w:val="right"/>
            </w:pPr>
            <w:r>
              <w:rPr>
                <w:color w:val="212529"/>
                <w:spacing w:val="-2"/>
              </w:rPr>
              <w:t>5.54</w:t>
            </w:r>
          </w:p>
        </w:tc>
        <w:tc>
          <w:tcPr>
            <w:tcW w:w="1168" w:type="dxa"/>
            <w:vAlign w:val="top"/>
          </w:tcPr>
          <w:p w14:paraId="5E887793">
            <w:pPr>
              <w:pStyle w:val="6"/>
              <w:spacing w:before="121" w:line="238" w:lineRule="auto"/>
              <w:ind w:right="21"/>
              <w:jc w:val="right"/>
            </w:pPr>
            <w:r>
              <w:rPr>
                <w:color w:val="212529"/>
                <w:spacing w:val="-2"/>
              </w:rPr>
              <w:t>5.54</w:t>
            </w:r>
          </w:p>
        </w:tc>
        <w:tc>
          <w:tcPr>
            <w:tcW w:w="704" w:type="dxa"/>
            <w:vAlign w:val="top"/>
          </w:tcPr>
          <w:p w14:paraId="465DE049">
            <w:pPr>
              <w:rPr>
                <w:rFonts w:ascii="Arial"/>
                <w:sz w:val="21"/>
              </w:rPr>
            </w:pPr>
          </w:p>
        </w:tc>
        <w:tc>
          <w:tcPr>
            <w:tcW w:w="689" w:type="dxa"/>
            <w:vAlign w:val="top"/>
          </w:tcPr>
          <w:p w14:paraId="608392A2">
            <w:pPr>
              <w:rPr>
                <w:rFonts w:ascii="Arial"/>
                <w:sz w:val="21"/>
              </w:rPr>
            </w:pPr>
          </w:p>
        </w:tc>
        <w:tc>
          <w:tcPr>
            <w:tcW w:w="689" w:type="dxa"/>
            <w:vAlign w:val="top"/>
          </w:tcPr>
          <w:p w14:paraId="724CD40A">
            <w:pPr>
              <w:rPr>
                <w:rFonts w:ascii="Arial"/>
                <w:sz w:val="21"/>
              </w:rPr>
            </w:pPr>
          </w:p>
        </w:tc>
        <w:tc>
          <w:tcPr>
            <w:tcW w:w="659" w:type="dxa"/>
            <w:vAlign w:val="top"/>
          </w:tcPr>
          <w:p w14:paraId="54AD21A3">
            <w:pPr>
              <w:rPr>
                <w:rFonts w:ascii="Arial"/>
                <w:sz w:val="21"/>
              </w:rPr>
            </w:pPr>
          </w:p>
        </w:tc>
        <w:tc>
          <w:tcPr>
            <w:tcW w:w="681" w:type="dxa"/>
            <w:vAlign w:val="top"/>
          </w:tcPr>
          <w:p w14:paraId="6B6516BA">
            <w:pPr>
              <w:rPr>
                <w:rFonts w:ascii="Arial"/>
                <w:sz w:val="21"/>
              </w:rPr>
            </w:pPr>
          </w:p>
        </w:tc>
      </w:tr>
      <w:tr w14:paraId="2E7A7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7BA3A36D">
            <w:pPr>
              <w:pStyle w:val="6"/>
              <w:spacing w:before="121" w:line="239" w:lineRule="auto"/>
              <w:ind w:left="9"/>
            </w:pPr>
            <w:r>
              <w:rPr>
                <w:color w:val="212529"/>
                <w:spacing w:val="-2"/>
              </w:rPr>
              <w:t>2080599</w:t>
            </w:r>
          </w:p>
        </w:tc>
        <w:tc>
          <w:tcPr>
            <w:tcW w:w="1707" w:type="dxa"/>
            <w:vAlign w:val="top"/>
          </w:tcPr>
          <w:p w14:paraId="1843D898">
            <w:pPr>
              <w:pStyle w:val="6"/>
              <w:spacing w:before="17" w:line="201" w:lineRule="auto"/>
              <w:ind w:left="1" w:right="80" w:hanging="1"/>
            </w:pPr>
            <w:r>
              <w:rPr>
                <w:color w:val="212529"/>
                <w:spacing w:val="-1"/>
              </w:rPr>
              <w:t>其他行政事业单位养</w:t>
            </w:r>
            <w:r>
              <w:rPr>
                <w:color w:val="212529"/>
                <w:spacing w:val="-2"/>
              </w:rPr>
              <w:t>老支出</w:t>
            </w:r>
          </w:p>
        </w:tc>
        <w:tc>
          <w:tcPr>
            <w:tcW w:w="1168" w:type="dxa"/>
            <w:vAlign w:val="top"/>
          </w:tcPr>
          <w:p w14:paraId="5844EB70">
            <w:pPr>
              <w:pStyle w:val="6"/>
              <w:spacing w:before="122" w:line="238" w:lineRule="auto"/>
              <w:ind w:right="26"/>
              <w:jc w:val="right"/>
            </w:pPr>
            <w:r>
              <w:rPr>
                <w:color w:val="212529"/>
                <w:spacing w:val="-2"/>
              </w:rPr>
              <w:t>2.28</w:t>
            </w:r>
          </w:p>
        </w:tc>
        <w:tc>
          <w:tcPr>
            <w:tcW w:w="1168" w:type="dxa"/>
            <w:vAlign w:val="top"/>
          </w:tcPr>
          <w:p w14:paraId="63BE003D">
            <w:pPr>
              <w:pStyle w:val="6"/>
              <w:spacing w:before="122" w:line="238" w:lineRule="auto"/>
              <w:ind w:right="21"/>
              <w:jc w:val="right"/>
            </w:pPr>
            <w:r>
              <w:rPr>
                <w:color w:val="212529"/>
                <w:spacing w:val="-2"/>
              </w:rPr>
              <w:t>2.28</w:t>
            </w:r>
          </w:p>
        </w:tc>
        <w:tc>
          <w:tcPr>
            <w:tcW w:w="704" w:type="dxa"/>
            <w:vAlign w:val="top"/>
          </w:tcPr>
          <w:p w14:paraId="248E572B">
            <w:pPr>
              <w:rPr>
                <w:rFonts w:ascii="Arial"/>
                <w:sz w:val="21"/>
              </w:rPr>
            </w:pPr>
          </w:p>
        </w:tc>
        <w:tc>
          <w:tcPr>
            <w:tcW w:w="689" w:type="dxa"/>
            <w:vAlign w:val="top"/>
          </w:tcPr>
          <w:p w14:paraId="1865340E">
            <w:pPr>
              <w:rPr>
                <w:rFonts w:ascii="Arial"/>
                <w:sz w:val="21"/>
              </w:rPr>
            </w:pPr>
          </w:p>
        </w:tc>
        <w:tc>
          <w:tcPr>
            <w:tcW w:w="689" w:type="dxa"/>
            <w:vAlign w:val="top"/>
          </w:tcPr>
          <w:p w14:paraId="47CBE9CC">
            <w:pPr>
              <w:rPr>
                <w:rFonts w:ascii="Arial"/>
                <w:sz w:val="21"/>
              </w:rPr>
            </w:pPr>
          </w:p>
        </w:tc>
        <w:tc>
          <w:tcPr>
            <w:tcW w:w="659" w:type="dxa"/>
            <w:vAlign w:val="top"/>
          </w:tcPr>
          <w:p w14:paraId="1496B4BF">
            <w:pPr>
              <w:rPr>
                <w:rFonts w:ascii="Arial"/>
                <w:sz w:val="21"/>
              </w:rPr>
            </w:pPr>
          </w:p>
        </w:tc>
        <w:tc>
          <w:tcPr>
            <w:tcW w:w="681" w:type="dxa"/>
            <w:vAlign w:val="top"/>
          </w:tcPr>
          <w:p w14:paraId="41478562">
            <w:pPr>
              <w:rPr>
                <w:rFonts w:ascii="Arial"/>
                <w:sz w:val="21"/>
              </w:rPr>
            </w:pPr>
          </w:p>
        </w:tc>
      </w:tr>
      <w:tr w14:paraId="780BB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5E058599">
            <w:pPr>
              <w:pStyle w:val="6"/>
              <w:spacing w:before="122" w:line="239" w:lineRule="auto"/>
              <w:ind w:left="9"/>
            </w:pPr>
            <w:r>
              <w:rPr>
                <w:color w:val="212529"/>
                <w:spacing w:val="-3"/>
              </w:rPr>
              <w:t>210</w:t>
            </w:r>
          </w:p>
        </w:tc>
        <w:tc>
          <w:tcPr>
            <w:tcW w:w="1707" w:type="dxa"/>
            <w:vAlign w:val="top"/>
          </w:tcPr>
          <w:p w14:paraId="4A0D7A66">
            <w:pPr>
              <w:pStyle w:val="6"/>
              <w:spacing w:before="122" w:line="219" w:lineRule="auto"/>
            </w:pPr>
            <w:r>
              <w:rPr>
                <w:color w:val="212529"/>
                <w:spacing w:val="-2"/>
              </w:rPr>
              <w:t>卫生健康支出</w:t>
            </w:r>
          </w:p>
        </w:tc>
        <w:tc>
          <w:tcPr>
            <w:tcW w:w="1168" w:type="dxa"/>
            <w:vAlign w:val="top"/>
          </w:tcPr>
          <w:p w14:paraId="5883812D">
            <w:pPr>
              <w:pStyle w:val="6"/>
              <w:spacing w:before="123" w:line="238" w:lineRule="auto"/>
              <w:ind w:right="24"/>
              <w:jc w:val="right"/>
            </w:pPr>
            <w:r>
              <w:rPr>
                <w:color w:val="212529"/>
                <w:spacing w:val="-4"/>
              </w:rPr>
              <w:t>13.59</w:t>
            </w:r>
          </w:p>
        </w:tc>
        <w:tc>
          <w:tcPr>
            <w:tcW w:w="1168" w:type="dxa"/>
            <w:vAlign w:val="top"/>
          </w:tcPr>
          <w:p w14:paraId="4E7EFC4F">
            <w:pPr>
              <w:pStyle w:val="6"/>
              <w:spacing w:before="123" w:line="238" w:lineRule="auto"/>
              <w:ind w:right="19"/>
              <w:jc w:val="right"/>
            </w:pPr>
            <w:r>
              <w:rPr>
                <w:color w:val="212529"/>
                <w:spacing w:val="-4"/>
              </w:rPr>
              <w:t>13.59</w:t>
            </w:r>
          </w:p>
        </w:tc>
        <w:tc>
          <w:tcPr>
            <w:tcW w:w="704" w:type="dxa"/>
            <w:vAlign w:val="top"/>
          </w:tcPr>
          <w:p w14:paraId="6358A0AD">
            <w:pPr>
              <w:rPr>
                <w:rFonts w:ascii="Arial"/>
                <w:sz w:val="21"/>
              </w:rPr>
            </w:pPr>
          </w:p>
        </w:tc>
        <w:tc>
          <w:tcPr>
            <w:tcW w:w="689" w:type="dxa"/>
            <w:vAlign w:val="top"/>
          </w:tcPr>
          <w:p w14:paraId="62F133A8">
            <w:pPr>
              <w:rPr>
                <w:rFonts w:ascii="Arial"/>
                <w:sz w:val="21"/>
              </w:rPr>
            </w:pPr>
          </w:p>
        </w:tc>
        <w:tc>
          <w:tcPr>
            <w:tcW w:w="689" w:type="dxa"/>
            <w:vAlign w:val="top"/>
          </w:tcPr>
          <w:p w14:paraId="20DCC708">
            <w:pPr>
              <w:rPr>
                <w:rFonts w:ascii="Arial"/>
                <w:sz w:val="21"/>
              </w:rPr>
            </w:pPr>
          </w:p>
        </w:tc>
        <w:tc>
          <w:tcPr>
            <w:tcW w:w="659" w:type="dxa"/>
            <w:vAlign w:val="top"/>
          </w:tcPr>
          <w:p w14:paraId="44389406">
            <w:pPr>
              <w:rPr>
                <w:rFonts w:ascii="Arial"/>
                <w:sz w:val="21"/>
              </w:rPr>
            </w:pPr>
          </w:p>
        </w:tc>
        <w:tc>
          <w:tcPr>
            <w:tcW w:w="681" w:type="dxa"/>
            <w:vAlign w:val="top"/>
          </w:tcPr>
          <w:p w14:paraId="5F81575C">
            <w:pPr>
              <w:rPr>
                <w:rFonts w:ascii="Arial"/>
                <w:sz w:val="21"/>
              </w:rPr>
            </w:pPr>
          </w:p>
        </w:tc>
      </w:tr>
      <w:tr w14:paraId="52E2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CFD3882">
            <w:pPr>
              <w:pStyle w:val="6"/>
              <w:spacing w:before="122" w:line="239" w:lineRule="auto"/>
              <w:ind w:left="9"/>
            </w:pPr>
            <w:r>
              <w:rPr>
                <w:color w:val="212529"/>
                <w:spacing w:val="-2"/>
              </w:rPr>
              <w:t>21011</w:t>
            </w:r>
          </w:p>
        </w:tc>
        <w:tc>
          <w:tcPr>
            <w:tcW w:w="1707" w:type="dxa"/>
            <w:vAlign w:val="top"/>
          </w:tcPr>
          <w:p w14:paraId="5090E509">
            <w:pPr>
              <w:pStyle w:val="6"/>
              <w:spacing w:before="123" w:line="219" w:lineRule="auto"/>
            </w:pPr>
            <w:r>
              <w:rPr>
                <w:color w:val="212529"/>
                <w:spacing w:val="-1"/>
              </w:rPr>
              <w:t>行政事业单位医疗</w:t>
            </w:r>
          </w:p>
        </w:tc>
        <w:tc>
          <w:tcPr>
            <w:tcW w:w="1168" w:type="dxa"/>
            <w:vAlign w:val="top"/>
          </w:tcPr>
          <w:p w14:paraId="7A5E5501">
            <w:pPr>
              <w:pStyle w:val="6"/>
              <w:spacing w:before="123" w:line="238" w:lineRule="auto"/>
              <w:ind w:right="24"/>
              <w:jc w:val="right"/>
            </w:pPr>
            <w:r>
              <w:rPr>
                <w:color w:val="212529"/>
                <w:spacing w:val="-4"/>
              </w:rPr>
              <w:t>13.59</w:t>
            </w:r>
          </w:p>
        </w:tc>
        <w:tc>
          <w:tcPr>
            <w:tcW w:w="1168" w:type="dxa"/>
            <w:vAlign w:val="top"/>
          </w:tcPr>
          <w:p w14:paraId="13948FE5">
            <w:pPr>
              <w:pStyle w:val="6"/>
              <w:spacing w:before="123" w:line="238" w:lineRule="auto"/>
              <w:ind w:right="19"/>
              <w:jc w:val="right"/>
            </w:pPr>
            <w:r>
              <w:rPr>
                <w:color w:val="212529"/>
                <w:spacing w:val="-4"/>
              </w:rPr>
              <w:t>13.59</w:t>
            </w:r>
          </w:p>
        </w:tc>
        <w:tc>
          <w:tcPr>
            <w:tcW w:w="704" w:type="dxa"/>
            <w:vAlign w:val="top"/>
          </w:tcPr>
          <w:p w14:paraId="1205263D">
            <w:pPr>
              <w:rPr>
                <w:rFonts w:ascii="Arial"/>
                <w:sz w:val="21"/>
              </w:rPr>
            </w:pPr>
          </w:p>
        </w:tc>
        <w:tc>
          <w:tcPr>
            <w:tcW w:w="689" w:type="dxa"/>
            <w:vAlign w:val="top"/>
          </w:tcPr>
          <w:p w14:paraId="11DE3BC5">
            <w:pPr>
              <w:rPr>
                <w:rFonts w:ascii="Arial"/>
                <w:sz w:val="21"/>
              </w:rPr>
            </w:pPr>
          </w:p>
        </w:tc>
        <w:tc>
          <w:tcPr>
            <w:tcW w:w="689" w:type="dxa"/>
            <w:vAlign w:val="top"/>
          </w:tcPr>
          <w:p w14:paraId="145F389E">
            <w:pPr>
              <w:rPr>
                <w:rFonts w:ascii="Arial"/>
                <w:sz w:val="21"/>
              </w:rPr>
            </w:pPr>
          </w:p>
        </w:tc>
        <w:tc>
          <w:tcPr>
            <w:tcW w:w="659" w:type="dxa"/>
            <w:vAlign w:val="top"/>
          </w:tcPr>
          <w:p w14:paraId="033469C6">
            <w:pPr>
              <w:rPr>
                <w:rFonts w:ascii="Arial"/>
                <w:sz w:val="21"/>
              </w:rPr>
            </w:pPr>
          </w:p>
        </w:tc>
        <w:tc>
          <w:tcPr>
            <w:tcW w:w="681" w:type="dxa"/>
            <w:vAlign w:val="top"/>
          </w:tcPr>
          <w:p w14:paraId="12218A19">
            <w:pPr>
              <w:rPr>
                <w:rFonts w:ascii="Arial"/>
                <w:sz w:val="21"/>
              </w:rPr>
            </w:pPr>
          </w:p>
        </w:tc>
      </w:tr>
      <w:tr w14:paraId="508F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26715FDA">
            <w:pPr>
              <w:pStyle w:val="6"/>
              <w:spacing w:before="122" w:line="239" w:lineRule="auto"/>
              <w:ind w:left="9"/>
            </w:pPr>
            <w:r>
              <w:rPr>
                <w:color w:val="212529"/>
                <w:spacing w:val="-2"/>
              </w:rPr>
              <w:t>2101102</w:t>
            </w:r>
          </w:p>
        </w:tc>
        <w:tc>
          <w:tcPr>
            <w:tcW w:w="1707" w:type="dxa"/>
            <w:vAlign w:val="top"/>
          </w:tcPr>
          <w:p w14:paraId="2F3C8288">
            <w:pPr>
              <w:pStyle w:val="6"/>
              <w:spacing w:before="123" w:line="219" w:lineRule="auto"/>
            </w:pPr>
            <w:r>
              <w:rPr>
                <w:color w:val="212529"/>
                <w:spacing w:val="-2"/>
              </w:rPr>
              <w:t>事业单位医疗</w:t>
            </w:r>
          </w:p>
        </w:tc>
        <w:tc>
          <w:tcPr>
            <w:tcW w:w="1168" w:type="dxa"/>
            <w:vAlign w:val="top"/>
          </w:tcPr>
          <w:p w14:paraId="09FDDF9E">
            <w:pPr>
              <w:pStyle w:val="6"/>
              <w:spacing w:before="123" w:line="238" w:lineRule="auto"/>
              <w:ind w:right="24"/>
              <w:jc w:val="right"/>
            </w:pPr>
            <w:r>
              <w:rPr>
                <w:color w:val="212529"/>
                <w:spacing w:val="-4"/>
              </w:rPr>
              <w:t>13.47</w:t>
            </w:r>
          </w:p>
        </w:tc>
        <w:tc>
          <w:tcPr>
            <w:tcW w:w="1168" w:type="dxa"/>
            <w:vAlign w:val="top"/>
          </w:tcPr>
          <w:p w14:paraId="1A02E46E">
            <w:pPr>
              <w:pStyle w:val="6"/>
              <w:spacing w:before="123" w:line="238" w:lineRule="auto"/>
              <w:ind w:right="19"/>
              <w:jc w:val="right"/>
            </w:pPr>
            <w:r>
              <w:rPr>
                <w:color w:val="212529"/>
                <w:spacing w:val="-4"/>
              </w:rPr>
              <w:t>13.47</w:t>
            </w:r>
          </w:p>
        </w:tc>
        <w:tc>
          <w:tcPr>
            <w:tcW w:w="704" w:type="dxa"/>
            <w:vAlign w:val="top"/>
          </w:tcPr>
          <w:p w14:paraId="201EE569">
            <w:pPr>
              <w:rPr>
                <w:rFonts w:ascii="Arial"/>
                <w:sz w:val="21"/>
              </w:rPr>
            </w:pPr>
          </w:p>
        </w:tc>
        <w:tc>
          <w:tcPr>
            <w:tcW w:w="689" w:type="dxa"/>
            <w:vAlign w:val="top"/>
          </w:tcPr>
          <w:p w14:paraId="07F977F5">
            <w:pPr>
              <w:rPr>
                <w:rFonts w:ascii="Arial"/>
                <w:sz w:val="21"/>
              </w:rPr>
            </w:pPr>
          </w:p>
        </w:tc>
        <w:tc>
          <w:tcPr>
            <w:tcW w:w="689" w:type="dxa"/>
            <w:vAlign w:val="top"/>
          </w:tcPr>
          <w:p w14:paraId="47B31E94">
            <w:pPr>
              <w:rPr>
                <w:rFonts w:ascii="Arial"/>
                <w:sz w:val="21"/>
              </w:rPr>
            </w:pPr>
          </w:p>
        </w:tc>
        <w:tc>
          <w:tcPr>
            <w:tcW w:w="659" w:type="dxa"/>
            <w:vAlign w:val="top"/>
          </w:tcPr>
          <w:p w14:paraId="511B00B2">
            <w:pPr>
              <w:rPr>
                <w:rFonts w:ascii="Arial"/>
                <w:sz w:val="21"/>
              </w:rPr>
            </w:pPr>
          </w:p>
        </w:tc>
        <w:tc>
          <w:tcPr>
            <w:tcW w:w="681" w:type="dxa"/>
            <w:vAlign w:val="top"/>
          </w:tcPr>
          <w:p w14:paraId="124D191E">
            <w:pPr>
              <w:rPr>
                <w:rFonts w:ascii="Arial"/>
                <w:sz w:val="21"/>
              </w:rPr>
            </w:pPr>
          </w:p>
        </w:tc>
      </w:tr>
      <w:tr w14:paraId="6EBC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5" w:type="dxa"/>
            <w:vAlign w:val="top"/>
          </w:tcPr>
          <w:p w14:paraId="7BBE559C">
            <w:pPr>
              <w:pStyle w:val="6"/>
              <w:spacing w:before="122" w:line="239" w:lineRule="auto"/>
              <w:ind w:left="9"/>
            </w:pPr>
            <w:r>
              <w:rPr>
                <w:color w:val="212529"/>
                <w:spacing w:val="-2"/>
              </w:rPr>
              <w:t>2101199</w:t>
            </w:r>
          </w:p>
        </w:tc>
        <w:tc>
          <w:tcPr>
            <w:tcW w:w="1707" w:type="dxa"/>
            <w:vAlign w:val="top"/>
          </w:tcPr>
          <w:p w14:paraId="53297E1B">
            <w:pPr>
              <w:pStyle w:val="6"/>
              <w:spacing w:before="18" w:line="200" w:lineRule="auto"/>
              <w:ind w:right="80"/>
            </w:pPr>
            <w:r>
              <w:rPr>
                <w:color w:val="212529"/>
                <w:spacing w:val="-1"/>
              </w:rPr>
              <w:t>其他行政事业单位医</w:t>
            </w:r>
            <w:r>
              <w:rPr>
                <w:color w:val="212529"/>
                <w:spacing w:val="-2"/>
              </w:rPr>
              <w:t>疗支出</w:t>
            </w:r>
          </w:p>
        </w:tc>
        <w:tc>
          <w:tcPr>
            <w:tcW w:w="1168" w:type="dxa"/>
            <w:vAlign w:val="top"/>
          </w:tcPr>
          <w:p w14:paraId="1D620003">
            <w:pPr>
              <w:pStyle w:val="6"/>
              <w:spacing w:before="123" w:line="238" w:lineRule="auto"/>
              <w:ind w:right="26"/>
              <w:jc w:val="right"/>
            </w:pPr>
            <w:r>
              <w:rPr>
                <w:color w:val="212529"/>
                <w:spacing w:val="-2"/>
              </w:rPr>
              <w:t>0.12</w:t>
            </w:r>
          </w:p>
        </w:tc>
        <w:tc>
          <w:tcPr>
            <w:tcW w:w="1168" w:type="dxa"/>
            <w:vAlign w:val="top"/>
          </w:tcPr>
          <w:p w14:paraId="52F91A91">
            <w:pPr>
              <w:pStyle w:val="6"/>
              <w:spacing w:before="123" w:line="238" w:lineRule="auto"/>
              <w:ind w:right="21"/>
              <w:jc w:val="right"/>
            </w:pPr>
            <w:r>
              <w:rPr>
                <w:color w:val="212529"/>
                <w:spacing w:val="-2"/>
              </w:rPr>
              <w:t>0.12</w:t>
            </w:r>
          </w:p>
        </w:tc>
        <w:tc>
          <w:tcPr>
            <w:tcW w:w="704" w:type="dxa"/>
            <w:vAlign w:val="top"/>
          </w:tcPr>
          <w:p w14:paraId="422EB218">
            <w:pPr>
              <w:rPr>
                <w:rFonts w:ascii="Arial"/>
                <w:sz w:val="21"/>
              </w:rPr>
            </w:pPr>
          </w:p>
        </w:tc>
        <w:tc>
          <w:tcPr>
            <w:tcW w:w="689" w:type="dxa"/>
            <w:vAlign w:val="top"/>
          </w:tcPr>
          <w:p w14:paraId="65B86BDF">
            <w:pPr>
              <w:rPr>
                <w:rFonts w:ascii="Arial"/>
                <w:sz w:val="21"/>
              </w:rPr>
            </w:pPr>
          </w:p>
        </w:tc>
        <w:tc>
          <w:tcPr>
            <w:tcW w:w="689" w:type="dxa"/>
            <w:vAlign w:val="top"/>
          </w:tcPr>
          <w:p w14:paraId="6F7D1A87">
            <w:pPr>
              <w:rPr>
                <w:rFonts w:ascii="Arial"/>
                <w:sz w:val="21"/>
              </w:rPr>
            </w:pPr>
          </w:p>
        </w:tc>
        <w:tc>
          <w:tcPr>
            <w:tcW w:w="659" w:type="dxa"/>
            <w:vAlign w:val="top"/>
          </w:tcPr>
          <w:p w14:paraId="4AB61804">
            <w:pPr>
              <w:rPr>
                <w:rFonts w:ascii="Arial"/>
                <w:sz w:val="21"/>
              </w:rPr>
            </w:pPr>
          </w:p>
        </w:tc>
        <w:tc>
          <w:tcPr>
            <w:tcW w:w="681" w:type="dxa"/>
            <w:vAlign w:val="top"/>
          </w:tcPr>
          <w:p w14:paraId="2A8FDFB0">
            <w:pPr>
              <w:rPr>
                <w:rFonts w:ascii="Arial"/>
                <w:sz w:val="21"/>
              </w:rPr>
            </w:pPr>
          </w:p>
        </w:tc>
      </w:tr>
      <w:tr w14:paraId="41751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6287A13B">
            <w:pPr>
              <w:pStyle w:val="6"/>
              <w:spacing w:before="124"/>
              <w:ind w:left="9"/>
            </w:pPr>
            <w:r>
              <w:rPr>
                <w:color w:val="212529"/>
                <w:spacing w:val="-3"/>
              </w:rPr>
              <w:t>221</w:t>
            </w:r>
          </w:p>
        </w:tc>
        <w:tc>
          <w:tcPr>
            <w:tcW w:w="1707" w:type="dxa"/>
            <w:vAlign w:val="top"/>
          </w:tcPr>
          <w:p w14:paraId="62DA596F">
            <w:pPr>
              <w:pStyle w:val="6"/>
              <w:spacing w:before="123" w:line="219" w:lineRule="auto"/>
            </w:pPr>
            <w:r>
              <w:rPr>
                <w:color w:val="212529"/>
                <w:spacing w:val="-2"/>
              </w:rPr>
              <w:t>住房保障支出</w:t>
            </w:r>
          </w:p>
        </w:tc>
        <w:tc>
          <w:tcPr>
            <w:tcW w:w="1168" w:type="dxa"/>
            <w:vAlign w:val="top"/>
          </w:tcPr>
          <w:p w14:paraId="43E934CC">
            <w:pPr>
              <w:pStyle w:val="6"/>
              <w:spacing w:before="124" w:line="238" w:lineRule="auto"/>
              <w:ind w:right="27"/>
              <w:jc w:val="right"/>
            </w:pPr>
            <w:r>
              <w:rPr>
                <w:color w:val="212529"/>
                <w:spacing w:val="-2"/>
              </w:rPr>
              <w:t>29.11</w:t>
            </w:r>
          </w:p>
        </w:tc>
        <w:tc>
          <w:tcPr>
            <w:tcW w:w="1168" w:type="dxa"/>
            <w:vAlign w:val="top"/>
          </w:tcPr>
          <w:p w14:paraId="3A2467CA">
            <w:pPr>
              <w:pStyle w:val="6"/>
              <w:spacing w:before="124" w:line="238" w:lineRule="auto"/>
              <w:ind w:right="22"/>
              <w:jc w:val="right"/>
            </w:pPr>
            <w:r>
              <w:rPr>
                <w:color w:val="212529"/>
                <w:spacing w:val="-2"/>
              </w:rPr>
              <w:t>29.11</w:t>
            </w:r>
          </w:p>
        </w:tc>
        <w:tc>
          <w:tcPr>
            <w:tcW w:w="704" w:type="dxa"/>
            <w:vAlign w:val="top"/>
          </w:tcPr>
          <w:p w14:paraId="5ECAD71D">
            <w:pPr>
              <w:rPr>
                <w:rFonts w:ascii="Arial"/>
                <w:sz w:val="21"/>
              </w:rPr>
            </w:pPr>
          </w:p>
        </w:tc>
        <w:tc>
          <w:tcPr>
            <w:tcW w:w="689" w:type="dxa"/>
            <w:vAlign w:val="top"/>
          </w:tcPr>
          <w:p w14:paraId="2E0F5291">
            <w:pPr>
              <w:rPr>
                <w:rFonts w:ascii="Arial"/>
                <w:sz w:val="21"/>
              </w:rPr>
            </w:pPr>
          </w:p>
        </w:tc>
        <w:tc>
          <w:tcPr>
            <w:tcW w:w="689" w:type="dxa"/>
            <w:vAlign w:val="top"/>
          </w:tcPr>
          <w:p w14:paraId="35E3C9CE">
            <w:pPr>
              <w:rPr>
                <w:rFonts w:ascii="Arial"/>
                <w:sz w:val="21"/>
              </w:rPr>
            </w:pPr>
          </w:p>
        </w:tc>
        <w:tc>
          <w:tcPr>
            <w:tcW w:w="659" w:type="dxa"/>
            <w:vAlign w:val="top"/>
          </w:tcPr>
          <w:p w14:paraId="1E7A483E">
            <w:pPr>
              <w:rPr>
                <w:rFonts w:ascii="Arial"/>
                <w:sz w:val="21"/>
              </w:rPr>
            </w:pPr>
          </w:p>
        </w:tc>
        <w:tc>
          <w:tcPr>
            <w:tcW w:w="681" w:type="dxa"/>
            <w:vAlign w:val="top"/>
          </w:tcPr>
          <w:p w14:paraId="52F2AEE5">
            <w:pPr>
              <w:rPr>
                <w:rFonts w:ascii="Arial"/>
                <w:sz w:val="21"/>
              </w:rPr>
            </w:pPr>
          </w:p>
        </w:tc>
      </w:tr>
      <w:tr w14:paraId="5F9C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77EFE5BD">
            <w:pPr>
              <w:pStyle w:val="6"/>
              <w:spacing w:before="123" w:line="239" w:lineRule="auto"/>
              <w:ind w:left="9"/>
            </w:pPr>
            <w:r>
              <w:rPr>
                <w:color w:val="212529"/>
                <w:spacing w:val="-2"/>
              </w:rPr>
              <w:t>22102</w:t>
            </w:r>
          </w:p>
        </w:tc>
        <w:tc>
          <w:tcPr>
            <w:tcW w:w="1707" w:type="dxa"/>
            <w:vAlign w:val="top"/>
          </w:tcPr>
          <w:p w14:paraId="594DD5E7">
            <w:pPr>
              <w:pStyle w:val="6"/>
              <w:spacing w:before="123" w:line="219" w:lineRule="auto"/>
            </w:pPr>
            <w:r>
              <w:rPr>
                <w:color w:val="212529"/>
                <w:spacing w:val="-2"/>
              </w:rPr>
              <w:t>住房改革支出</w:t>
            </w:r>
          </w:p>
        </w:tc>
        <w:tc>
          <w:tcPr>
            <w:tcW w:w="1168" w:type="dxa"/>
            <w:vAlign w:val="top"/>
          </w:tcPr>
          <w:p w14:paraId="669F687A">
            <w:pPr>
              <w:pStyle w:val="6"/>
              <w:spacing w:before="124" w:line="238" w:lineRule="auto"/>
              <w:ind w:right="27"/>
              <w:jc w:val="right"/>
            </w:pPr>
            <w:r>
              <w:rPr>
                <w:color w:val="212529"/>
                <w:spacing w:val="-2"/>
              </w:rPr>
              <w:t>29.11</w:t>
            </w:r>
          </w:p>
        </w:tc>
        <w:tc>
          <w:tcPr>
            <w:tcW w:w="1168" w:type="dxa"/>
            <w:vAlign w:val="top"/>
          </w:tcPr>
          <w:p w14:paraId="1D96F7E3">
            <w:pPr>
              <w:pStyle w:val="6"/>
              <w:spacing w:before="124" w:line="238" w:lineRule="auto"/>
              <w:ind w:right="22"/>
              <w:jc w:val="right"/>
            </w:pPr>
            <w:r>
              <w:rPr>
                <w:color w:val="212529"/>
                <w:spacing w:val="-2"/>
              </w:rPr>
              <w:t>29.11</w:t>
            </w:r>
          </w:p>
        </w:tc>
        <w:tc>
          <w:tcPr>
            <w:tcW w:w="704" w:type="dxa"/>
            <w:vAlign w:val="top"/>
          </w:tcPr>
          <w:p w14:paraId="12AF8F72">
            <w:pPr>
              <w:rPr>
                <w:rFonts w:ascii="Arial"/>
                <w:sz w:val="21"/>
              </w:rPr>
            </w:pPr>
          </w:p>
        </w:tc>
        <w:tc>
          <w:tcPr>
            <w:tcW w:w="689" w:type="dxa"/>
            <w:vAlign w:val="top"/>
          </w:tcPr>
          <w:p w14:paraId="7B1E48F1">
            <w:pPr>
              <w:rPr>
                <w:rFonts w:ascii="Arial"/>
                <w:sz w:val="21"/>
              </w:rPr>
            </w:pPr>
          </w:p>
        </w:tc>
        <w:tc>
          <w:tcPr>
            <w:tcW w:w="689" w:type="dxa"/>
            <w:vAlign w:val="top"/>
          </w:tcPr>
          <w:p w14:paraId="135FEDF5">
            <w:pPr>
              <w:rPr>
                <w:rFonts w:ascii="Arial"/>
                <w:sz w:val="21"/>
              </w:rPr>
            </w:pPr>
          </w:p>
        </w:tc>
        <w:tc>
          <w:tcPr>
            <w:tcW w:w="659" w:type="dxa"/>
            <w:vAlign w:val="top"/>
          </w:tcPr>
          <w:p w14:paraId="50CA8220">
            <w:pPr>
              <w:rPr>
                <w:rFonts w:ascii="Arial"/>
                <w:sz w:val="21"/>
              </w:rPr>
            </w:pPr>
          </w:p>
        </w:tc>
        <w:tc>
          <w:tcPr>
            <w:tcW w:w="681" w:type="dxa"/>
            <w:vAlign w:val="top"/>
          </w:tcPr>
          <w:p w14:paraId="4C840CDC">
            <w:pPr>
              <w:rPr>
                <w:rFonts w:ascii="Arial"/>
                <w:sz w:val="21"/>
              </w:rPr>
            </w:pPr>
          </w:p>
        </w:tc>
      </w:tr>
      <w:tr w14:paraId="0D745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5" w:type="dxa"/>
            <w:vAlign w:val="top"/>
          </w:tcPr>
          <w:p w14:paraId="63708E0D">
            <w:pPr>
              <w:pStyle w:val="6"/>
              <w:spacing w:before="123" w:line="239" w:lineRule="auto"/>
              <w:ind w:left="9"/>
            </w:pPr>
            <w:r>
              <w:rPr>
                <w:color w:val="212529"/>
                <w:spacing w:val="-2"/>
              </w:rPr>
              <w:t>2210201</w:t>
            </w:r>
          </w:p>
        </w:tc>
        <w:tc>
          <w:tcPr>
            <w:tcW w:w="1707" w:type="dxa"/>
            <w:vAlign w:val="top"/>
          </w:tcPr>
          <w:p w14:paraId="70904E2D">
            <w:pPr>
              <w:pStyle w:val="6"/>
              <w:spacing w:before="124" w:line="219" w:lineRule="auto"/>
            </w:pPr>
            <w:r>
              <w:rPr>
                <w:color w:val="212529"/>
                <w:spacing w:val="-2"/>
              </w:rPr>
              <w:t>住房公积金</w:t>
            </w:r>
          </w:p>
        </w:tc>
        <w:tc>
          <w:tcPr>
            <w:tcW w:w="1168" w:type="dxa"/>
            <w:vAlign w:val="top"/>
          </w:tcPr>
          <w:p w14:paraId="3199C470">
            <w:pPr>
              <w:pStyle w:val="6"/>
              <w:spacing w:before="124" w:line="238" w:lineRule="auto"/>
              <w:ind w:right="27"/>
              <w:jc w:val="right"/>
            </w:pPr>
            <w:r>
              <w:rPr>
                <w:color w:val="212529"/>
                <w:spacing w:val="-2"/>
              </w:rPr>
              <w:t>29.11</w:t>
            </w:r>
          </w:p>
        </w:tc>
        <w:tc>
          <w:tcPr>
            <w:tcW w:w="1168" w:type="dxa"/>
            <w:vAlign w:val="top"/>
          </w:tcPr>
          <w:p w14:paraId="54DA2BFA">
            <w:pPr>
              <w:pStyle w:val="6"/>
              <w:spacing w:before="124" w:line="238" w:lineRule="auto"/>
              <w:ind w:right="22"/>
              <w:jc w:val="right"/>
            </w:pPr>
            <w:r>
              <w:rPr>
                <w:color w:val="212529"/>
                <w:spacing w:val="-2"/>
              </w:rPr>
              <w:t>29.11</w:t>
            </w:r>
          </w:p>
        </w:tc>
        <w:tc>
          <w:tcPr>
            <w:tcW w:w="704" w:type="dxa"/>
            <w:vAlign w:val="top"/>
          </w:tcPr>
          <w:p w14:paraId="1251DB51">
            <w:pPr>
              <w:rPr>
                <w:rFonts w:ascii="Arial"/>
                <w:sz w:val="21"/>
              </w:rPr>
            </w:pPr>
          </w:p>
        </w:tc>
        <w:tc>
          <w:tcPr>
            <w:tcW w:w="689" w:type="dxa"/>
            <w:vAlign w:val="top"/>
          </w:tcPr>
          <w:p w14:paraId="4E31EA1B">
            <w:pPr>
              <w:rPr>
                <w:rFonts w:ascii="Arial"/>
                <w:sz w:val="21"/>
              </w:rPr>
            </w:pPr>
          </w:p>
        </w:tc>
        <w:tc>
          <w:tcPr>
            <w:tcW w:w="689" w:type="dxa"/>
            <w:vAlign w:val="top"/>
          </w:tcPr>
          <w:p w14:paraId="0F79E434">
            <w:pPr>
              <w:rPr>
                <w:rFonts w:ascii="Arial"/>
                <w:sz w:val="21"/>
              </w:rPr>
            </w:pPr>
          </w:p>
        </w:tc>
        <w:tc>
          <w:tcPr>
            <w:tcW w:w="659" w:type="dxa"/>
            <w:vAlign w:val="top"/>
          </w:tcPr>
          <w:p w14:paraId="57C92DB9">
            <w:pPr>
              <w:rPr>
                <w:rFonts w:ascii="Arial"/>
                <w:sz w:val="21"/>
              </w:rPr>
            </w:pPr>
          </w:p>
        </w:tc>
        <w:tc>
          <w:tcPr>
            <w:tcW w:w="681" w:type="dxa"/>
            <w:vAlign w:val="top"/>
          </w:tcPr>
          <w:p w14:paraId="566EE0A0">
            <w:pPr>
              <w:rPr>
                <w:rFonts w:ascii="Arial"/>
                <w:sz w:val="21"/>
              </w:rPr>
            </w:pPr>
          </w:p>
        </w:tc>
      </w:tr>
      <w:tr w14:paraId="6E92A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5FCA147E">
            <w:pPr>
              <w:pStyle w:val="6"/>
              <w:spacing w:before="123" w:line="218" w:lineRule="auto"/>
              <w:ind w:left="6"/>
            </w:pPr>
            <w:r>
              <w:rPr>
                <w:color w:val="212529"/>
                <w:spacing w:val="-2"/>
              </w:rPr>
              <w:t>注：本表反映部门本年度取得的各项收入情况。</w:t>
            </w:r>
          </w:p>
        </w:tc>
      </w:tr>
    </w:tbl>
    <w:p w14:paraId="0F832C25">
      <w:pPr>
        <w:pStyle w:val="2"/>
      </w:pPr>
    </w:p>
    <w:p w14:paraId="5AAEAC3A">
      <w:pPr>
        <w:sectPr>
          <w:headerReference r:id="rId13" w:type="default"/>
          <w:footerReference r:id="rId14" w:type="default"/>
          <w:pgSz w:w="11900" w:h="16840"/>
          <w:pgMar w:top="642" w:right="0" w:bottom="340" w:left="0" w:header="326" w:footer="93" w:gutter="0"/>
          <w:cols w:space="720" w:num="1"/>
        </w:sectPr>
      </w:pPr>
    </w:p>
    <w:p w14:paraId="7860BAFA">
      <w:pPr>
        <w:spacing w:before="5"/>
      </w:pPr>
    </w:p>
    <w:p w14:paraId="38B5B9F1">
      <w:pPr>
        <w:spacing w:before="5"/>
      </w:pPr>
    </w:p>
    <w:p w14:paraId="1700D1B7">
      <w:pPr>
        <w:spacing w:before="4"/>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0"/>
        <w:gridCol w:w="1662"/>
        <w:gridCol w:w="1183"/>
        <w:gridCol w:w="1198"/>
        <w:gridCol w:w="1108"/>
        <w:gridCol w:w="509"/>
        <w:gridCol w:w="838"/>
        <w:gridCol w:w="891"/>
      </w:tblGrid>
      <w:tr w14:paraId="5CDC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8"/>
            <w:tcBorders>
              <w:top w:val="single" w:color="FFFFFF" w:sz="6" w:space="0"/>
              <w:left w:val="single" w:color="FFFFFF" w:sz="6" w:space="0"/>
              <w:bottom w:val="single" w:color="FFFFFF" w:sz="6" w:space="0"/>
              <w:right w:val="single" w:color="FFFFFF" w:sz="6" w:space="0"/>
            </w:tcBorders>
            <w:vAlign w:val="top"/>
          </w:tcPr>
          <w:p w14:paraId="14E9CE5A">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5D720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60" w:type="dxa"/>
            <w:tcBorders>
              <w:top w:val="single" w:color="FFFFFF" w:sz="6" w:space="0"/>
              <w:left w:val="single" w:color="FFFFFF" w:sz="2" w:space="0"/>
              <w:bottom w:val="single" w:color="FFFFFF" w:sz="6" w:space="0"/>
              <w:right w:val="single" w:color="FFFFFF" w:sz="2" w:space="0"/>
            </w:tcBorders>
            <w:vAlign w:val="top"/>
          </w:tcPr>
          <w:p w14:paraId="1D4E623E">
            <w:pPr>
              <w:rPr>
                <w:rFonts w:ascii="Arial"/>
                <w:sz w:val="21"/>
              </w:rPr>
            </w:pPr>
          </w:p>
        </w:tc>
        <w:tc>
          <w:tcPr>
            <w:tcW w:w="1662" w:type="dxa"/>
            <w:tcBorders>
              <w:top w:val="single" w:color="FFFFFF" w:sz="6" w:space="0"/>
              <w:left w:val="single" w:color="FFFFFF" w:sz="2" w:space="0"/>
              <w:bottom w:val="single" w:color="FFFFFF" w:sz="6" w:space="0"/>
              <w:right w:val="single" w:color="FFFFFF" w:sz="2" w:space="0"/>
            </w:tcBorders>
            <w:vAlign w:val="top"/>
          </w:tcPr>
          <w:p w14:paraId="56418B76">
            <w:pPr>
              <w:rPr>
                <w:rFonts w:ascii="Arial"/>
                <w:sz w:val="21"/>
              </w:rPr>
            </w:pPr>
          </w:p>
        </w:tc>
        <w:tc>
          <w:tcPr>
            <w:tcW w:w="1183" w:type="dxa"/>
            <w:tcBorders>
              <w:top w:val="single" w:color="FFFFFF" w:sz="6" w:space="0"/>
              <w:left w:val="single" w:color="FFFFFF" w:sz="2" w:space="0"/>
              <w:bottom w:val="single" w:color="FFFFFF" w:sz="6" w:space="0"/>
              <w:right w:val="single" w:color="FFFFFF" w:sz="2" w:space="0"/>
            </w:tcBorders>
            <w:vAlign w:val="top"/>
          </w:tcPr>
          <w:p w14:paraId="1EC50A16">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41B5EEC5">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3E147A59">
            <w:pPr>
              <w:rPr>
                <w:rFonts w:ascii="Arial"/>
                <w:sz w:val="21"/>
              </w:rPr>
            </w:pPr>
          </w:p>
        </w:tc>
        <w:tc>
          <w:tcPr>
            <w:tcW w:w="509" w:type="dxa"/>
            <w:tcBorders>
              <w:top w:val="single" w:color="FFFFFF" w:sz="6" w:space="0"/>
              <w:left w:val="single" w:color="FFFFFF" w:sz="2" w:space="0"/>
              <w:bottom w:val="single" w:color="FFFFFF" w:sz="6" w:space="0"/>
              <w:right w:val="single" w:color="FFFFFF" w:sz="2" w:space="0"/>
            </w:tcBorders>
            <w:vAlign w:val="top"/>
          </w:tcPr>
          <w:p w14:paraId="7F7F7723">
            <w:pPr>
              <w:rPr>
                <w:rFonts w:ascii="Arial"/>
                <w:sz w:val="21"/>
              </w:rPr>
            </w:pPr>
          </w:p>
        </w:tc>
        <w:tc>
          <w:tcPr>
            <w:tcW w:w="838" w:type="dxa"/>
            <w:tcBorders>
              <w:top w:val="single" w:color="FFFFFF" w:sz="6" w:space="0"/>
              <w:left w:val="single" w:color="FFFFFF" w:sz="2" w:space="0"/>
              <w:bottom w:val="single" w:color="FFFFFF" w:sz="6" w:space="0"/>
              <w:right w:val="single" w:color="FFFFFF" w:sz="2" w:space="0"/>
            </w:tcBorders>
            <w:vAlign w:val="top"/>
          </w:tcPr>
          <w:p w14:paraId="25FF2BA3">
            <w:pPr>
              <w:rPr>
                <w:rFonts w:ascii="Arial"/>
                <w:sz w:val="21"/>
              </w:rPr>
            </w:pPr>
          </w:p>
        </w:tc>
        <w:tc>
          <w:tcPr>
            <w:tcW w:w="891" w:type="dxa"/>
            <w:tcBorders>
              <w:top w:val="single" w:color="FFFFFF" w:sz="6" w:space="0"/>
              <w:left w:val="single" w:color="FFFFFF" w:sz="2" w:space="0"/>
              <w:bottom w:val="single" w:color="FFFFFF" w:sz="6" w:space="0"/>
              <w:right w:val="single" w:color="FFFFFF" w:sz="2" w:space="0"/>
            </w:tcBorders>
            <w:vAlign w:val="top"/>
          </w:tcPr>
          <w:p w14:paraId="49994A6E">
            <w:pPr>
              <w:pStyle w:val="6"/>
              <w:spacing w:before="109" w:line="220" w:lineRule="auto"/>
              <w:ind w:left="144"/>
            </w:pPr>
            <w:r>
              <w:rPr>
                <w:color w:val="212529"/>
                <w:spacing w:val="-2"/>
              </w:rPr>
              <w:t>公开03表</w:t>
            </w:r>
          </w:p>
        </w:tc>
      </w:tr>
      <w:tr w14:paraId="051DC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4005" w:type="dxa"/>
            <w:gridSpan w:val="3"/>
            <w:tcBorders>
              <w:top w:val="single" w:color="FFFFFF" w:sz="6" w:space="0"/>
              <w:left w:val="single" w:color="FFFFFF" w:sz="2" w:space="0"/>
              <w:right w:val="single" w:color="FFFFFF" w:sz="2" w:space="0"/>
            </w:tcBorders>
            <w:vAlign w:val="top"/>
          </w:tcPr>
          <w:p w14:paraId="6396F47A">
            <w:pPr>
              <w:pStyle w:val="6"/>
              <w:spacing w:before="109" w:line="219" w:lineRule="auto"/>
              <w:ind w:left="14"/>
            </w:pPr>
            <w:r>
              <w:rPr>
                <w:color w:val="212529"/>
                <w:spacing w:val="-1"/>
              </w:rPr>
              <w:t>部门名称：兴县综合检验检测中心</w:t>
            </w:r>
          </w:p>
        </w:tc>
        <w:tc>
          <w:tcPr>
            <w:tcW w:w="2306" w:type="dxa"/>
            <w:gridSpan w:val="2"/>
            <w:tcBorders>
              <w:top w:val="single" w:color="FFFFFF" w:sz="6" w:space="0"/>
              <w:left w:val="single" w:color="FFFFFF" w:sz="2" w:space="0"/>
              <w:right w:val="single" w:color="FFFFFF" w:sz="2" w:space="0"/>
            </w:tcBorders>
            <w:vAlign w:val="top"/>
          </w:tcPr>
          <w:p w14:paraId="6F875711">
            <w:pPr>
              <w:pStyle w:val="6"/>
              <w:spacing w:before="109" w:line="219" w:lineRule="auto"/>
              <w:ind w:left="20"/>
            </w:pPr>
            <w:r>
              <w:rPr>
                <w:color w:val="212529"/>
                <w:spacing w:val="-2"/>
              </w:rPr>
              <w:t>2024年度</w:t>
            </w:r>
          </w:p>
        </w:tc>
        <w:tc>
          <w:tcPr>
            <w:tcW w:w="509" w:type="dxa"/>
            <w:tcBorders>
              <w:top w:val="single" w:color="FFFFFF" w:sz="6" w:space="0"/>
              <w:left w:val="single" w:color="FFFFFF" w:sz="2" w:space="0"/>
              <w:right w:val="single" w:color="FFFFFF" w:sz="2" w:space="0"/>
            </w:tcBorders>
            <w:vAlign w:val="top"/>
          </w:tcPr>
          <w:p w14:paraId="5C2E0EE1">
            <w:pPr>
              <w:rPr>
                <w:rFonts w:ascii="Arial"/>
                <w:sz w:val="21"/>
              </w:rPr>
            </w:pPr>
          </w:p>
        </w:tc>
        <w:tc>
          <w:tcPr>
            <w:tcW w:w="1729" w:type="dxa"/>
            <w:gridSpan w:val="2"/>
            <w:tcBorders>
              <w:top w:val="single" w:color="FFFFFF" w:sz="6" w:space="0"/>
              <w:left w:val="single" w:color="FFFFFF" w:sz="2" w:space="0"/>
              <w:right w:val="single" w:color="FFFFFF" w:sz="2" w:space="0"/>
            </w:tcBorders>
            <w:vAlign w:val="top"/>
          </w:tcPr>
          <w:p w14:paraId="78FB577C">
            <w:pPr>
              <w:pStyle w:val="6"/>
              <w:spacing w:before="109" w:line="219" w:lineRule="auto"/>
              <w:ind w:left="438"/>
            </w:pPr>
            <w:r>
              <w:rPr>
                <w:color w:val="212529"/>
                <w:spacing w:val="-2"/>
              </w:rPr>
              <w:t>金额单位：万元</w:t>
            </w:r>
          </w:p>
        </w:tc>
      </w:tr>
      <w:tr w14:paraId="5CDC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22" w:type="dxa"/>
            <w:gridSpan w:val="2"/>
            <w:vAlign w:val="top"/>
          </w:tcPr>
          <w:p w14:paraId="7BD412D3">
            <w:pPr>
              <w:spacing w:before="111" w:line="175" w:lineRule="exact"/>
              <w:ind w:left="1210"/>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83" w:type="dxa"/>
            <w:vMerge w:val="restart"/>
            <w:tcBorders>
              <w:bottom w:val="nil"/>
            </w:tcBorders>
            <w:vAlign w:val="top"/>
          </w:tcPr>
          <w:p w14:paraId="03C63226">
            <w:pPr>
              <w:spacing w:line="243" w:lineRule="auto"/>
              <w:rPr>
                <w:rFonts w:ascii="Arial"/>
                <w:sz w:val="21"/>
              </w:rPr>
            </w:pPr>
          </w:p>
          <w:p w14:paraId="30D30B50">
            <w:pPr>
              <w:spacing w:before="73" w:line="178" w:lineRule="exact"/>
              <w:ind w:left="3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98" w:type="dxa"/>
            <w:vMerge w:val="restart"/>
            <w:tcBorders>
              <w:bottom w:val="nil"/>
            </w:tcBorders>
            <w:vAlign w:val="top"/>
          </w:tcPr>
          <w:p w14:paraId="2302A4F6">
            <w:pPr>
              <w:spacing w:line="243" w:lineRule="auto"/>
              <w:rPr>
                <w:rFonts w:ascii="Arial"/>
                <w:sz w:val="21"/>
              </w:rPr>
            </w:pPr>
          </w:p>
          <w:p w14:paraId="4EA9BF16">
            <w:pPr>
              <w:spacing w:before="73" w:line="178" w:lineRule="exact"/>
              <w:ind w:left="221"/>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08" w:type="dxa"/>
            <w:vMerge w:val="restart"/>
            <w:tcBorders>
              <w:bottom w:val="nil"/>
            </w:tcBorders>
            <w:vAlign w:val="top"/>
          </w:tcPr>
          <w:p w14:paraId="3EC22413">
            <w:pPr>
              <w:spacing w:line="244" w:lineRule="auto"/>
              <w:rPr>
                <w:rFonts w:ascii="Arial"/>
                <w:sz w:val="21"/>
              </w:rPr>
            </w:pPr>
          </w:p>
          <w:p w14:paraId="666495AC">
            <w:pPr>
              <w:spacing w:before="73" w:line="177" w:lineRule="exact"/>
              <w:ind w:left="175"/>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509" w:type="dxa"/>
            <w:vMerge w:val="restart"/>
            <w:tcBorders>
              <w:bottom w:val="nil"/>
            </w:tcBorders>
            <w:vAlign w:val="top"/>
          </w:tcPr>
          <w:p w14:paraId="69E1E0DE">
            <w:pPr>
              <w:spacing w:before="109" w:line="175" w:lineRule="exact"/>
              <w:ind w:left="57"/>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上缴</w:t>
            </w:r>
          </w:p>
          <w:p w14:paraId="61A52FDD">
            <w:pPr>
              <w:spacing w:before="35" w:line="173" w:lineRule="exact"/>
              <w:ind w:left="57"/>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上级</w:t>
            </w:r>
          </w:p>
          <w:p w14:paraId="2757FD95">
            <w:pPr>
              <w:spacing w:before="36" w:line="174" w:lineRule="exact"/>
              <w:ind w:left="61"/>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838" w:type="dxa"/>
            <w:vMerge w:val="restart"/>
            <w:tcBorders>
              <w:bottom w:val="nil"/>
            </w:tcBorders>
            <w:vAlign w:val="top"/>
          </w:tcPr>
          <w:p w14:paraId="148A530C">
            <w:pPr>
              <w:spacing w:line="243" w:lineRule="auto"/>
              <w:rPr>
                <w:rFonts w:ascii="Arial"/>
                <w:sz w:val="21"/>
              </w:rPr>
            </w:pPr>
          </w:p>
          <w:p w14:paraId="3DBC2D6D">
            <w:pPr>
              <w:spacing w:before="73" w:line="179" w:lineRule="exact"/>
              <w:ind w:left="50"/>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91" w:type="dxa"/>
            <w:vMerge w:val="restart"/>
            <w:tcBorders>
              <w:bottom w:val="nil"/>
            </w:tcBorders>
            <w:vAlign w:val="top"/>
          </w:tcPr>
          <w:p w14:paraId="2B85210C">
            <w:pPr>
              <w:spacing w:before="107" w:line="180" w:lineRule="exact"/>
              <w:ind w:left="7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对附属单</w:t>
            </w:r>
          </w:p>
          <w:p w14:paraId="4011C53E">
            <w:pPr>
              <w:spacing w:before="32" w:line="177" w:lineRule="exact"/>
              <w:ind w:left="161"/>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位补助</w:t>
            </w:r>
          </w:p>
          <w:p w14:paraId="466FF9E4">
            <w:pPr>
              <w:spacing w:before="32" w:line="174" w:lineRule="exact"/>
              <w:ind w:left="253"/>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05F2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60" w:type="dxa"/>
            <w:vAlign w:val="top"/>
          </w:tcPr>
          <w:p w14:paraId="62204243">
            <w:pPr>
              <w:spacing w:before="109" w:line="178" w:lineRule="exact"/>
              <w:ind w:left="19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662" w:type="dxa"/>
            <w:vAlign w:val="top"/>
          </w:tcPr>
          <w:p w14:paraId="203FE12D">
            <w:pPr>
              <w:spacing w:before="109" w:line="178" w:lineRule="exact"/>
              <w:ind w:left="44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83" w:type="dxa"/>
            <w:vMerge w:val="continue"/>
            <w:tcBorders>
              <w:top w:val="nil"/>
            </w:tcBorders>
            <w:vAlign w:val="top"/>
          </w:tcPr>
          <w:p w14:paraId="0433B47F">
            <w:pPr>
              <w:rPr>
                <w:rFonts w:ascii="Arial"/>
                <w:sz w:val="21"/>
              </w:rPr>
            </w:pPr>
          </w:p>
        </w:tc>
        <w:tc>
          <w:tcPr>
            <w:tcW w:w="1198" w:type="dxa"/>
            <w:vMerge w:val="continue"/>
            <w:tcBorders>
              <w:top w:val="nil"/>
            </w:tcBorders>
            <w:vAlign w:val="top"/>
          </w:tcPr>
          <w:p w14:paraId="4A342FAE">
            <w:pPr>
              <w:rPr>
                <w:rFonts w:ascii="Arial"/>
                <w:sz w:val="21"/>
              </w:rPr>
            </w:pPr>
          </w:p>
        </w:tc>
        <w:tc>
          <w:tcPr>
            <w:tcW w:w="1108" w:type="dxa"/>
            <w:vMerge w:val="continue"/>
            <w:tcBorders>
              <w:top w:val="nil"/>
            </w:tcBorders>
            <w:vAlign w:val="top"/>
          </w:tcPr>
          <w:p w14:paraId="4C97C525">
            <w:pPr>
              <w:rPr>
                <w:rFonts w:ascii="Arial"/>
                <w:sz w:val="21"/>
              </w:rPr>
            </w:pPr>
          </w:p>
        </w:tc>
        <w:tc>
          <w:tcPr>
            <w:tcW w:w="509" w:type="dxa"/>
            <w:vMerge w:val="continue"/>
            <w:tcBorders>
              <w:top w:val="nil"/>
            </w:tcBorders>
            <w:vAlign w:val="top"/>
          </w:tcPr>
          <w:p w14:paraId="006E5047">
            <w:pPr>
              <w:rPr>
                <w:rFonts w:ascii="Arial"/>
                <w:sz w:val="21"/>
              </w:rPr>
            </w:pPr>
          </w:p>
        </w:tc>
        <w:tc>
          <w:tcPr>
            <w:tcW w:w="838" w:type="dxa"/>
            <w:vMerge w:val="continue"/>
            <w:tcBorders>
              <w:top w:val="nil"/>
            </w:tcBorders>
            <w:vAlign w:val="top"/>
          </w:tcPr>
          <w:p w14:paraId="72B6D916">
            <w:pPr>
              <w:rPr>
                <w:rFonts w:ascii="Arial"/>
                <w:sz w:val="21"/>
              </w:rPr>
            </w:pPr>
          </w:p>
        </w:tc>
        <w:tc>
          <w:tcPr>
            <w:tcW w:w="891" w:type="dxa"/>
            <w:vMerge w:val="continue"/>
            <w:tcBorders>
              <w:top w:val="nil"/>
            </w:tcBorders>
            <w:vAlign w:val="top"/>
          </w:tcPr>
          <w:p w14:paraId="51AA8C2A">
            <w:pPr>
              <w:rPr>
                <w:rFonts w:ascii="Arial"/>
                <w:sz w:val="21"/>
              </w:rPr>
            </w:pPr>
          </w:p>
        </w:tc>
      </w:tr>
      <w:tr w14:paraId="3508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22" w:type="dxa"/>
            <w:gridSpan w:val="2"/>
            <w:vAlign w:val="top"/>
          </w:tcPr>
          <w:p w14:paraId="15F47A86">
            <w:pPr>
              <w:spacing w:before="110" w:line="176" w:lineRule="exact"/>
              <w:ind w:left="121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83" w:type="dxa"/>
            <w:vAlign w:val="top"/>
          </w:tcPr>
          <w:p w14:paraId="1EADBF4F">
            <w:pPr>
              <w:spacing w:before="134" w:line="226" w:lineRule="auto"/>
              <w:ind w:left="545"/>
              <w:rPr>
                <w:rFonts w:ascii="Arial" w:hAnsi="Arial" w:eastAsia="Arial" w:cs="Arial"/>
                <w:sz w:val="12"/>
                <w:szCs w:val="12"/>
              </w:rPr>
            </w:pPr>
            <w:r>
              <w:rPr>
                <w:rFonts w:ascii="Arial" w:hAnsi="Arial" w:eastAsia="Arial" w:cs="Arial"/>
                <w:color w:val="212529"/>
                <w:sz w:val="12"/>
                <w:szCs w:val="12"/>
              </w:rPr>
              <w:t>1</w:t>
            </w:r>
          </w:p>
        </w:tc>
        <w:tc>
          <w:tcPr>
            <w:tcW w:w="1198" w:type="dxa"/>
            <w:vAlign w:val="top"/>
          </w:tcPr>
          <w:p w14:paraId="6798E5ED">
            <w:pPr>
              <w:spacing w:before="134" w:line="225" w:lineRule="auto"/>
              <w:ind w:left="544"/>
              <w:rPr>
                <w:rFonts w:ascii="Arial" w:hAnsi="Arial" w:eastAsia="Arial" w:cs="Arial"/>
                <w:sz w:val="12"/>
                <w:szCs w:val="12"/>
              </w:rPr>
            </w:pPr>
            <w:r>
              <w:rPr>
                <w:rFonts w:ascii="Arial" w:hAnsi="Arial" w:eastAsia="Arial" w:cs="Arial"/>
                <w:color w:val="212529"/>
                <w:spacing w:val="10"/>
                <w:sz w:val="12"/>
                <w:szCs w:val="12"/>
              </w:rPr>
              <w:t>2</w:t>
            </w:r>
          </w:p>
        </w:tc>
        <w:tc>
          <w:tcPr>
            <w:tcW w:w="1108" w:type="dxa"/>
            <w:vAlign w:val="top"/>
          </w:tcPr>
          <w:p w14:paraId="337CFA12">
            <w:pPr>
              <w:spacing w:before="134" w:line="210" w:lineRule="auto"/>
              <w:ind w:left="496"/>
              <w:rPr>
                <w:rFonts w:ascii="Arial" w:hAnsi="Arial" w:eastAsia="Arial" w:cs="Arial"/>
                <w:sz w:val="13"/>
                <w:szCs w:val="13"/>
              </w:rPr>
            </w:pPr>
            <w:r>
              <w:rPr>
                <w:rFonts w:ascii="Arial" w:hAnsi="Arial" w:eastAsia="Arial" w:cs="Arial"/>
                <w:color w:val="212529"/>
                <w:spacing w:val="3"/>
                <w:sz w:val="13"/>
                <w:szCs w:val="13"/>
              </w:rPr>
              <w:t>3</w:t>
            </w:r>
          </w:p>
        </w:tc>
        <w:tc>
          <w:tcPr>
            <w:tcW w:w="509" w:type="dxa"/>
            <w:vAlign w:val="top"/>
          </w:tcPr>
          <w:p w14:paraId="5453F3EE">
            <w:pPr>
              <w:spacing w:before="134" w:line="180" w:lineRule="auto"/>
              <w:ind w:left="196"/>
              <w:rPr>
                <w:rFonts w:ascii="Arial" w:hAnsi="Arial" w:eastAsia="Arial" w:cs="Arial"/>
                <w:sz w:val="15"/>
                <w:szCs w:val="15"/>
              </w:rPr>
            </w:pPr>
            <w:r>
              <w:rPr>
                <w:rFonts w:ascii="Arial" w:hAnsi="Arial" w:eastAsia="Arial" w:cs="Arial"/>
                <w:color w:val="212529"/>
                <w:spacing w:val="1"/>
                <w:sz w:val="15"/>
                <w:szCs w:val="15"/>
              </w:rPr>
              <w:t>4</w:t>
            </w:r>
          </w:p>
        </w:tc>
        <w:tc>
          <w:tcPr>
            <w:tcW w:w="838" w:type="dxa"/>
            <w:vAlign w:val="top"/>
          </w:tcPr>
          <w:p w14:paraId="090C5064">
            <w:pPr>
              <w:spacing w:before="136" w:line="225" w:lineRule="auto"/>
              <w:ind w:left="370"/>
              <w:rPr>
                <w:rFonts w:ascii="Arial" w:hAnsi="Arial" w:eastAsia="Arial" w:cs="Arial"/>
                <w:sz w:val="12"/>
                <w:szCs w:val="12"/>
              </w:rPr>
            </w:pPr>
            <w:r>
              <w:rPr>
                <w:rFonts w:ascii="Arial" w:hAnsi="Arial" w:eastAsia="Arial" w:cs="Arial"/>
                <w:color w:val="212529"/>
                <w:spacing w:val="8"/>
                <w:sz w:val="12"/>
                <w:szCs w:val="12"/>
              </w:rPr>
              <w:t>5</w:t>
            </w:r>
          </w:p>
        </w:tc>
        <w:tc>
          <w:tcPr>
            <w:tcW w:w="891" w:type="dxa"/>
            <w:vAlign w:val="top"/>
          </w:tcPr>
          <w:p w14:paraId="735EF025">
            <w:pPr>
              <w:spacing w:before="134" w:line="210" w:lineRule="auto"/>
              <w:ind w:left="390"/>
              <w:rPr>
                <w:rFonts w:ascii="Arial" w:hAnsi="Arial" w:eastAsia="Arial" w:cs="Arial"/>
                <w:sz w:val="13"/>
                <w:szCs w:val="13"/>
              </w:rPr>
            </w:pPr>
            <w:r>
              <w:rPr>
                <w:rFonts w:ascii="Arial" w:hAnsi="Arial" w:eastAsia="Arial" w:cs="Arial"/>
                <w:color w:val="212529"/>
                <w:spacing w:val="7"/>
                <w:sz w:val="13"/>
                <w:szCs w:val="13"/>
              </w:rPr>
              <w:t>6</w:t>
            </w:r>
          </w:p>
        </w:tc>
      </w:tr>
      <w:tr w14:paraId="50669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822" w:type="dxa"/>
            <w:gridSpan w:val="2"/>
            <w:vAlign w:val="top"/>
          </w:tcPr>
          <w:p w14:paraId="42F15739">
            <w:pPr>
              <w:spacing w:before="112" w:line="175" w:lineRule="exact"/>
              <w:ind w:left="121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83" w:type="dxa"/>
            <w:vAlign w:val="top"/>
          </w:tcPr>
          <w:p w14:paraId="25C4878C">
            <w:pPr>
              <w:spacing w:before="135" w:line="183" w:lineRule="auto"/>
              <w:ind w:left="614"/>
              <w:rPr>
                <w:rFonts w:ascii="Arial" w:hAnsi="Arial" w:eastAsia="Arial" w:cs="Arial"/>
                <w:sz w:val="15"/>
                <w:szCs w:val="15"/>
              </w:rPr>
            </w:pPr>
            <w:r>
              <w:rPr>
                <w:rFonts w:ascii="Arial" w:hAnsi="Arial" w:eastAsia="Arial" w:cs="Arial"/>
                <w:color w:val="212529"/>
                <w:spacing w:val="2"/>
                <w:sz w:val="15"/>
                <w:szCs w:val="15"/>
              </w:rPr>
              <w:t>375.</w:t>
            </w:r>
            <w:r>
              <w:rPr>
                <w:rFonts w:ascii="Arial" w:hAnsi="Arial" w:eastAsia="Arial" w:cs="Arial"/>
                <w:color w:val="212529"/>
                <w:spacing w:val="13"/>
                <w:w w:val="101"/>
                <w:sz w:val="15"/>
                <w:szCs w:val="15"/>
              </w:rPr>
              <w:t xml:space="preserve"> </w:t>
            </w:r>
            <w:r>
              <w:rPr>
                <w:rFonts w:ascii="Arial" w:hAnsi="Arial" w:eastAsia="Arial" w:cs="Arial"/>
                <w:color w:val="212529"/>
                <w:spacing w:val="2"/>
                <w:sz w:val="15"/>
                <w:szCs w:val="15"/>
              </w:rPr>
              <w:t>99</w:t>
            </w:r>
          </w:p>
        </w:tc>
        <w:tc>
          <w:tcPr>
            <w:tcW w:w="1198" w:type="dxa"/>
            <w:vAlign w:val="top"/>
          </w:tcPr>
          <w:p w14:paraId="130D198F">
            <w:pPr>
              <w:spacing w:before="135" w:line="183" w:lineRule="auto"/>
              <w:ind w:left="624"/>
              <w:rPr>
                <w:rFonts w:ascii="Arial" w:hAnsi="Arial" w:eastAsia="Arial" w:cs="Arial"/>
                <w:sz w:val="15"/>
                <w:szCs w:val="15"/>
              </w:rPr>
            </w:pPr>
            <w:r>
              <w:rPr>
                <w:rFonts w:ascii="Arial" w:hAnsi="Arial" w:eastAsia="Arial" w:cs="Arial"/>
                <w:color w:val="212529"/>
                <w:spacing w:val="2"/>
                <w:sz w:val="15"/>
                <w:szCs w:val="15"/>
              </w:rPr>
              <w:t>348.</w:t>
            </w:r>
            <w:r>
              <w:rPr>
                <w:rFonts w:ascii="Arial" w:hAnsi="Arial" w:eastAsia="Arial" w:cs="Arial"/>
                <w:color w:val="212529"/>
                <w:spacing w:val="14"/>
                <w:sz w:val="15"/>
                <w:szCs w:val="15"/>
              </w:rPr>
              <w:t xml:space="preserve"> </w:t>
            </w:r>
            <w:r>
              <w:rPr>
                <w:rFonts w:ascii="Arial" w:hAnsi="Arial" w:eastAsia="Arial" w:cs="Arial"/>
                <w:color w:val="212529"/>
                <w:spacing w:val="2"/>
                <w:sz w:val="15"/>
                <w:szCs w:val="15"/>
              </w:rPr>
              <w:t>50</w:t>
            </w:r>
          </w:p>
        </w:tc>
        <w:tc>
          <w:tcPr>
            <w:tcW w:w="1108" w:type="dxa"/>
            <w:vAlign w:val="top"/>
          </w:tcPr>
          <w:p w14:paraId="17F91218">
            <w:pPr>
              <w:spacing w:before="135" w:line="183" w:lineRule="auto"/>
              <w:ind w:left="619"/>
              <w:rPr>
                <w:rFonts w:ascii="Arial" w:hAnsi="Arial" w:eastAsia="Arial" w:cs="Arial"/>
                <w:sz w:val="15"/>
                <w:szCs w:val="15"/>
              </w:rPr>
            </w:pPr>
            <w:r>
              <w:rPr>
                <w:rFonts w:ascii="Arial" w:hAnsi="Arial" w:eastAsia="Arial" w:cs="Arial"/>
                <w:color w:val="212529"/>
                <w:spacing w:val="2"/>
                <w:sz w:val="15"/>
                <w:szCs w:val="15"/>
              </w:rPr>
              <w:t>27.</w:t>
            </w:r>
            <w:r>
              <w:rPr>
                <w:rFonts w:ascii="Arial" w:hAnsi="Arial" w:eastAsia="Arial" w:cs="Arial"/>
                <w:color w:val="212529"/>
                <w:spacing w:val="10"/>
                <w:w w:val="101"/>
                <w:sz w:val="15"/>
                <w:szCs w:val="15"/>
              </w:rPr>
              <w:t xml:space="preserve"> </w:t>
            </w:r>
            <w:r>
              <w:rPr>
                <w:rFonts w:ascii="Arial" w:hAnsi="Arial" w:eastAsia="Arial" w:cs="Arial"/>
                <w:color w:val="212529"/>
                <w:spacing w:val="2"/>
                <w:sz w:val="15"/>
                <w:szCs w:val="15"/>
              </w:rPr>
              <w:t>49</w:t>
            </w:r>
          </w:p>
        </w:tc>
        <w:tc>
          <w:tcPr>
            <w:tcW w:w="509" w:type="dxa"/>
            <w:vAlign w:val="top"/>
          </w:tcPr>
          <w:p w14:paraId="2DC7B944">
            <w:pPr>
              <w:rPr>
                <w:rFonts w:ascii="Arial"/>
                <w:sz w:val="21"/>
              </w:rPr>
            </w:pPr>
          </w:p>
        </w:tc>
        <w:tc>
          <w:tcPr>
            <w:tcW w:w="838" w:type="dxa"/>
            <w:vAlign w:val="top"/>
          </w:tcPr>
          <w:p w14:paraId="473DF3C3">
            <w:pPr>
              <w:rPr>
                <w:rFonts w:ascii="Arial"/>
                <w:sz w:val="21"/>
              </w:rPr>
            </w:pPr>
          </w:p>
        </w:tc>
        <w:tc>
          <w:tcPr>
            <w:tcW w:w="891" w:type="dxa"/>
            <w:vAlign w:val="top"/>
          </w:tcPr>
          <w:p w14:paraId="461568ED">
            <w:pPr>
              <w:rPr>
                <w:rFonts w:ascii="Arial"/>
                <w:sz w:val="21"/>
              </w:rPr>
            </w:pPr>
          </w:p>
        </w:tc>
      </w:tr>
      <w:tr w14:paraId="0257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60" w:type="dxa"/>
            <w:vAlign w:val="top"/>
          </w:tcPr>
          <w:p w14:paraId="1E0D3CFC">
            <w:pPr>
              <w:pStyle w:val="6"/>
              <w:spacing w:before="114" w:line="239" w:lineRule="auto"/>
              <w:ind w:left="9"/>
            </w:pPr>
            <w:r>
              <w:rPr>
                <w:color w:val="212529"/>
                <w:spacing w:val="-3"/>
              </w:rPr>
              <w:t>201</w:t>
            </w:r>
          </w:p>
        </w:tc>
        <w:tc>
          <w:tcPr>
            <w:tcW w:w="1662" w:type="dxa"/>
            <w:vAlign w:val="top"/>
          </w:tcPr>
          <w:p w14:paraId="6660A693">
            <w:pPr>
              <w:pStyle w:val="6"/>
              <w:spacing w:before="114" w:line="219" w:lineRule="auto"/>
            </w:pPr>
            <w:r>
              <w:rPr>
                <w:color w:val="212529"/>
                <w:spacing w:val="-2"/>
              </w:rPr>
              <w:t>一般公共服务支出</w:t>
            </w:r>
          </w:p>
        </w:tc>
        <w:tc>
          <w:tcPr>
            <w:tcW w:w="1183" w:type="dxa"/>
            <w:vAlign w:val="top"/>
          </w:tcPr>
          <w:p w14:paraId="5ED83BD9">
            <w:pPr>
              <w:pStyle w:val="6"/>
              <w:spacing w:before="115" w:line="238" w:lineRule="auto"/>
              <w:ind w:right="22"/>
              <w:jc w:val="right"/>
            </w:pPr>
            <w:r>
              <w:rPr>
                <w:color w:val="212529"/>
                <w:spacing w:val="-2"/>
              </w:rPr>
              <w:t>291.07</w:t>
            </w:r>
          </w:p>
        </w:tc>
        <w:tc>
          <w:tcPr>
            <w:tcW w:w="1198" w:type="dxa"/>
            <w:vAlign w:val="top"/>
          </w:tcPr>
          <w:p w14:paraId="73B79D60">
            <w:pPr>
              <w:pStyle w:val="6"/>
              <w:spacing w:before="115" w:line="238" w:lineRule="auto"/>
              <w:ind w:right="27"/>
              <w:jc w:val="right"/>
            </w:pPr>
            <w:r>
              <w:rPr>
                <w:color w:val="212529"/>
                <w:spacing w:val="-2"/>
              </w:rPr>
              <w:t>263.58</w:t>
            </w:r>
          </w:p>
        </w:tc>
        <w:tc>
          <w:tcPr>
            <w:tcW w:w="1108" w:type="dxa"/>
            <w:vAlign w:val="top"/>
          </w:tcPr>
          <w:p w14:paraId="6D598ABE">
            <w:pPr>
              <w:pStyle w:val="6"/>
              <w:spacing w:before="115" w:line="238" w:lineRule="auto"/>
              <w:ind w:right="30"/>
              <w:jc w:val="right"/>
            </w:pPr>
            <w:r>
              <w:rPr>
                <w:color w:val="212529"/>
                <w:spacing w:val="-2"/>
              </w:rPr>
              <w:t>27.49</w:t>
            </w:r>
          </w:p>
        </w:tc>
        <w:tc>
          <w:tcPr>
            <w:tcW w:w="509" w:type="dxa"/>
            <w:vAlign w:val="top"/>
          </w:tcPr>
          <w:p w14:paraId="506A2E54">
            <w:pPr>
              <w:rPr>
                <w:rFonts w:ascii="Arial"/>
                <w:sz w:val="21"/>
              </w:rPr>
            </w:pPr>
          </w:p>
        </w:tc>
        <w:tc>
          <w:tcPr>
            <w:tcW w:w="838" w:type="dxa"/>
            <w:vAlign w:val="top"/>
          </w:tcPr>
          <w:p w14:paraId="71F88A8B">
            <w:pPr>
              <w:rPr>
                <w:rFonts w:ascii="Arial"/>
                <w:sz w:val="21"/>
              </w:rPr>
            </w:pPr>
          </w:p>
        </w:tc>
        <w:tc>
          <w:tcPr>
            <w:tcW w:w="891" w:type="dxa"/>
            <w:vAlign w:val="top"/>
          </w:tcPr>
          <w:p w14:paraId="2A2BF31F">
            <w:pPr>
              <w:rPr>
                <w:rFonts w:ascii="Arial"/>
                <w:sz w:val="21"/>
              </w:rPr>
            </w:pPr>
          </w:p>
        </w:tc>
      </w:tr>
      <w:tr w14:paraId="5BAF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60" w:type="dxa"/>
            <w:vAlign w:val="top"/>
          </w:tcPr>
          <w:p w14:paraId="050B961E">
            <w:pPr>
              <w:pStyle w:val="6"/>
              <w:spacing w:before="115" w:line="239" w:lineRule="auto"/>
              <w:ind w:left="9"/>
            </w:pPr>
            <w:r>
              <w:rPr>
                <w:color w:val="212529"/>
                <w:spacing w:val="-2"/>
              </w:rPr>
              <w:t>20132</w:t>
            </w:r>
          </w:p>
        </w:tc>
        <w:tc>
          <w:tcPr>
            <w:tcW w:w="1662" w:type="dxa"/>
            <w:vAlign w:val="top"/>
          </w:tcPr>
          <w:p w14:paraId="5B117002">
            <w:pPr>
              <w:pStyle w:val="6"/>
              <w:spacing w:before="115" w:line="219" w:lineRule="auto"/>
            </w:pPr>
            <w:r>
              <w:rPr>
                <w:color w:val="212529"/>
                <w:spacing w:val="-3"/>
              </w:rPr>
              <w:t>组织事务</w:t>
            </w:r>
          </w:p>
        </w:tc>
        <w:tc>
          <w:tcPr>
            <w:tcW w:w="1183" w:type="dxa"/>
            <w:vAlign w:val="top"/>
          </w:tcPr>
          <w:p w14:paraId="1E8443CB">
            <w:pPr>
              <w:pStyle w:val="6"/>
              <w:spacing w:before="116" w:line="238" w:lineRule="auto"/>
              <w:ind w:right="21"/>
              <w:jc w:val="right"/>
            </w:pPr>
            <w:r>
              <w:rPr>
                <w:color w:val="212529"/>
                <w:spacing w:val="-3"/>
              </w:rPr>
              <w:t>7.49</w:t>
            </w:r>
          </w:p>
        </w:tc>
        <w:tc>
          <w:tcPr>
            <w:tcW w:w="1198" w:type="dxa"/>
            <w:vAlign w:val="top"/>
          </w:tcPr>
          <w:p w14:paraId="260076BD">
            <w:pPr>
              <w:rPr>
                <w:rFonts w:ascii="Arial"/>
                <w:sz w:val="21"/>
              </w:rPr>
            </w:pPr>
          </w:p>
        </w:tc>
        <w:tc>
          <w:tcPr>
            <w:tcW w:w="1108" w:type="dxa"/>
            <w:vAlign w:val="top"/>
          </w:tcPr>
          <w:p w14:paraId="3C6565AA">
            <w:pPr>
              <w:pStyle w:val="6"/>
              <w:spacing w:before="116" w:line="238" w:lineRule="auto"/>
              <w:ind w:right="29"/>
              <w:jc w:val="right"/>
            </w:pPr>
            <w:r>
              <w:rPr>
                <w:color w:val="212529"/>
                <w:spacing w:val="-3"/>
              </w:rPr>
              <w:t>7.49</w:t>
            </w:r>
          </w:p>
        </w:tc>
        <w:tc>
          <w:tcPr>
            <w:tcW w:w="509" w:type="dxa"/>
            <w:vAlign w:val="top"/>
          </w:tcPr>
          <w:p w14:paraId="7C863361">
            <w:pPr>
              <w:rPr>
                <w:rFonts w:ascii="Arial"/>
                <w:sz w:val="21"/>
              </w:rPr>
            </w:pPr>
          </w:p>
        </w:tc>
        <w:tc>
          <w:tcPr>
            <w:tcW w:w="838" w:type="dxa"/>
            <w:vAlign w:val="top"/>
          </w:tcPr>
          <w:p w14:paraId="5048AEC4">
            <w:pPr>
              <w:rPr>
                <w:rFonts w:ascii="Arial"/>
                <w:sz w:val="21"/>
              </w:rPr>
            </w:pPr>
          </w:p>
        </w:tc>
        <w:tc>
          <w:tcPr>
            <w:tcW w:w="891" w:type="dxa"/>
            <w:vAlign w:val="top"/>
          </w:tcPr>
          <w:p w14:paraId="221BADD6">
            <w:pPr>
              <w:rPr>
                <w:rFonts w:ascii="Arial"/>
                <w:sz w:val="21"/>
              </w:rPr>
            </w:pPr>
          </w:p>
        </w:tc>
      </w:tr>
      <w:tr w14:paraId="4351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60" w:type="dxa"/>
            <w:vAlign w:val="top"/>
          </w:tcPr>
          <w:p w14:paraId="53D93A1E">
            <w:pPr>
              <w:pStyle w:val="6"/>
              <w:spacing w:before="116" w:line="239" w:lineRule="auto"/>
              <w:ind w:left="9"/>
            </w:pPr>
            <w:r>
              <w:rPr>
                <w:color w:val="212529"/>
                <w:spacing w:val="-2"/>
              </w:rPr>
              <w:t>2013299</w:t>
            </w:r>
          </w:p>
        </w:tc>
        <w:tc>
          <w:tcPr>
            <w:tcW w:w="1662" w:type="dxa"/>
            <w:vAlign w:val="top"/>
          </w:tcPr>
          <w:p w14:paraId="21AF2AB2">
            <w:pPr>
              <w:pStyle w:val="6"/>
              <w:spacing w:before="116" w:line="219" w:lineRule="auto"/>
            </w:pPr>
            <w:r>
              <w:rPr>
                <w:color w:val="212529"/>
                <w:spacing w:val="-2"/>
              </w:rPr>
              <w:t>其他组织事务支出</w:t>
            </w:r>
          </w:p>
        </w:tc>
        <w:tc>
          <w:tcPr>
            <w:tcW w:w="1183" w:type="dxa"/>
            <w:vAlign w:val="top"/>
          </w:tcPr>
          <w:p w14:paraId="777E8F43">
            <w:pPr>
              <w:pStyle w:val="6"/>
              <w:spacing w:before="117" w:line="238" w:lineRule="auto"/>
              <w:ind w:right="21"/>
              <w:jc w:val="right"/>
            </w:pPr>
            <w:r>
              <w:rPr>
                <w:color w:val="212529"/>
                <w:spacing w:val="-3"/>
              </w:rPr>
              <w:t>7.49</w:t>
            </w:r>
          </w:p>
        </w:tc>
        <w:tc>
          <w:tcPr>
            <w:tcW w:w="1198" w:type="dxa"/>
            <w:vAlign w:val="top"/>
          </w:tcPr>
          <w:p w14:paraId="267326C1">
            <w:pPr>
              <w:rPr>
                <w:rFonts w:ascii="Arial"/>
                <w:sz w:val="21"/>
              </w:rPr>
            </w:pPr>
          </w:p>
        </w:tc>
        <w:tc>
          <w:tcPr>
            <w:tcW w:w="1108" w:type="dxa"/>
            <w:vAlign w:val="top"/>
          </w:tcPr>
          <w:p w14:paraId="0F5C113E">
            <w:pPr>
              <w:pStyle w:val="6"/>
              <w:spacing w:before="117" w:line="238" w:lineRule="auto"/>
              <w:ind w:right="29"/>
              <w:jc w:val="right"/>
            </w:pPr>
            <w:r>
              <w:rPr>
                <w:color w:val="212529"/>
                <w:spacing w:val="-3"/>
              </w:rPr>
              <w:t>7.49</w:t>
            </w:r>
          </w:p>
        </w:tc>
        <w:tc>
          <w:tcPr>
            <w:tcW w:w="509" w:type="dxa"/>
            <w:vAlign w:val="top"/>
          </w:tcPr>
          <w:p w14:paraId="44A71D7B">
            <w:pPr>
              <w:rPr>
                <w:rFonts w:ascii="Arial"/>
                <w:sz w:val="21"/>
              </w:rPr>
            </w:pPr>
          </w:p>
        </w:tc>
        <w:tc>
          <w:tcPr>
            <w:tcW w:w="838" w:type="dxa"/>
            <w:vAlign w:val="top"/>
          </w:tcPr>
          <w:p w14:paraId="7E0FBF6A">
            <w:pPr>
              <w:rPr>
                <w:rFonts w:ascii="Arial"/>
                <w:sz w:val="21"/>
              </w:rPr>
            </w:pPr>
          </w:p>
        </w:tc>
        <w:tc>
          <w:tcPr>
            <w:tcW w:w="891" w:type="dxa"/>
            <w:vAlign w:val="top"/>
          </w:tcPr>
          <w:p w14:paraId="16408CA8">
            <w:pPr>
              <w:rPr>
                <w:rFonts w:ascii="Arial"/>
                <w:sz w:val="21"/>
              </w:rPr>
            </w:pPr>
          </w:p>
        </w:tc>
      </w:tr>
      <w:tr w14:paraId="27310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160" w:type="dxa"/>
            <w:vAlign w:val="top"/>
          </w:tcPr>
          <w:p w14:paraId="6D9284E8">
            <w:pPr>
              <w:pStyle w:val="6"/>
              <w:spacing w:before="117" w:line="239" w:lineRule="auto"/>
              <w:ind w:left="9"/>
            </w:pPr>
            <w:r>
              <w:rPr>
                <w:color w:val="212529"/>
                <w:spacing w:val="-2"/>
              </w:rPr>
              <w:t>20138</w:t>
            </w:r>
          </w:p>
        </w:tc>
        <w:tc>
          <w:tcPr>
            <w:tcW w:w="1662" w:type="dxa"/>
            <w:vAlign w:val="top"/>
          </w:tcPr>
          <w:p w14:paraId="2178AFE0">
            <w:pPr>
              <w:pStyle w:val="6"/>
              <w:spacing w:before="117" w:line="219" w:lineRule="auto"/>
            </w:pPr>
            <w:r>
              <w:rPr>
                <w:color w:val="212529"/>
                <w:spacing w:val="-2"/>
              </w:rPr>
              <w:t>市场监督管理事务</w:t>
            </w:r>
          </w:p>
        </w:tc>
        <w:tc>
          <w:tcPr>
            <w:tcW w:w="1183" w:type="dxa"/>
            <w:vAlign w:val="top"/>
          </w:tcPr>
          <w:p w14:paraId="390A5639">
            <w:pPr>
              <w:pStyle w:val="6"/>
              <w:spacing w:before="118" w:line="238" w:lineRule="auto"/>
              <w:ind w:right="22"/>
              <w:jc w:val="right"/>
            </w:pPr>
            <w:r>
              <w:rPr>
                <w:color w:val="212529"/>
                <w:spacing w:val="-2"/>
              </w:rPr>
              <w:t>283.58</w:t>
            </w:r>
          </w:p>
        </w:tc>
        <w:tc>
          <w:tcPr>
            <w:tcW w:w="1198" w:type="dxa"/>
            <w:vAlign w:val="top"/>
          </w:tcPr>
          <w:p w14:paraId="36D853B7">
            <w:pPr>
              <w:pStyle w:val="6"/>
              <w:spacing w:before="118" w:line="238" w:lineRule="auto"/>
              <w:ind w:right="27"/>
              <w:jc w:val="right"/>
            </w:pPr>
            <w:r>
              <w:rPr>
                <w:color w:val="212529"/>
                <w:spacing w:val="-2"/>
              </w:rPr>
              <w:t>263.58</w:t>
            </w:r>
          </w:p>
        </w:tc>
        <w:tc>
          <w:tcPr>
            <w:tcW w:w="1108" w:type="dxa"/>
            <w:vAlign w:val="top"/>
          </w:tcPr>
          <w:p w14:paraId="7789816A">
            <w:pPr>
              <w:pStyle w:val="6"/>
              <w:spacing w:before="118" w:line="238" w:lineRule="auto"/>
              <w:ind w:right="30"/>
              <w:jc w:val="right"/>
            </w:pPr>
            <w:r>
              <w:rPr>
                <w:color w:val="212529"/>
                <w:spacing w:val="-2"/>
              </w:rPr>
              <w:t>20.00</w:t>
            </w:r>
          </w:p>
        </w:tc>
        <w:tc>
          <w:tcPr>
            <w:tcW w:w="509" w:type="dxa"/>
            <w:vAlign w:val="top"/>
          </w:tcPr>
          <w:p w14:paraId="4904C4B2">
            <w:pPr>
              <w:rPr>
                <w:rFonts w:ascii="Arial"/>
                <w:sz w:val="21"/>
              </w:rPr>
            </w:pPr>
          </w:p>
        </w:tc>
        <w:tc>
          <w:tcPr>
            <w:tcW w:w="838" w:type="dxa"/>
            <w:vAlign w:val="top"/>
          </w:tcPr>
          <w:p w14:paraId="10D9CBBB">
            <w:pPr>
              <w:rPr>
                <w:rFonts w:ascii="Arial"/>
                <w:sz w:val="21"/>
              </w:rPr>
            </w:pPr>
          </w:p>
        </w:tc>
        <w:tc>
          <w:tcPr>
            <w:tcW w:w="891" w:type="dxa"/>
            <w:vAlign w:val="top"/>
          </w:tcPr>
          <w:p w14:paraId="0C6E1E00">
            <w:pPr>
              <w:rPr>
                <w:rFonts w:ascii="Arial"/>
                <w:sz w:val="21"/>
              </w:rPr>
            </w:pPr>
          </w:p>
        </w:tc>
      </w:tr>
      <w:tr w14:paraId="23A5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0FA7A60F">
            <w:pPr>
              <w:pStyle w:val="6"/>
              <w:spacing w:before="118" w:line="239" w:lineRule="auto"/>
              <w:ind w:left="9"/>
            </w:pPr>
            <w:r>
              <w:rPr>
                <w:color w:val="212529"/>
                <w:spacing w:val="-2"/>
              </w:rPr>
              <w:t>2013812</w:t>
            </w:r>
          </w:p>
        </w:tc>
        <w:tc>
          <w:tcPr>
            <w:tcW w:w="1662" w:type="dxa"/>
            <w:vAlign w:val="top"/>
          </w:tcPr>
          <w:p w14:paraId="36B8CA2C">
            <w:pPr>
              <w:pStyle w:val="6"/>
              <w:spacing w:before="118" w:line="219" w:lineRule="auto"/>
            </w:pPr>
            <w:r>
              <w:rPr>
                <w:color w:val="212529"/>
                <w:spacing w:val="-3"/>
              </w:rPr>
              <w:t>药品事务</w:t>
            </w:r>
          </w:p>
        </w:tc>
        <w:tc>
          <w:tcPr>
            <w:tcW w:w="1183" w:type="dxa"/>
            <w:vAlign w:val="top"/>
          </w:tcPr>
          <w:p w14:paraId="5DCB0796">
            <w:pPr>
              <w:pStyle w:val="6"/>
              <w:spacing w:before="119" w:line="238" w:lineRule="auto"/>
              <w:ind w:right="19"/>
              <w:jc w:val="right"/>
            </w:pPr>
            <w:r>
              <w:rPr>
                <w:color w:val="212529"/>
                <w:spacing w:val="-4"/>
              </w:rPr>
              <w:t>14.26</w:t>
            </w:r>
          </w:p>
        </w:tc>
        <w:tc>
          <w:tcPr>
            <w:tcW w:w="1198" w:type="dxa"/>
            <w:vAlign w:val="top"/>
          </w:tcPr>
          <w:p w14:paraId="3B73235E">
            <w:pPr>
              <w:pStyle w:val="6"/>
              <w:spacing w:before="119" w:line="238" w:lineRule="auto"/>
              <w:ind w:right="26"/>
              <w:jc w:val="right"/>
            </w:pPr>
            <w:r>
              <w:rPr>
                <w:color w:val="212529"/>
                <w:spacing w:val="-2"/>
              </w:rPr>
              <w:t>9.26</w:t>
            </w:r>
          </w:p>
        </w:tc>
        <w:tc>
          <w:tcPr>
            <w:tcW w:w="1108" w:type="dxa"/>
            <w:vAlign w:val="top"/>
          </w:tcPr>
          <w:p w14:paraId="45BF3F68">
            <w:pPr>
              <w:pStyle w:val="6"/>
              <w:spacing w:before="119" w:line="238" w:lineRule="auto"/>
              <w:ind w:right="29"/>
              <w:jc w:val="right"/>
            </w:pPr>
            <w:r>
              <w:rPr>
                <w:color w:val="212529"/>
                <w:spacing w:val="-2"/>
              </w:rPr>
              <w:t>5.00</w:t>
            </w:r>
          </w:p>
        </w:tc>
        <w:tc>
          <w:tcPr>
            <w:tcW w:w="509" w:type="dxa"/>
            <w:vAlign w:val="top"/>
          </w:tcPr>
          <w:p w14:paraId="259A4818">
            <w:pPr>
              <w:rPr>
                <w:rFonts w:ascii="Arial"/>
                <w:sz w:val="21"/>
              </w:rPr>
            </w:pPr>
          </w:p>
        </w:tc>
        <w:tc>
          <w:tcPr>
            <w:tcW w:w="838" w:type="dxa"/>
            <w:vAlign w:val="top"/>
          </w:tcPr>
          <w:p w14:paraId="7A3BF51D">
            <w:pPr>
              <w:rPr>
                <w:rFonts w:ascii="Arial"/>
                <w:sz w:val="21"/>
              </w:rPr>
            </w:pPr>
          </w:p>
        </w:tc>
        <w:tc>
          <w:tcPr>
            <w:tcW w:w="891" w:type="dxa"/>
            <w:vAlign w:val="top"/>
          </w:tcPr>
          <w:p w14:paraId="7E813565">
            <w:pPr>
              <w:rPr>
                <w:rFonts w:ascii="Arial"/>
                <w:sz w:val="21"/>
              </w:rPr>
            </w:pPr>
          </w:p>
        </w:tc>
      </w:tr>
      <w:tr w14:paraId="1834A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3B2F86F9">
            <w:pPr>
              <w:pStyle w:val="6"/>
              <w:spacing w:before="118" w:line="239" w:lineRule="auto"/>
              <w:ind w:left="9"/>
            </w:pPr>
            <w:r>
              <w:rPr>
                <w:color w:val="212529"/>
                <w:spacing w:val="-2"/>
              </w:rPr>
              <w:t>2013813</w:t>
            </w:r>
          </w:p>
        </w:tc>
        <w:tc>
          <w:tcPr>
            <w:tcW w:w="1662" w:type="dxa"/>
            <w:vAlign w:val="top"/>
          </w:tcPr>
          <w:p w14:paraId="1FFEA1A0">
            <w:pPr>
              <w:pStyle w:val="6"/>
              <w:spacing w:before="118" w:line="219" w:lineRule="auto"/>
              <w:ind w:left="2"/>
            </w:pPr>
            <w:r>
              <w:rPr>
                <w:color w:val="212529"/>
                <w:spacing w:val="-3"/>
              </w:rPr>
              <w:t>医疗器械事务</w:t>
            </w:r>
          </w:p>
        </w:tc>
        <w:tc>
          <w:tcPr>
            <w:tcW w:w="1183" w:type="dxa"/>
            <w:vAlign w:val="top"/>
          </w:tcPr>
          <w:p w14:paraId="187630EA">
            <w:pPr>
              <w:pStyle w:val="6"/>
              <w:spacing w:before="119" w:line="238" w:lineRule="auto"/>
              <w:ind w:right="21"/>
              <w:jc w:val="right"/>
            </w:pPr>
            <w:r>
              <w:rPr>
                <w:color w:val="212529"/>
                <w:spacing w:val="-2"/>
              </w:rPr>
              <w:t>5.00</w:t>
            </w:r>
          </w:p>
        </w:tc>
        <w:tc>
          <w:tcPr>
            <w:tcW w:w="1198" w:type="dxa"/>
            <w:vAlign w:val="top"/>
          </w:tcPr>
          <w:p w14:paraId="6482685E">
            <w:pPr>
              <w:rPr>
                <w:rFonts w:ascii="Arial"/>
                <w:sz w:val="21"/>
              </w:rPr>
            </w:pPr>
          </w:p>
        </w:tc>
        <w:tc>
          <w:tcPr>
            <w:tcW w:w="1108" w:type="dxa"/>
            <w:vAlign w:val="top"/>
          </w:tcPr>
          <w:p w14:paraId="63D07E4A">
            <w:pPr>
              <w:pStyle w:val="6"/>
              <w:spacing w:before="119" w:line="238" w:lineRule="auto"/>
              <w:ind w:right="29"/>
              <w:jc w:val="right"/>
            </w:pPr>
            <w:r>
              <w:rPr>
                <w:color w:val="212529"/>
                <w:spacing w:val="-2"/>
              </w:rPr>
              <w:t>5.00</w:t>
            </w:r>
          </w:p>
        </w:tc>
        <w:tc>
          <w:tcPr>
            <w:tcW w:w="509" w:type="dxa"/>
            <w:vAlign w:val="top"/>
          </w:tcPr>
          <w:p w14:paraId="1002CDAF">
            <w:pPr>
              <w:rPr>
                <w:rFonts w:ascii="Arial"/>
                <w:sz w:val="21"/>
              </w:rPr>
            </w:pPr>
          </w:p>
        </w:tc>
        <w:tc>
          <w:tcPr>
            <w:tcW w:w="838" w:type="dxa"/>
            <w:vAlign w:val="top"/>
          </w:tcPr>
          <w:p w14:paraId="128FF60E">
            <w:pPr>
              <w:rPr>
                <w:rFonts w:ascii="Arial"/>
                <w:sz w:val="21"/>
              </w:rPr>
            </w:pPr>
          </w:p>
        </w:tc>
        <w:tc>
          <w:tcPr>
            <w:tcW w:w="891" w:type="dxa"/>
            <w:vAlign w:val="top"/>
          </w:tcPr>
          <w:p w14:paraId="6B7279C9">
            <w:pPr>
              <w:rPr>
                <w:rFonts w:ascii="Arial"/>
                <w:sz w:val="21"/>
              </w:rPr>
            </w:pPr>
          </w:p>
        </w:tc>
      </w:tr>
      <w:tr w14:paraId="68EA5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09B6D4CC">
            <w:pPr>
              <w:pStyle w:val="6"/>
              <w:spacing w:before="118" w:line="239" w:lineRule="auto"/>
              <w:ind w:left="9"/>
            </w:pPr>
            <w:r>
              <w:rPr>
                <w:color w:val="212529"/>
                <w:spacing w:val="-2"/>
              </w:rPr>
              <w:t>2013815</w:t>
            </w:r>
          </w:p>
        </w:tc>
        <w:tc>
          <w:tcPr>
            <w:tcW w:w="1662" w:type="dxa"/>
            <w:vAlign w:val="top"/>
          </w:tcPr>
          <w:p w14:paraId="6F411F94">
            <w:pPr>
              <w:pStyle w:val="6"/>
              <w:spacing w:before="118" w:line="219" w:lineRule="auto"/>
            </w:pPr>
            <w:r>
              <w:rPr>
                <w:color w:val="212529"/>
                <w:spacing w:val="-2"/>
              </w:rPr>
              <w:t>质量安全监管</w:t>
            </w:r>
          </w:p>
        </w:tc>
        <w:tc>
          <w:tcPr>
            <w:tcW w:w="1183" w:type="dxa"/>
            <w:vAlign w:val="top"/>
          </w:tcPr>
          <w:p w14:paraId="0C3F8562">
            <w:pPr>
              <w:pStyle w:val="6"/>
              <w:spacing w:before="119" w:line="238" w:lineRule="auto"/>
              <w:ind w:right="21"/>
              <w:jc w:val="right"/>
            </w:pPr>
            <w:r>
              <w:rPr>
                <w:color w:val="212529"/>
                <w:spacing w:val="-2"/>
              </w:rPr>
              <w:t>5.00</w:t>
            </w:r>
          </w:p>
        </w:tc>
        <w:tc>
          <w:tcPr>
            <w:tcW w:w="1198" w:type="dxa"/>
            <w:vAlign w:val="top"/>
          </w:tcPr>
          <w:p w14:paraId="6F4F0C25">
            <w:pPr>
              <w:rPr>
                <w:rFonts w:ascii="Arial"/>
                <w:sz w:val="21"/>
              </w:rPr>
            </w:pPr>
          </w:p>
        </w:tc>
        <w:tc>
          <w:tcPr>
            <w:tcW w:w="1108" w:type="dxa"/>
            <w:vAlign w:val="top"/>
          </w:tcPr>
          <w:p w14:paraId="7BFEF119">
            <w:pPr>
              <w:pStyle w:val="6"/>
              <w:spacing w:before="119" w:line="238" w:lineRule="auto"/>
              <w:ind w:right="29"/>
              <w:jc w:val="right"/>
            </w:pPr>
            <w:r>
              <w:rPr>
                <w:color w:val="212529"/>
                <w:spacing w:val="-2"/>
              </w:rPr>
              <w:t>5.00</w:t>
            </w:r>
          </w:p>
        </w:tc>
        <w:tc>
          <w:tcPr>
            <w:tcW w:w="509" w:type="dxa"/>
            <w:vAlign w:val="top"/>
          </w:tcPr>
          <w:p w14:paraId="1D214E2F">
            <w:pPr>
              <w:rPr>
                <w:rFonts w:ascii="Arial"/>
                <w:sz w:val="21"/>
              </w:rPr>
            </w:pPr>
          </w:p>
        </w:tc>
        <w:tc>
          <w:tcPr>
            <w:tcW w:w="838" w:type="dxa"/>
            <w:vAlign w:val="top"/>
          </w:tcPr>
          <w:p w14:paraId="740EB284">
            <w:pPr>
              <w:rPr>
                <w:rFonts w:ascii="Arial"/>
                <w:sz w:val="21"/>
              </w:rPr>
            </w:pPr>
          </w:p>
        </w:tc>
        <w:tc>
          <w:tcPr>
            <w:tcW w:w="891" w:type="dxa"/>
            <w:vAlign w:val="top"/>
          </w:tcPr>
          <w:p w14:paraId="06CC1B16">
            <w:pPr>
              <w:rPr>
                <w:rFonts w:ascii="Arial"/>
                <w:sz w:val="21"/>
              </w:rPr>
            </w:pPr>
          </w:p>
        </w:tc>
      </w:tr>
      <w:tr w14:paraId="07ACB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51BBD860">
            <w:pPr>
              <w:pStyle w:val="6"/>
              <w:spacing w:before="118" w:line="239" w:lineRule="auto"/>
              <w:ind w:left="9"/>
            </w:pPr>
            <w:r>
              <w:rPr>
                <w:color w:val="212529"/>
                <w:spacing w:val="-2"/>
              </w:rPr>
              <w:t>2013816</w:t>
            </w:r>
          </w:p>
        </w:tc>
        <w:tc>
          <w:tcPr>
            <w:tcW w:w="1662" w:type="dxa"/>
            <w:vAlign w:val="top"/>
          </w:tcPr>
          <w:p w14:paraId="0BA52E87">
            <w:pPr>
              <w:pStyle w:val="6"/>
              <w:spacing w:before="118" w:line="219" w:lineRule="auto"/>
            </w:pPr>
            <w:r>
              <w:rPr>
                <w:color w:val="212529"/>
                <w:spacing w:val="-2"/>
              </w:rPr>
              <w:t>食品安全监管</w:t>
            </w:r>
          </w:p>
        </w:tc>
        <w:tc>
          <w:tcPr>
            <w:tcW w:w="1183" w:type="dxa"/>
            <w:vAlign w:val="top"/>
          </w:tcPr>
          <w:p w14:paraId="5907E23D">
            <w:pPr>
              <w:pStyle w:val="6"/>
              <w:spacing w:before="119" w:line="238" w:lineRule="auto"/>
              <w:ind w:right="21"/>
              <w:jc w:val="right"/>
            </w:pPr>
            <w:r>
              <w:rPr>
                <w:color w:val="212529"/>
                <w:spacing w:val="-2"/>
              </w:rPr>
              <w:t>5.00</w:t>
            </w:r>
          </w:p>
        </w:tc>
        <w:tc>
          <w:tcPr>
            <w:tcW w:w="1198" w:type="dxa"/>
            <w:vAlign w:val="top"/>
          </w:tcPr>
          <w:p w14:paraId="347C1722">
            <w:pPr>
              <w:rPr>
                <w:rFonts w:ascii="Arial"/>
                <w:sz w:val="21"/>
              </w:rPr>
            </w:pPr>
          </w:p>
        </w:tc>
        <w:tc>
          <w:tcPr>
            <w:tcW w:w="1108" w:type="dxa"/>
            <w:vAlign w:val="top"/>
          </w:tcPr>
          <w:p w14:paraId="14B9980C">
            <w:pPr>
              <w:pStyle w:val="6"/>
              <w:spacing w:before="119" w:line="238" w:lineRule="auto"/>
              <w:ind w:right="29"/>
              <w:jc w:val="right"/>
            </w:pPr>
            <w:r>
              <w:rPr>
                <w:color w:val="212529"/>
                <w:spacing w:val="-2"/>
              </w:rPr>
              <w:t>5.00</w:t>
            </w:r>
          </w:p>
        </w:tc>
        <w:tc>
          <w:tcPr>
            <w:tcW w:w="509" w:type="dxa"/>
            <w:vAlign w:val="top"/>
          </w:tcPr>
          <w:p w14:paraId="5043405F">
            <w:pPr>
              <w:rPr>
                <w:rFonts w:ascii="Arial"/>
                <w:sz w:val="21"/>
              </w:rPr>
            </w:pPr>
          </w:p>
        </w:tc>
        <w:tc>
          <w:tcPr>
            <w:tcW w:w="838" w:type="dxa"/>
            <w:vAlign w:val="top"/>
          </w:tcPr>
          <w:p w14:paraId="59E064C4">
            <w:pPr>
              <w:rPr>
                <w:rFonts w:ascii="Arial"/>
                <w:sz w:val="21"/>
              </w:rPr>
            </w:pPr>
          </w:p>
        </w:tc>
        <w:tc>
          <w:tcPr>
            <w:tcW w:w="891" w:type="dxa"/>
            <w:vAlign w:val="top"/>
          </w:tcPr>
          <w:p w14:paraId="67E54888">
            <w:pPr>
              <w:rPr>
                <w:rFonts w:ascii="Arial"/>
                <w:sz w:val="21"/>
              </w:rPr>
            </w:pPr>
          </w:p>
        </w:tc>
      </w:tr>
      <w:tr w14:paraId="7614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6AE75B56">
            <w:pPr>
              <w:pStyle w:val="6"/>
              <w:spacing w:before="118" w:line="239" w:lineRule="auto"/>
              <w:ind w:left="9"/>
            </w:pPr>
            <w:r>
              <w:rPr>
                <w:color w:val="212529"/>
                <w:spacing w:val="-2"/>
              </w:rPr>
              <w:t>2013850</w:t>
            </w:r>
          </w:p>
        </w:tc>
        <w:tc>
          <w:tcPr>
            <w:tcW w:w="1662" w:type="dxa"/>
            <w:vAlign w:val="top"/>
          </w:tcPr>
          <w:p w14:paraId="73BDB315">
            <w:pPr>
              <w:pStyle w:val="6"/>
              <w:spacing w:before="119" w:line="219" w:lineRule="auto"/>
            </w:pPr>
            <w:r>
              <w:rPr>
                <w:color w:val="212529"/>
                <w:spacing w:val="-3"/>
              </w:rPr>
              <w:t>事业运行</w:t>
            </w:r>
          </w:p>
        </w:tc>
        <w:tc>
          <w:tcPr>
            <w:tcW w:w="1183" w:type="dxa"/>
            <w:vAlign w:val="top"/>
          </w:tcPr>
          <w:p w14:paraId="340C1A1D">
            <w:pPr>
              <w:pStyle w:val="6"/>
              <w:spacing w:before="119" w:line="238" w:lineRule="auto"/>
              <w:ind w:right="22"/>
              <w:jc w:val="right"/>
            </w:pPr>
            <w:r>
              <w:rPr>
                <w:color w:val="212529"/>
                <w:spacing w:val="-2"/>
              </w:rPr>
              <w:t>254.32</w:t>
            </w:r>
          </w:p>
        </w:tc>
        <w:tc>
          <w:tcPr>
            <w:tcW w:w="1198" w:type="dxa"/>
            <w:vAlign w:val="top"/>
          </w:tcPr>
          <w:p w14:paraId="191CEC53">
            <w:pPr>
              <w:pStyle w:val="6"/>
              <w:spacing w:before="119" w:line="238" w:lineRule="auto"/>
              <w:ind w:right="27"/>
              <w:jc w:val="right"/>
            </w:pPr>
            <w:r>
              <w:rPr>
                <w:color w:val="212529"/>
                <w:spacing w:val="-2"/>
              </w:rPr>
              <w:t>254.32</w:t>
            </w:r>
          </w:p>
        </w:tc>
        <w:tc>
          <w:tcPr>
            <w:tcW w:w="1108" w:type="dxa"/>
            <w:vAlign w:val="top"/>
          </w:tcPr>
          <w:p w14:paraId="2CF88691">
            <w:pPr>
              <w:rPr>
                <w:rFonts w:ascii="Arial"/>
                <w:sz w:val="21"/>
              </w:rPr>
            </w:pPr>
          </w:p>
        </w:tc>
        <w:tc>
          <w:tcPr>
            <w:tcW w:w="509" w:type="dxa"/>
            <w:vAlign w:val="top"/>
          </w:tcPr>
          <w:p w14:paraId="7205F6EC">
            <w:pPr>
              <w:rPr>
                <w:rFonts w:ascii="Arial"/>
                <w:sz w:val="21"/>
              </w:rPr>
            </w:pPr>
          </w:p>
        </w:tc>
        <w:tc>
          <w:tcPr>
            <w:tcW w:w="838" w:type="dxa"/>
            <w:vAlign w:val="top"/>
          </w:tcPr>
          <w:p w14:paraId="0FE22FFF">
            <w:pPr>
              <w:rPr>
                <w:rFonts w:ascii="Arial"/>
                <w:sz w:val="21"/>
              </w:rPr>
            </w:pPr>
          </w:p>
        </w:tc>
        <w:tc>
          <w:tcPr>
            <w:tcW w:w="891" w:type="dxa"/>
            <w:vAlign w:val="top"/>
          </w:tcPr>
          <w:p w14:paraId="7B93BFAA">
            <w:pPr>
              <w:rPr>
                <w:rFonts w:ascii="Arial"/>
                <w:sz w:val="21"/>
              </w:rPr>
            </w:pPr>
          </w:p>
        </w:tc>
      </w:tr>
      <w:tr w14:paraId="66EFC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4231FF42">
            <w:pPr>
              <w:pStyle w:val="6"/>
              <w:spacing w:before="118" w:line="239" w:lineRule="auto"/>
              <w:ind w:left="9"/>
            </w:pPr>
            <w:r>
              <w:rPr>
                <w:color w:val="212529"/>
                <w:spacing w:val="-3"/>
              </w:rPr>
              <w:t>208</w:t>
            </w:r>
          </w:p>
        </w:tc>
        <w:tc>
          <w:tcPr>
            <w:tcW w:w="1662" w:type="dxa"/>
            <w:vAlign w:val="top"/>
          </w:tcPr>
          <w:p w14:paraId="767F3830">
            <w:pPr>
              <w:pStyle w:val="6"/>
              <w:spacing w:before="118" w:line="218" w:lineRule="auto"/>
            </w:pPr>
            <w:r>
              <w:rPr>
                <w:color w:val="212529"/>
                <w:spacing w:val="-2"/>
              </w:rPr>
              <w:t>社会保障和就业支出</w:t>
            </w:r>
          </w:p>
        </w:tc>
        <w:tc>
          <w:tcPr>
            <w:tcW w:w="1183" w:type="dxa"/>
            <w:vAlign w:val="top"/>
          </w:tcPr>
          <w:p w14:paraId="5319774E">
            <w:pPr>
              <w:pStyle w:val="6"/>
              <w:spacing w:before="119" w:line="238" w:lineRule="auto"/>
              <w:ind w:right="22"/>
              <w:jc w:val="right"/>
            </w:pPr>
            <w:r>
              <w:rPr>
                <w:color w:val="212529"/>
                <w:spacing w:val="-2"/>
              </w:rPr>
              <w:t>42.22</w:t>
            </w:r>
          </w:p>
        </w:tc>
        <w:tc>
          <w:tcPr>
            <w:tcW w:w="1198" w:type="dxa"/>
            <w:vAlign w:val="top"/>
          </w:tcPr>
          <w:p w14:paraId="2EF4A64E">
            <w:pPr>
              <w:pStyle w:val="6"/>
              <w:spacing w:before="119" w:line="238" w:lineRule="auto"/>
              <w:ind w:right="27"/>
              <w:jc w:val="right"/>
            </w:pPr>
            <w:r>
              <w:rPr>
                <w:color w:val="212529"/>
                <w:spacing w:val="-2"/>
              </w:rPr>
              <w:t>42.22</w:t>
            </w:r>
          </w:p>
        </w:tc>
        <w:tc>
          <w:tcPr>
            <w:tcW w:w="1108" w:type="dxa"/>
            <w:vAlign w:val="top"/>
          </w:tcPr>
          <w:p w14:paraId="3D15FB44">
            <w:pPr>
              <w:rPr>
                <w:rFonts w:ascii="Arial"/>
                <w:sz w:val="21"/>
              </w:rPr>
            </w:pPr>
          </w:p>
        </w:tc>
        <w:tc>
          <w:tcPr>
            <w:tcW w:w="509" w:type="dxa"/>
            <w:vAlign w:val="top"/>
          </w:tcPr>
          <w:p w14:paraId="53F46E68">
            <w:pPr>
              <w:rPr>
                <w:rFonts w:ascii="Arial"/>
                <w:sz w:val="21"/>
              </w:rPr>
            </w:pPr>
          </w:p>
        </w:tc>
        <w:tc>
          <w:tcPr>
            <w:tcW w:w="838" w:type="dxa"/>
            <w:vAlign w:val="top"/>
          </w:tcPr>
          <w:p w14:paraId="43FA7C8D">
            <w:pPr>
              <w:rPr>
                <w:rFonts w:ascii="Arial"/>
                <w:sz w:val="21"/>
              </w:rPr>
            </w:pPr>
          </w:p>
        </w:tc>
        <w:tc>
          <w:tcPr>
            <w:tcW w:w="891" w:type="dxa"/>
            <w:vAlign w:val="top"/>
          </w:tcPr>
          <w:p w14:paraId="5472B24C">
            <w:pPr>
              <w:rPr>
                <w:rFonts w:ascii="Arial"/>
                <w:sz w:val="21"/>
              </w:rPr>
            </w:pPr>
          </w:p>
        </w:tc>
      </w:tr>
      <w:tr w14:paraId="5381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60" w:type="dxa"/>
            <w:vAlign w:val="top"/>
          </w:tcPr>
          <w:p w14:paraId="2CDF0670">
            <w:pPr>
              <w:pStyle w:val="6"/>
              <w:spacing w:before="118" w:line="239" w:lineRule="auto"/>
              <w:ind w:left="9"/>
            </w:pPr>
            <w:r>
              <w:rPr>
                <w:color w:val="212529"/>
                <w:spacing w:val="-2"/>
              </w:rPr>
              <w:t>20805</w:t>
            </w:r>
          </w:p>
        </w:tc>
        <w:tc>
          <w:tcPr>
            <w:tcW w:w="1662" w:type="dxa"/>
            <w:vAlign w:val="top"/>
          </w:tcPr>
          <w:p w14:paraId="0A6AE273">
            <w:pPr>
              <w:pStyle w:val="6"/>
              <w:spacing w:before="13" w:line="203" w:lineRule="auto"/>
              <w:ind w:left="15" w:right="39" w:hanging="15"/>
            </w:pPr>
            <w:r>
              <w:rPr>
                <w:color w:val="212529"/>
                <w:spacing w:val="-2"/>
              </w:rPr>
              <w:t>行政事业单位养老支</w:t>
            </w:r>
            <w:r>
              <w:rPr>
                <w:color w:val="212529"/>
              </w:rPr>
              <w:t>出</w:t>
            </w:r>
          </w:p>
        </w:tc>
        <w:tc>
          <w:tcPr>
            <w:tcW w:w="1183" w:type="dxa"/>
            <w:vAlign w:val="top"/>
          </w:tcPr>
          <w:p w14:paraId="69D495F2">
            <w:pPr>
              <w:pStyle w:val="6"/>
              <w:spacing w:before="119" w:line="238" w:lineRule="auto"/>
              <w:ind w:right="22"/>
              <w:jc w:val="right"/>
            </w:pPr>
            <w:r>
              <w:rPr>
                <w:color w:val="212529"/>
                <w:spacing w:val="-2"/>
              </w:rPr>
              <w:t>42.22</w:t>
            </w:r>
          </w:p>
        </w:tc>
        <w:tc>
          <w:tcPr>
            <w:tcW w:w="1198" w:type="dxa"/>
            <w:vAlign w:val="top"/>
          </w:tcPr>
          <w:p w14:paraId="22012C2A">
            <w:pPr>
              <w:pStyle w:val="6"/>
              <w:spacing w:before="119" w:line="238" w:lineRule="auto"/>
              <w:ind w:right="27"/>
              <w:jc w:val="right"/>
            </w:pPr>
            <w:r>
              <w:rPr>
                <w:color w:val="212529"/>
                <w:spacing w:val="-2"/>
              </w:rPr>
              <w:t>42.22</w:t>
            </w:r>
          </w:p>
        </w:tc>
        <w:tc>
          <w:tcPr>
            <w:tcW w:w="1108" w:type="dxa"/>
            <w:vAlign w:val="top"/>
          </w:tcPr>
          <w:p w14:paraId="4DF08591">
            <w:pPr>
              <w:rPr>
                <w:rFonts w:ascii="Arial"/>
                <w:sz w:val="21"/>
              </w:rPr>
            </w:pPr>
          </w:p>
        </w:tc>
        <w:tc>
          <w:tcPr>
            <w:tcW w:w="509" w:type="dxa"/>
            <w:vAlign w:val="top"/>
          </w:tcPr>
          <w:p w14:paraId="41AE204D">
            <w:pPr>
              <w:rPr>
                <w:rFonts w:ascii="Arial"/>
                <w:sz w:val="21"/>
              </w:rPr>
            </w:pPr>
          </w:p>
        </w:tc>
        <w:tc>
          <w:tcPr>
            <w:tcW w:w="838" w:type="dxa"/>
            <w:vAlign w:val="top"/>
          </w:tcPr>
          <w:p w14:paraId="168D4D92">
            <w:pPr>
              <w:rPr>
                <w:rFonts w:ascii="Arial"/>
                <w:sz w:val="21"/>
              </w:rPr>
            </w:pPr>
          </w:p>
        </w:tc>
        <w:tc>
          <w:tcPr>
            <w:tcW w:w="891" w:type="dxa"/>
            <w:vAlign w:val="top"/>
          </w:tcPr>
          <w:p w14:paraId="5038016A">
            <w:pPr>
              <w:rPr>
                <w:rFonts w:ascii="Arial"/>
                <w:sz w:val="21"/>
              </w:rPr>
            </w:pPr>
          </w:p>
        </w:tc>
      </w:tr>
      <w:tr w14:paraId="36FF1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60" w:type="dxa"/>
            <w:vAlign w:val="top"/>
          </w:tcPr>
          <w:p w14:paraId="2E0DEA24">
            <w:pPr>
              <w:pStyle w:val="6"/>
              <w:spacing w:before="119" w:line="239" w:lineRule="auto"/>
              <w:ind w:left="9"/>
            </w:pPr>
            <w:r>
              <w:rPr>
                <w:color w:val="212529"/>
                <w:spacing w:val="-2"/>
              </w:rPr>
              <w:t>2080505</w:t>
            </w:r>
          </w:p>
        </w:tc>
        <w:tc>
          <w:tcPr>
            <w:tcW w:w="1662" w:type="dxa"/>
            <w:vAlign w:val="top"/>
          </w:tcPr>
          <w:p w14:paraId="5296B4D1">
            <w:pPr>
              <w:pStyle w:val="6"/>
              <w:spacing w:before="15" w:line="202" w:lineRule="auto"/>
              <w:ind w:left="1" w:right="39" w:hanging="1"/>
            </w:pPr>
            <w:r>
              <w:rPr>
                <w:color w:val="212529"/>
                <w:spacing w:val="-2"/>
              </w:rPr>
              <w:t>机关事业单位基本养老保险缴费支出</w:t>
            </w:r>
          </w:p>
        </w:tc>
        <w:tc>
          <w:tcPr>
            <w:tcW w:w="1183" w:type="dxa"/>
            <w:vAlign w:val="top"/>
          </w:tcPr>
          <w:p w14:paraId="73FDB73F">
            <w:pPr>
              <w:pStyle w:val="6"/>
              <w:spacing w:before="120" w:line="238" w:lineRule="auto"/>
              <w:ind w:right="21"/>
              <w:jc w:val="right"/>
            </w:pPr>
            <w:r>
              <w:rPr>
                <w:color w:val="212529"/>
                <w:spacing w:val="-2"/>
              </w:rPr>
              <w:t>34.40</w:t>
            </w:r>
          </w:p>
        </w:tc>
        <w:tc>
          <w:tcPr>
            <w:tcW w:w="1198" w:type="dxa"/>
            <w:vAlign w:val="top"/>
          </w:tcPr>
          <w:p w14:paraId="07D8E1D1">
            <w:pPr>
              <w:pStyle w:val="6"/>
              <w:spacing w:before="120" w:line="238" w:lineRule="auto"/>
              <w:ind w:right="26"/>
              <w:jc w:val="right"/>
            </w:pPr>
            <w:r>
              <w:rPr>
                <w:color w:val="212529"/>
                <w:spacing w:val="-2"/>
              </w:rPr>
              <w:t>34.40</w:t>
            </w:r>
          </w:p>
        </w:tc>
        <w:tc>
          <w:tcPr>
            <w:tcW w:w="1108" w:type="dxa"/>
            <w:vAlign w:val="top"/>
          </w:tcPr>
          <w:p w14:paraId="35BC9B0E">
            <w:pPr>
              <w:rPr>
                <w:rFonts w:ascii="Arial"/>
                <w:sz w:val="21"/>
              </w:rPr>
            </w:pPr>
          </w:p>
        </w:tc>
        <w:tc>
          <w:tcPr>
            <w:tcW w:w="509" w:type="dxa"/>
            <w:vAlign w:val="top"/>
          </w:tcPr>
          <w:p w14:paraId="20BC9531">
            <w:pPr>
              <w:rPr>
                <w:rFonts w:ascii="Arial"/>
                <w:sz w:val="21"/>
              </w:rPr>
            </w:pPr>
          </w:p>
        </w:tc>
        <w:tc>
          <w:tcPr>
            <w:tcW w:w="838" w:type="dxa"/>
            <w:vAlign w:val="top"/>
          </w:tcPr>
          <w:p w14:paraId="2194F38C">
            <w:pPr>
              <w:rPr>
                <w:rFonts w:ascii="Arial"/>
                <w:sz w:val="21"/>
              </w:rPr>
            </w:pPr>
          </w:p>
        </w:tc>
        <w:tc>
          <w:tcPr>
            <w:tcW w:w="891" w:type="dxa"/>
            <w:vAlign w:val="top"/>
          </w:tcPr>
          <w:p w14:paraId="552C991A">
            <w:pPr>
              <w:rPr>
                <w:rFonts w:ascii="Arial"/>
                <w:sz w:val="21"/>
              </w:rPr>
            </w:pPr>
          </w:p>
        </w:tc>
      </w:tr>
      <w:tr w14:paraId="373B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60" w:type="dxa"/>
            <w:vAlign w:val="top"/>
          </w:tcPr>
          <w:p w14:paraId="77EB6D47">
            <w:pPr>
              <w:pStyle w:val="6"/>
              <w:spacing w:before="120" w:line="239" w:lineRule="auto"/>
              <w:ind w:left="9"/>
            </w:pPr>
            <w:r>
              <w:rPr>
                <w:color w:val="212529"/>
                <w:spacing w:val="-2"/>
              </w:rPr>
              <w:t>2080506</w:t>
            </w:r>
          </w:p>
        </w:tc>
        <w:tc>
          <w:tcPr>
            <w:tcW w:w="1662" w:type="dxa"/>
            <w:vAlign w:val="top"/>
          </w:tcPr>
          <w:p w14:paraId="051A3243">
            <w:pPr>
              <w:pStyle w:val="6"/>
              <w:spacing w:before="17" w:line="201" w:lineRule="auto"/>
              <w:ind w:left="2" w:right="39" w:hanging="2"/>
            </w:pPr>
            <w:r>
              <w:rPr>
                <w:color w:val="212529"/>
                <w:spacing w:val="-2"/>
              </w:rPr>
              <w:t>机关事业单位职业年金缴费支出</w:t>
            </w:r>
          </w:p>
        </w:tc>
        <w:tc>
          <w:tcPr>
            <w:tcW w:w="1183" w:type="dxa"/>
            <w:vAlign w:val="top"/>
          </w:tcPr>
          <w:p w14:paraId="7E5529D4">
            <w:pPr>
              <w:pStyle w:val="6"/>
              <w:spacing w:before="121" w:line="238" w:lineRule="auto"/>
              <w:ind w:right="21"/>
              <w:jc w:val="right"/>
            </w:pPr>
            <w:r>
              <w:rPr>
                <w:color w:val="212529"/>
                <w:spacing w:val="-2"/>
              </w:rPr>
              <w:t>5.54</w:t>
            </w:r>
          </w:p>
        </w:tc>
        <w:tc>
          <w:tcPr>
            <w:tcW w:w="1198" w:type="dxa"/>
            <w:vAlign w:val="top"/>
          </w:tcPr>
          <w:p w14:paraId="71AB945D">
            <w:pPr>
              <w:pStyle w:val="6"/>
              <w:spacing w:before="121" w:line="238" w:lineRule="auto"/>
              <w:ind w:right="26"/>
              <w:jc w:val="right"/>
            </w:pPr>
            <w:r>
              <w:rPr>
                <w:color w:val="212529"/>
                <w:spacing w:val="-2"/>
              </w:rPr>
              <w:t>5.54</w:t>
            </w:r>
          </w:p>
        </w:tc>
        <w:tc>
          <w:tcPr>
            <w:tcW w:w="1108" w:type="dxa"/>
            <w:vAlign w:val="top"/>
          </w:tcPr>
          <w:p w14:paraId="4C8669A8">
            <w:pPr>
              <w:rPr>
                <w:rFonts w:ascii="Arial"/>
                <w:sz w:val="21"/>
              </w:rPr>
            </w:pPr>
          </w:p>
        </w:tc>
        <w:tc>
          <w:tcPr>
            <w:tcW w:w="509" w:type="dxa"/>
            <w:vAlign w:val="top"/>
          </w:tcPr>
          <w:p w14:paraId="43B89219">
            <w:pPr>
              <w:rPr>
                <w:rFonts w:ascii="Arial"/>
                <w:sz w:val="21"/>
              </w:rPr>
            </w:pPr>
          </w:p>
        </w:tc>
        <w:tc>
          <w:tcPr>
            <w:tcW w:w="838" w:type="dxa"/>
            <w:vAlign w:val="top"/>
          </w:tcPr>
          <w:p w14:paraId="060483CF">
            <w:pPr>
              <w:rPr>
                <w:rFonts w:ascii="Arial"/>
                <w:sz w:val="21"/>
              </w:rPr>
            </w:pPr>
          </w:p>
        </w:tc>
        <w:tc>
          <w:tcPr>
            <w:tcW w:w="891" w:type="dxa"/>
            <w:vAlign w:val="top"/>
          </w:tcPr>
          <w:p w14:paraId="19428B77">
            <w:pPr>
              <w:rPr>
                <w:rFonts w:ascii="Arial"/>
                <w:sz w:val="21"/>
              </w:rPr>
            </w:pPr>
          </w:p>
        </w:tc>
      </w:tr>
      <w:tr w14:paraId="4AB4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60" w:type="dxa"/>
            <w:vAlign w:val="top"/>
          </w:tcPr>
          <w:p w14:paraId="251DB34C">
            <w:pPr>
              <w:pStyle w:val="6"/>
              <w:spacing w:before="121" w:line="239" w:lineRule="auto"/>
              <w:ind w:left="9"/>
            </w:pPr>
            <w:r>
              <w:rPr>
                <w:color w:val="212529"/>
                <w:spacing w:val="-2"/>
              </w:rPr>
              <w:t>2080599</w:t>
            </w:r>
          </w:p>
        </w:tc>
        <w:tc>
          <w:tcPr>
            <w:tcW w:w="1662" w:type="dxa"/>
            <w:vAlign w:val="top"/>
          </w:tcPr>
          <w:p w14:paraId="277F985D">
            <w:pPr>
              <w:pStyle w:val="6"/>
              <w:spacing w:before="17" w:line="201" w:lineRule="auto"/>
              <w:ind w:left="1" w:right="39" w:hanging="1"/>
            </w:pPr>
            <w:r>
              <w:rPr>
                <w:color w:val="212529"/>
                <w:spacing w:val="-2"/>
              </w:rPr>
              <w:t>其他行政事业单位养</w:t>
            </w:r>
            <w:r>
              <w:rPr>
                <w:color w:val="212529"/>
                <w:spacing w:val="-3"/>
              </w:rPr>
              <w:t>老支出</w:t>
            </w:r>
          </w:p>
        </w:tc>
        <w:tc>
          <w:tcPr>
            <w:tcW w:w="1183" w:type="dxa"/>
            <w:vAlign w:val="top"/>
          </w:tcPr>
          <w:p w14:paraId="0378A841">
            <w:pPr>
              <w:pStyle w:val="6"/>
              <w:spacing w:before="122" w:line="238" w:lineRule="auto"/>
              <w:ind w:right="21"/>
              <w:jc w:val="right"/>
            </w:pPr>
            <w:r>
              <w:rPr>
                <w:color w:val="212529"/>
                <w:spacing w:val="-2"/>
              </w:rPr>
              <w:t>2.28</w:t>
            </w:r>
          </w:p>
        </w:tc>
        <w:tc>
          <w:tcPr>
            <w:tcW w:w="1198" w:type="dxa"/>
            <w:vAlign w:val="top"/>
          </w:tcPr>
          <w:p w14:paraId="33079399">
            <w:pPr>
              <w:pStyle w:val="6"/>
              <w:spacing w:before="122" w:line="238" w:lineRule="auto"/>
              <w:ind w:right="26"/>
              <w:jc w:val="right"/>
            </w:pPr>
            <w:r>
              <w:rPr>
                <w:color w:val="212529"/>
                <w:spacing w:val="-2"/>
              </w:rPr>
              <w:t>2.28</w:t>
            </w:r>
          </w:p>
        </w:tc>
        <w:tc>
          <w:tcPr>
            <w:tcW w:w="1108" w:type="dxa"/>
            <w:vAlign w:val="top"/>
          </w:tcPr>
          <w:p w14:paraId="016C8DCC">
            <w:pPr>
              <w:rPr>
                <w:rFonts w:ascii="Arial"/>
                <w:sz w:val="21"/>
              </w:rPr>
            </w:pPr>
          </w:p>
        </w:tc>
        <w:tc>
          <w:tcPr>
            <w:tcW w:w="509" w:type="dxa"/>
            <w:vAlign w:val="top"/>
          </w:tcPr>
          <w:p w14:paraId="1331D18F">
            <w:pPr>
              <w:rPr>
                <w:rFonts w:ascii="Arial"/>
                <w:sz w:val="21"/>
              </w:rPr>
            </w:pPr>
          </w:p>
        </w:tc>
        <w:tc>
          <w:tcPr>
            <w:tcW w:w="838" w:type="dxa"/>
            <w:vAlign w:val="top"/>
          </w:tcPr>
          <w:p w14:paraId="199B3DAE">
            <w:pPr>
              <w:rPr>
                <w:rFonts w:ascii="Arial"/>
                <w:sz w:val="21"/>
              </w:rPr>
            </w:pPr>
          </w:p>
        </w:tc>
        <w:tc>
          <w:tcPr>
            <w:tcW w:w="891" w:type="dxa"/>
            <w:vAlign w:val="top"/>
          </w:tcPr>
          <w:p w14:paraId="07CA9BF6">
            <w:pPr>
              <w:rPr>
                <w:rFonts w:ascii="Arial"/>
                <w:sz w:val="21"/>
              </w:rPr>
            </w:pPr>
          </w:p>
        </w:tc>
      </w:tr>
      <w:tr w14:paraId="4012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3C930529">
            <w:pPr>
              <w:pStyle w:val="6"/>
              <w:spacing w:before="122" w:line="239" w:lineRule="auto"/>
              <w:ind w:left="9"/>
            </w:pPr>
            <w:r>
              <w:rPr>
                <w:color w:val="212529"/>
                <w:spacing w:val="-3"/>
              </w:rPr>
              <w:t>210</w:t>
            </w:r>
          </w:p>
        </w:tc>
        <w:tc>
          <w:tcPr>
            <w:tcW w:w="1662" w:type="dxa"/>
            <w:vAlign w:val="top"/>
          </w:tcPr>
          <w:p w14:paraId="1E835AF3">
            <w:pPr>
              <w:pStyle w:val="6"/>
              <w:spacing w:before="122" w:line="219" w:lineRule="auto"/>
            </w:pPr>
            <w:r>
              <w:rPr>
                <w:color w:val="212529"/>
                <w:spacing w:val="-2"/>
              </w:rPr>
              <w:t>卫生健康支出</w:t>
            </w:r>
          </w:p>
        </w:tc>
        <w:tc>
          <w:tcPr>
            <w:tcW w:w="1183" w:type="dxa"/>
            <w:vAlign w:val="top"/>
          </w:tcPr>
          <w:p w14:paraId="3AB55E2D">
            <w:pPr>
              <w:pStyle w:val="6"/>
              <w:spacing w:before="123" w:line="238" w:lineRule="auto"/>
              <w:ind w:right="19"/>
              <w:jc w:val="right"/>
            </w:pPr>
            <w:r>
              <w:rPr>
                <w:color w:val="212529"/>
                <w:spacing w:val="-4"/>
              </w:rPr>
              <w:t>13.59</w:t>
            </w:r>
          </w:p>
        </w:tc>
        <w:tc>
          <w:tcPr>
            <w:tcW w:w="1198" w:type="dxa"/>
            <w:vAlign w:val="top"/>
          </w:tcPr>
          <w:p w14:paraId="2469B7FF">
            <w:pPr>
              <w:pStyle w:val="6"/>
              <w:spacing w:before="123" w:line="238" w:lineRule="auto"/>
              <w:ind w:right="24"/>
              <w:jc w:val="right"/>
            </w:pPr>
            <w:r>
              <w:rPr>
                <w:color w:val="212529"/>
                <w:spacing w:val="-4"/>
              </w:rPr>
              <w:t>13.59</w:t>
            </w:r>
          </w:p>
        </w:tc>
        <w:tc>
          <w:tcPr>
            <w:tcW w:w="1108" w:type="dxa"/>
            <w:vAlign w:val="top"/>
          </w:tcPr>
          <w:p w14:paraId="76EBB8AD">
            <w:pPr>
              <w:rPr>
                <w:rFonts w:ascii="Arial"/>
                <w:sz w:val="21"/>
              </w:rPr>
            </w:pPr>
          </w:p>
        </w:tc>
        <w:tc>
          <w:tcPr>
            <w:tcW w:w="509" w:type="dxa"/>
            <w:vAlign w:val="top"/>
          </w:tcPr>
          <w:p w14:paraId="5CDC56E1">
            <w:pPr>
              <w:rPr>
                <w:rFonts w:ascii="Arial"/>
                <w:sz w:val="21"/>
              </w:rPr>
            </w:pPr>
          </w:p>
        </w:tc>
        <w:tc>
          <w:tcPr>
            <w:tcW w:w="838" w:type="dxa"/>
            <w:vAlign w:val="top"/>
          </w:tcPr>
          <w:p w14:paraId="58828068">
            <w:pPr>
              <w:rPr>
                <w:rFonts w:ascii="Arial"/>
                <w:sz w:val="21"/>
              </w:rPr>
            </w:pPr>
          </w:p>
        </w:tc>
        <w:tc>
          <w:tcPr>
            <w:tcW w:w="891" w:type="dxa"/>
            <w:vAlign w:val="top"/>
          </w:tcPr>
          <w:p w14:paraId="5969720C">
            <w:pPr>
              <w:rPr>
                <w:rFonts w:ascii="Arial"/>
                <w:sz w:val="21"/>
              </w:rPr>
            </w:pPr>
          </w:p>
        </w:tc>
      </w:tr>
      <w:tr w14:paraId="51157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14054C4A">
            <w:pPr>
              <w:pStyle w:val="6"/>
              <w:spacing w:before="122" w:line="239" w:lineRule="auto"/>
              <w:ind w:left="9"/>
            </w:pPr>
            <w:r>
              <w:rPr>
                <w:color w:val="212529"/>
                <w:spacing w:val="-2"/>
              </w:rPr>
              <w:t>21011</w:t>
            </w:r>
          </w:p>
        </w:tc>
        <w:tc>
          <w:tcPr>
            <w:tcW w:w="1662" w:type="dxa"/>
            <w:vAlign w:val="top"/>
          </w:tcPr>
          <w:p w14:paraId="50B31EA9">
            <w:pPr>
              <w:pStyle w:val="6"/>
              <w:spacing w:before="123" w:line="219" w:lineRule="auto"/>
            </w:pPr>
            <w:r>
              <w:rPr>
                <w:color w:val="212529"/>
                <w:spacing w:val="-2"/>
              </w:rPr>
              <w:t>行政事业单位医疗</w:t>
            </w:r>
          </w:p>
        </w:tc>
        <w:tc>
          <w:tcPr>
            <w:tcW w:w="1183" w:type="dxa"/>
            <w:vAlign w:val="top"/>
          </w:tcPr>
          <w:p w14:paraId="231C587C">
            <w:pPr>
              <w:pStyle w:val="6"/>
              <w:spacing w:before="123" w:line="238" w:lineRule="auto"/>
              <w:ind w:right="19"/>
              <w:jc w:val="right"/>
            </w:pPr>
            <w:r>
              <w:rPr>
                <w:color w:val="212529"/>
                <w:spacing w:val="-4"/>
              </w:rPr>
              <w:t>13.59</w:t>
            </w:r>
          </w:p>
        </w:tc>
        <w:tc>
          <w:tcPr>
            <w:tcW w:w="1198" w:type="dxa"/>
            <w:vAlign w:val="top"/>
          </w:tcPr>
          <w:p w14:paraId="62A22FED">
            <w:pPr>
              <w:pStyle w:val="6"/>
              <w:spacing w:before="123" w:line="238" w:lineRule="auto"/>
              <w:ind w:right="24"/>
              <w:jc w:val="right"/>
            </w:pPr>
            <w:r>
              <w:rPr>
                <w:color w:val="212529"/>
                <w:spacing w:val="-4"/>
              </w:rPr>
              <w:t>13.59</w:t>
            </w:r>
          </w:p>
        </w:tc>
        <w:tc>
          <w:tcPr>
            <w:tcW w:w="1108" w:type="dxa"/>
            <w:vAlign w:val="top"/>
          </w:tcPr>
          <w:p w14:paraId="10B19CF3">
            <w:pPr>
              <w:rPr>
                <w:rFonts w:ascii="Arial"/>
                <w:sz w:val="21"/>
              </w:rPr>
            </w:pPr>
          </w:p>
        </w:tc>
        <w:tc>
          <w:tcPr>
            <w:tcW w:w="509" w:type="dxa"/>
            <w:vAlign w:val="top"/>
          </w:tcPr>
          <w:p w14:paraId="28D56B7F">
            <w:pPr>
              <w:rPr>
                <w:rFonts w:ascii="Arial"/>
                <w:sz w:val="21"/>
              </w:rPr>
            </w:pPr>
          </w:p>
        </w:tc>
        <w:tc>
          <w:tcPr>
            <w:tcW w:w="838" w:type="dxa"/>
            <w:vAlign w:val="top"/>
          </w:tcPr>
          <w:p w14:paraId="7B305984">
            <w:pPr>
              <w:rPr>
                <w:rFonts w:ascii="Arial"/>
                <w:sz w:val="21"/>
              </w:rPr>
            </w:pPr>
          </w:p>
        </w:tc>
        <w:tc>
          <w:tcPr>
            <w:tcW w:w="891" w:type="dxa"/>
            <w:vAlign w:val="top"/>
          </w:tcPr>
          <w:p w14:paraId="4E8E9873">
            <w:pPr>
              <w:rPr>
                <w:rFonts w:ascii="Arial"/>
                <w:sz w:val="21"/>
              </w:rPr>
            </w:pPr>
          </w:p>
        </w:tc>
      </w:tr>
      <w:tr w14:paraId="2F1D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58A9240D">
            <w:pPr>
              <w:pStyle w:val="6"/>
              <w:spacing w:before="122" w:line="239" w:lineRule="auto"/>
              <w:ind w:left="9"/>
            </w:pPr>
            <w:r>
              <w:rPr>
                <w:color w:val="212529"/>
                <w:spacing w:val="-2"/>
              </w:rPr>
              <w:t>2101102</w:t>
            </w:r>
          </w:p>
        </w:tc>
        <w:tc>
          <w:tcPr>
            <w:tcW w:w="1662" w:type="dxa"/>
            <w:vAlign w:val="top"/>
          </w:tcPr>
          <w:p w14:paraId="5F964491">
            <w:pPr>
              <w:pStyle w:val="6"/>
              <w:spacing w:before="123" w:line="219" w:lineRule="auto"/>
            </w:pPr>
            <w:r>
              <w:rPr>
                <w:color w:val="212529"/>
                <w:spacing w:val="-2"/>
              </w:rPr>
              <w:t>事业单位医疗</w:t>
            </w:r>
          </w:p>
        </w:tc>
        <w:tc>
          <w:tcPr>
            <w:tcW w:w="1183" w:type="dxa"/>
            <w:vAlign w:val="top"/>
          </w:tcPr>
          <w:p w14:paraId="3D7192B2">
            <w:pPr>
              <w:pStyle w:val="6"/>
              <w:spacing w:before="123" w:line="238" w:lineRule="auto"/>
              <w:ind w:right="19"/>
              <w:jc w:val="right"/>
            </w:pPr>
            <w:r>
              <w:rPr>
                <w:color w:val="212529"/>
                <w:spacing w:val="-4"/>
              </w:rPr>
              <w:t>13.47</w:t>
            </w:r>
          </w:p>
        </w:tc>
        <w:tc>
          <w:tcPr>
            <w:tcW w:w="1198" w:type="dxa"/>
            <w:vAlign w:val="top"/>
          </w:tcPr>
          <w:p w14:paraId="7A608BAB">
            <w:pPr>
              <w:pStyle w:val="6"/>
              <w:spacing w:before="123" w:line="238" w:lineRule="auto"/>
              <w:ind w:right="24"/>
              <w:jc w:val="right"/>
            </w:pPr>
            <w:r>
              <w:rPr>
                <w:color w:val="212529"/>
                <w:spacing w:val="-4"/>
              </w:rPr>
              <w:t>13.47</w:t>
            </w:r>
          </w:p>
        </w:tc>
        <w:tc>
          <w:tcPr>
            <w:tcW w:w="1108" w:type="dxa"/>
            <w:vAlign w:val="top"/>
          </w:tcPr>
          <w:p w14:paraId="14C5FC0E">
            <w:pPr>
              <w:rPr>
                <w:rFonts w:ascii="Arial"/>
                <w:sz w:val="21"/>
              </w:rPr>
            </w:pPr>
          </w:p>
        </w:tc>
        <w:tc>
          <w:tcPr>
            <w:tcW w:w="509" w:type="dxa"/>
            <w:vAlign w:val="top"/>
          </w:tcPr>
          <w:p w14:paraId="254B730D">
            <w:pPr>
              <w:rPr>
                <w:rFonts w:ascii="Arial"/>
                <w:sz w:val="21"/>
              </w:rPr>
            </w:pPr>
          </w:p>
        </w:tc>
        <w:tc>
          <w:tcPr>
            <w:tcW w:w="838" w:type="dxa"/>
            <w:vAlign w:val="top"/>
          </w:tcPr>
          <w:p w14:paraId="41366951">
            <w:pPr>
              <w:rPr>
                <w:rFonts w:ascii="Arial"/>
                <w:sz w:val="21"/>
              </w:rPr>
            </w:pPr>
          </w:p>
        </w:tc>
        <w:tc>
          <w:tcPr>
            <w:tcW w:w="891" w:type="dxa"/>
            <w:vAlign w:val="top"/>
          </w:tcPr>
          <w:p w14:paraId="59F8803C">
            <w:pPr>
              <w:rPr>
                <w:rFonts w:ascii="Arial"/>
                <w:sz w:val="21"/>
              </w:rPr>
            </w:pPr>
          </w:p>
        </w:tc>
      </w:tr>
      <w:tr w14:paraId="66352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160" w:type="dxa"/>
            <w:vAlign w:val="top"/>
          </w:tcPr>
          <w:p w14:paraId="3985941E">
            <w:pPr>
              <w:pStyle w:val="6"/>
              <w:spacing w:before="122" w:line="239" w:lineRule="auto"/>
              <w:ind w:left="9"/>
            </w:pPr>
            <w:r>
              <w:rPr>
                <w:color w:val="212529"/>
                <w:spacing w:val="-2"/>
              </w:rPr>
              <w:t>2101199</w:t>
            </w:r>
          </w:p>
        </w:tc>
        <w:tc>
          <w:tcPr>
            <w:tcW w:w="1662" w:type="dxa"/>
            <w:vAlign w:val="top"/>
          </w:tcPr>
          <w:p w14:paraId="32DB3C7C">
            <w:pPr>
              <w:pStyle w:val="6"/>
              <w:spacing w:before="18" w:line="200" w:lineRule="auto"/>
              <w:ind w:right="39"/>
            </w:pPr>
            <w:r>
              <w:rPr>
                <w:color w:val="212529"/>
                <w:spacing w:val="-2"/>
              </w:rPr>
              <w:t>其他行政事业单位医疗支出</w:t>
            </w:r>
          </w:p>
        </w:tc>
        <w:tc>
          <w:tcPr>
            <w:tcW w:w="1183" w:type="dxa"/>
            <w:vAlign w:val="top"/>
          </w:tcPr>
          <w:p w14:paraId="54549D81">
            <w:pPr>
              <w:pStyle w:val="6"/>
              <w:spacing w:before="123" w:line="238" w:lineRule="auto"/>
              <w:ind w:right="21"/>
              <w:jc w:val="right"/>
            </w:pPr>
            <w:r>
              <w:rPr>
                <w:color w:val="212529"/>
                <w:spacing w:val="-2"/>
              </w:rPr>
              <w:t>0.12</w:t>
            </w:r>
          </w:p>
        </w:tc>
        <w:tc>
          <w:tcPr>
            <w:tcW w:w="1198" w:type="dxa"/>
            <w:vAlign w:val="top"/>
          </w:tcPr>
          <w:p w14:paraId="22CED4BD">
            <w:pPr>
              <w:pStyle w:val="6"/>
              <w:spacing w:before="123" w:line="238" w:lineRule="auto"/>
              <w:ind w:right="26"/>
              <w:jc w:val="right"/>
            </w:pPr>
            <w:r>
              <w:rPr>
                <w:color w:val="212529"/>
                <w:spacing w:val="-2"/>
              </w:rPr>
              <w:t>0.12</w:t>
            </w:r>
          </w:p>
        </w:tc>
        <w:tc>
          <w:tcPr>
            <w:tcW w:w="1108" w:type="dxa"/>
            <w:vAlign w:val="top"/>
          </w:tcPr>
          <w:p w14:paraId="6B652194">
            <w:pPr>
              <w:rPr>
                <w:rFonts w:ascii="Arial"/>
                <w:sz w:val="21"/>
              </w:rPr>
            </w:pPr>
          </w:p>
        </w:tc>
        <w:tc>
          <w:tcPr>
            <w:tcW w:w="509" w:type="dxa"/>
            <w:vAlign w:val="top"/>
          </w:tcPr>
          <w:p w14:paraId="510616EE">
            <w:pPr>
              <w:rPr>
                <w:rFonts w:ascii="Arial"/>
                <w:sz w:val="21"/>
              </w:rPr>
            </w:pPr>
          </w:p>
        </w:tc>
        <w:tc>
          <w:tcPr>
            <w:tcW w:w="838" w:type="dxa"/>
            <w:vAlign w:val="top"/>
          </w:tcPr>
          <w:p w14:paraId="42137EC5">
            <w:pPr>
              <w:rPr>
                <w:rFonts w:ascii="Arial"/>
                <w:sz w:val="21"/>
              </w:rPr>
            </w:pPr>
          </w:p>
        </w:tc>
        <w:tc>
          <w:tcPr>
            <w:tcW w:w="891" w:type="dxa"/>
            <w:vAlign w:val="top"/>
          </w:tcPr>
          <w:p w14:paraId="375EEB0A">
            <w:pPr>
              <w:rPr>
                <w:rFonts w:ascii="Arial"/>
                <w:sz w:val="21"/>
              </w:rPr>
            </w:pPr>
          </w:p>
        </w:tc>
      </w:tr>
      <w:tr w14:paraId="22B8E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72DE8DEC">
            <w:pPr>
              <w:pStyle w:val="6"/>
              <w:spacing w:before="124"/>
              <w:ind w:left="9"/>
            </w:pPr>
            <w:r>
              <w:rPr>
                <w:color w:val="212529"/>
                <w:spacing w:val="-3"/>
              </w:rPr>
              <w:t>221</w:t>
            </w:r>
          </w:p>
        </w:tc>
        <w:tc>
          <w:tcPr>
            <w:tcW w:w="1662" w:type="dxa"/>
            <w:vAlign w:val="top"/>
          </w:tcPr>
          <w:p w14:paraId="14772400">
            <w:pPr>
              <w:pStyle w:val="6"/>
              <w:spacing w:before="123" w:line="219" w:lineRule="auto"/>
            </w:pPr>
            <w:r>
              <w:rPr>
                <w:color w:val="212529"/>
                <w:spacing w:val="-2"/>
              </w:rPr>
              <w:t>住房保障支出</w:t>
            </w:r>
          </w:p>
        </w:tc>
        <w:tc>
          <w:tcPr>
            <w:tcW w:w="1183" w:type="dxa"/>
            <w:vAlign w:val="top"/>
          </w:tcPr>
          <w:p w14:paraId="173A39C6">
            <w:pPr>
              <w:pStyle w:val="6"/>
              <w:spacing w:before="124" w:line="238" w:lineRule="auto"/>
              <w:ind w:right="22"/>
              <w:jc w:val="right"/>
            </w:pPr>
            <w:r>
              <w:rPr>
                <w:color w:val="212529"/>
                <w:spacing w:val="-2"/>
              </w:rPr>
              <w:t>29.11</w:t>
            </w:r>
          </w:p>
        </w:tc>
        <w:tc>
          <w:tcPr>
            <w:tcW w:w="1198" w:type="dxa"/>
            <w:vAlign w:val="top"/>
          </w:tcPr>
          <w:p w14:paraId="548E5B1D">
            <w:pPr>
              <w:pStyle w:val="6"/>
              <w:spacing w:before="124" w:line="238" w:lineRule="auto"/>
              <w:ind w:right="26"/>
              <w:jc w:val="right"/>
            </w:pPr>
            <w:r>
              <w:rPr>
                <w:color w:val="212529"/>
                <w:spacing w:val="-2"/>
              </w:rPr>
              <w:t>29.11</w:t>
            </w:r>
          </w:p>
        </w:tc>
        <w:tc>
          <w:tcPr>
            <w:tcW w:w="1108" w:type="dxa"/>
            <w:vAlign w:val="top"/>
          </w:tcPr>
          <w:p w14:paraId="4AD0C7E4">
            <w:pPr>
              <w:rPr>
                <w:rFonts w:ascii="Arial"/>
                <w:sz w:val="21"/>
              </w:rPr>
            </w:pPr>
          </w:p>
        </w:tc>
        <w:tc>
          <w:tcPr>
            <w:tcW w:w="509" w:type="dxa"/>
            <w:vAlign w:val="top"/>
          </w:tcPr>
          <w:p w14:paraId="47AE319B">
            <w:pPr>
              <w:rPr>
                <w:rFonts w:ascii="Arial"/>
                <w:sz w:val="21"/>
              </w:rPr>
            </w:pPr>
          </w:p>
        </w:tc>
        <w:tc>
          <w:tcPr>
            <w:tcW w:w="838" w:type="dxa"/>
            <w:vAlign w:val="top"/>
          </w:tcPr>
          <w:p w14:paraId="1360D992">
            <w:pPr>
              <w:rPr>
                <w:rFonts w:ascii="Arial"/>
                <w:sz w:val="21"/>
              </w:rPr>
            </w:pPr>
          </w:p>
        </w:tc>
        <w:tc>
          <w:tcPr>
            <w:tcW w:w="891" w:type="dxa"/>
            <w:vAlign w:val="top"/>
          </w:tcPr>
          <w:p w14:paraId="33DB0923">
            <w:pPr>
              <w:rPr>
                <w:rFonts w:ascii="Arial"/>
                <w:sz w:val="21"/>
              </w:rPr>
            </w:pPr>
          </w:p>
        </w:tc>
      </w:tr>
      <w:tr w14:paraId="2733E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0A8C3DFF">
            <w:pPr>
              <w:pStyle w:val="6"/>
              <w:spacing w:before="123" w:line="239" w:lineRule="auto"/>
              <w:ind w:left="9"/>
            </w:pPr>
            <w:r>
              <w:rPr>
                <w:color w:val="212529"/>
                <w:spacing w:val="-2"/>
              </w:rPr>
              <w:t>22102</w:t>
            </w:r>
          </w:p>
        </w:tc>
        <w:tc>
          <w:tcPr>
            <w:tcW w:w="1662" w:type="dxa"/>
            <w:vAlign w:val="top"/>
          </w:tcPr>
          <w:p w14:paraId="61306560">
            <w:pPr>
              <w:pStyle w:val="6"/>
              <w:spacing w:before="123" w:line="219" w:lineRule="auto"/>
            </w:pPr>
            <w:r>
              <w:rPr>
                <w:color w:val="212529"/>
                <w:spacing w:val="-2"/>
              </w:rPr>
              <w:t>住房改革支出</w:t>
            </w:r>
          </w:p>
        </w:tc>
        <w:tc>
          <w:tcPr>
            <w:tcW w:w="1183" w:type="dxa"/>
            <w:vAlign w:val="top"/>
          </w:tcPr>
          <w:p w14:paraId="4E4C5B64">
            <w:pPr>
              <w:pStyle w:val="6"/>
              <w:spacing w:before="124" w:line="238" w:lineRule="auto"/>
              <w:ind w:right="22"/>
              <w:jc w:val="right"/>
            </w:pPr>
            <w:r>
              <w:rPr>
                <w:color w:val="212529"/>
                <w:spacing w:val="-2"/>
              </w:rPr>
              <w:t>29.11</w:t>
            </w:r>
          </w:p>
        </w:tc>
        <w:tc>
          <w:tcPr>
            <w:tcW w:w="1198" w:type="dxa"/>
            <w:vAlign w:val="top"/>
          </w:tcPr>
          <w:p w14:paraId="650E6014">
            <w:pPr>
              <w:pStyle w:val="6"/>
              <w:spacing w:before="124" w:line="238" w:lineRule="auto"/>
              <w:ind w:right="26"/>
              <w:jc w:val="right"/>
            </w:pPr>
            <w:r>
              <w:rPr>
                <w:color w:val="212529"/>
                <w:spacing w:val="-2"/>
              </w:rPr>
              <w:t>29.11</w:t>
            </w:r>
          </w:p>
        </w:tc>
        <w:tc>
          <w:tcPr>
            <w:tcW w:w="1108" w:type="dxa"/>
            <w:vAlign w:val="top"/>
          </w:tcPr>
          <w:p w14:paraId="24B82F56">
            <w:pPr>
              <w:rPr>
                <w:rFonts w:ascii="Arial"/>
                <w:sz w:val="21"/>
              </w:rPr>
            </w:pPr>
          </w:p>
        </w:tc>
        <w:tc>
          <w:tcPr>
            <w:tcW w:w="509" w:type="dxa"/>
            <w:vAlign w:val="top"/>
          </w:tcPr>
          <w:p w14:paraId="18AF6D35">
            <w:pPr>
              <w:rPr>
                <w:rFonts w:ascii="Arial"/>
                <w:sz w:val="21"/>
              </w:rPr>
            </w:pPr>
          </w:p>
        </w:tc>
        <w:tc>
          <w:tcPr>
            <w:tcW w:w="838" w:type="dxa"/>
            <w:vAlign w:val="top"/>
          </w:tcPr>
          <w:p w14:paraId="58554751">
            <w:pPr>
              <w:rPr>
                <w:rFonts w:ascii="Arial"/>
                <w:sz w:val="21"/>
              </w:rPr>
            </w:pPr>
          </w:p>
        </w:tc>
        <w:tc>
          <w:tcPr>
            <w:tcW w:w="891" w:type="dxa"/>
            <w:vAlign w:val="top"/>
          </w:tcPr>
          <w:p w14:paraId="078271EF">
            <w:pPr>
              <w:rPr>
                <w:rFonts w:ascii="Arial"/>
                <w:sz w:val="21"/>
              </w:rPr>
            </w:pPr>
          </w:p>
        </w:tc>
      </w:tr>
      <w:tr w14:paraId="3182C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160" w:type="dxa"/>
            <w:vAlign w:val="top"/>
          </w:tcPr>
          <w:p w14:paraId="300C67F3">
            <w:pPr>
              <w:pStyle w:val="6"/>
              <w:spacing w:before="123" w:line="239" w:lineRule="auto"/>
              <w:ind w:left="9"/>
            </w:pPr>
            <w:r>
              <w:rPr>
                <w:color w:val="212529"/>
                <w:spacing w:val="-2"/>
              </w:rPr>
              <w:t>2210201</w:t>
            </w:r>
          </w:p>
        </w:tc>
        <w:tc>
          <w:tcPr>
            <w:tcW w:w="1662" w:type="dxa"/>
            <w:vAlign w:val="top"/>
          </w:tcPr>
          <w:p w14:paraId="474FDB4C">
            <w:pPr>
              <w:pStyle w:val="6"/>
              <w:spacing w:before="124" w:line="219" w:lineRule="auto"/>
            </w:pPr>
            <w:r>
              <w:rPr>
                <w:color w:val="212529"/>
                <w:spacing w:val="-2"/>
              </w:rPr>
              <w:t>住房公积金</w:t>
            </w:r>
          </w:p>
        </w:tc>
        <w:tc>
          <w:tcPr>
            <w:tcW w:w="1183" w:type="dxa"/>
            <w:vAlign w:val="top"/>
          </w:tcPr>
          <w:p w14:paraId="6C45C68D">
            <w:pPr>
              <w:pStyle w:val="6"/>
              <w:spacing w:before="124" w:line="238" w:lineRule="auto"/>
              <w:ind w:right="22"/>
              <w:jc w:val="right"/>
            </w:pPr>
            <w:r>
              <w:rPr>
                <w:color w:val="212529"/>
                <w:spacing w:val="-2"/>
              </w:rPr>
              <w:t>29.11</w:t>
            </w:r>
          </w:p>
        </w:tc>
        <w:tc>
          <w:tcPr>
            <w:tcW w:w="1198" w:type="dxa"/>
            <w:vAlign w:val="top"/>
          </w:tcPr>
          <w:p w14:paraId="56C12B36">
            <w:pPr>
              <w:pStyle w:val="6"/>
              <w:spacing w:before="124" w:line="238" w:lineRule="auto"/>
              <w:ind w:right="26"/>
              <w:jc w:val="right"/>
            </w:pPr>
            <w:r>
              <w:rPr>
                <w:color w:val="212529"/>
                <w:spacing w:val="-2"/>
              </w:rPr>
              <w:t>29.11</w:t>
            </w:r>
          </w:p>
        </w:tc>
        <w:tc>
          <w:tcPr>
            <w:tcW w:w="1108" w:type="dxa"/>
            <w:vAlign w:val="top"/>
          </w:tcPr>
          <w:p w14:paraId="519D2CBC">
            <w:pPr>
              <w:rPr>
                <w:rFonts w:ascii="Arial"/>
                <w:sz w:val="21"/>
              </w:rPr>
            </w:pPr>
          </w:p>
        </w:tc>
        <w:tc>
          <w:tcPr>
            <w:tcW w:w="509" w:type="dxa"/>
            <w:vAlign w:val="top"/>
          </w:tcPr>
          <w:p w14:paraId="6944F0EE">
            <w:pPr>
              <w:rPr>
                <w:rFonts w:ascii="Arial"/>
                <w:sz w:val="21"/>
              </w:rPr>
            </w:pPr>
          </w:p>
        </w:tc>
        <w:tc>
          <w:tcPr>
            <w:tcW w:w="838" w:type="dxa"/>
            <w:vAlign w:val="top"/>
          </w:tcPr>
          <w:p w14:paraId="60BF1D70">
            <w:pPr>
              <w:rPr>
                <w:rFonts w:ascii="Arial"/>
                <w:sz w:val="21"/>
              </w:rPr>
            </w:pPr>
          </w:p>
        </w:tc>
        <w:tc>
          <w:tcPr>
            <w:tcW w:w="891" w:type="dxa"/>
            <w:vAlign w:val="top"/>
          </w:tcPr>
          <w:p w14:paraId="60D44A88">
            <w:pPr>
              <w:rPr>
                <w:rFonts w:ascii="Arial"/>
                <w:sz w:val="21"/>
              </w:rPr>
            </w:pPr>
          </w:p>
        </w:tc>
      </w:tr>
      <w:tr w14:paraId="09BBE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49" w:type="dxa"/>
            <w:gridSpan w:val="8"/>
            <w:tcBorders>
              <w:bottom w:val="single" w:color="FFFFFF" w:sz="6" w:space="0"/>
              <w:right w:val="nil"/>
            </w:tcBorders>
            <w:vAlign w:val="top"/>
          </w:tcPr>
          <w:p w14:paraId="1267C85F">
            <w:pPr>
              <w:pStyle w:val="6"/>
              <w:spacing w:before="123" w:line="218" w:lineRule="auto"/>
              <w:ind w:left="6"/>
            </w:pPr>
            <w:r>
              <w:rPr>
                <w:color w:val="212529"/>
                <w:spacing w:val="-2"/>
              </w:rPr>
              <w:t>注：本表反映部门本年度各项支出情况。</w:t>
            </w:r>
          </w:p>
        </w:tc>
      </w:tr>
    </w:tbl>
    <w:p w14:paraId="51F3AE72">
      <w:pPr>
        <w:pStyle w:val="2"/>
      </w:pPr>
    </w:p>
    <w:p w14:paraId="231E4426">
      <w:pPr>
        <w:sectPr>
          <w:footerReference r:id="rId15" w:type="default"/>
          <w:pgSz w:w="11900" w:h="16840"/>
          <w:pgMar w:top="642" w:right="0" w:bottom="340" w:left="0" w:header="326" w:footer="93" w:gutter="0"/>
          <w:cols w:space="720" w:num="1"/>
        </w:sectPr>
      </w:pPr>
    </w:p>
    <w:p w14:paraId="772984C3">
      <w:pPr>
        <w:spacing w:before="5"/>
      </w:pPr>
    </w:p>
    <w:p w14:paraId="422AB69E">
      <w:pPr>
        <w:spacing w:before="5"/>
      </w:pPr>
    </w:p>
    <w:p w14:paraId="250E20C4">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5"/>
        <w:gridCol w:w="449"/>
        <w:gridCol w:w="1393"/>
        <w:gridCol w:w="1542"/>
        <w:gridCol w:w="509"/>
        <w:gridCol w:w="839"/>
        <w:gridCol w:w="1108"/>
        <w:gridCol w:w="509"/>
        <w:gridCol w:w="846"/>
      </w:tblGrid>
      <w:tr w14:paraId="34FC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13CDF58">
            <w:pPr>
              <w:spacing w:before="149" w:line="239" w:lineRule="exact"/>
              <w:ind w:left="2822"/>
              <w:outlineLvl w:val="1"/>
              <w:rPr>
                <w:rFonts w:ascii="微软雅黑" w:hAnsi="微软雅黑" w:eastAsia="微软雅黑" w:cs="微软雅黑"/>
                <w:sz w:val="23"/>
                <w:szCs w:val="23"/>
              </w:rPr>
            </w:pPr>
            <w:bookmarkStart w:id="11" w:name="bookmark9"/>
            <w:bookmarkEnd w:id="11"/>
            <w:bookmarkStart w:id="12" w:name="bookmark32"/>
            <w:bookmarkEnd w:id="12"/>
            <w:r>
              <w:rPr>
                <w:rFonts w:ascii="微软雅黑" w:hAnsi="微软雅黑" w:eastAsia="微软雅黑" w:cs="微软雅黑"/>
                <w:color w:val="212529"/>
                <w:spacing w:val="9"/>
                <w:position w:val="-1"/>
                <w:sz w:val="23"/>
                <w:szCs w:val="23"/>
              </w:rPr>
              <w:t>财政拨款收入支出决算总表</w:t>
            </w:r>
          </w:p>
        </w:tc>
      </w:tr>
      <w:tr w14:paraId="71E2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tcBorders>
              <w:top w:val="single" w:color="FFFFFF" w:sz="6" w:space="0"/>
              <w:left w:val="single" w:color="FFFFFF" w:sz="2" w:space="0"/>
              <w:bottom w:val="single" w:color="FFFFFF" w:sz="6" w:space="0"/>
              <w:right w:val="single" w:color="FFFFFF" w:sz="2" w:space="0"/>
            </w:tcBorders>
            <w:vAlign w:val="top"/>
          </w:tcPr>
          <w:p w14:paraId="10D6591F">
            <w:pPr>
              <w:rPr>
                <w:rFonts w:ascii="Arial"/>
                <w:sz w:val="21"/>
              </w:rPr>
            </w:pPr>
          </w:p>
        </w:tc>
        <w:tc>
          <w:tcPr>
            <w:tcW w:w="449" w:type="dxa"/>
            <w:tcBorders>
              <w:top w:val="single" w:color="FFFFFF" w:sz="6" w:space="0"/>
              <w:left w:val="single" w:color="FFFFFF" w:sz="2" w:space="0"/>
              <w:bottom w:val="single" w:color="FFFFFF" w:sz="6" w:space="0"/>
              <w:right w:val="single" w:color="FFFFFF" w:sz="2" w:space="0"/>
            </w:tcBorders>
            <w:vAlign w:val="top"/>
          </w:tcPr>
          <w:p w14:paraId="32412F1C">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25723082">
            <w:pPr>
              <w:rPr>
                <w:rFonts w:ascii="Arial"/>
                <w:sz w:val="21"/>
              </w:rPr>
            </w:pPr>
          </w:p>
        </w:tc>
        <w:tc>
          <w:tcPr>
            <w:tcW w:w="1542" w:type="dxa"/>
            <w:tcBorders>
              <w:top w:val="single" w:color="FFFFFF" w:sz="6" w:space="0"/>
              <w:left w:val="single" w:color="FFFFFF" w:sz="2" w:space="0"/>
              <w:bottom w:val="single" w:color="FFFFFF" w:sz="6" w:space="0"/>
              <w:right w:val="single" w:color="FFFFFF" w:sz="2" w:space="0"/>
            </w:tcBorders>
            <w:vAlign w:val="top"/>
          </w:tcPr>
          <w:p w14:paraId="6D0981E5">
            <w:pPr>
              <w:rPr>
                <w:rFonts w:ascii="Arial"/>
                <w:sz w:val="21"/>
              </w:rPr>
            </w:pPr>
          </w:p>
        </w:tc>
        <w:tc>
          <w:tcPr>
            <w:tcW w:w="509" w:type="dxa"/>
            <w:tcBorders>
              <w:top w:val="single" w:color="FFFFFF" w:sz="6" w:space="0"/>
              <w:left w:val="single" w:color="FFFFFF" w:sz="2" w:space="0"/>
              <w:bottom w:val="single" w:color="FFFFFF" w:sz="6" w:space="0"/>
              <w:right w:val="single" w:color="FFFFFF" w:sz="2" w:space="0"/>
            </w:tcBorders>
            <w:vAlign w:val="top"/>
          </w:tcPr>
          <w:p w14:paraId="0454351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5C600D9">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25FD135F">
            <w:pPr>
              <w:rPr>
                <w:rFonts w:ascii="Arial"/>
                <w:sz w:val="21"/>
              </w:rPr>
            </w:pPr>
          </w:p>
        </w:tc>
        <w:tc>
          <w:tcPr>
            <w:tcW w:w="1355" w:type="dxa"/>
            <w:gridSpan w:val="2"/>
            <w:tcBorders>
              <w:top w:val="single" w:color="FFFFFF" w:sz="6" w:space="0"/>
              <w:left w:val="single" w:color="FFFFFF" w:sz="2" w:space="0"/>
              <w:bottom w:val="single" w:color="FFFFFF" w:sz="6" w:space="0"/>
              <w:right w:val="single" w:color="FFFFFF" w:sz="2" w:space="0"/>
            </w:tcBorders>
            <w:vAlign w:val="top"/>
          </w:tcPr>
          <w:p w14:paraId="337A432E">
            <w:pPr>
              <w:pStyle w:val="6"/>
              <w:spacing w:before="169" w:line="220" w:lineRule="auto"/>
              <w:ind w:right="31"/>
              <w:jc w:val="right"/>
            </w:pPr>
            <w:r>
              <w:rPr>
                <w:color w:val="212529"/>
                <w:spacing w:val="-2"/>
              </w:rPr>
              <w:t>公开04表</w:t>
            </w:r>
          </w:p>
        </w:tc>
      </w:tr>
      <w:tr w14:paraId="50222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tcBorders>
              <w:top w:val="single" w:color="FFFFFF" w:sz="6" w:space="0"/>
              <w:left w:val="single" w:color="FFFFFF" w:sz="2" w:space="0"/>
              <w:right w:val="single" w:color="FFFFFF" w:sz="2" w:space="0"/>
            </w:tcBorders>
            <w:vAlign w:val="top"/>
          </w:tcPr>
          <w:p w14:paraId="184EA64F">
            <w:pPr>
              <w:pStyle w:val="6"/>
              <w:spacing w:before="169" w:line="219" w:lineRule="auto"/>
              <w:ind w:left="14"/>
            </w:pPr>
            <w:r>
              <w:rPr>
                <w:color w:val="212529"/>
                <w:spacing w:val="-1"/>
              </w:rPr>
              <w:t>部门名称：兴县综合检验检测中心</w:t>
            </w:r>
          </w:p>
        </w:tc>
        <w:tc>
          <w:tcPr>
            <w:tcW w:w="1542" w:type="dxa"/>
            <w:tcBorders>
              <w:top w:val="single" w:color="FFFFFF" w:sz="6" w:space="0"/>
              <w:left w:val="single" w:color="FFFFFF" w:sz="2" w:space="0"/>
              <w:right w:val="single" w:color="FFFFFF" w:sz="2" w:space="0"/>
            </w:tcBorders>
            <w:vAlign w:val="top"/>
          </w:tcPr>
          <w:p w14:paraId="7387CE4B">
            <w:pPr>
              <w:pStyle w:val="6"/>
              <w:spacing w:before="169" w:line="219" w:lineRule="auto"/>
              <w:ind w:left="11"/>
            </w:pPr>
            <w:r>
              <w:rPr>
                <w:color w:val="212529"/>
                <w:spacing w:val="-2"/>
              </w:rPr>
              <w:t>2024年度</w:t>
            </w:r>
          </w:p>
        </w:tc>
        <w:tc>
          <w:tcPr>
            <w:tcW w:w="509" w:type="dxa"/>
            <w:tcBorders>
              <w:top w:val="single" w:color="FFFFFF" w:sz="6" w:space="0"/>
              <w:left w:val="single" w:color="FFFFFF" w:sz="2" w:space="0"/>
              <w:right w:val="single" w:color="FFFFFF" w:sz="2" w:space="0"/>
            </w:tcBorders>
            <w:vAlign w:val="top"/>
          </w:tcPr>
          <w:p w14:paraId="36AB1904">
            <w:pPr>
              <w:rPr>
                <w:rFonts w:ascii="Arial"/>
                <w:sz w:val="21"/>
              </w:rPr>
            </w:pPr>
          </w:p>
        </w:tc>
        <w:tc>
          <w:tcPr>
            <w:tcW w:w="839" w:type="dxa"/>
            <w:tcBorders>
              <w:top w:val="single" w:color="FFFFFF" w:sz="6" w:space="0"/>
              <w:left w:val="single" w:color="FFFFFF" w:sz="2" w:space="0"/>
              <w:right w:val="single" w:color="FFFFFF" w:sz="2" w:space="0"/>
            </w:tcBorders>
            <w:vAlign w:val="top"/>
          </w:tcPr>
          <w:p w14:paraId="1A1EF556">
            <w:pPr>
              <w:rPr>
                <w:rFonts w:ascii="Arial"/>
                <w:sz w:val="21"/>
              </w:rPr>
            </w:pPr>
          </w:p>
        </w:tc>
        <w:tc>
          <w:tcPr>
            <w:tcW w:w="1108" w:type="dxa"/>
            <w:tcBorders>
              <w:top w:val="single" w:color="FFFFFF" w:sz="6" w:space="0"/>
              <w:left w:val="single" w:color="FFFFFF" w:sz="2" w:space="0"/>
              <w:right w:val="single" w:color="FFFFFF" w:sz="2" w:space="0"/>
            </w:tcBorders>
            <w:vAlign w:val="top"/>
          </w:tcPr>
          <w:p w14:paraId="44E5F2A6">
            <w:pPr>
              <w:rPr>
                <w:rFonts w:ascii="Arial"/>
                <w:sz w:val="21"/>
              </w:rPr>
            </w:pPr>
          </w:p>
        </w:tc>
        <w:tc>
          <w:tcPr>
            <w:tcW w:w="1355" w:type="dxa"/>
            <w:gridSpan w:val="2"/>
            <w:tcBorders>
              <w:top w:val="single" w:color="FFFFFF" w:sz="6" w:space="0"/>
              <w:left w:val="single" w:color="FFFFFF" w:sz="2" w:space="0"/>
              <w:right w:val="single" w:color="FFFFFF" w:sz="2" w:space="0"/>
            </w:tcBorders>
            <w:vAlign w:val="top"/>
          </w:tcPr>
          <w:p w14:paraId="78E0096B">
            <w:pPr>
              <w:pStyle w:val="6"/>
              <w:spacing w:before="169" w:line="219" w:lineRule="auto"/>
              <w:ind w:left="63"/>
            </w:pPr>
            <w:r>
              <w:rPr>
                <w:color w:val="212529"/>
                <w:spacing w:val="-2"/>
              </w:rPr>
              <w:t>金额单位：万元</w:t>
            </w:r>
          </w:p>
        </w:tc>
      </w:tr>
      <w:tr w14:paraId="5D88C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vAlign w:val="top"/>
          </w:tcPr>
          <w:p w14:paraId="308A50DD">
            <w:pPr>
              <w:spacing w:before="168" w:line="179" w:lineRule="exact"/>
              <w:ind w:left="140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353" w:type="dxa"/>
            <w:gridSpan w:val="6"/>
            <w:vAlign w:val="top"/>
          </w:tcPr>
          <w:p w14:paraId="164FBE82">
            <w:pPr>
              <w:spacing w:before="168" w:line="175" w:lineRule="exact"/>
              <w:ind w:left="247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AA8A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9" w:hRule="atLeast"/>
        </w:trPr>
        <w:tc>
          <w:tcPr>
            <w:tcW w:w="1355" w:type="dxa"/>
            <w:vAlign w:val="top"/>
          </w:tcPr>
          <w:p w14:paraId="179AB76E">
            <w:pPr>
              <w:spacing w:line="456" w:lineRule="auto"/>
              <w:rPr>
                <w:rFonts w:ascii="Arial"/>
                <w:sz w:val="21"/>
              </w:rPr>
            </w:pPr>
          </w:p>
          <w:p w14:paraId="24B25A95">
            <w:pPr>
              <w:spacing w:before="73" w:line="175" w:lineRule="exact"/>
              <w:ind w:left="47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49" w:type="dxa"/>
            <w:vAlign w:val="top"/>
          </w:tcPr>
          <w:p w14:paraId="246C0E4B">
            <w:pPr>
              <w:spacing w:line="454" w:lineRule="auto"/>
              <w:rPr>
                <w:rFonts w:ascii="Arial"/>
                <w:sz w:val="21"/>
              </w:rPr>
            </w:pPr>
          </w:p>
          <w:p w14:paraId="2478352F">
            <w:pPr>
              <w:spacing w:before="73" w:line="176" w:lineRule="exact"/>
              <w:ind w:left="2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393" w:type="dxa"/>
            <w:vAlign w:val="top"/>
          </w:tcPr>
          <w:p w14:paraId="3333EEF7">
            <w:pPr>
              <w:spacing w:line="453" w:lineRule="auto"/>
              <w:rPr>
                <w:rFonts w:ascii="Arial"/>
                <w:sz w:val="21"/>
              </w:rPr>
            </w:pPr>
          </w:p>
          <w:p w14:paraId="1F7953A5">
            <w:pPr>
              <w:spacing w:before="73" w:line="179" w:lineRule="exact"/>
              <w:ind w:left="492"/>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542" w:type="dxa"/>
            <w:vAlign w:val="top"/>
          </w:tcPr>
          <w:p w14:paraId="7F89B3F0">
            <w:pPr>
              <w:spacing w:line="456" w:lineRule="auto"/>
              <w:rPr>
                <w:rFonts w:ascii="Arial"/>
                <w:sz w:val="21"/>
              </w:rPr>
            </w:pPr>
          </w:p>
          <w:p w14:paraId="7A235FC7">
            <w:pPr>
              <w:spacing w:before="73" w:line="175" w:lineRule="exact"/>
              <w:ind w:left="570"/>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09" w:type="dxa"/>
            <w:vAlign w:val="top"/>
          </w:tcPr>
          <w:p w14:paraId="69113AE0">
            <w:pPr>
              <w:spacing w:line="454" w:lineRule="auto"/>
              <w:rPr>
                <w:rFonts w:ascii="Arial"/>
                <w:sz w:val="21"/>
              </w:rPr>
            </w:pPr>
          </w:p>
          <w:p w14:paraId="5EC2250F">
            <w:pPr>
              <w:spacing w:before="73" w:line="176" w:lineRule="exact"/>
              <w:ind w:left="5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39" w:type="dxa"/>
            <w:vAlign w:val="top"/>
          </w:tcPr>
          <w:p w14:paraId="470C1EC3">
            <w:pPr>
              <w:spacing w:line="454" w:lineRule="auto"/>
              <w:rPr>
                <w:rFonts w:ascii="Arial"/>
                <w:sz w:val="21"/>
              </w:rPr>
            </w:pPr>
          </w:p>
          <w:p w14:paraId="6B7C9F84">
            <w:pPr>
              <w:spacing w:before="73" w:line="175" w:lineRule="exact"/>
              <w:ind w:left="22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35359E6D">
            <w:pPr>
              <w:spacing w:line="349" w:lineRule="auto"/>
              <w:rPr>
                <w:rFonts w:ascii="Arial"/>
                <w:sz w:val="21"/>
              </w:rPr>
            </w:pPr>
          </w:p>
          <w:p w14:paraId="5502D84D">
            <w:pPr>
              <w:spacing w:before="73" w:line="160" w:lineRule="auto"/>
              <w:ind w:left="87" w:right="102" w:firstLine="2"/>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一般公共预算财政拨款</w:t>
            </w:r>
          </w:p>
        </w:tc>
        <w:tc>
          <w:tcPr>
            <w:tcW w:w="509" w:type="dxa"/>
            <w:vAlign w:val="top"/>
          </w:tcPr>
          <w:p w14:paraId="25852E3A">
            <w:pPr>
              <w:spacing w:before="4" w:line="178" w:lineRule="exact"/>
              <w:ind w:left="6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w:t>
            </w:r>
          </w:p>
          <w:p w14:paraId="311033EA">
            <w:pPr>
              <w:spacing w:before="31" w:line="177" w:lineRule="exact"/>
              <w:ind w:left="6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性基</w:t>
            </w:r>
          </w:p>
          <w:p w14:paraId="0115EA20">
            <w:pPr>
              <w:spacing w:before="33" w:line="179" w:lineRule="exact"/>
              <w:ind w:left="59"/>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金预</w:t>
            </w:r>
          </w:p>
          <w:p w14:paraId="424E18EE">
            <w:pPr>
              <w:spacing w:before="31" w:line="177" w:lineRule="exact"/>
              <w:ind w:left="57"/>
              <w:rPr>
                <w:rFonts w:ascii="微软雅黑" w:hAnsi="微软雅黑" w:eastAsia="微软雅黑" w:cs="微软雅黑"/>
                <w:sz w:val="17"/>
                <w:szCs w:val="17"/>
              </w:rPr>
            </w:pPr>
            <w:r>
              <w:rPr>
                <w:rFonts w:ascii="微软雅黑" w:hAnsi="微软雅黑" w:eastAsia="微软雅黑" w:cs="微软雅黑"/>
                <w:color w:val="212529"/>
                <w:spacing w:val="11"/>
                <w:position w:val="-1"/>
                <w:sz w:val="17"/>
                <w:szCs w:val="17"/>
              </w:rPr>
              <w:t>算财</w:t>
            </w:r>
          </w:p>
          <w:p w14:paraId="151666B7">
            <w:pPr>
              <w:spacing w:before="33" w:line="160" w:lineRule="auto"/>
              <w:ind w:left="150" w:right="74" w:hanging="90"/>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政拨</w:t>
            </w:r>
            <w:r>
              <w:rPr>
                <w:rFonts w:ascii="微软雅黑" w:hAnsi="微软雅黑" w:eastAsia="微软雅黑" w:cs="微软雅黑"/>
                <w:color w:val="212529"/>
                <w:spacing w:val="8"/>
                <w:sz w:val="17"/>
                <w:szCs w:val="17"/>
              </w:rPr>
              <w:t>款</w:t>
            </w:r>
          </w:p>
        </w:tc>
        <w:tc>
          <w:tcPr>
            <w:tcW w:w="846" w:type="dxa"/>
            <w:vAlign w:val="top"/>
          </w:tcPr>
          <w:p w14:paraId="7C5C4C06">
            <w:pPr>
              <w:spacing w:line="245" w:lineRule="auto"/>
              <w:rPr>
                <w:rFonts w:ascii="Arial"/>
                <w:sz w:val="21"/>
              </w:rPr>
            </w:pPr>
          </w:p>
          <w:p w14:paraId="470C0F5A">
            <w:pPr>
              <w:spacing w:before="73" w:line="164" w:lineRule="auto"/>
              <w:ind w:left="47" w:right="64" w:firstLine="18"/>
              <w:jc w:val="both"/>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国有资本</w:t>
            </w:r>
            <w:r>
              <w:rPr>
                <w:rFonts w:ascii="微软雅黑" w:hAnsi="微软雅黑" w:eastAsia="微软雅黑" w:cs="微软雅黑"/>
                <w:color w:val="212529"/>
                <w:spacing w:val="9"/>
                <w:sz w:val="17"/>
                <w:szCs w:val="17"/>
              </w:rPr>
              <w:t>经营预算财政拨款</w:t>
            </w:r>
          </w:p>
        </w:tc>
      </w:tr>
      <w:tr w14:paraId="25C6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55195882">
            <w:pPr>
              <w:spacing w:before="170" w:line="176" w:lineRule="exact"/>
              <w:ind w:left="47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49" w:type="dxa"/>
            <w:vAlign w:val="top"/>
          </w:tcPr>
          <w:p w14:paraId="54B55E51">
            <w:pPr>
              <w:rPr>
                <w:rFonts w:ascii="Arial"/>
                <w:sz w:val="21"/>
              </w:rPr>
            </w:pPr>
          </w:p>
        </w:tc>
        <w:tc>
          <w:tcPr>
            <w:tcW w:w="1393" w:type="dxa"/>
            <w:vAlign w:val="top"/>
          </w:tcPr>
          <w:p w14:paraId="3E449C3D">
            <w:pPr>
              <w:spacing w:before="194" w:line="226" w:lineRule="auto"/>
              <w:ind w:left="644"/>
              <w:rPr>
                <w:rFonts w:ascii="Arial" w:hAnsi="Arial" w:eastAsia="Arial" w:cs="Arial"/>
                <w:sz w:val="12"/>
                <w:szCs w:val="12"/>
              </w:rPr>
            </w:pPr>
            <w:r>
              <w:rPr>
                <w:rFonts w:ascii="Arial" w:hAnsi="Arial" w:eastAsia="Arial" w:cs="Arial"/>
                <w:color w:val="212529"/>
                <w:sz w:val="12"/>
                <w:szCs w:val="12"/>
              </w:rPr>
              <w:t>1</w:t>
            </w:r>
          </w:p>
        </w:tc>
        <w:tc>
          <w:tcPr>
            <w:tcW w:w="1542" w:type="dxa"/>
            <w:vAlign w:val="top"/>
          </w:tcPr>
          <w:p w14:paraId="06146ABB">
            <w:pPr>
              <w:spacing w:before="170" w:line="176" w:lineRule="exact"/>
              <w:ind w:left="56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09" w:type="dxa"/>
            <w:vAlign w:val="top"/>
          </w:tcPr>
          <w:p w14:paraId="746CFC1A">
            <w:pPr>
              <w:rPr>
                <w:rFonts w:ascii="Arial"/>
                <w:sz w:val="21"/>
              </w:rPr>
            </w:pPr>
          </w:p>
        </w:tc>
        <w:tc>
          <w:tcPr>
            <w:tcW w:w="839" w:type="dxa"/>
            <w:vAlign w:val="top"/>
          </w:tcPr>
          <w:p w14:paraId="70A1BECE">
            <w:pPr>
              <w:spacing w:before="194" w:line="225" w:lineRule="auto"/>
              <w:ind w:left="362"/>
              <w:rPr>
                <w:rFonts w:ascii="Arial" w:hAnsi="Arial" w:eastAsia="Arial" w:cs="Arial"/>
                <w:sz w:val="12"/>
                <w:szCs w:val="12"/>
              </w:rPr>
            </w:pPr>
            <w:r>
              <w:rPr>
                <w:rFonts w:ascii="Arial" w:hAnsi="Arial" w:eastAsia="Arial" w:cs="Arial"/>
                <w:color w:val="212529"/>
                <w:spacing w:val="10"/>
                <w:sz w:val="12"/>
                <w:szCs w:val="12"/>
              </w:rPr>
              <w:t>2</w:t>
            </w:r>
          </w:p>
        </w:tc>
        <w:tc>
          <w:tcPr>
            <w:tcW w:w="1108" w:type="dxa"/>
            <w:vAlign w:val="top"/>
          </w:tcPr>
          <w:p w14:paraId="3C017E9B">
            <w:pPr>
              <w:spacing w:before="194" w:line="210" w:lineRule="auto"/>
              <w:ind w:left="501"/>
              <w:rPr>
                <w:rFonts w:ascii="Arial" w:hAnsi="Arial" w:eastAsia="Arial" w:cs="Arial"/>
                <w:sz w:val="13"/>
                <w:szCs w:val="13"/>
              </w:rPr>
            </w:pPr>
            <w:r>
              <w:rPr>
                <w:rFonts w:ascii="Arial" w:hAnsi="Arial" w:eastAsia="Arial" w:cs="Arial"/>
                <w:color w:val="212529"/>
                <w:spacing w:val="3"/>
                <w:sz w:val="13"/>
                <w:szCs w:val="13"/>
              </w:rPr>
              <w:t>3</w:t>
            </w:r>
          </w:p>
        </w:tc>
        <w:tc>
          <w:tcPr>
            <w:tcW w:w="509" w:type="dxa"/>
            <w:vAlign w:val="top"/>
          </w:tcPr>
          <w:p w14:paraId="311A849D">
            <w:pPr>
              <w:spacing w:before="194" w:line="180" w:lineRule="auto"/>
              <w:ind w:left="196"/>
              <w:rPr>
                <w:rFonts w:ascii="Arial" w:hAnsi="Arial" w:eastAsia="Arial" w:cs="Arial"/>
                <w:sz w:val="15"/>
                <w:szCs w:val="15"/>
              </w:rPr>
            </w:pPr>
            <w:r>
              <w:rPr>
                <w:rFonts w:ascii="Arial" w:hAnsi="Arial" w:eastAsia="Arial" w:cs="Arial"/>
                <w:color w:val="212529"/>
                <w:spacing w:val="1"/>
                <w:sz w:val="15"/>
                <w:szCs w:val="15"/>
              </w:rPr>
              <w:t>4</w:t>
            </w:r>
          </w:p>
        </w:tc>
        <w:tc>
          <w:tcPr>
            <w:tcW w:w="846" w:type="dxa"/>
            <w:vAlign w:val="top"/>
          </w:tcPr>
          <w:p w14:paraId="2D81AB3C">
            <w:pPr>
              <w:spacing w:before="196" w:line="225" w:lineRule="auto"/>
              <w:ind w:left="367"/>
              <w:rPr>
                <w:rFonts w:ascii="Arial" w:hAnsi="Arial" w:eastAsia="Arial" w:cs="Arial"/>
                <w:sz w:val="12"/>
                <w:szCs w:val="12"/>
              </w:rPr>
            </w:pPr>
            <w:r>
              <w:rPr>
                <w:rFonts w:ascii="Arial" w:hAnsi="Arial" w:eastAsia="Arial" w:cs="Arial"/>
                <w:color w:val="212529"/>
                <w:spacing w:val="8"/>
                <w:sz w:val="12"/>
                <w:szCs w:val="12"/>
              </w:rPr>
              <w:t>5</w:t>
            </w:r>
          </w:p>
        </w:tc>
      </w:tr>
      <w:tr w14:paraId="37C1E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0DF90CC7">
            <w:pPr>
              <w:pStyle w:val="6"/>
              <w:spacing w:before="68" w:line="218" w:lineRule="auto"/>
              <w:ind w:left="7" w:right="80" w:firstLine="2"/>
            </w:pPr>
            <w:r>
              <w:rPr>
                <w:color w:val="212529"/>
                <w:spacing w:val="-2"/>
              </w:rPr>
              <w:t>一、一般公共预算财政拨款</w:t>
            </w:r>
          </w:p>
        </w:tc>
        <w:tc>
          <w:tcPr>
            <w:tcW w:w="449" w:type="dxa"/>
            <w:vAlign w:val="top"/>
          </w:tcPr>
          <w:p w14:paraId="045F3C5C">
            <w:pPr>
              <w:pStyle w:val="6"/>
              <w:spacing w:before="174"/>
              <w:ind w:left="173"/>
            </w:pPr>
            <w:r>
              <w:rPr>
                <w:color w:val="212529"/>
              </w:rPr>
              <w:t>1</w:t>
            </w:r>
          </w:p>
        </w:tc>
        <w:tc>
          <w:tcPr>
            <w:tcW w:w="1393" w:type="dxa"/>
            <w:vAlign w:val="top"/>
          </w:tcPr>
          <w:p w14:paraId="5A0BB315">
            <w:pPr>
              <w:pStyle w:val="6"/>
              <w:spacing w:before="174" w:line="238" w:lineRule="auto"/>
              <w:ind w:right="30"/>
              <w:jc w:val="right"/>
            </w:pPr>
            <w:r>
              <w:rPr>
                <w:color w:val="212529"/>
                <w:spacing w:val="-2"/>
              </w:rPr>
              <w:t>375.99</w:t>
            </w:r>
          </w:p>
        </w:tc>
        <w:tc>
          <w:tcPr>
            <w:tcW w:w="1542" w:type="dxa"/>
            <w:vAlign w:val="top"/>
          </w:tcPr>
          <w:p w14:paraId="3C7EF871">
            <w:pPr>
              <w:pStyle w:val="6"/>
              <w:spacing w:before="68" w:line="218" w:lineRule="auto"/>
              <w:ind w:left="5" w:right="89" w:firstLine="1"/>
            </w:pPr>
            <w:r>
              <w:rPr>
                <w:color w:val="212529"/>
                <w:spacing w:val="-2"/>
              </w:rPr>
              <w:t>一、一般公共服务支出</w:t>
            </w:r>
          </w:p>
        </w:tc>
        <w:tc>
          <w:tcPr>
            <w:tcW w:w="509" w:type="dxa"/>
            <w:vAlign w:val="top"/>
          </w:tcPr>
          <w:p w14:paraId="5D8340FD">
            <w:pPr>
              <w:pStyle w:val="6"/>
              <w:spacing w:before="173" w:line="239" w:lineRule="auto"/>
              <w:ind w:left="150"/>
            </w:pPr>
            <w:r>
              <w:rPr>
                <w:color w:val="212529"/>
                <w:spacing w:val="-3"/>
              </w:rPr>
              <w:t>33</w:t>
            </w:r>
          </w:p>
        </w:tc>
        <w:tc>
          <w:tcPr>
            <w:tcW w:w="839" w:type="dxa"/>
            <w:vAlign w:val="top"/>
          </w:tcPr>
          <w:p w14:paraId="4EC7CDA4">
            <w:pPr>
              <w:pStyle w:val="6"/>
              <w:spacing w:before="174" w:line="238" w:lineRule="auto"/>
              <w:ind w:right="24"/>
              <w:jc w:val="right"/>
            </w:pPr>
            <w:r>
              <w:rPr>
                <w:color w:val="212529"/>
                <w:spacing w:val="-2"/>
              </w:rPr>
              <w:t>291.07</w:t>
            </w:r>
          </w:p>
        </w:tc>
        <w:tc>
          <w:tcPr>
            <w:tcW w:w="1108" w:type="dxa"/>
            <w:vAlign w:val="top"/>
          </w:tcPr>
          <w:p w14:paraId="41CE3A67">
            <w:pPr>
              <w:pStyle w:val="6"/>
              <w:spacing w:before="174" w:line="238" w:lineRule="auto"/>
              <w:ind w:right="23"/>
              <w:jc w:val="right"/>
            </w:pPr>
            <w:r>
              <w:rPr>
                <w:color w:val="212529"/>
                <w:spacing w:val="-2"/>
              </w:rPr>
              <w:t>291.07</w:t>
            </w:r>
          </w:p>
        </w:tc>
        <w:tc>
          <w:tcPr>
            <w:tcW w:w="509" w:type="dxa"/>
            <w:vAlign w:val="top"/>
          </w:tcPr>
          <w:p w14:paraId="1F665B4E">
            <w:pPr>
              <w:rPr>
                <w:rFonts w:ascii="Arial"/>
                <w:sz w:val="21"/>
              </w:rPr>
            </w:pPr>
          </w:p>
        </w:tc>
        <w:tc>
          <w:tcPr>
            <w:tcW w:w="846" w:type="dxa"/>
            <w:vAlign w:val="top"/>
          </w:tcPr>
          <w:p w14:paraId="5E6B14F1">
            <w:pPr>
              <w:rPr>
                <w:rFonts w:ascii="Arial"/>
                <w:sz w:val="21"/>
              </w:rPr>
            </w:pPr>
          </w:p>
        </w:tc>
      </w:tr>
      <w:tr w14:paraId="3F198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62C3316D">
            <w:pPr>
              <w:pStyle w:val="6"/>
              <w:spacing w:before="69" w:line="218" w:lineRule="auto"/>
              <w:ind w:left="7" w:right="80" w:firstLine="2"/>
            </w:pPr>
            <w:r>
              <w:rPr>
                <w:color w:val="212529"/>
                <w:spacing w:val="-2"/>
              </w:rPr>
              <w:t>二、政府性基金</w:t>
            </w:r>
            <w:r>
              <w:rPr>
                <w:color w:val="212529"/>
                <w:spacing w:val="-1"/>
              </w:rPr>
              <w:t>预算财政拨款</w:t>
            </w:r>
          </w:p>
        </w:tc>
        <w:tc>
          <w:tcPr>
            <w:tcW w:w="449" w:type="dxa"/>
            <w:vAlign w:val="top"/>
          </w:tcPr>
          <w:p w14:paraId="7E34B406">
            <w:pPr>
              <w:pStyle w:val="6"/>
              <w:spacing w:before="175"/>
              <w:ind w:left="162"/>
            </w:pPr>
            <w:r>
              <w:rPr>
                <w:color w:val="212529"/>
              </w:rPr>
              <w:t>2</w:t>
            </w:r>
          </w:p>
        </w:tc>
        <w:tc>
          <w:tcPr>
            <w:tcW w:w="1393" w:type="dxa"/>
            <w:vAlign w:val="top"/>
          </w:tcPr>
          <w:p w14:paraId="1DB0705E">
            <w:pPr>
              <w:rPr>
                <w:rFonts w:ascii="Arial"/>
                <w:sz w:val="21"/>
              </w:rPr>
            </w:pPr>
          </w:p>
        </w:tc>
        <w:tc>
          <w:tcPr>
            <w:tcW w:w="1542" w:type="dxa"/>
            <w:vAlign w:val="top"/>
          </w:tcPr>
          <w:p w14:paraId="390C4A2C">
            <w:pPr>
              <w:pStyle w:val="6"/>
              <w:spacing w:before="175" w:line="219" w:lineRule="auto"/>
              <w:ind w:left="7"/>
            </w:pPr>
            <w:r>
              <w:rPr>
                <w:color w:val="212529"/>
                <w:spacing w:val="-2"/>
              </w:rPr>
              <w:t>二、外交支出</w:t>
            </w:r>
          </w:p>
        </w:tc>
        <w:tc>
          <w:tcPr>
            <w:tcW w:w="509" w:type="dxa"/>
            <w:vAlign w:val="top"/>
          </w:tcPr>
          <w:p w14:paraId="1012369D">
            <w:pPr>
              <w:pStyle w:val="6"/>
              <w:spacing w:before="174" w:line="239" w:lineRule="auto"/>
              <w:ind w:left="150"/>
            </w:pPr>
            <w:r>
              <w:rPr>
                <w:color w:val="212529"/>
                <w:spacing w:val="-3"/>
              </w:rPr>
              <w:t>34</w:t>
            </w:r>
          </w:p>
        </w:tc>
        <w:tc>
          <w:tcPr>
            <w:tcW w:w="839" w:type="dxa"/>
            <w:vAlign w:val="top"/>
          </w:tcPr>
          <w:p w14:paraId="19B91BA2">
            <w:pPr>
              <w:rPr>
                <w:rFonts w:ascii="Arial"/>
                <w:sz w:val="21"/>
              </w:rPr>
            </w:pPr>
          </w:p>
        </w:tc>
        <w:tc>
          <w:tcPr>
            <w:tcW w:w="1108" w:type="dxa"/>
            <w:vAlign w:val="top"/>
          </w:tcPr>
          <w:p w14:paraId="6CDA205D">
            <w:pPr>
              <w:rPr>
                <w:rFonts w:ascii="Arial"/>
                <w:sz w:val="21"/>
              </w:rPr>
            </w:pPr>
          </w:p>
        </w:tc>
        <w:tc>
          <w:tcPr>
            <w:tcW w:w="509" w:type="dxa"/>
            <w:vAlign w:val="top"/>
          </w:tcPr>
          <w:p w14:paraId="763DD351">
            <w:pPr>
              <w:rPr>
                <w:rFonts w:ascii="Arial"/>
                <w:sz w:val="21"/>
              </w:rPr>
            </w:pPr>
          </w:p>
        </w:tc>
        <w:tc>
          <w:tcPr>
            <w:tcW w:w="846" w:type="dxa"/>
            <w:vAlign w:val="top"/>
          </w:tcPr>
          <w:p w14:paraId="1FFA4B79">
            <w:pPr>
              <w:rPr>
                <w:rFonts w:ascii="Arial"/>
                <w:sz w:val="21"/>
              </w:rPr>
            </w:pPr>
          </w:p>
        </w:tc>
      </w:tr>
      <w:tr w14:paraId="79777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4FE137A1">
            <w:pPr>
              <w:pStyle w:val="6"/>
              <w:spacing w:before="70" w:line="218" w:lineRule="auto"/>
              <w:ind w:left="7" w:right="80" w:hanging="1"/>
            </w:pPr>
            <w:r>
              <w:rPr>
                <w:color w:val="212529"/>
                <w:spacing w:val="-1"/>
              </w:rPr>
              <w:t>三、国有资本经</w:t>
            </w:r>
            <w:r>
              <w:rPr>
                <w:color w:val="212529"/>
                <w:spacing w:val="-2"/>
              </w:rPr>
              <w:t>营预算财政拨款</w:t>
            </w:r>
          </w:p>
        </w:tc>
        <w:tc>
          <w:tcPr>
            <w:tcW w:w="449" w:type="dxa"/>
            <w:vAlign w:val="top"/>
          </w:tcPr>
          <w:p w14:paraId="4A8A0CF0">
            <w:pPr>
              <w:pStyle w:val="6"/>
              <w:spacing w:before="175" w:line="239" w:lineRule="auto"/>
              <w:ind w:left="164"/>
            </w:pPr>
            <w:r>
              <w:rPr>
                <w:color w:val="212529"/>
              </w:rPr>
              <w:t>3</w:t>
            </w:r>
          </w:p>
        </w:tc>
        <w:tc>
          <w:tcPr>
            <w:tcW w:w="1393" w:type="dxa"/>
            <w:vAlign w:val="top"/>
          </w:tcPr>
          <w:p w14:paraId="69F72BE8">
            <w:pPr>
              <w:rPr>
                <w:rFonts w:ascii="Arial"/>
                <w:sz w:val="21"/>
              </w:rPr>
            </w:pPr>
          </w:p>
        </w:tc>
        <w:tc>
          <w:tcPr>
            <w:tcW w:w="1542" w:type="dxa"/>
            <w:vAlign w:val="top"/>
          </w:tcPr>
          <w:p w14:paraId="74608BB6">
            <w:pPr>
              <w:pStyle w:val="6"/>
              <w:spacing w:before="176" w:line="219" w:lineRule="auto"/>
              <w:ind w:left="3"/>
            </w:pPr>
            <w:r>
              <w:rPr>
                <w:color w:val="212529"/>
                <w:spacing w:val="-1"/>
              </w:rPr>
              <w:t>三、国防支出</w:t>
            </w:r>
          </w:p>
        </w:tc>
        <w:tc>
          <w:tcPr>
            <w:tcW w:w="509" w:type="dxa"/>
            <w:vAlign w:val="top"/>
          </w:tcPr>
          <w:p w14:paraId="7F16AC7F">
            <w:pPr>
              <w:pStyle w:val="6"/>
              <w:spacing w:before="175" w:line="239" w:lineRule="auto"/>
              <w:ind w:left="150"/>
            </w:pPr>
            <w:r>
              <w:rPr>
                <w:color w:val="212529"/>
                <w:spacing w:val="-3"/>
              </w:rPr>
              <w:t>35</w:t>
            </w:r>
          </w:p>
        </w:tc>
        <w:tc>
          <w:tcPr>
            <w:tcW w:w="839" w:type="dxa"/>
            <w:vAlign w:val="top"/>
          </w:tcPr>
          <w:p w14:paraId="294B416B">
            <w:pPr>
              <w:rPr>
                <w:rFonts w:ascii="Arial"/>
                <w:sz w:val="21"/>
              </w:rPr>
            </w:pPr>
          </w:p>
        </w:tc>
        <w:tc>
          <w:tcPr>
            <w:tcW w:w="1108" w:type="dxa"/>
            <w:vAlign w:val="top"/>
          </w:tcPr>
          <w:p w14:paraId="40857560">
            <w:pPr>
              <w:rPr>
                <w:rFonts w:ascii="Arial"/>
                <w:sz w:val="21"/>
              </w:rPr>
            </w:pPr>
          </w:p>
        </w:tc>
        <w:tc>
          <w:tcPr>
            <w:tcW w:w="509" w:type="dxa"/>
            <w:vAlign w:val="top"/>
          </w:tcPr>
          <w:p w14:paraId="03B0712E">
            <w:pPr>
              <w:rPr>
                <w:rFonts w:ascii="Arial"/>
                <w:sz w:val="21"/>
              </w:rPr>
            </w:pPr>
          </w:p>
        </w:tc>
        <w:tc>
          <w:tcPr>
            <w:tcW w:w="846" w:type="dxa"/>
            <w:vAlign w:val="top"/>
          </w:tcPr>
          <w:p w14:paraId="09466DFE">
            <w:pPr>
              <w:rPr>
                <w:rFonts w:ascii="Arial"/>
                <w:sz w:val="21"/>
              </w:rPr>
            </w:pPr>
          </w:p>
        </w:tc>
      </w:tr>
      <w:tr w14:paraId="24AF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0DBAEC7C">
            <w:pPr>
              <w:rPr>
                <w:rFonts w:ascii="Arial"/>
                <w:sz w:val="21"/>
              </w:rPr>
            </w:pPr>
          </w:p>
        </w:tc>
        <w:tc>
          <w:tcPr>
            <w:tcW w:w="449" w:type="dxa"/>
            <w:vAlign w:val="top"/>
          </w:tcPr>
          <w:p w14:paraId="52764AB7">
            <w:pPr>
              <w:pStyle w:val="6"/>
              <w:spacing w:before="177"/>
              <w:ind w:left="159"/>
            </w:pPr>
            <w:r>
              <w:rPr>
                <w:color w:val="212529"/>
              </w:rPr>
              <w:t>4</w:t>
            </w:r>
          </w:p>
        </w:tc>
        <w:tc>
          <w:tcPr>
            <w:tcW w:w="1393" w:type="dxa"/>
            <w:vAlign w:val="top"/>
          </w:tcPr>
          <w:p w14:paraId="4079F45E">
            <w:pPr>
              <w:rPr>
                <w:rFonts w:ascii="Arial"/>
                <w:sz w:val="21"/>
              </w:rPr>
            </w:pPr>
          </w:p>
        </w:tc>
        <w:tc>
          <w:tcPr>
            <w:tcW w:w="1542" w:type="dxa"/>
            <w:vAlign w:val="top"/>
          </w:tcPr>
          <w:p w14:paraId="753AAE4D">
            <w:pPr>
              <w:pStyle w:val="6"/>
              <w:spacing w:before="176" w:line="219" w:lineRule="auto"/>
              <w:ind w:left="21"/>
            </w:pPr>
            <w:r>
              <w:rPr>
                <w:color w:val="212529"/>
                <w:spacing w:val="-3"/>
              </w:rPr>
              <w:t>四、公共安全支出</w:t>
            </w:r>
          </w:p>
        </w:tc>
        <w:tc>
          <w:tcPr>
            <w:tcW w:w="509" w:type="dxa"/>
            <w:vAlign w:val="top"/>
          </w:tcPr>
          <w:p w14:paraId="478960F2">
            <w:pPr>
              <w:pStyle w:val="6"/>
              <w:spacing w:before="176" w:line="239" w:lineRule="auto"/>
              <w:ind w:left="150"/>
            </w:pPr>
            <w:r>
              <w:rPr>
                <w:color w:val="212529"/>
                <w:spacing w:val="-3"/>
              </w:rPr>
              <w:t>36</w:t>
            </w:r>
          </w:p>
        </w:tc>
        <w:tc>
          <w:tcPr>
            <w:tcW w:w="839" w:type="dxa"/>
            <w:vAlign w:val="top"/>
          </w:tcPr>
          <w:p w14:paraId="781E4879">
            <w:pPr>
              <w:rPr>
                <w:rFonts w:ascii="Arial"/>
                <w:sz w:val="21"/>
              </w:rPr>
            </w:pPr>
          </w:p>
        </w:tc>
        <w:tc>
          <w:tcPr>
            <w:tcW w:w="1108" w:type="dxa"/>
            <w:vAlign w:val="top"/>
          </w:tcPr>
          <w:p w14:paraId="14D267D2">
            <w:pPr>
              <w:rPr>
                <w:rFonts w:ascii="Arial"/>
                <w:sz w:val="21"/>
              </w:rPr>
            </w:pPr>
          </w:p>
        </w:tc>
        <w:tc>
          <w:tcPr>
            <w:tcW w:w="509" w:type="dxa"/>
            <w:vAlign w:val="top"/>
          </w:tcPr>
          <w:p w14:paraId="54849377">
            <w:pPr>
              <w:rPr>
                <w:rFonts w:ascii="Arial"/>
                <w:sz w:val="21"/>
              </w:rPr>
            </w:pPr>
          </w:p>
        </w:tc>
        <w:tc>
          <w:tcPr>
            <w:tcW w:w="846" w:type="dxa"/>
            <w:vAlign w:val="top"/>
          </w:tcPr>
          <w:p w14:paraId="00983B39">
            <w:pPr>
              <w:rPr>
                <w:rFonts w:ascii="Arial"/>
                <w:sz w:val="21"/>
              </w:rPr>
            </w:pPr>
          </w:p>
        </w:tc>
      </w:tr>
      <w:tr w14:paraId="2EC6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527D9271">
            <w:pPr>
              <w:rPr>
                <w:rFonts w:ascii="Arial"/>
                <w:sz w:val="21"/>
              </w:rPr>
            </w:pPr>
          </w:p>
        </w:tc>
        <w:tc>
          <w:tcPr>
            <w:tcW w:w="449" w:type="dxa"/>
            <w:vAlign w:val="top"/>
          </w:tcPr>
          <w:p w14:paraId="5CAED9A4">
            <w:pPr>
              <w:pStyle w:val="6"/>
              <w:spacing w:before="177" w:line="239" w:lineRule="auto"/>
              <w:ind w:left="164"/>
            </w:pPr>
            <w:r>
              <w:rPr>
                <w:color w:val="212529"/>
              </w:rPr>
              <w:t>5</w:t>
            </w:r>
          </w:p>
        </w:tc>
        <w:tc>
          <w:tcPr>
            <w:tcW w:w="1393" w:type="dxa"/>
            <w:vAlign w:val="top"/>
          </w:tcPr>
          <w:p w14:paraId="6FA21995">
            <w:pPr>
              <w:rPr>
                <w:rFonts w:ascii="Arial"/>
                <w:sz w:val="21"/>
              </w:rPr>
            </w:pPr>
          </w:p>
        </w:tc>
        <w:tc>
          <w:tcPr>
            <w:tcW w:w="1542" w:type="dxa"/>
            <w:vAlign w:val="top"/>
          </w:tcPr>
          <w:p w14:paraId="0BE0CD8E">
            <w:pPr>
              <w:pStyle w:val="6"/>
              <w:spacing w:before="177" w:line="219" w:lineRule="auto"/>
              <w:ind w:left="7"/>
            </w:pPr>
            <w:r>
              <w:rPr>
                <w:color w:val="212529"/>
                <w:spacing w:val="-2"/>
              </w:rPr>
              <w:t>五、教育支出</w:t>
            </w:r>
          </w:p>
        </w:tc>
        <w:tc>
          <w:tcPr>
            <w:tcW w:w="509" w:type="dxa"/>
            <w:vAlign w:val="top"/>
          </w:tcPr>
          <w:p w14:paraId="4F642692">
            <w:pPr>
              <w:pStyle w:val="6"/>
              <w:spacing w:before="177" w:line="239" w:lineRule="auto"/>
              <w:ind w:left="150"/>
            </w:pPr>
            <w:r>
              <w:rPr>
                <w:color w:val="212529"/>
                <w:spacing w:val="-3"/>
              </w:rPr>
              <w:t>37</w:t>
            </w:r>
          </w:p>
        </w:tc>
        <w:tc>
          <w:tcPr>
            <w:tcW w:w="839" w:type="dxa"/>
            <w:vAlign w:val="top"/>
          </w:tcPr>
          <w:p w14:paraId="7825A39E">
            <w:pPr>
              <w:rPr>
                <w:rFonts w:ascii="Arial"/>
                <w:sz w:val="21"/>
              </w:rPr>
            </w:pPr>
          </w:p>
        </w:tc>
        <w:tc>
          <w:tcPr>
            <w:tcW w:w="1108" w:type="dxa"/>
            <w:vAlign w:val="top"/>
          </w:tcPr>
          <w:p w14:paraId="39370532">
            <w:pPr>
              <w:rPr>
                <w:rFonts w:ascii="Arial"/>
                <w:sz w:val="21"/>
              </w:rPr>
            </w:pPr>
          </w:p>
        </w:tc>
        <w:tc>
          <w:tcPr>
            <w:tcW w:w="509" w:type="dxa"/>
            <w:vAlign w:val="top"/>
          </w:tcPr>
          <w:p w14:paraId="64B1119A">
            <w:pPr>
              <w:rPr>
                <w:rFonts w:ascii="Arial"/>
                <w:sz w:val="21"/>
              </w:rPr>
            </w:pPr>
          </w:p>
        </w:tc>
        <w:tc>
          <w:tcPr>
            <w:tcW w:w="846" w:type="dxa"/>
            <w:vAlign w:val="top"/>
          </w:tcPr>
          <w:p w14:paraId="56AE8E71">
            <w:pPr>
              <w:rPr>
                <w:rFonts w:ascii="Arial"/>
                <w:sz w:val="21"/>
              </w:rPr>
            </w:pPr>
          </w:p>
        </w:tc>
      </w:tr>
      <w:tr w14:paraId="1BB4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474C2A74">
            <w:pPr>
              <w:rPr>
                <w:rFonts w:ascii="Arial"/>
                <w:sz w:val="21"/>
              </w:rPr>
            </w:pPr>
          </w:p>
        </w:tc>
        <w:tc>
          <w:tcPr>
            <w:tcW w:w="449" w:type="dxa"/>
            <w:vAlign w:val="top"/>
          </w:tcPr>
          <w:p w14:paraId="29D10BCE">
            <w:pPr>
              <w:pStyle w:val="6"/>
              <w:spacing w:before="178" w:line="239" w:lineRule="auto"/>
              <w:ind w:left="161"/>
            </w:pPr>
            <w:r>
              <w:rPr>
                <w:color w:val="212529"/>
              </w:rPr>
              <w:t>6</w:t>
            </w:r>
          </w:p>
        </w:tc>
        <w:tc>
          <w:tcPr>
            <w:tcW w:w="1393" w:type="dxa"/>
            <w:vAlign w:val="top"/>
          </w:tcPr>
          <w:p w14:paraId="19265804">
            <w:pPr>
              <w:rPr>
                <w:rFonts w:ascii="Arial"/>
                <w:sz w:val="21"/>
              </w:rPr>
            </w:pPr>
          </w:p>
        </w:tc>
        <w:tc>
          <w:tcPr>
            <w:tcW w:w="1542" w:type="dxa"/>
            <w:vAlign w:val="top"/>
          </w:tcPr>
          <w:p w14:paraId="267A5645">
            <w:pPr>
              <w:pStyle w:val="6"/>
              <w:spacing w:before="178" w:line="218" w:lineRule="auto"/>
              <w:ind w:left="4"/>
            </w:pPr>
            <w:r>
              <w:rPr>
                <w:color w:val="212529"/>
                <w:spacing w:val="-1"/>
              </w:rPr>
              <w:t>六、科学技术支出</w:t>
            </w:r>
          </w:p>
        </w:tc>
        <w:tc>
          <w:tcPr>
            <w:tcW w:w="509" w:type="dxa"/>
            <w:vAlign w:val="top"/>
          </w:tcPr>
          <w:p w14:paraId="1EBC41ED">
            <w:pPr>
              <w:pStyle w:val="6"/>
              <w:spacing w:before="178" w:line="239" w:lineRule="auto"/>
              <w:ind w:left="150"/>
            </w:pPr>
            <w:r>
              <w:rPr>
                <w:color w:val="212529"/>
                <w:spacing w:val="-3"/>
              </w:rPr>
              <w:t>38</w:t>
            </w:r>
          </w:p>
        </w:tc>
        <w:tc>
          <w:tcPr>
            <w:tcW w:w="839" w:type="dxa"/>
            <w:vAlign w:val="top"/>
          </w:tcPr>
          <w:p w14:paraId="1399BD50">
            <w:pPr>
              <w:rPr>
                <w:rFonts w:ascii="Arial"/>
                <w:sz w:val="21"/>
              </w:rPr>
            </w:pPr>
          </w:p>
        </w:tc>
        <w:tc>
          <w:tcPr>
            <w:tcW w:w="1108" w:type="dxa"/>
            <w:vAlign w:val="top"/>
          </w:tcPr>
          <w:p w14:paraId="209745BF">
            <w:pPr>
              <w:rPr>
                <w:rFonts w:ascii="Arial"/>
                <w:sz w:val="21"/>
              </w:rPr>
            </w:pPr>
          </w:p>
        </w:tc>
        <w:tc>
          <w:tcPr>
            <w:tcW w:w="509" w:type="dxa"/>
            <w:vAlign w:val="top"/>
          </w:tcPr>
          <w:p w14:paraId="48E86CD6">
            <w:pPr>
              <w:rPr>
                <w:rFonts w:ascii="Arial"/>
                <w:sz w:val="21"/>
              </w:rPr>
            </w:pPr>
          </w:p>
        </w:tc>
        <w:tc>
          <w:tcPr>
            <w:tcW w:w="846" w:type="dxa"/>
            <w:vAlign w:val="top"/>
          </w:tcPr>
          <w:p w14:paraId="16C860B1">
            <w:pPr>
              <w:rPr>
                <w:rFonts w:ascii="Arial"/>
                <w:sz w:val="21"/>
              </w:rPr>
            </w:pPr>
          </w:p>
        </w:tc>
      </w:tr>
      <w:tr w14:paraId="2469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7C1ADECE">
            <w:pPr>
              <w:rPr>
                <w:rFonts w:ascii="Arial"/>
                <w:sz w:val="21"/>
              </w:rPr>
            </w:pPr>
          </w:p>
        </w:tc>
        <w:tc>
          <w:tcPr>
            <w:tcW w:w="449" w:type="dxa"/>
            <w:vAlign w:val="top"/>
          </w:tcPr>
          <w:p w14:paraId="581CCBBD">
            <w:pPr>
              <w:pStyle w:val="6"/>
              <w:spacing w:before="179" w:line="239" w:lineRule="auto"/>
              <w:ind w:left="164"/>
            </w:pPr>
            <w:r>
              <w:rPr>
                <w:color w:val="212529"/>
              </w:rPr>
              <w:t>7</w:t>
            </w:r>
          </w:p>
        </w:tc>
        <w:tc>
          <w:tcPr>
            <w:tcW w:w="1393" w:type="dxa"/>
            <w:vAlign w:val="top"/>
          </w:tcPr>
          <w:p w14:paraId="7F874265">
            <w:pPr>
              <w:rPr>
                <w:rFonts w:ascii="Arial"/>
                <w:sz w:val="21"/>
              </w:rPr>
            </w:pPr>
          </w:p>
        </w:tc>
        <w:tc>
          <w:tcPr>
            <w:tcW w:w="1542" w:type="dxa"/>
            <w:vAlign w:val="top"/>
          </w:tcPr>
          <w:p w14:paraId="1B64D0FD">
            <w:pPr>
              <w:pStyle w:val="6"/>
              <w:spacing w:before="75" w:line="217" w:lineRule="auto"/>
              <w:ind w:left="7" w:right="89" w:hanging="3"/>
            </w:pPr>
            <w:r>
              <w:rPr>
                <w:color w:val="212529"/>
                <w:spacing w:val="-1"/>
              </w:rPr>
              <w:t>七、文化旅游体育</w:t>
            </w:r>
            <w:r>
              <w:rPr>
                <w:color w:val="212529"/>
                <w:spacing w:val="-2"/>
              </w:rPr>
              <w:t>与传媒支出</w:t>
            </w:r>
          </w:p>
        </w:tc>
        <w:tc>
          <w:tcPr>
            <w:tcW w:w="509" w:type="dxa"/>
            <w:vAlign w:val="top"/>
          </w:tcPr>
          <w:p w14:paraId="3D1B605B">
            <w:pPr>
              <w:pStyle w:val="6"/>
              <w:spacing w:before="179" w:line="239" w:lineRule="auto"/>
              <w:ind w:left="150"/>
            </w:pPr>
            <w:r>
              <w:rPr>
                <w:color w:val="212529"/>
                <w:spacing w:val="-3"/>
              </w:rPr>
              <w:t>39</w:t>
            </w:r>
          </w:p>
        </w:tc>
        <w:tc>
          <w:tcPr>
            <w:tcW w:w="839" w:type="dxa"/>
            <w:vAlign w:val="top"/>
          </w:tcPr>
          <w:p w14:paraId="613F9AC9">
            <w:pPr>
              <w:rPr>
                <w:rFonts w:ascii="Arial"/>
                <w:sz w:val="21"/>
              </w:rPr>
            </w:pPr>
          </w:p>
        </w:tc>
        <w:tc>
          <w:tcPr>
            <w:tcW w:w="1108" w:type="dxa"/>
            <w:vAlign w:val="top"/>
          </w:tcPr>
          <w:p w14:paraId="43BC002E">
            <w:pPr>
              <w:rPr>
                <w:rFonts w:ascii="Arial"/>
                <w:sz w:val="21"/>
              </w:rPr>
            </w:pPr>
          </w:p>
        </w:tc>
        <w:tc>
          <w:tcPr>
            <w:tcW w:w="509" w:type="dxa"/>
            <w:vAlign w:val="top"/>
          </w:tcPr>
          <w:p w14:paraId="1C4E0C3D">
            <w:pPr>
              <w:rPr>
                <w:rFonts w:ascii="Arial"/>
                <w:sz w:val="21"/>
              </w:rPr>
            </w:pPr>
          </w:p>
        </w:tc>
        <w:tc>
          <w:tcPr>
            <w:tcW w:w="846" w:type="dxa"/>
            <w:vAlign w:val="top"/>
          </w:tcPr>
          <w:p w14:paraId="5E89A24F">
            <w:pPr>
              <w:rPr>
                <w:rFonts w:ascii="Arial"/>
                <w:sz w:val="21"/>
              </w:rPr>
            </w:pPr>
          </w:p>
        </w:tc>
      </w:tr>
      <w:tr w14:paraId="38735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5724BB11">
            <w:pPr>
              <w:rPr>
                <w:rFonts w:ascii="Arial"/>
                <w:sz w:val="21"/>
              </w:rPr>
            </w:pPr>
          </w:p>
        </w:tc>
        <w:tc>
          <w:tcPr>
            <w:tcW w:w="449" w:type="dxa"/>
            <w:vAlign w:val="top"/>
          </w:tcPr>
          <w:p w14:paraId="1B13E7E4">
            <w:pPr>
              <w:pStyle w:val="6"/>
              <w:spacing w:before="180" w:line="239" w:lineRule="auto"/>
              <w:ind w:left="161"/>
            </w:pPr>
            <w:r>
              <w:rPr>
                <w:color w:val="212529"/>
              </w:rPr>
              <w:t>8</w:t>
            </w:r>
          </w:p>
        </w:tc>
        <w:tc>
          <w:tcPr>
            <w:tcW w:w="1393" w:type="dxa"/>
            <w:vAlign w:val="top"/>
          </w:tcPr>
          <w:p w14:paraId="4BD629D5">
            <w:pPr>
              <w:rPr>
                <w:rFonts w:ascii="Arial"/>
                <w:sz w:val="21"/>
              </w:rPr>
            </w:pPr>
          </w:p>
        </w:tc>
        <w:tc>
          <w:tcPr>
            <w:tcW w:w="1542" w:type="dxa"/>
            <w:vAlign w:val="top"/>
          </w:tcPr>
          <w:p w14:paraId="70F27462">
            <w:pPr>
              <w:pStyle w:val="6"/>
              <w:spacing w:before="75" w:line="218" w:lineRule="auto"/>
              <w:ind w:left="3" w:right="89" w:firstLine="3"/>
            </w:pPr>
            <w:r>
              <w:rPr>
                <w:color w:val="212529"/>
                <w:spacing w:val="-2"/>
              </w:rPr>
              <w:t>八、社会保障和就业支出</w:t>
            </w:r>
          </w:p>
        </w:tc>
        <w:tc>
          <w:tcPr>
            <w:tcW w:w="509" w:type="dxa"/>
            <w:vAlign w:val="top"/>
          </w:tcPr>
          <w:p w14:paraId="59238FF1">
            <w:pPr>
              <w:pStyle w:val="6"/>
              <w:spacing w:before="180" w:line="239" w:lineRule="auto"/>
              <w:ind w:left="146"/>
            </w:pPr>
            <w:r>
              <w:rPr>
                <w:color w:val="212529"/>
                <w:spacing w:val="-2"/>
              </w:rPr>
              <w:t>40</w:t>
            </w:r>
          </w:p>
        </w:tc>
        <w:tc>
          <w:tcPr>
            <w:tcW w:w="839" w:type="dxa"/>
            <w:vAlign w:val="top"/>
          </w:tcPr>
          <w:p w14:paraId="2CC416C1">
            <w:pPr>
              <w:pStyle w:val="6"/>
              <w:spacing w:before="181" w:line="238" w:lineRule="auto"/>
              <w:ind w:right="24"/>
              <w:jc w:val="right"/>
            </w:pPr>
            <w:r>
              <w:rPr>
                <w:color w:val="212529"/>
                <w:spacing w:val="-2"/>
              </w:rPr>
              <w:t>42.22</w:t>
            </w:r>
          </w:p>
        </w:tc>
        <w:tc>
          <w:tcPr>
            <w:tcW w:w="1108" w:type="dxa"/>
            <w:vAlign w:val="top"/>
          </w:tcPr>
          <w:p w14:paraId="55030F3E">
            <w:pPr>
              <w:pStyle w:val="6"/>
              <w:spacing w:before="181" w:line="238" w:lineRule="auto"/>
              <w:ind w:right="23"/>
              <w:jc w:val="right"/>
            </w:pPr>
            <w:r>
              <w:rPr>
                <w:color w:val="212529"/>
                <w:spacing w:val="-2"/>
              </w:rPr>
              <w:t>42.22</w:t>
            </w:r>
          </w:p>
        </w:tc>
        <w:tc>
          <w:tcPr>
            <w:tcW w:w="509" w:type="dxa"/>
            <w:vAlign w:val="top"/>
          </w:tcPr>
          <w:p w14:paraId="2A1555B9">
            <w:pPr>
              <w:rPr>
                <w:rFonts w:ascii="Arial"/>
                <w:sz w:val="21"/>
              </w:rPr>
            </w:pPr>
          </w:p>
        </w:tc>
        <w:tc>
          <w:tcPr>
            <w:tcW w:w="846" w:type="dxa"/>
            <w:vAlign w:val="top"/>
          </w:tcPr>
          <w:p w14:paraId="3ACE8B53">
            <w:pPr>
              <w:rPr>
                <w:rFonts w:ascii="Arial"/>
                <w:sz w:val="21"/>
              </w:rPr>
            </w:pPr>
          </w:p>
        </w:tc>
      </w:tr>
      <w:tr w14:paraId="20A9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11D1B9E5">
            <w:pPr>
              <w:rPr>
                <w:rFonts w:ascii="Arial"/>
                <w:sz w:val="21"/>
              </w:rPr>
            </w:pPr>
          </w:p>
        </w:tc>
        <w:tc>
          <w:tcPr>
            <w:tcW w:w="449" w:type="dxa"/>
            <w:vAlign w:val="top"/>
          </w:tcPr>
          <w:p w14:paraId="5DEB6133">
            <w:pPr>
              <w:pStyle w:val="6"/>
              <w:spacing w:before="181" w:line="239" w:lineRule="auto"/>
              <w:ind w:left="161"/>
            </w:pPr>
            <w:r>
              <w:rPr>
                <w:color w:val="212529"/>
              </w:rPr>
              <w:t>9</w:t>
            </w:r>
          </w:p>
        </w:tc>
        <w:tc>
          <w:tcPr>
            <w:tcW w:w="1393" w:type="dxa"/>
            <w:vAlign w:val="top"/>
          </w:tcPr>
          <w:p w14:paraId="14E01A0E">
            <w:pPr>
              <w:rPr>
                <w:rFonts w:ascii="Arial"/>
                <w:sz w:val="21"/>
              </w:rPr>
            </w:pPr>
          </w:p>
        </w:tc>
        <w:tc>
          <w:tcPr>
            <w:tcW w:w="1542" w:type="dxa"/>
            <w:vAlign w:val="top"/>
          </w:tcPr>
          <w:p w14:paraId="25D32E30">
            <w:pPr>
              <w:pStyle w:val="6"/>
              <w:spacing w:before="181" w:line="219" w:lineRule="auto"/>
              <w:ind w:left="7"/>
            </w:pPr>
            <w:r>
              <w:rPr>
                <w:color w:val="212529"/>
                <w:spacing w:val="-2"/>
              </w:rPr>
              <w:t>九、卫生健康支出</w:t>
            </w:r>
          </w:p>
        </w:tc>
        <w:tc>
          <w:tcPr>
            <w:tcW w:w="509" w:type="dxa"/>
            <w:vAlign w:val="top"/>
          </w:tcPr>
          <w:p w14:paraId="1FE68C4C">
            <w:pPr>
              <w:pStyle w:val="6"/>
              <w:spacing w:before="182"/>
              <w:ind w:left="146"/>
            </w:pPr>
            <w:r>
              <w:rPr>
                <w:color w:val="212529"/>
                <w:spacing w:val="-2"/>
              </w:rPr>
              <w:t>41</w:t>
            </w:r>
          </w:p>
        </w:tc>
        <w:tc>
          <w:tcPr>
            <w:tcW w:w="839" w:type="dxa"/>
            <w:vAlign w:val="top"/>
          </w:tcPr>
          <w:p w14:paraId="42D08EDF">
            <w:pPr>
              <w:pStyle w:val="6"/>
              <w:spacing w:before="182" w:line="238" w:lineRule="auto"/>
              <w:ind w:right="21"/>
              <w:jc w:val="right"/>
            </w:pPr>
            <w:r>
              <w:rPr>
                <w:color w:val="212529"/>
                <w:spacing w:val="-4"/>
              </w:rPr>
              <w:t>13.59</w:t>
            </w:r>
          </w:p>
        </w:tc>
        <w:tc>
          <w:tcPr>
            <w:tcW w:w="1108" w:type="dxa"/>
            <w:vAlign w:val="top"/>
          </w:tcPr>
          <w:p w14:paraId="496CC711">
            <w:pPr>
              <w:pStyle w:val="6"/>
              <w:spacing w:before="182" w:line="238" w:lineRule="auto"/>
              <w:ind w:right="21"/>
              <w:jc w:val="right"/>
            </w:pPr>
            <w:r>
              <w:rPr>
                <w:color w:val="212529"/>
                <w:spacing w:val="-4"/>
              </w:rPr>
              <w:t>13.59</w:t>
            </w:r>
          </w:p>
        </w:tc>
        <w:tc>
          <w:tcPr>
            <w:tcW w:w="509" w:type="dxa"/>
            <w:vAlign w:val="top"/>
          </w:tcPr>
          <w:p w14:paraId="4F80854C">
            <w:pPr>
              <w:rPr>
                <w:rFonts w:ascii="Arial"/>
                <w:sz w:val="21"/>
              </w:rPr>
            </w:pPr>
          </w:p>
        </w:tc>
        <w:tc>
          <w:tcPr>
            <w:tcW w:w="846" w:type="dxa"/>
            <w:vAlign w:val="top"/>
          </w:tcPr>
          <w:p w14:paraId="5E154F10">
            <w:pPr>
              <w:rPr>
                <w:rFonts w:ascii="Arial"/>
                <w:sz w:val="21"/>
              </w:rPr>
            </w:pPr>
          </w:p>
        </w:tc>
      </w:tr>
      <w:tr w14:paraId="2956B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69C341C1">
            <w:pPr>
              <w:rPr>
                <w:rFonts w:ascii="Arial"/>
                <w:sz w:val="21"/>
              </w:rPr>
            </w:pPr>
          </w:p>
        </w:tc>
        <w:tc>
          <w:tcPr>
            <w:tcW w:w="449" w:type="dxa"/>
            <w:vAlign w:val="top"/>
          </w:tcPr>
          <w:p w14:paraId="0E2C6B35">
            <w:pPr>
              <w:pStyle w:val="6"/>
              <w:spacing w:before="182" w:line="239" w:lineRule="auto"/>
              <w:ind w:left="128"/>
            </w:pPr>
            <w:r>
              <w:rPr>
                <w:color w:val="212529"/>
                <w:spacing w:val="-6"/>
              </w:rPr>
              <w:t>10</w:t>
            </w:r>
          </w:p>
        </w:tc>
        <w:tc>
          <w:tcPr>
            <w:tcW w:w="1393" w:type="dxa"/>
            <w:vAlign w:val="top"/>
          </w:tcPr>
          <w:p w14:paraId="3CB0FA0C">
            <w:pPr>
              <w:rPr>
                <w:rFonts w:ascii="Arial"/>
                <w:sz w:val="21"/>
              </w:rPr>
            </w:pPr>
          </w:p>
        </w:tc>
        <w:tc>
          <w:tcPr>
            <w:tcW w:w="1542" w:type="dxa"/>
            <w:vAlign w:val="top"/>
          </w:tcPr>
          <w:p w14:paraId="7B7F32BA">
            <w:pPr>
              <w:pStyle w:val="6"/>
              <w:spacing w:before="183" w:line="219" w:lineRule="auto"/>
              <w:ind w:left="5"/>
            </w:pPr>
            <w:r>
              <w:rPr>
                <w:color w:val="212529"/>
                <w:spacing w:val="-1"/>
              </w:rPr>
              <w:t>十、节能环保支出</w:t>
            </w:r>
          </w:p>
        </w:tc>
        <w:tc>
          <w:tcPr>
            <w:tcW w:w="509" w:type="dxa"/>
            <w:vAlign w:val="top"/>
          </w:tcPr>
          <w:p w14:paraId="37F6182F">
            <w:pPr>
              <w:pStyle w:val="6"/>
              <w:spacing w:before="183"/>
              <w:ind w:left="146"/>
            </w:pPr>
            <w:r>
              <w:rPr>
                <w:color w:val="212529"/>
                <w:spacing w:val="-2"/>
              </w:rPr>
              <w:t>42</w:t>
            </w:r>
          </w:p>
        </w:tc>
        <w:tc>
          <w:tcPr>
            <w:tcW w:w="839" w:type="dxa"/>
            <w:vAlign w:val="top"/>
          </w:tcPr>
          <w:p w14:paraId="40CD6FDF">
            <w:pPr>
              <w:rPr>
                <w:rFonts w:ascii="Arial"/>
                <w:sz w:val="21"/>
              </w:rPr>
            </w:pPr>
          </w:p>
        </w:tc>
        <w:tc>
          <w:tcPr>
            <w:tcW w:w="1108" w:type="dxa"/>
            <w:vAlign w:val="top"/>
          </w:tcPr>
          <w:p w14:paraId="4C9BC830">
            <w:pPr>
              <w:rPr>
                <w:rFonts w:ascii="Arial"/>
                <w:sz w:val="21"/>
              </w:rPr>
            </w:pPr>
          </w:p>
        </w:tc>
        <w:tc>
          <w:tcPr>
            <w:tcW w:w="509" w:type="dxa"/>
            <w:vAlign w:val="top"/>
          </w:tcPr>
          <w:p w14:paraId="1D30B7AB">
            <w:pPr>
              <w:rPr>
                <w:rFonts w:ascii="Arial"/>
                <w:sz w:val="21"/>
              </w:rPr>
            </w:pPr>
          </w:p>
        </w:tc>
        <w:tc>
          <w:tcPr>
            <w:tcW w:w="846" w:type="dxa"/>
            <w:vAlign w:val="top"/>
          </w:tcPr>
          <w:p w14:paraId="361786E3">
            <w:pPr>
              <w:rPr>
                <w:rFonts w:ascii="Arial"/>
                <w:sz w:val="21"/>
              </w:rPr>
            </w:pPr>
          </w:p>
        </w:tc>
      </w:tr>
      <w:tr w14:paraId="4E52B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40CC76CB">
            <w:pPr>
              <w:rPr>
                <w:rFonts w:ascii="Arial"/>
                <w:sz w:val="21"/>
              </w:rPr>
            </w:pPr>
          </w:p>
        </w:tc>
        <w:tc>
          <w:tcPr>
            <w:tcW w:w="449" w:type="dxa"/>
            <w:vAlign w:val="top"/>
          </w:tcPr>
          <w:p w14:paraId="6E0DA52F">
            <w:pPr>
              <w:pStyle w:val="6"/>
              <w:spacing w:before="184"/>
              <w:ind w:left="128"/>
            </w:pPr>
            <w:r>
              <w:rPr>
                <w:color w:val="212529"/>
                <w:spacing w:val="-6"/>
              </w:rPr>
              <w:t>11</w:t>
            </w:r>
          </w:p>
        </w:tc>
        <w:tc>
          <w:tcPr>
            <w:tcW w:w="1393" w:type="dxa"/>
            <w:vAlign w:val="top"/>
          </w:tcPr>
          <w:p w14:paraId="0002CBBC">
            <w:pPr>
              <w:rPr>
                <w:rFonts w:ascii="Arial"/>
                <w:sz w:val="21"/>
              </w:rPr>
            </w:pPr>
          </w:p>
        </w:tc>
        <w:tc>
          <w:tcPr>
            <w:tcW w:w="1542" w:type="dxa"/>
            <w:vAlign w:val="top"/>
          </w:tcPr>
          <w:p w14:paraId="7D1F1E79">
            <w:pPr>
              <w:pStyle w:val="6"/>
              <w:spacing w:before="79" w:line="219" w:lineRule="auto"/>
              <w:ind w:left="19" w:right="98" w:hanging="14"/>
            </w:pPr>
            <w:r>
              <w:rPr>
                <w:color w:val="212529"/>
                <w:spacing w:val="-3"/>
              </w:rPr>
              <w:t>十一、城乡社区支</w:t>
            </w:r>
            <w:r>
              <w:rPr>
                <w:color w:val="212529"/>
              </w:rPr>
              <w:t>出</w:t>
            </w:r>
          </w:p>
        </w:tc>
        <w:tc>
          <w:tcPr>
            <w:tcW w:w="509" w:type="dxa"/>
            <w:vAlign w:val="top"/>
          </w:tcPr>
          <w:p w14:paraId="23ADC6FC">
            <w:pPr>
              <w:pStyle w:val="6"/>
              <w:spacing w:before="183" w:line="239" w:lineRule="auto"/>
              <w:ind w:left="146"/>
            </w:pPr>
            <w:r>
              <w:rPr>
                <w:color w:val="212529"/>
                <w:spacing w:val="-2"/>
              </w:rPr>
              <w:t>43</w:t>
            </w:r>
          </w:p>
        </w:tc>
        <w:tc>
          <w:tcPr>
            <w:tcW w:w="839" w:type="dxa"/>
            <w:vAlign w:val="top"/>
          </w:tcPr>
          <w:p w14:paraId="296B91CB">
            <w:pPr>
              <w:rPr>
                <w:rFonts w:ascii="Arial"/>
                <w:sz w:val="21"/>
              </w:rPr>
            </w:pPr>
          </w:p>
        </w:tc>
        <w:tc>
          <w:tcPr>
            <w:tcW w:w="1108" w:type="dxa"/>
            <w:vAlign w:val="top"/>
          </w:tcPr>
          <w:p w14:paraId="54D55CBE">
            <w:pPr>
              <w:rPr>
                <w:rFonts w:ascii="Arial"/>
                <w:sz w:val="21"/>
              </w:rPr>
            </w:pPr>
          </w:p>
        </w:tc>
        <w:tc>
          <w:tcPr>
            <w:tcW w:w="509" w:type="dxa"/>
            <w:vAlign w:val="top"/>
          </w:tcPr>
          <w:p w14:paraId="2874DA04">
            <w:pPr>
              <w:rPr>
                <w:rFonts w:ascii="Arial"/>
                <w:sz w:val="21"/>
              </w:rPr>
            </w:pPr>
          </w:p>
        </w:tc>
        <w:tc>
          <w:tcPr>
            <w:tcW w:w="846" w:type="dxa"/>
            <w:vAlign w:val="top"/>
          </w:tcPr>
          <w:p w14:paraId="462F310A">
            <w:pPr>
              <w:rPr>
                <w:rFonts w:ascii="Arial"/>
                <w:sz w:val="21"/>
              </w:rPr>
            </w:pPr>
          </w:p>
        </w:tc>
      </w:tr>
      <w:tr w14:paraId="45AF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127FA5B5">
            <w:pPr>
              <w:rPr>
                <w:rFonts w:ascii="Arial"/>
                <w:sz w:val="21"/>
              </w:rPr>
            </w:pPr>
          </w:p>
        </w:tc>
        <w:tc>
          <w:tcPr>
            <w:tcW w:w="449" w:type="dxa"/>
            <w:vAlign w:val="top"/>
          </w:tcPr>
          <w:p w14:paraId="4EC1AEB4">
            <w:pPr>
              <w:pStyle w:val="6"/>
              <w:spacing w:before="184"/>
              <w:ind w:left="128"/>
            </w:pPr>
            <w:r>
              <w:rPr>
                <w:color w:val="212529"/>
                <w:spacing w:val="-6"/>
              </w:rPr>
              <w:t>12</w:t>
            </w:r>
          </w:p>
        </w:tc>
        <w:tc>
          <w:tcPr>
            <w:tcW w:w="1393" w:type="dxa"/>
            <w:vAlign w:val="top"/>
          </w:tcPr>
          <w:p w14:paraId="0E6DBEE9">
            <w:pPr>
              <w:rPr>
                <w:rFonts w:ascii="Arial"/>
                <w:sz w:val="21"/>
              </w:rPr>
            </w:pPr>
          </w:p>
        </w:tc>
        <w:tc>
          <w:tcPr>
            <w:tcW w:w="1542" w:type="dxa"/>
            <w:vAlign w:val="top"/>
          </w:tcPr>
          <w:p w14:paraId="7CEC27FB">
            <w:pPr>
              <w:pStyle w:val="6"/>
              <w:spacing w:before="183" w:line="219" w:lineRule="auto"/>
              <w:ind w:left="5"/>
            </w:pPr>
            <w:r>
              <w:rPr>
                <w:color w:val="212529"/>
                <w:spacing w:val="-1"/>
              </w:rPr>
              <w:t>十二、农林水支出</w:t>
            </w:r>
          </w:p>
        </w:tc>
        <w:tc>
          <w:tcPr>
            <w:tcW w:w="509" w:type="dxa"/>
            <w:vAlign w:val="top"/>
          </w:tcPr>
          <w:p w14:paraId="0B2AB338">
            <w:pPr>
              <w:pStyle w:val="6"/>
              <w:spacing w:before="184"/>
              <w:ind w:left="146"/>
            </w:pPr>
            <w:r>
              <w:rPr>
                <w:color w:val="212529"/>
                <w:spacing w:val="-2"/>
              </w:rPr>
              <w:t>44</w:t>
            </w:r>
          </w:p>
        </w:tc>
        <w:tc>
          <w:tcPr>
            <w:tcW w:w="839" w:type="dxa"/>
            <w:vAlign w:val="top"/>
          </w:tcPr>
          <w:p w14:paraId="56523BA8">
            <w:pPr>
              <w:rPr>
                <w:rFonts w:ascii="Arial"/>
                <w:sz w:val="21"/>
              </w:rPr>
            </w:pPr>
          </w:p>
        </w:tc>
        <w:tc>
          <w:tcPr>
            <w:tcW w:w="1108" w:type="dxa"/>
            <w:vAlign w:val="top"/>
          </w:tcPr>
          <w:p w14:paraId="029F625B">
            <w:pPr>
              <w:rPr>
                <w:rFonts w:ascii="Arial"/>
                <w:sz w:val="21"/>
              </w:rPr>
            </w:pPr>
          </w:p>
        </w:tc>
        <w:tc>
          <w:tcPr>
            <w:tcW w:w="509" w:type="dxa"/>
            <w:vAlign w:val="top"/>
          </w:tcPr>
          <w:p w14:paraId="56449E6F">
            <w:pPr>
              <w:rPr>
                <w:rFonts w:ascii="Arial"/>
                <w:sz w:val="21"/>
              </w:rPr>
            </w:pPr>
          </w:p>
        </w:tc>
        <w:tc>
          <w:tcPr>
            <w:tcW w:w="846" w:type="dxa"/>
            <w:vAlign w:val="top"/>
          </w:tcPr>
          <w:p w14:paraId="4B8DF068">
            <w:pPr>
              <w:rPr>
                <w:rFonts w:ascii="Arial"/>
                <w:sz w:val="21"/>
              </w:rPr>
            </w:pPr>
          </w:p>
        </w:tc>
      </w:tr>
      <w:tr w14:paraId="5F9A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0EB006B1">
            <w:pPr>
              <w:rPr>
                <w:rFonts w:ascii="Arial"/>
                <w:sz w:val="21"/>
              </w:rPr>
            </w:pPr>
          </w:p>
        </w:tc>
        <w:tc>
          <w:tcPr>
            <w:tcW w:w="449" w:type="dxa"/>
            <w:vAlign w:val="top"/>
          </w:tcPr>
          <w:p w14:paraId="20E90A94">
            <w:pPr>
              <w:pStyle w:val="6"/>
              <w:spacing w:before="183" w:line="239" w:lineRule="auto"/>
              <w:ind w:left="128"/>
            </w:pPr>
            <w:r>
              <w:rPr>
                <w:color w:val="212529"/>
                <w:spacing w:val="-6"/>
              </w:rPr>
              <w:t>13</w:t>
            </w:r>
          </w:p>
        </w:tc>
        <w:tc>
          <w:tcPr>
            <w:tcW w:w="1393" w:type="dxa"/>
            <w:vAlign w:val="top"/>
          </w:tcPr>
          <w:p w14:paraId="46202B24">
            <w:pPr>
              <w:rPr>
                <w:rFonts w:ascii="Arial"/>
                <w:sz w:val="21"/>
              </w:rPr>
            </w:pPr>
          </w:p>
        </w:tc>
        <w:tc>
          <w:tcPr>
            <w:tcW w:w="1542" w:type="dxa"/>
            <w:vAlign w:val="top"/>
          </w:tcPr>
          <w:p w14:paraId="047149C9">
            <w:pPr>
              <w:pStyle w:val="6"/>
              <w:spacing w:before="79" w:line="219" w:lineRule="auto"/>
              <w:ind w:left="19" w:right="89" w:hanging="14"/>
            </w:pPr>
            <w:r>
              <w:rPr>
                <w:color w:val="212529"/>
                <w:spacing w:val="-1"/>
              </w:rPr>
              <w:t>十三、交通运输支</w:t>
            </w:r>
            <w:r>
              <w:rPr>
                <w:color w:val="212529"/>
              </w:rPr>
              <w:t>出</w:t>
            </w:r>
          </w:p>
        </w:tc>
        <w:tc>
          <w:tcPr>
            <w:tcW w:w="509" w:type="dxa"/>
            <w:vAlign w:val="top"/>
          </w:tcPr>
          <w:p w14:paraId="1BD16B3C">
            <w:pPr>
              <w:pStyle w:val="6"/>
              <w:spacing w:before="183" w:line="239" w:lineRule="auto"/>
              <w:ind w:left="146"/>
            </w:pPr>
            <w:r>
              <w:rPr>
                <w:color w:val="212529"/>
                <w:spacing w:val="-2"/>
              </w:rPr>
              <w:t>45</w:t>
            </w:r>
          </w:p>
        </w:tc>
        <w:tc>
          <w:tcPr>
            <w:tcW w:w="839" w:type="dxa"/>
            <w:vAlign w:val="top"/>
          </w:tcPr>
          <w:p w14:paraId="03F2F9EE">
            <w:pPr>
              <w:rPr>
                <w:rFonts w:ascii="Arial"/>
                <w:sz w:val="21"/>
              </w:rPr>
            </w:pPr>
          </w:p>
        </w:tc>
        <w:tc>
          <w:tcPr>
            <w:tcW w:w="1108" w:type="dxa"/>
            <w:vAlign w:val="top"/>
          </w:tcPr>
          <w:p w14:paraId="6D0CA129">
            <w:pPr>
              <w:rPr>
                <w:rFonts w:ascii="Arial"/>
                <w:sz w:val="21"/>
              </w:rPr>
            </w:pPr>
          </w:p>
        </w:tc>
        <w:tc>
          <w:tcPr>
            <w:tcW w:w="509" w:type="dxa"/>
            <w:vAlign w:val="top"/>
          </w:tcPr>
          <w:p w14:paraId="1819EA14">
            <w:pPr>
              <w:rPr>
                <w:rFonts w:ascii="Arial"/>
                <w:sz w:val="21"/>
              </w:rPr>
            </w:pPr>
          </w:p>
        </w:tc>
        <w:tc>
          <w:tcPr>
            <w:tcW w:w="846" w:type="dxa"/>
            <w:vAlign w:val="top"/>
          </w:tcPr>
          <w:p w14:paraId="0AF6F3A7">
            <w:pPr>
              <w:rPr>
                <w:rFonts w:ascii="Arial"/>
                <w:sz w:val="21"/>
              </w:rPr>
            </w:pPr>
          </w:p>
        </w:tc>
      </w:tr>
      <w:tr w14:paraId="0829B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7344526B">
            <w:pPr>
              <w:rPr>
                <w:rFonts w:ascii="Arial"/>
                <w:sz w:val="21"/>
              </w:rPr>
            </w:pPr>
          </w:p>
        </w:tc>
        <w:tc>
          <w:tcPr>
            <w:tcW w:w="449" w:type="dxa"/>
            <w:vAlign w:val="top"/>
          </w:tcPr>
          <w:p w14:paraId="5FF14DD2">
            <w:pPr>
              <w:pStyle w:val="6"/>
              <w:spacing w:before="184"/>
              <w:ind w:left="128"/>
            </w:pPr>
            <w:r>
              <w:rPr>
                <w:color w:val="212529"/>
                <w:spacing w:val="-6"/>
              </w:rPr>
              <w:t>14</w:t>
            </w:r>
          </w:p>
        </w:tc>
        <w:tc>
          <w:tcPr>
            <w:tcW w:w="1393" w:type="dxa"/>
            <w:vAlign w:val="top"/>
          </w:tcPr>
          <w:p w14:paraId="54F61C5A">
            <w:pPr>
              <w:rPr>
                <w:rFonts w:ascii="Arial"/>
                <w:sz w:val="21"/>
              </w:rPr>
            </w:pPr>
          </w:p>
        </w:tc>
        <w:tc>
          <w:tcPr>
            <w:tcW w:w="1542" w:type="dxa"/>
            <w:vAlign w:val="top"/>
          </w:tcPr>
          <w:p w14:paraId="5E440CC2">
            <w:pPr>
              <w:pStyle w:val="6"/>
              <w:spacing w:before="78" w:line="218" w:lineRule="auto"/>
              <w:ind w:left="3" w:right="89" w:firstLine="1"/>
            </w:pPr>
            <w:r>
              <w:rPr>
                <w:color w:val="212529"/>
                <w:spacing w:val="-1"/>
              </w:rPr>
              <w:t>十四、资源勘探工业信息等支出</w:t>
            </w:r>
          </w:p>
        </w:tc>
        <w:tc>
          <w:tcPr>
            <w:tcW w:w="509" w:type="dxa"/>
            <w:vAlign w:val="top"/>
          </w:tcPr>
          <w:p w14:paraId="3DCC5200">
            <w:pPr>
              <w:pStyle w:val="6"/>
              <w:spacing w:before="183" w:line="239" w:lineRule="auto"/>
              <w:ind w:left="146"/>
            </w:pPr>
            <w:r>
              <w:rPr>
                <w:color w:val="212529"/>
                <w:spacing w:val="-2"/>
              </w:rPr>
              <w:t>46</w:t>
            </w:r>
          </w:p>
        </w:tc>
        <w:tc>
          <w:tcPr>
            <w:tcW w:w="839" w:type="dxa"/>
            <w:vAlign w:val="top"/>
          </w:tcPr>
          <w:p w14:paraId="150D071F">
            <w:pPr>
              <w:rPr>
                <w:rFonts w:ascii="Arial"/>
                <w:sz w:val="21"/>
              </w:rPr>
            </w:pPr>
          </w:p>
        </w:tc>
        <w:tc>
          <w:tcPr>
            <w:tcW w:w="1108" w:type="dxa"/>
            <w:vAlign w:val="top"/>
          </w:tcPr>
          <w:p w14:paraId="1FD27A44">
            <w:pPr>
              <w:rPr>
                <w:rFonts w:ascii="Arial"/>
                <w:sz w:val="21"/>
              </w:rPr>
            </w:pPr>
          </w:p>
        </w:tc>
        <w:tc>
          <w:tcPr>
            <w:tcW w:w="509" w:type="dxa"/>
            <w:vAlign w:val="top"/>
          </w:tcPr>
          <w:p w14:paraId="50968427">
            <w:pPr>
              <w:rPr>
                <w:rFonts w:ascii="Arial"/>
                <w:sz w:val="21"/>
              </w:rPr>
            </w:pPr>
          </w:p>
        </w:tc>
        <w:tc>
          <w:tcPr>
            <w:tcW w:w="846" w:type="dxa"/>
            <w:vAlign w:val="top"/>
          </w:tcPr>
          <w:p w14:paraId="7A97B760">
            <w:pPr>
              <w:rPr>
                <w:rFonts w:ascii="Arial"/>
                <w:sz w:val="21"/>
              </w:rPr>
            </w:pPr>
          </w:p>
        </w:tc>
      </w:tr>
      <w:tr w14:paraId="23C4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12DE4432">
            <w:pPr>
              <w:rPr>
                <w:rFonts w:ascii="Arial"/>
                <w:sz w:val="21"/>
              </w:rPr>
            </w:pPr>
          </w:p>
        </w:tc>
        <w:tc>
          <w:tcPr>
            <w:tcW w:w="449" w:type="dxa"/>
            <w:vAlign w:val="top"/>
          </w:tcPr>
          <w:p w14:paraId="4F1EE13A">
            <w:pPr>
              <w:pStyle w:val="6"/>
              <w:spacing w:before="183" w:line="239" w:lineRule="auto"/>
              <w:ind w:left="128"/>
            </w:pPr>
            <w:r>
              <w:rPr>
                <w:color w:val="212529"/>
                <w:spacing w:val="-6"/>
              </w:rPr>
              <w:t>15</w:t>
            </w:r>
          </w:p>
        </w:tc>
        <w:tc>
          <w:tcPr>
            <w:tcW w:w="1393" w:type="dxa"/>
            <w:vAlign w:val="top"/>
          </w:tcPr>
          <w:p w14:paraId="2AB207F7">
            <w:pPr>
              <w:rPr>
                <w:rFonts w:ascii="Arial"/>
                <w:sz w:val="21"/>
              </w:rPr>
            </w:pPr>
          </w:p>
        </w:tc>
        <w:tc>
          <w:tcPr>
            <w:tcW w:w="1542" w:type="dxa"/>
            <w:vAlign w:val="top"/>
          </w:tcPr>
          <w:p w14:paraId="44D9D6C7">
            <w:pPr>
              <w:pStyle w:val="6"/>
              <w:spacing w:before="78" w:line="218" w:lineRule="auto"/>
              <w:ind w:left="5" w:right="89"/>
            </w:pPr>
            <w:r>
              <w:rPr>
                <w:color w:val="212529"/>
                <w:spacing w:val="-1"/>
              </w:rPr>
              <w:t>十五、商业服务业</w:t>
            </w:r>
            <w:r>
              <w:rPr>
                <w:color w:val="212529"/>
                <w:spacing w:val="-2"/>
              </w:rPr>
              <w:t>等支出</w:t>
            </w:r>
          </w:p>
        </w:tc>
        <w:tc>
          <w:tcPr>
            <w:tcW w:w="509" w:type="dxa"/>
            <w:vAlign w:val="top"/>
          </w:tcPr>
          <w:p w14:paraId="1ED0F4A2">
            <w:pPr>
              <w:pStyle w:val="6"/>
              <w:spacing w:before="183" w:line="239" w:lineRule="auto"/>
              <w:ind w:left="146"/>
            </w:pPr>
            <w:r>
              <w:rPr>
                <w:color w:val="212529"/>
                <w:spacing w:val="-2"/>
              </w:rPr>
              <w:t>47</w:t>
            </w:r>
          </w:p>
        </w:tc>
        <w:tc>
          <w:tcPr>
            <w:tcW w:w="839" w:type="dxa"/>
            <w:vAlign w:val="top"/>
          </w:tcPr>
          <w:p w14:paraId="7C8B6C69">
            <w:pPr>
              <w:rPr>
                <w:rFonts w:ascii="Arial"/>
                <w:sz w:val="21"/>
              </w:rPr>
            </w:pPr>
          </w:p>
        </w:tc>
        <w:tc>
          <w:tcPr>
            <w:tcW w:w="1108" w:type="dxa"/>
            <w:vAlign w:val="top"/>
          </w:tcPr>
          <w:p w14:paraId="531EB0F9">
            <w:pPr>
              <w:rPr>
                <w:rFonts w:ascii="Arial"/>
                <w:sz w:val="21"/>
              </w:rPr>
            </w:pPr>
          </w:p>
        </w:tc>
        <w:tc>
          <w:tcPr>
            <w:tcW w:w="509" w:type="dxa"/>
            <w:vAlign w:val="top"/>
          </w:tcPr>
          <w:p w14:paraId="2C070A8E">
            <w:pPr>
              <w:rPr>
                <w:rFonts w:ascii="Arial"/>
                <w:sz w:val="21"/>
              </w:rPr>
            </w:pPr>
          </w:p>
        </w:tc>
        <w:tc>
          <w:tcPr>
            <w:tcW w:w="846" w:type="dxa"/>
            <w:vAlign w:val="top"/>
          </w:tcPr>
          <w:p w14:paraId="415FBE98">
            <w:pPr>
              <w:rPr>
                <w:rFonts w:ascii="Arial"/>
                <w:sz w:val="21"/>
              </w:rPr>
            </w:pPr>
          </w:p>
        </w:tc>
      </w:tr>
      <w:tr w14:paraId="335EE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22B5F06D">
            <w:pPr>
              <w:rPr>
                <w:rFonts w:ascii="Arial"/>
                <w:sz w:val="21"/>
              </w:rPr>
            </w:pPr>
          </w:p>
        </w:tc>
        <w:tc>
          <w:tcPr>
            <w:tcW w:w="449" w:type="dxa"/>
            <w:vAlign w:val="top"/>
          </w:tcPr>
          <w:p w14:paraId="6EC24FB7">
            <w:pPr>
              <w:pStyle w:val="6"/>
              <w:spacing w:before="183" w:line="239" w:lineRule="auto"/>
              <w:ind w:left="128"/>
            </w:pPr>
            <w:r>
              <w:rPr>
                <w:color w:val="212529"/>
                <w:spacing w:val="-6"/>
              </w:rPr>
              <w:t>16</w:t>
            </w:r>
          </w:p>
        </w:tc>
        <w:tc>
          <w:tcPr>
            <w:tcW w:w="1393" w:type="dxa"/>
            <w:vAlign w:val="top"/>
          </w:tcPr>
          <w:p w14:paraId="553A9F10">
            <w:pPr>
              <w:rPr>
                <w:rFonts w:ascii="Arial"/>
                <w:sz w:val="21"/>
              </w:rPr>
            </w:pPr>
          </w:p>
        </w:tc>
        <w:tc>
          <w:tcPr>
            <w:tcW w:w="1542" w:type="dxa"/>
            <w:vAlign w:val="top"/>
          </w:tcPr>
          <w:p w14:paraId="45C274D3">
            <w:pPr>
              <w:pStyle w:val="6"/>
              <w:spacing w:before="184" w:line="219" w:lineRule="auto"/>
              <w:ind w:left="5"/>
            </w:pPr>
            <w:r>
              <w:rPr>
                <w:color w:val="212529"/>
                <w:spacing w:val="-1"/>
              </w:rPr>
              <w:t>十六、金融支出</w:t>
            </w:r>
          </w:p>
        </w:tc>
        <w:tc>
          <w:tcPr>
            <w:tcW w:w="509" w:type="dxa"/>
            <w:vAlign w:val="top"/>
          </w:tcPr>
          <w:p w14:paraId="5345BC4E">
            <w:pPr>
              <w:pStyle w:val="6"/>
              <w:spacing w:before="183" w:line="239" w:lineRule="auto"/>
              <w:ind w:left="146"/>
            </w:pPr>
            <w:r>
              <w:rPr>
                <w:color w:val="212529"/>
                <w:spacing w:val="-2"/>
              </w:rPr>
              <w:t>48</w:t>
            </w:r>
          </w:p>
        </w:tc>
        <w:tc>
          <w:tcPr>
            <w:tcW w:w="839" w:type="dxa"/>
            <w:vAlign w:val="top"/>
          </w:tcPr>
          <w:p w14:paraId="3B1A01D8">
            <w:pPr>
              <w:rPr>
                <w:rFonts w:ascii="Arial"/>
                <w:sz w:val="21"/>
              </w:rPr>
            </w:pPr>
          </w:p>
        </w:tc>
        <w:tc>
          <w:tcPr>
            <w:tcW w:w="1108" w:type="dxa"/>
            <w:vAlign w:val="top"/>
          </w:tcPr>
          <w:p w14:paraId="40CC30A5">
            <w:pPr>
              <w:rPr>
                <w:rFonts w:ascii="Arial"/>
                <w:sz w:val="21"/>
              </w:rPr>
            </w:pPr>
          </w:p>
        </w:tc>
        <w:tc>
          <w:tcPr>
            <w:tcW w:w="509" w:type="dxa"/>
            <w:vAlign w:val="top"/>
          </w:tcPr>
          <w:p w14:paraId="3A3DDE50">
            <w:pPr>
              <w:rPr>
                <w:rFonts w:ascii="Arial"/>
                <w:sz w:val="21"/>
              </w:rPr>
            </w:pPr>
          </w:p>
        </w:tc>
        <w:tc>
          <w:tcPr>
            <w:tcW w:w="846" w:type="dxa"/>
            <w:vAlign w:val="top"/>
          </w:tcPr>
          <w:p w14:paraId="757C15ED">
            <w:pPr>
              <w:rPr>
                <w:rFonts w:ascii="Arial"/>
                <w:sz w:val="21"/>
              </w:rPr>
            </w:pPr>
          </w:p>
        </w:tc>
      </w:tr>
      <w:tr w14:paraId="4D33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2EDB39C0">
            <w:pPr>
              <w:rPr>
                <w:rFonts w:ascii="Arial"/>
                <w:sz w:val="21"/>
              </w:rPr>
            </w:pPr>
          </w:p>
        </w:tc>
        <w:tc>
          <w:tcPr>
            <w:tcW w:w="449" w:type="dxa"/>
            <w:vAlign w:val="top"/>
          </w:tcPr>
          <w:p w14:paraId="526E3695">
            <w:pPr>
              <w:pStyle w:val="6"/>
              <w:spacing w:before="183" w:line="239" w:lineRule="auto"/>
              <w:ind w:left="128"/>
            </w:pPr>
            <w:r>
              <w:rPr>
                <w:color w:val="212529"/>
                <w:spacing w:val="-6"/>
              </w:rPr>
              <w:t>17</w:t>
            </w:r>
          </w:p>
        </w:tc>
        <w:tc>
          <w:tcPr>
            <w:tcW w:w="1393" w:type="dxa"/>
            <w:vAlign w:val="top"/>
          </w:tcPr>
          <w:p w14:paraId="1AC1BFBF">
            <w:pPr>
              <w:rPr>
                <w:rFonts w:ascii="Arial"/>
                <w:sz w:val="21"/>
              </w:rPr>
            </w:pPr>
          </w:p>
        </w:tc>
        <w:tc>
          <w:tcPr>
            <w:tcW w:w="1542" w:type="dxa"/>
            <w:vAlign w:val="top"/>
          </w:tcPr>
          <w:p w14:paraId="09E10E04">
            <w:pPr>
              <w:pStyle w:val="6"/>
              <w:spacing w:before="78" w:line="218" w:lineRule="auto"/>
              <w:ind w:left="14" w:right="89" w:hanging="9"/>
            </w:pPr>
            <w:r>
              <w:rPr>
                <w:color w:val="212529"/>
                <w:spacing w:val="-1"/>
              </w:rPr>
              <w:t>十七、援助其他地</w:t>
            </w:r>
            <w:r>
              <w:rPr>
                <w:color w:val="212529"/>
                <w:spacing w:val="-4"/>
              </w:rPr>
              <w:t>区支出</w:t>
            </w:r>
          </w:p>
        </w:tc>
        <w:tc>
          <w:tcPr>
            <w:tcW w:w="509" w:type="dxa"/>
            <w:vAlign w:val="top"/>
          </w:tcPr>
          <w:p w14:paraId="6DB6972D">
            <w:pPr>
              <w:pStyle w:val="6"/>
              <w:spacing w:before="183" w:line="239" w:lineRule="auto"/>
              <w:ind w:left="146"/>
            </w:pPr>
            <w:r>
              <w:rPr>
                <w:color w:val="212529"/>
                <w:spacing w:val="-2"/>
              </w:rPr>
              <w:t>49</w:t>
            </w:r>
          </w:p>
        </w:tc>
        <w:tc>
          <w:tcPr>
            <w:tcW w:w="839" w:type="dxa"/>
            <w:vAlign w:val="top"/>
          </w:tcPr>
          <w:p w14:paraId="705F375D">
            <w:pPr>
              <w:rPr>
                <w:rFonts w:ascii="Arial"/>
                <w:sz w:val="21"/>
              </w:rPr>
            </w:pPr>
          </w:p>
        </w:tc>
        <w:tc>
          <w:tcPr>
            <w:tcW w:w="1108" w:type="dxa"/>
            <w:vAlign w:val="top"/>
          </w:tcPr>
          <w:p w14:paraId="01B9A6E6">
            <w:pPr>
              <w:rPr>
                <w:rFonts w:ascii="Arial"/>
                <w:sz w:val="21"/>
              </w:rPr>
            </w:pPr>
          </w:p>
        </w:tc>
        <w:tc>
          <w:tcPr>
            <w:tcW w:w="509" w:type="dxa"/>
            <w:vAlign w:val="top"/>
          </w:tcPr>
          <w:p w14:paraId="1E1F67C6">
            <w:pPr>
              <w:rPr>
                <w:rFonts w:ascii="Arial"/>
                <w:sz w:val="21"/>
              </w:rPr>
            </w:pPr>
          </w:p>
        </w:tc>
        <w:tc>
          <w:tcPr>
            <w:tcW w:w="846" w:type="dxa"/>
            <w:vAlign w:val="top"/>
          </w:tcPr>
          <w:p w14:paraId="2B587C4B">
            <w:pPr>
              <w:rPr>
                <w:rFonts w:ascii="Arial"/>
                <w:sz w:val="21"/>
              </w:rPr>
            </w:pPr>
          </w:p>
        </w:tc>
      </w:tr>
      <w:tr w14:paraId="1E0B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0DF8A2DD">
            <w:pPr>
              <w:rPr>
                <w:rFonts w:ascii="Arial"/>
                <w:sz w:val="21"/>
              </w:rPr>
            </w:pPr>
          </w:p>
        </w:tc>
        <w:tc>
          <w:tcPr>
            <w:tcW w:w="449" w:type="dxa"/>
            <w:vAlign w:val="top"/>
          </w:tcPr>
          <w:p w14:paraId="3B7B3A42">
            <w:pPr>
              <w:pStyle w:val="6"/>
              <w:spacing w:before="183" w:line="239" w:lineRule="auto"/>
              <w:ind w:left="128"/>
            </w:pPr>
            <w:r>
              <w:rPr>
                <w:color w:val="212529"/>
                <w:spacing w:val="-6"/>
              </w:rPr>
              <w:t>18</w:t>
            </w:r>
          </w:p>
        </w:tc>
        <w:tc>
          <w:tcPr>
            <w:tcW w:w="1393" w:type="dxa"/>
            <w:vAlign w:val="top"/>
          </w:tcPr>
          <w:p w14:paraId="1C65725E">
            <w:pPr>
              <w:rPr>
                <w:rFonts w:ascii="Arial"/>
                <w:sz w:val="21"/>
              </w:rPr>
            </w:pPr>
          </w:p>
        </w:tc>
        <w:tc>
          <w:tcPr>
            <w:tcW w:w="1542" w:type="dxa"/>
            <w:vAlign w:val="top"/>
          </w:tcPr>
          <w:p w14:paraId="27BD129C">
            <w:pPr>
              <w:pStyle w:val="6"/>
              <w:spacing w:before="78" w:line="218" w:lineRule="auto"/>
              <w:ind w:left="5" w:right="89"/>
            </w:pPr>
            <w:r>
              <w:rPr>
                <w:color w:val="212529"/>
                <w:spacing w:val="-1"/>
              </w:rPr>
              <w:t>十八、自然资源海</w:t>
            </w:r>
            <w:r>
              <w:rPr>
                <w:color w:val="212529"/>
                <w:spacing w:val="-2"/>
              </w:rPr>
              <w:t>洋气象等支出</w:t>
            </w:r>
          </w:p>
        </w:tc>
        <w:tc>
          <w:tcPr>
            <w:tcW w:w="509" w:type="dxa"/>
            <w:vAlign w:val="top"/>
          </w:tcPr>
          <w:p w14:paraId="1EDAB01C">
            <w:pPr>
              <w:pStyle w:val="6"/>
              <w:spacing w:before="183" w:line="239" w:lineRule="auto"/>
              <w:ind w:left="150"/>
            </w:pPr>
            <w:r>
              <w:rPr>
                <w:color w:val="212529"/>
                <w:spacing w:val="-3"/>
              </w:rPr>
              <w:t>50</w:t>
            </w:r>
          </w:p>
        </w:tc>
        <w:tc>
          <w:tcPr>
            <w:tcW w:w="839" w:type="dxa"/>
            <w:vAlign w:val="top"/>
          </w:tcPr>
          <w:p w14:paraId="54497CB6">
            <w:pPr>
              <w:rPr>
                <w:rFonts w:ascii="Arial"/>
                <w:sz w:val="21"/>
              </w:rPr>
            </w:pPr>
          </w:p>
        </w:tc>
        <w:tc>
          <w:tcPr>
            <w:tcW w:w="1108" w:type="dxa"/>
            <w:vAlign w:val="top"/>
          </w:tcPr>
          <w:p w14:paraId="7AEE1819">
            <w:pPr>
              <w:rPr>
                <w:rFonts w:ascii="Arial"/>
                <w:sz w:val="21"/>
              </w:rPr>
            </w:pPr>
          </w:p>
        </w:tc>
        <w:tc>
          <w:tcPr>
            <w:tcW w:w="509" w:type="dxa"/>
            <w:vAlign w:val="top"/>
          </w:tcPr>
          <w:p w14:paraId="488D10CA">
            <w:pPr>
              <w:rPr>
                <w:rFonts w:ascii="Arial"/>
                <w:sz w:val="21"/>
              </w:rPr>
            </w:pPr>
          </w:p>
        </w:tc>
        <w:tc>
          <w:tcPr>
            <w:tcW w:w="846" w:type="dxa"/>
            <w:vAlign w:val="top"/>
          </w:tcPr>
          <w:p w14:paraId="683F75EE">
            <w:pPr>
              <w:rPr>
                <w:rFonts w:ascii="Arial"/>
                <w:sz w:val="21"/>
              </w:rPr>
            </w:pPr>
          </w:p>
        </w:tc>
      </w:tr>
      <w:tr w14:paraId="0B4C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55" w:type="dxa"/>
            <w:vAlign w:val="top"/>
          </w:tcPr>
          <w:p w14:paraId="64FDCADB">
            <w:pPr>
              <w:rPr>
                <w:rFonts w:ascii="Arial"/>
                <w:sz w:val="21"/>
              </w:rPr>
            </w:pPr>
          </w:p>
        </w:tc>
        <w:tc>
          <w:tcPr>
            <w:tcW w:w="449" w:type="dxa"/>
            <w:vAlign w:val="top"/>
          </w:tcPr>
          <w:p w14:paraId="76632992">
            <w:pPr>
              <w:pStyle w:val="6"/>
              <w:spacing w:before="183" w:line="239" w:lineRule="auto"/>
              <w:ind w:left="128"/>
            </w:pPr>
            <w:r>
              <w:rPr>
                <w:color w:val="212529"/>
                <w:spacing w:val="-6"/>
              </w:rPr>
              <w:t>19</w:t>
            </w:r>
          </w:p>
        </w:tc>
        <w:tc>
          <w:tcPr>
            <w:tcW w:w="1393" w:type="dxa"/>
            <w:vAlign w:val="top"/>
          </w:tcPr>
          <w:p w14:paraId="2BC41597">
            <w:pPr>
              <w:rPr>
                <w:rFonts w:ascii="Arial"/>
                <w:sz w:val="21"/>
              </w:rPr>
            </w:pPr>
          </w:p>
        </w:tc>
        <w:tc>
          <w:tcPr>
            <w:tcW w:w="1542" w:type="dxa"/>
            <w:vAlign w:val="top"/>
          </w:tcPr>
          <w:p w14:paraId="385FA598">
            <w:pPr>
              <w:pStyle w:val="6"/>
              <w:spacing w:before="79" w:line="219" w:lineRule="auto"/>
              <w:ind w:left="19" w:right="89" w:hanging="14"/>
            </w:pPr>
            <w:r>
              <w:rPr>
                <w:color w:val="212529"/>
                <w:spacing w:val="-1"/>
              </w:rPr>
              <w:t>十九、住房保障支</w:t>
            </w:r>
            <w:r>
              <w:rPr>
                <w:color w:val="212529"/>
              </w:rPr>
              <w:t>出</w:t>
            </w:r>
          </w:p>
        </w:tc>
        <w:tc>
          <w:tcPr>
            <w:tcW w:w="509" w:type="dxa"/>
            <w:vAlign w:val="top"/>
          </w:tcPr>
          <w:p w14:paraId="664F0E07">
            <w:pPr>
              <w:pStyle w:val="6"/>
              <w:spacing w:before="183" w:line="239" w:lineRule="auto"/>
              <w:ind w:left="150"/>
            </w:pPr>
            <w:r>
              <w:rPr>
                <w:color w:val="212529"/>
                <w:spacing w:val="-3"/>
              </w:rPr>
              <w:t>51</w:t>
            </w:r>
          </w:p>
        </w:tc>
        <w:tc>
          <w:tcPr>
            <w:tcW w:w="839" w:type="dxa"/>
            <w:vAlign w:val="top"/>
          </w:tcPr>
          <w:p w14:paraId="1078BAB2">
            <w:pPr>
              <w:pStyle w:val="6"/>
              <w:spacing w:before="184" w:line="238" w:lineRule="auto"/>
              <w:ind w:right="23"/>
              <w:jc w:val="right"/>
            </w:pPr>
            <w:r>
              <w:rPr>
                <w:color w:val="212529"/>
                <w:spacing w:val="-2"/>
              </w:rPr>
              <w:t>29.11</w:t>
            </w:r>
          </w:p>
        </w:tc>
        <w:tc>
          <w:tcPr>
            <w:tcW w:w="1108" w:type="dxa"/>
            <w:vAlign w:val="top"/>
          </w:tcPr>
          <w:p w14:paraId="7AB85C77">
            <w:pPr>
              <w:pStyle w:val="6"/>
              <w:spacing w:before="184" w:line="238" w:lineRule="auto"/>
              <w:ind w:right="23"/>
              <w:jc w:val="right"/>
            </w:pPr>
            <w:r>
              <w:rPr>
                <w:color w:val="212529"/>
                <w:spacing w:val="-2"/>
              </w:rPr>
              <w:t>29.11</w:t>
            </w:r>
          </w:p>
        </w:tc>
        <w:tc>
          <w:tcPr>
            <w:tcW w:w="509" w:type="dxa"/>
            <w:vAlign w:val="top"/>
          </w:tcPr>
          <w:p w14:paraId="3C208C90">
            <w:pPr>
              <w:rPr>
                <w:rFonts w:ascii="Arial"/>
                <w:sz w:val="21"/>
              </w:rPr>
            </w:pPr>
          </w:p>
        </w:tc>
        <w:tc>
          <w:tcPr>
            <w:tcW w:w="846" w:type="dxa"/>
            <w:vAlign w:val="top"/>
          </w:tcPr>
          <w:p w14:paraId="151929A7">
            <w:pPr>
              <w:rPr>
                <w:rFonts w:ascii="Arial"/>
                <w:sz w:val="21"/>
              </w:rPr>
            </w:pPr>
          </w:p>
        </w:tc>
      </w:tr>
      <w:tr w14:paraId="1AD92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55" w:type="dxa"/>
            <w:vAlign w:val="top"/>
          </w:tcPr>
          <w:p w14:paraId="66A19CB0">
            <w:pPr>
              <w:rPr>
                <w:rFonts w:ascii="Arial"/>
                <w:sz w:val="21"/>
              </w:rPr>
            </w:pPr>
          </w:p>
        </w:tc>
        <w:tc>
          <w:tcPr>
            <w:tcW w:w="449" w:type="dxa"/>
            <w:vAlign w:val="top"/>
          </w:tcPr>
          <w:p w14:paraId="61BF5CF0">
            <w:pPr>
              <w:pStyle w:val="6"/>
              <w:spacing w:before="183" w:line="239" w:lineRule="auto"/>
              <w:ind w:left="117"/>
            </w:pPr>
            <w:r>
              <w:rPr>
                <w:color w:val="212529"/>
                <w:spacing w:val="-3"/>
              </w:rPr>
              <w:t>20</w:t>
            </w:r>
          </w:p>
        </w:tc>
        <w:tc>
          <w:tcPr>
            <w:tcW w:w="1393" w:type="dxa"/>
            <w:vAlign w:val="top"/>
          </w:tcPr>
          <w:p w14:paraId="16E9B02C">
            <w:pPr>
              <w:rPr>
                <w:rFonts w:ascii="Arial"/>
                <w:sz w:val="21"/>
              </w:rPr>
            </w:pPr>
          </w:p>
        </w:tc>
        <w:tc>
          <w:tcPr>
            <w:tcW w:w="1542" w:type="dxa"/>
            <w:vAlign w:val="top"/>
          </w:tcPr>
          <w:p w14:paraId="089048E7">
            <w:pPr>
              <w:pStyle w:val="6"/>
              <w:spacing w:before="78" w:line="218" w:lineRule="auto"/>
              <w:ind w:left="6" w:right="89"/>
            </w:pPr>
            <w:r>
              <w:rPr>
                <w:color w:val="212529"/>
                <w:spacing w:val="-2"/>
              </w:rPr>
              <w:t>二十、粮油物资储</w:t>
            </w:r>
            <w:r>
              <w:rPr>
                <w:color w:val="212529"/>
                <w:spacing w:val="-3"/>
              </w:rPr>
              <w:t>备支出</w:t>
            </w:r>
          </w:p>
        </w:tc>
        <w:tc>
          <w:tcPr>
            <w:tcW w:w="509" w:type="dxa"/>
            <w:vAlign w:val="top"/>
          </w:tcPr>
          <w:p w14:paraId="19E5C306">
            <w:pPr>
              <w:pStyle w:val="6"/>
              <w:spacing w:before="183" w:line="239" w:lineRule="auto"/>
              <w:ind w:left="150"/>
            </w:pPr>
            <w:r>
              <w:rPr>
                <w:color w:val="212529"/>
                <w:spacing w:val="-3"/>
              </w:rPr>
              <w:t>52</w:t>
            </w:r>
          </w:p>
        </w:tc>
        <w:tc>
          <w:tcPr>
            <w:tcW w:w="839" w:type="dxa"/>
            <w:vAlign w:val="top"/>
          </w:tcPr>
          <w:p w14:paraId="364C8159">
            <w:pPr>
              <w:rPr>
                <w:rFonts w:ascii="Arial"/>
                <w:sz w:val="21"/>
              </w:rPr>
            </w:pPr>
          </w:p>
        </w:tc>
        <w:tc>
          <w:tcPr>
            <w:tcW w:w="1108" w:type="dxa"/>
            <w:vAlign w:val="top"/>
          </w:tcPr>
          <w:p w14:paraId="634FFC20">
            <w:pPr>
              <w:rPr>
                <w:rFonts w:ascii="Arial"/>
                <w:sz w:val="21"/>
              </w:rPr>
            </w:pPr>
          </w:p>
        </w:tc>
        <w:tc>
          <w:tcPr>
            <w:tcW w:w="509" w:type="dxa"/>
            <w:vAlign w:val="top"/>
          </w:tcPr>
          <w:p w14:paraId="578940C0">
            <w:pPr>
              <w:rPr>
                <w:rFonts w:ascii="Arial"/>
                <w:sz w:val="21"/>
              </w:rPr>
            </w:pPr>
          </w:p>
        </w:tc>
        <w:tc>
          <w:tcPr>
            <w:tcW w:w="846" w:type="dxa"/>
            <w:vAlign w:val="top"/>
          </w:tcPr>
          <w:p w14:paraId="2B4B880A">
            <w:pPr>
              <w:rPr>
                <w:rFonts w:ascii="Arial"/>
                <w:sz w:val="21"/>
              </w:rPr>
            </w:pPr>
          </w:p>
        </w:tc>
      </w:tr>
    </w:tbl>
    <w:p w14:paraId="67EBAF35">
      <w:pPr>
        <w:pStyle w:val="2"/>
      </w:pPr>
    </w:p>
    <w:p w14:paraId="50357D0D">
      <w:pPr>
        <w:sectPr>
          <w:headerReference r:id="rId16" w:type="default"/>
          <w:footerReference r:id="rId17" w:type="default"/>
          <w:pgSz w:w="11900" w:h="16840"/>
          <w:pgMar w:top="642" w:right="0" w:bottom="340" w:left="0" w:header="326" w:footer="93" w:gutter="0"/>
          <w:cols w:space="720" w:num="1"/>
        </w:sectPr>
      </w:pPr>
    </w:p>
    <w:p w14:paraId="47F87B9A">
      <w:pPr>
        <w:spacing w:before="38"/>
      </w:pPr>
    </w:p>
    <w:p w14:paraId="22974228">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5"/>
        <w:gridCol w:w="449"/>
        <w:gridCol w:w="1393"/>
        <w:gridCol w:w="1542"/>
        <w:gridCol w:w="509"/>
        <w:gridCol w:w="839"/>
        <w:gridCol w:w="1108"/>
        <w:gridCol w:w="509"/>
        <w:gridCol w:w="846"/>
      </w:tblGrid>
      <w:tr w14:paraId="67DC4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55" w:type="dxa"/>
            <w:vAlign w:val="top"/>
          </w:tcPr>
          <w:p w14:paraId="7BDD18BD">
            <w:pPr>
              <w:rPr>
                <w:rFonts w:ascii="Arial"/>
                <w:sz w:val="21"/>
              </w:rPr>
            </w:pPr>
          </w:p>
        </w:tc>
        <w:tc>
          <w:tcPr>
            <w:tcW w:w="449" w:type="dxa"/>
            <w:vAlign w:val="top"/>
          </w:tcPr>
          <w:p w14:paraId="762EEE34">
            <w:pPr>
              <w:pStyle w:val="6"/>
              <w:spacing w:before="161"/>
              <w:ind w:left="117"/>
            </w:pPr>
            <w:bookmarkStart w:id="13" w:name="bookmark33"/>
            <w:bookmarkEnd w:id="13"/>
            <w:r>
              <w:rPr>
                <w:color w:val="212529"/>
                <w:spacing w:val="-3"/>
              </w:rPr>
              <w:t>21</w:t>
            </w:r>
          </w:p>
        </w:tc>
        <w:tc>
          <w:tcPr>
            <w:tcW w:w="1393" w:type="dxa"/>
            <w:vAlign w:val="top"/>
          </w:tcPr>
          <w:p w14:paraId="0595526A">
            <w:pPr>
              <w:rPr>
                <w:rFonts w:ascii="Arial"/>
                <w:sz w:val="21"/>
              </w:rPr>
            </w:pPr>
          </w:p>
        </w:tc>
        <w:tc>
          <w:tcPr>
            <w:tcW w:w="1542" w:type="dxa"/>
            <w:vAlign w:val="top"/>
          </w:tcPr>
          <w:p w14:paraId="43E4287F">
            <w:pPr>
              <w:pStyle w:val="6"/>
              <w:spacing w:before="55" w:line="218" w:lineRule="auto"/>
              <w:ind w:left="5" w:right="97" w:firstLine="1"/>
            </w:pPr>
            <w:r>
              <w:rPr>
                <w:color w:val="212529"/>
                <w:spacing w:val="-3"/>
              </w:rPr>
              <w:t>二十一、国有资本</w:t>
            </w:r>
            <w:r>
              <w:rPr>
                <w:color w:val="212529"/>
                <w:spacing w:val="-2"/>
              </w:rPr>
              <w:t>经营预算支出</w:t>
            </w:r>
          </w:p>
        </w:tc>
        <w:tc>
          <w:tcPr>
            <w:tcW w:w="509" w:type="dxa"/>
            <w:vAlign w:val="top"/>
          </w:tcPr>
          <w:p w14:paraId="6EAF3E63">
            <w:pPr>
              <w:pStyle w:val="6"/>
              <w:spacing w:before="160" w:line="239" w:lineRule="auto"/>
              <w:ind w:left="150"/>
            </w:pPr>
            <w:r>
              <w:rPr>
                <w:color w:val="212529"/>
                <w:spacing w:val="-3"/>
              </w:rPr>
              <w:t>53</w:t>
            </w:r>
          </w:p>
        </w:tc>
        <w:tc>
          <w:tcPr>
            <w:tcW w:w="839" w:type="dxa"/>
            <w:vAlign w:val="top"/>
          </w:tcPr>
          <w:p w14:paraId="41D762E5">
            <w:pPr>
              <w:rPr>
                <w:rFonts w:ascii="Arial"/>
                <w:sz w:val="21"/>
              </w:rPr>
            </w:pPr>
          </w:p>
        </w:tc>
        <w:tc>
          <w:tcPr>
            <w:tcW w:w="1108" w:type="dxa"/>
            <w:vAlign w:val="top"/>
          </w:tcPr>
          <w:p w14:paraId="5E456D1C">
            <w:pPr>
              <w:rPr>
                <w:rFonts w:ascii="Arial"/>
                <w:sz w:val="21"/>
              </w:rPr>
            </w:pPr>
          </w:p>
        </w:tc>
        <w:tc>
          <w:tcPr>
            <w:tcW w:w="509" w:type="dxa"/>
            <w:vAlign w:val="top"/>
          </w:tcPr>
          <w:p w14:paraId="06ED4873">
            <w:pPr>
              <w:rPr>
                <w:rFonts w:ascii="Arial"/>
                <w:sz w:val="21"/>
              </w:rPr>
            </w:pPr>
          </w:p>
        </w:tc>
        <w:tc>
          <w:tcPr>
            <w:tcW w:w="846" w:type="dxa"/>
            <w:vAlign w:val="top"/>
          </w:tcPr>
          <w:p w14:paraId="4766AD0C">
            <w:pPr>
              <w:rPr>
                <w:rFonts w:ascii="Arial"/>
                <w:sz w:val="21"/>
              </w:rPr>
            </w:pPr>
          </w:p>
        </w:tc>
      </w:tr>
      <w:tr w14:paraId="54153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0F5752AC">
            <w:pPr>
              <w:rPr>
                <w:rFonts w:ascii="Arial"/>
                <w:sz w:val="21"/>
              </w:rPr>
            </w:pPr>
          </w:p>
        </w:tc>
        <w:tc>
          <w:tcPr>
            <w:tcW w:w="449" w:type="dxa"/>
            <w:vAlign w:val="top"/>
          </w:tcPr>
          <w:p w14:paraId="11D09A5F">
            <w:pPr>
              <w:pStyle w:val="6"/>
              <w:spacing w:before="155"/>
              <w:ind w:left="117"/>
            </w:pPr>
            <w:r>
              <w:rPr>
                <w:color w:val="212529"/>
                <w:spacing w:val="-3"/>
              </w:rPr>
              <w:t>22</w:t>
            </w:r>
          </w:p>
        </w:tc>
        <w:tc>
          <w:tcPr>
            <w:tcW w:w="1393" w:type="dxa"/>
            <w:vAlign w:val="top"/>
          </w:tcPr>
          <w:p w14:paraId="2826D1A0">
            <w:pPr>
              <w:rPr>
                <w:rFonts w:ascii="Arial"/>
                <w:sz w:val="21"/>
              </w:rPr>
            </w:pPr>
          </w:p>
        </w:tc>
        <w:tc>
          <w:tcPr>
            <w:tcW w:w="1542" w:type="dxa"/>
            <w:vAlign w:val="top"/>
          </w:tcPr>
          <w:p w14:paraId="71C8AC67">
            <w:pPr>
              <w:pStyle w:val="6"/>
              <w:spacing w:before="49" w:line="218" w:lineRule="auto"/>
              <w:ind w:left="3" w:right="89" w:firstLine="3"/>
            </w:pPr>
            <w:r>
              <w:rPr>
                <w:color w:val="212529"/>
                <w:spacing w:val="-2"/>
              </w:rPr>
              <w:t>二十二、灾害防治</w:t>
            </w:r>
            <w:r>
              <w:rPr>
                <w:color w:val="212529"/>
                <w:spacing w:val="-1"/>
              </w:rPr>
              <w:t>及应急管理支出</w:t>
            </w:r>
          </w:p>
        </w:tc>
        <w:tc>
          <w:tcPr>
            <w:tcW w:w="509" w:type="dxa"/>
            <w:vAlign w:val="top"/>
          </w:tcPr>
          <w:p w14:paraId="5D40FFE3">
            <w:pPr>
              <w:pStyle w:val="6"/>
              <w:spacing w:before="154" w:line="239" w:lineRule="auto"/>
              <w:ind w:left="150"/>
            </w:pPr>
            <w:r>
              <w:rPr>
                <w:color w:val="212529"/>
                <w:spacing w:val="-3"/>
              </w:rPr>
              <w:t>54</w:t>
            </w:r>
          </w:p>
        </w:tc>
        <w:tc>
          <w:tcPr>
            <w:tcW w:w="839" w:type="dxa"/>
            <w:vAlign w:val="top"/>
          </w:tcPr>
          <w:p w14:paraId="46290B9E">
            <w:pPr>
              <w:rPr>
                <w:rFonts w:ascii="Arial"/>
                <w:sz w:val="21"/>
              </w:rPr>
            </w:pPr>
          </w:p>
        </w:tc>
        <w:tc>
          <w:tcPr>
            <w:tcW w:w="1108" w:type="dxa"/>
            <w:vAlign w:val="top"/>
          </w:tcPr>
          <w:p w14:paraId="7A68E6F8">
            <w:pPr>
              <w:rPr>
                <w:rFonts w:ascii="Arial"/>
                <w:sz w:val="21"/>
              </w:rPr>
            </w:pPr>
          </w:p>
        </w:tc>
        <w:tc>
          <w:tcPr>
            <w:tcW w:w="509" w:type="dxa"/>
            <w:vAlign w:val="top"/>
          </w:tcPr>
          <w:p w14:paraId="79BCFBF4">
            <w:pPr>
              <w:rPr>
                <w:rFonts w:ascii="Arial"/>
                <w:sz w:val="21"/>
              </w:rPr>
            </w:pPr>
          </w:p>
        </w:tc>
        <w:tc>
          <w:tcPr>
            <w:tcW w:w="846" w:type="dxa"/>
            <w:vAlign w:val="top"/>
          </w:tcPr>
          <w:p w14:paraId="5221726A">
            <w:pPr>
              <w:rPr>
                <w:rFonts w:ascii="Arial"/>
                <w:sz w:val="21"/>
              </w:rPr>
            </w:pPr>
          </w:p>
        </w:tc>
      </w:tr>
      <w:tr w14:paraId="35BBE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1EA9C658">
            <w:pPr>
              <w:rPr>
                <w:rFonts w:ascii="Arial"/>
                <w:sz w:val="21"/>
              </w:rPr>
            </w:pPr>
          </w:p>
        </w:tc>
        <w:tc>
          <w:tcPr>
            <w:tcW w:w="449" w:type="dxa"/>
            <w:vAlign w:val="top"/>
          </w:tcPr>
          <w:p w14:paraId="51EE3D69">
            <w:pPr>
              <w:pStyle w:val="6"/>
              <w:spacing w:before="155" w:line="239" w:lineRule="auto"/>
              <w:ind w:left="117"/>
            </w:pPr>
            <w:r>
              <w:rPr>
                <w:color w:val="212529"/>
                <w:spacing w:val="-3"/>
              </w:rPr>
              <w:t>23</w:t>
            </w:r>
          </w:p>
        </w:tc>
        <w:tc>
          <w:tcPr>
            <w:tcW w:w="1393" w:type="dxa"/>
            <w:vAlign w:val="top"/>
          </w:tcPr>
          <w:p w14:paraId="600DADF6">
            <w:pPr>
              <w:rPr>
                <w:rFonts w:ascii="Arial"/>
                <w:sz w:val="21"/>
              </w:rPr>
            </w:pPr>
          </w:p>
        </w:tc>
        <w:tc>
          <w:tcPr>
            <w:tcW w:w="1542" w:type="dxa"/>
            <w:vAlign w:val="top"/>
          </w:tcPr>
          <w:p w14:paraId="37FE4660">
            <w:pPr>
              <w:pStyle w:val="6"/>
              <w:spacing w:before="156" w:line="219" w:lineRule="auto"/>
              <w:ind w:left="7"/>
            </w:pPr>
            <w:r>
              <w:rPr>
                <w:color w:val="212529"/>
                <w:spacing w:val="-2"/>
              </w:rPr>
              <w:t>二十三、其他支出</w:t>
            </w:r>
          </w:p>
        </w:tc>
        <w:tc>
          <w:tcPr>
            <w:tcW w:w="509" w:type="dxa"/>
            <w:vAlign w:val="top"/>
          </w:tcPr>
          <w:p w14:paraId="05411826">
            <w:pPr>
              <w:pStyle w:val="6"/>
              <w:spacing w:before="155" w:line="239" w:lineRule="auto"/>
              <w:ind w:left="150"/>
            </w:pPr>
            <w:r>
              <w:rPr>
                <w:color w:val="212529"/>
                <w:spacing w:val="-3"/>
              </w:rPr>
              <w:t>55</w:t>
            </w:r>
          </w:p>
        </w:tc>
        <w:tc>
          <w:tcPr>
            <w:tcW w:w="839" w:type="dxa"/>
            <w:vAlign w:val="top"/>
          </w:tcPr>
          <w:p w14:paraId="44AFE150">
            <w:pPr>
              <w:rPr>
                <w:rFonts w:ascii="Arial"/>
                <w:sz w:val="21"/>
              </w:rPr>
            </w:pPr>
          </w:p>
        </w:tc>
        <w:tc>
          <w:tcPr>
            <w:tcW w:w="1108" w:type="dxa"/>
            <w:vAlign w:val="top"/>
          </w:tcPr>
          <w:p w14:paraId="3F9DABE1">
            <w:pPr>
              <w:rPr>
                <w:rFonts w:ascii="Arial"/>
                <w:sz w:val="21"/>
              </w:rPr>
            </w:pPr>
          </w:p>
        </w:tc>
        <w:tc>
          <w:tcPr>
            <w:tcW w:w="509" w:type="dxa"/>
            <w:vAlign w:val="top"/>
          </w:tcPr>
          <w:p w14:paraId="09A98539">
            <w:pPr>
              <w:rPr>
                <w:rFonts w:ascii="Arial"/>
                <w:sz w:val="21"/>
              </w:rPr>
            </w:pPr>
          </w:p>
        </w:tc>
        <w:tc>
          <w:tcPr>
            <w:tcW w:w="846" w:type="dxa"/>
            <w:vAlign w:val="top"/>
          </w:tcPr>
          <w:p w14:paraId="6B62DB58">
            <w:pPr>
              <w:rPr>
                <w:rFonts w:ascii="Arial"/>
                <w:sz w:val="21"/>
              </w:rPr>
            </w:pPr>
          </w:p>
        </w:tc>
      </w:tr>
      <w:tr w14:paraId="381F4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23A894DD">
            <w:pPr>
              <w:rPr>
                <w:rFonts w:ascii="Arial"/>
                <w:sz w:val="21"/>
              </w:rPr>
            </w:pPr>
          </w:p>
        </w:tc>
        <w:tc>
          <w:tcPr>
            <w:tcW w:w="449" w:type="dxa"/>
            <w:vAlign w:val="top"/>
          </w:tcPr>
          <w:p w14:paraId="696BF7C6">
            <w:pPr>
              <w:pStyle w:val="6"/>
              <w:spacing w:before="157"/>
              <w:ind w:left="117"/>
            </w:pPr>
            <w:r>
              <w:rPr>
                <w:color w:val="212529"/>
                <w:spacing w:val="-3"/>
              </w:rPr>
              <w:t>24</w:t>
            </w:r>
          </w:p>
        </w:tc>
        <w:tc>
          <w:tcPr>
            <w:tcW w:w="1393" w:type="dxa"/>
            <w:vAlign w:val="top"/>
          </w:tcPr>
          <w:p w14:paraId="219550D3">
            <w:pPr>
              <w:rPr>
                <w:rFonts w:ascii="Arial"/>
                <w:sz w:val="21"/>
              </w:rPr>
            </w:pPr>
          </w:p>
        </w:tc>
        <w:tc>
          <w:tcPr>
            <w:tcW w:w="1542" w:type="dxa"/>
            <w:vAlign w:val="top"/>
          </w:tcPr>
          <w:p w14:paraId="42AFB720">
            <w:pPr>
              <w:pStyle w:val="6"/>
              <w:spacing w:before="51" w:line="218" w:lineRule="auto"/>
              <w:ind w:left="5" w:right="89" w:firstLine="2"/>
            </w:pPr>
            <w:r>
              <w:rPr>
                <w:color w:val="212529"/>
                <w:spacing w:val="-2"/>
              </w:rPr>
              <w:t>二十四、债务还本支出</w:t>
            </w:r>
          </w:p>
        </w:tc>
        <w:tc>
          <w:tcPr>
            <w:tcW w:w="509" w:type="dxa"/>
            <w:vAlign w:val="top"/>
          </w:tcPr>
          <w:p w14:paraId="5E047132">
            <w:pPr>
              <w:pStyle w:val="6"/>
              <w:spacing w:before="156" w:line="239" w:lineRule="auto"/>
              <w:ind w:left="150"/>
            </w:pPr>
            <w:r>
              <w:rPr>
                <w:color w:val="212529"/>
                <w:spacing w:val="-3"/>
              </w:rPr>
              <w:t>56</w:t>
            </w:r>
          </w:p>
        </w:tc>
        <w:tc>
          <w:tcPr>
            <w:tcW w:w="839" w:type="dxa"/>
            <w:vAlign w:val="top"/>
          </w:tcPr>
          <w:p w14:paraId="62A0E9DB">
            <w:pPr>
              <w:rPr>
                <w:rFonts w:ascii="Arial"/>
                <w:sz w:val="21"/>
              </w:rPr>
            </w:pPr>
          </w:p>
        </w:tc>
        <w:tc>
          <w:tcPr>
            <w:tcW w:w="1108" w:type="dxa"/>
            <w:vAlign w:val="top"/>
          </w:tcPr>
          <w:p w14:paraId="4B8E2E2D">
            <w:pPr>
              <w:rPr>
                <w:rFonts w:ascii="Arial"/>
                <w:sz w:val="21"/>
              </w:rPr>
            </w:pPr>
          </w:p>
        </w:tc>
        <w:tc>
          <w:tcPr>
            <w:tcW w:w="509" w:type="dxa"/>
            <w:vAlign w:val="top"/>
          </w:tcPr>
          <w:p w14:paraId="5D9EB26F">
            <w:pPr>
              <w:rPr>
                <w:rFonts w:ascii="Arial"/>
                <w:sz w:val="21"/>
              </w:rPr>
            </w:pPr>
          </w:p>
        </w:tc>
        <w:tc>
          <w:tcPr>
            <w:tcW w:w="846" w:type="dxa"/>
            <w:vAlign w:val="top"/>
          </w:tcPr>
          <w:p w14:paraId="7252408B">
            <w:pPr>
              <w:rPr>
                <w:rFonts w:ascii="Arial"/>
                <w:sz w:val="21"/>
              </w:rPr>
            </w:pPr>
          </w:p>
        </w:tc>
      </w:tr>
      <w:tr w14:paraId="07FA4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26CFD50A">
            <w:pPr>
              <w:rPr>
                <w:rFonts w:ascii="Arial"/>
                <w:sz w:val="21"/>
              </w:rPr>
            </w:pPr>
          </w:p>
        </w:tc>
        <w:tc>
          <w:tcPr>
            <w:tcW w:w="449" w:type="dxa"/>
            <w:vAlign w:val="top"/>
          </w:tcPr>
          <w:p w14:paraId="1E85F55C">
            <w:pPr>
              <w:pStyle w:val="6"/>
              <w:spacing w:before="157" w:line="239" w:lineRule="auto"/>
              <w:ind w:left="117"/>
            </w:pPr>
            <w:r>
              <w:rPr>
                <w:color w:val="212529"/>
                <w:spacing w:val="-3"/>
              </w:rPr>
              <w:t>25</w:t>
            </w:r>
          </w:p>
        </w:tc>
        <w:tc>
          <w:tcPr>
            <w:tcW w:w="1393" w:type="dxa"/>
            <w:vAlign w:val="top"/>
          </w:tcPr>
          <w:p w14:paraId="6E072CA4">
            <w:pPr>
              <w:rPr>
                <w:rFonts w:ascii="Arial"/>
                <w:sz w:val="21"/>
              </w:rPr>
            </w:pPr>
          </w:p>
        </w:tc>
        <w:tc>
          <w:tcPr>
            <w:tcW w:w="1542" w:type="dxa"/>
            <w:vAlign w:val="top"/>
          </w:tcPr>
          <w:p w14:paraId="725D7F70">
            <w:pPr>
              <w:pStyle w:val="6"/>
              <w:spacing w:before="52" w:line="218" w:lineRule="auto"/>
              <w:ind w:left="5" w:right="89" w:firstLine="2"/>
            </w:pPr>
            <w:r>
              <w:rPr>
                <w:color w:val="212529"/>
                <w:spacing w:val="-2"/>
              </w:rPr>
              <w:t>二十五、债务付息支出</w:t>
            </w:r>
          </w:p>
        </w:tc>
        <w:tc>
          <w:tcPr>
            <w:tcW w:w="509" w:type="dxa"/>
            <w:vAlign w:val="top"/>
          </w:tcPr>
          <w:p w14:paraId="4183D52E">
            <w:pPr>
              <w:pStyle w:val="6"/>
              <w:spacing w:before="157" w:line="239" w:lineRule="auto"/>
              <w:ind w:left="150"/>
            </w:pPr>
            <w:r>
              <w:rPr>
                <w:color w:val="212529"/>
                <w:spacing w:val="-3"/>
              </w:rPr>
              <w:t>57</w:t>
            </w:r>
          </w:p>
        </w:tc>
        <w:tc>
          <w:tcPr>
            <w:tcW w:w="839" w:type="dxa"/>
            <w:vAlign w:val="top"/>
          </w:tcPr>
          <w:p w14:paraId="08C964AD">
            <w:pPr>
              <w:rPr>
                <w:rFonts w:ascii="Arial"/>
                <w:sz w:val="21"/>
              </w:rPr>
            </w:pPr>
          </w:p>
        </w:tc>
        <w:tc>
          <w:tcPr>
            <w:tcW w:w="1108" w:type="dxa"/>
            <w:vAlign w:val="top"/>
          </w:tcPr>
          <w:p w14:paraId="7DD086CF">
            <w:pPr>
              <w:rPr>
                <w:rFonts w:ascii="Arial"/>
                <w:sz w:val="21"/>
              </w:rPr>
            </w:pPr>
          </w:p>
        </w:tc>
        <w:tc>
          <w:tcPr>
            <w:tcW w:w="509" w:type="dxa"/>
            <w:vAlign w:val="top"/>
          </w:tcPr>
          <w:p w14:paraId="0001E8C3">
            <w:pPr>
              <w:rPr>
                <w:rFonts w:ascii="Arial"/>
                <w:sz w:val="21"/>
              </w:rPr>
            </w:pPr>
          </w:p>
        </w:tc>
        <w:tc>
          <w:tcPr>
            <w:tcW w:w="846" w:type="dxa"/>
            <w:vAlign w:val="top"/>
          </w:tcPr>
          <w:p w14:paraId="6E8B713C">
            <w:pPr>
              <w:rPr>
                <w:rFonts w:ascii="Arial"/>
                <w:sz w:val="21"/>
              </w:rPr>
            </w:pPr>
          </w:p>
        </w:tc>
      </w:tr>
      <w:tr w14:paraId="5A54D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2C69234F">
            <w:pPr>
              <w:rPr>
                <w:rFonts w:ascii="Arial"/>
                <w:sz w:val="21"/>
              </w:rPr>
            </w:pPr>
          </w:p>
        </w:tc>
        <w:tc>
          <w:tcPr>
            <w:tcW w:w="449" w:type="dxa"/>
            <w:vAlign w:val="top"/>
          </w:tcPr>
          <w:p w14:paraId="0BC16941">
            <w:pPr>
              <w:pStyle w:val="6"/>
              <w:spacing w:before="158" w:line="239" w:lineRule="auto"/>
              <w:ind w:left="117"/>
            </w:pPr>
            <w:r>
              <w:rPr>
                <w:color w:val="212529"/>
                <w:spacing w:val="-3"/>
              </w:rPr>
              <w:t>26</w:t>
            </w:r>
          </w:p>
        </w:tc>
        <w:tc>
          <w:tcPr>
            <w:tcW w:w="1393" w:type="dxa"/>
            <w:vAlign w:val="top"/>
          </w:tcPr>
          <w:p w14:paraId="370D3FA4">
            <w:pPr>
              <w:rPr>
                <w:rFonts w:ascii="Arial"/>
                <w:sz w:val="21"/>
              </w:rPr>
            </w:pPr>
          </w:p>
        </w:tc>
        <w:tc>
          <w:tcPr>
            <w:tcW w:w="1542" w:type="dxa"/>
            <w:vAlign w:val="top"/>
          </w:tcPr>
          <w:p w14:paraId="16921B31">
            <w:pPr>
              <w:pStyle w:val="6"/>
              <w:spacing w:before="53" w:line="218" w:lineRule="auto"/>
              <w:ind w:left="21" w:right="89" w:hanging="14"/>
            </w:pPr>
            <w:r>
              <w:rPr>
                <w:color w:val="212529"/>
                <w:spacing w:val="-2"/>
              </w:rPr>
              <w:t>二十六、抗疫特别</w:t>
            </w:r>
            <w:r>
              <w:rPr>
                <w:color w:val="212529"/>
                <w:spacing w:val="-4"/>
              </w:rPr>
              <w:t>国债安排的支出</w:t>
            </w:r>
          </w:p>
        </w:tc>
        <w:tc>
          <w:tcPr>
            <w:tcW w:w="509" w:type="dxa"/>
            <w:vAlign w:val="top"/>
          </w:tcPr>
          <w:p w14:paraId="6365CA45">
            <w:pPr>
              <w:pStyle w:val="6"/>
              <w:spacing w:before="158" w:line="239" w:lineRule="auto"/>
              <w:ind w:left="150"/>
            </w:pPr>
            <w:r>
              <w:rPr>
                <w:color w:val="212529"/>
                <w:spacing w:val="-3"/>
              </w:rPr>
              <w:t>58</w:t>
            </w:r>
          </w:p>
        </w:tc>
        <w:tc>
          <w:tcPr>
            <w:tcW w:w="839" w:type="dxa"/>
            <w:vAlign w:val="top"/>
          </w:tcPr>
          <w:p w14:paraId="6DC2DF54">
            <w:pPr>
              <w:rPr>
                <w:rFonts w:ascii="Arial"/>
                <w:sz w:val="21"/>
              </w:rPr>
            </w:pPr>
          </w:p>
        </w:tc>
        <w:tc>
          <w:tcPr>
            <w:tcW w:w="1108" w:type="dxa"/>
            <w:vAlign w:val="top"/>
          </w:tcPr>
          <w:p w14:paraId="44FD0D80">
            <w:pPr>
              <w:rPr>
                <w:rFonts w:ascii="Arial"/>
                <w:sz w:val="21"/>
              </w:rPr>
            </w:pPr>
          </w:p>
        </w:tc>
        <w:tc>
          <w:tcPr>
            <w:tcW w:w="509" w:type="dxa"/>
            <w:vAlign w:val="top"/>
          </w:tcPr>
          <w:p w14:paraId="753896EC">
            <w:pPr>
              <w:rPr>
                <w:rFonts w:ascii="Arial"/>
                <w:sz w:val="21"/>
              </w:rPr>
            </w:pPr>
          </w:p>
        </w:tc>
        <w:tc>
          <w:tcPr>
            <w:tcW w:w="846" w:type="dxa"/>
            <w:vAlign w:val="top"/>
          </w:tcPr>
          <w:p w14:paraId="29E6D2D9">
            <w:pPr>
              <w:rPr>
                <w:rFonts w:ascii="Arial"/>
                <w:sz w:val="21"/>
              </w:rPr>
            </w:pPr>
          </w:p>
        </w:tc>
      </w:tr>
      <w:tr w14:paraId="1AD4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34FA8070">
            <w:pPr>
              <w:spacing w:before="156" w:line="180" w:lineRule="exact"/>
              <w:ind w:left="12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49" w:type="dxa"/>
            <w:vAlign w:val="top"/>
          </w:tcPr>
          <w:p w14:paraId="041C16DF">
            <w:pPr>
              <w:spacing w:before="181" w:line="210" w:lineRule="auto"/>
              <w:ind w:left="117"/>
              <w:rPr>
                <w:rFonts w:ascii="Arial" w:hAnsi="Arial" w:eastAsia="Arial" w:cs="Arial"/>
                <w:sz w:val="13"/>
                <w:szCs w:val="13"/>
              </w:rPr>
            </w:pPr>
            <w:r>
              <w:rPr>
                <w:rFonts w:ascii="Arial" w:hAnsi="Arial" w:eastAsia="Arial" w:cs="Arial"/>
                <w:color w:val="212529"/>
                <w:spacing w:val="11"/>
                <w:sz w:val="13"/>
                <w:szCs w:val="13"/>
              </w:rPr>
              <w:t>27</w:t>
            </w:r>
          </w:p>
        </w:tc>
        <w:tc>
          <w:tcPr>
            <w:tcW w:w="1393" w:type="dxa"/>
            <w:vAlign w:val="top"/>
          </w:tcPr>
          <w:p w14:paraId="7E750F82">
            <w:pPr>
              <w:spacing w:before="182" w:line="161" w:lineRule="auto"/>
              <w:ind w:left="816"/>
              <w:rPr>
                <w:rFonts w:ascii="Arial" w:hAnsi="Arial" w:eastAsia="Arial" w:cs="Arial"/>
                <w:sz w:val="17"/>
                <w:szCs w:val="17"/>
              </w:rPr>
            </w:pPr>
            <w:r>
              <w:rPr>
                <w:rFonts w:ascii="Arial" w:hAnsi="Arial" w:eastAsia="Arial" w:cs="Arial"/>
                <w:color w:val="212529"/>
                <w:spacing w:val="1"/>
                <w:sz w:val="17"/>
                <w:szCs w:val="17"/>
              </w:rPr>
              <w:t>375.99</w:t>
            </w:r>
          </w:p>
        </w:tc>
        <w:tc>
          <w:tcPr>
            <w:tcW w:w="1542" w:type="dxa"/>
            <w:vAlign w:val="top"/>
          </w:tcPr>
          <w:p w14:paraId="1C992BCC">
            <w:pPr>
              <w:spacing w:before="156" w:line="178" w:lineRule="exact"/>
              <w:ind w:left="21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509" w:type="dxa"/>
            <w:vAlign w:val="top"/>
          </w:tcPr>
          <w:p w14:paraId="1D655BEA">
            <w:pPr>
              <w:spacing w:before="181" w:line="210" w:lineRule="auto"/>
              <w:ind w:left="150"/>
              <w:rPr>
                <w:rFonts w:ascii="Arial" w:hAnsi="Arial" w:eastAsia="Arial" w:cs="Arial"/>
                <w:sz w:val="13"/>
                <w:szCs w:val="13"/>
              </w:rPr>
            </w:pPr>
            <w:r>
              <w:rPr>
                <w:rFonts w:ascii="Arial" w:hAnsi="Arial" w:eastAsia="Arial" w:cs="Arial"/>
                <w:color w:val="212529"/>
                <w:spacing w:val="11"/>
                <w:sz w:val="13"/>
                <w:szCs w:val="13"/>
              </w:rPr>
              <w:t>59</w:t>
            </w:r>
          </w:p>
        </w:tc>
        <w:tc>
          <w:tcPr>
            <w:tcW w:w="839" w:type="dxa"/>
            <w:vAlign w:val="top"/>
          </w:tcPr>
          <w:p w14:paraId="05657C4C">
            <w:pPr>
              <w:spacing w:before="182" w:line="161" w:lineRule="auto"/>
              <w:ind w:left="268"/>
              <w:rPr>
                <w:rFonts w:ascii="Arial" w:hAnsi="Arial" w:eastAsia="Arial" w:cs="Arial"/>
                <w:sz w:val="17"/>
                <w:szCs w:val="17"/>
              </w:rPr>
            </w:pPr>
            <w:r>
              <w:rPr>
                <w:rFonts w:ascii="Arial" w:hAnsi="Arial" w:eastAsia="Arial" w:cs="Arial"/>
                <w:color w:val="212529"/>
                <w:spacing w:val="1"/>
                <w:sz w:val="17"/>
                <w:szCs w:val="17"/>
              </w:rPr>
              <w:t>375.99</w:t>
            </w:r>
          </w:p>
        </w:tc>
        <w:tc>
          <w:tcPr>
            <w:tcW w:w="1108" w:type="dxa"/>
            <w:vAlign w:val="top"/>
          </w:tcPr>
          <w:p w14:paraId="5BC0403B">
            <w:pPr>
              <w:spacing w:before="182" w:line="161" w:lineRule="auto"/>
              <w:ind w:left="538"/>
              <w:rPr>
                <w:rFonts w:ascii="Arial" w:hAnsi="Arial" w:eastAsia="Arial" w:cs="Arial"/>
                <w:sz w:val="17"/>
                <w:szCs w:val="17"/>
              </w:rPr>
            </w:pPr>
            <w:r>
              <w:rPr>
                <w:rFonts w:ascii="Arial" w:hAnsi="Arial" w:eastAsia="Arial" w:cs="Arial"/>
                <w:color w:val="212529"/>
                <w:spacing w:val="1"/>
                <w:sz w:val="17"/>
                <w:szCs w:val="17"/>
              </w:rPr>
              <w:t>375.99</w:t>
            </w:r>
          </w:p>
        </w:tc>
        <w:tc>
          <w:tcPr>
            <w:tcW w:w="509" w:type="dxa"/>
            <w:vAlign w:val="top"/>
          </w:tcPr>
          <w:p w14:paraId="2634254B">
            <w:pPr>
              <w:rPr>
                <w:rFonts w:ascii="Arial"/>
                <w:sz w:val="21"/>
              </w:rPr>
            </w:pPr>
          </w:p>
        </w:tc>
        <w:tc>
          <w:tcPr>
            <w:tcW w:w="846" w:type="dxa"/>
            <w:vAlign w:val="top"/>
          </w:tcPr>
          <w:p w14:paraId="1D8ABA15">
            <w:pPr>
              <w:rPr>
                <w:rFonts w:ascii="Arial"/>
                <w:sz w:val="21"/>
              </w:rPr>
            </w:pPr>
          </w:p>
        </w:tc>
      </w:tr>
      <w:tr w14:paraId="04A8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1856AD3B">
            <w:pPr>
              <w:pStyle w:val="6"/>
              <w:spacing w:before="55" w:line="218" w:lineRule="auto"/>
              <w:ind w:left="7" w:right="80"/>
            </w:pPr>
            <w:r>
              <w:rPr>
                <w:color w:val="212529"/>
                <w:spacing w:val="-2"/>
              </w:rPr>
              <w:t>年初财政拨款结转和结余</w:t>
            </w:r>
          </w:p>
        </w:tc>
        <w:tc>
          <w:tcPr>
            <w:tcW w:w="449" w:type="dxa"/>
            <w:vAlign w:val="top"/>
          </w:tcPr>
          <w:p w14:paraId="4CC05386">
            <w:pPr>
              <w:pStyle w:val="6"/>
              <w:spacing w:before="160" w:line="239" w:lineRule="auto"/>
              <w:ind w:left="117"/>
            </w:pPr>
            <w:r>
              <w:rPr>
                <w:color w:val="212529"/>
                <w:spacing w:val="-3"/>
              </w:rPr>
              <w:t>28</w:t>
            </w:r>
          </w:p>
        </w:tc>
        <w:tc>
          <w:tcPr>
            <w:tcW w:w="1393" w:type="dxa"/>
            <w:vAlign w:val="top"/>
          </w:tcPr>
          <w:p w14:paraId="63505C1F">
            <w:pPr>
              <w:rPr>
                <w:rFonts w:ascii="Arial"/>
                <w:sz w:val="21"/>
              </w:rPr>
            </w:pPr>
          </w:p>
        </w:tc>
        <w:tc>
          <w:tcPr>
            <w:tcW w:w="1542" w:type="dxa"/>
            <w:vAlign w:val="top"/>
          </w:tcPr>
          <w:p w14:paraId="7F984A06">
            <w:pPr>
              <w:pStyle w:val="6"/>
              <w:spacing w:before="55" w:line="218" w:lineRule="auto"/>
              <w:ind w:left="4" w:right="89"/>
            </w:pPr>
            <w:r>
              <w:rPr>
                <w:color w:val="212529"/>
                <w:spacing w:val="-1"/>
              </w:rPr>
              <w:t>年末财政拨款结转</w:t>
            </w:r>
            <w:r>
              <w:rPr>
                <w:color w:val="212529"/>
                <w:spacing w:val="-2"/>
              </w:rPr>
              <w:t>和结余</w:t>
            </w:r>
          </w:p>
        </w:tc>
        <w:tc>
          <w:tcPr>
            <w:tcW w:w="509" w:type="dxa"/>
            <w:vAlign w:val="top"/>
          </w:tcPr>
          <w:p w14:paraId="1533BC76">
            <w:pPr>
              <w:spacing w:before="191" w:line="188" w:lineRule="auto"/>
              <w:ind w:left="147"/>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39" w:type="dxa"/>
            <w:vAlign w:val="top"/>
          </w:tcPr>
          <w:p w14:paraId="40934553">
            <w:pPr>
              <w:rPr>
                <w:rFonts w:ascii="Arial"/>
                <w:sz w:val="21"/>
              </w:rPr>
            </w:pPr>
          </w:p>
        </w:tc>
        <w:tc>
          <w:tcPr>
            <w:tcW w:w="1108" w:type="dxa"/>
            <w:vAlign w:val="top"/>
          </w:tcPr>
          <w:p w14:paraId="1D86FCE7">
            <w:pPr>
              <w:rPr>
                <w:rFonts w:ascii="Arial"/>
                <w:sz w:val="21"/>
              </w:rPr>
            </w:pPr>
          </w:p>
        </w:tc>
        <w:tc>
          <w:tcPr>
            <w:tcW w:w="509" w:type="dxa"/>
            <w:vAlign w:val="top"/>
          </w:tcPr>
          <w:p w14:paraId="76224194">
            <w:pPr>
              <w:rPr>
                <w:rFonts w:ascii="Arial"/>
                <w:sz w:val="21"/>
              </w:rPr>
            </w:pPr>
          </w:p>
        </w:tc>
        <w:tc>
          <w:tcPr>
            <w:tcW w:w="846" w:type="dxa"/>
            <w:vAlign w:val="top"/>
          </w:tcPr>
          <w:p w14:paraId="65A4F28D">
            <w:pPr>
              <w:rPr>
                <w:rFonts w:ascii="Arial"/>
                <w:sz w:val="21"/>
              </w:rPr>
            </w:pPr>
          </w:p>
        </w:tc>
      </w:tr>
      <w:tr w14:paraId="5A21D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21DE89DF">
            <w:pPr>
              <w:pStyle w:val="6"/>
              <w:spacing w:before="56" w:line="218" w:lineRule="auto"/>
              <w:ind w:left="7" w:right="80" w:firstLine="181"/>
            </w:pPr>
            <w:r>
              <w:rPr>
                <w:color w:val="212529"/>
                <w:spacing w:val="-2"/>
              </w:rPr>
              <w:t>一般公共预算财政拨款</w:t>
            </w:r>
          </w:p>
        </w:tc>
        <w:tc>
          <w:tcPr>
            <w:tcW w:w="449" w:type="dxa"/>
            <w:vAlign w:val="top"/>
          </w:tcPr>
          <w:p w14:paraId="064FBDD7">
            <w:pPr>
              <w:pStyle w:val="6"/>
              <w:spacing w:before="161" w:line="239" w:lineRule="auto"/>
              <w:ind w:left="117"/>
            </w:pPr>
            <w:r>
              <w:rPr>
                <w:color w:val="212529"/>
                <w:spacing w:val="-3"/>
              </w:rPr>
              <w:t>29</w:t>
            </w:r>
          </w:p>
        </w:tc>
        <w:tc>
          <w:tcPr>
            <w:tcW w:w="1393" w:type="dxa"/>
            <w:vAlign w:val="top"/>
          </w:tcPr>
          <w:p w14:paraId="2B9CA3E4">
            <w:pPr>
              <w:rPr>
                <w:rFonts w:ascii="Arial"/>
                <w:sz w:val="21"/>
              </w:rPr>
            </w:pPr>
          </w:p>
        </w:tc>
        <w:tc>
          <w:tcPr>
            <w:tcW w:w="1542" w:type="dxa"/>
            <w:vAlign w:val="top"/>
          </w:tcPr>
          <w:p w14:paraId="7E4FDBDF">
            <w:pPr>
              <w:rPr>
                <w:rFonts w:ascii="Arial"/>
                <w:sz w:val="21"/>
              </w:rPr>
            </w:pPr>
          </w:p>
        </w:tc>
        <w:tc>
          <w:tcPr>
            <w:tcW w:w="509" w:type="dxa"/>
            <w:vAlign w:val="top"/>
          </w:tcPr>
          <w:p w14:paraId="3406AF96">
            <w:pPr>
              <w:pStyle w:val="6"/>
              <w:spacing w:before="157" w:line="282" w:lineRule="exact"/>
              <w:ind w:left="127"/>
              <w:rPr>
                <w:sz w:val="21"/>
                <w:szCs w:val="21"/>
              </w:rPr>
            </w:pPr>
            <w:r>
              <w:rPr>
                <w:color w:val="212529"/>
                <w:spacing w:val="1"/>
                <w:position w:val="1"/>
                <w:sz w:val="21"/>
                <w:szCs w:val="21"/>
              </w:rPr>
              <w:t>61</w:t>
            </w:r>
          </w:p>
        </w:tc>
        <w:tc>
          <w:tcPr>
            <w:tcW w:w="839" w:type="dxa"/>
            <w:vAlign w:val="top"/>
          </w:tcPr>
          <w:p w14:paraId="4586C81E">
            <w:pPr>
              <w:rPr>
                <w:rFonts w:ascii="Arial"/>
                <w:sz w:val="21"/>
              </w:rPr>
            </w:pPr>
          </w:p>
        </w:tc>
        <w:tc>
          <w:tcPr>
            <w:tcW w:w="1108" w:type="dxa"/>
            <w:vAlign w:val="top"/>
          </w:tcPr>
          <w:p w14:paraId="57629796">
            <w:pPr>
              <w:rPr>
                <w:rFonts w:ascii="Arial"/>
                <w:sz w:val="21"/>
              </w:rPr>
            </w:pPr>
          </w:p>
        </w:tc>
        <w:tc>
          <w:tcPr>
            <w:tcW w:w="509" w:type="dxa"/>
            <w:vAlign w:val="top"/>
          </w:tcPr>
          <w:p w14:paraId="1E426A80">
            <w:pPr>
              <w:rPr>
                <w:rFonts w:ascii="Arial"/>
                <w:sz w:val="21"/>
              </w:rPr>
            </w:pPr>
          </w:p>
        </w:tc>
        <w:tc>
          <w:tcPr>
            <w:tcW w:w="846" w:type="dxa"/>
            <w:vAlign w:val="top"/>
          </w:tcPr>
          <w:p w14:paraId="2C54B8D4">
            <w:pPr>
              <w:rPr>
                <w:rFonts w:ascii="Arial"/>
                <w:sz w:val="21"/>
              </w:rPr>
            </w:pPr>
          </w:p>
        </w:tc>
      </w:tr>
      <w:tr w14:paraId="3B7B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22562182">
            <w:pPr>
              <w:pStyle w:val="6"/>
              <w:spacing w:before="57" w:line="218" w:lineRule="auto"/>
              <w:ind w:left="7" w:right="80" w:firstLine="180"/>
            </w:pPr>
            <w:r>
              <w:rPr>
                <w:color w:val="212529"/>
                <w:spacing w:val="-2"/>
              </w:rPr>
              <w:t>政府性基金预算财政拨款</w:t>
            </w:r>
          </w:p>
        </w:tc>
        <w:tc>
          <w:tcPr>
            <w:tcW w:w="449" w:type="dxa"/>
            <w:vAlign w:val="top"/>
          </w:tcPr>
          <w:p w14:paraId="5963849C">
            <w:pPr>
              <w:pStyle w:val="6"/>
              <w:spacing w:before="162" w:line="239" w:lineRule="auto"/>
              <w:ind w:left="119"/>
            </w:pPr>
            <w:r>
              <w:rPr>
                <w:color w:val="212529"/>
                <w:spacing w:val="-3"/>
              </w:rPr>
              <w:t>30</w:t>
            </w:r>
          </w:p>
        </w:tc>
        <w:tc>
          <w:tcPr>
            <w:tcW w:w="1393" w:type="dxa"/>
            <w:vAlign w:val="top"/>
          </w:tcPr>
          <w:p w14:paraId="0A5BDA5F">
            <w:pPr>
              <w:rPr>
                <w:rFonts w:ascii="Arial"/>
                <w:sz w:val="21"/>
              </w:rPr>
            </w:pPr>
          </w:p>
        </w:tc>
        <w:tc>
          <w:tcPr>
            <w:tcW w:w="1542" w:type="dxa"/>
            <w:vAlign w:val="top"/>
          </w:tcPr>
          <w:p w14:paraId="2944805F">
            <w:pPr>
              <w:rPr>
                <w:rFonts w:ascii="Arial"/>
                <w:sz w:val="21"/>
              </w:rPr>
            </w:pPr>
          </w:p>
        </w:tc>
        <w:tc>
          <w:tcPr>
            <w:tcW w:w="509" w:type="dxa"/>
            <w:vAlign w:val="top"/>
          </w:tcPr>
          <w:p w14:paraId="0376270B">
            <w:pPr>
              <w:pStyle w:val="6"/>
              <w:spacing w:before="158" w:line="282" w:lineRule="exact"/>
              <w:ind w:left="127"/>
              <w:rPr>
                <w:sz w:val="21"/>
                <w:szCs w:val="21"/>
              </w:rPr>
            </w:pPr>
            <w:r>
              <w:rPr>
                <w:color w:val="212529"/>
                <w:spacing w:val="1"/>
                <w:position w:val="1"/>
                <w:sz w:val="21"/>
                <w:szCs w:val="21"/>
              </w:rPr>
              <w:t>62</w:t>
            </w:r>
          </w:p>
        </w:tc>
        <w:tc>
          <w:tcPr>
            <w:tcW w:w="839" w:type="dxa"/>
            <w:vAlign w:val="top"/>
          </w:tcPr>
          <w:p w14:paraId="6BABF706">
            <w:pPr>
              <w:rPr>
                <w:rFonts w:ascii="Arial"/>
                <w:sz w:val="21"/>
              </w:rPr>
            </w:pPr>
          </w:p>
        </w:tc>
        <w:tc>
          <w:tcPr>
            <w:tcW w:w="1108" w:type="dxa"/>
            <w:vAlign w:val="top"/>
          </w:tcPr>
          <w:p w14:paraId="2ADCEE49">
            <w:pPr>
              <w:rPr>
                <w:rFonts w:ascii="Arial"/>
                <w:sz w:val="21"/>
              </w:rPr>
            </w:pPr>
          </w:p>
        </w:tc>
        <w:tc>
          <w:tcPr>
            <w:tcW w:w="509" w:type="dxa"/>
            <w:vAlign w:val="top"/>
          </w:tcPr>
          <w:p w14:paraId="342F9ABE">
            <w:pPr>
              <w:rPr>
                <w:rFonts w:ascii="Arial"/>
                <w:sz w:val="21"/>
              </w:rPr>
            </w:pPr>
          </w:p>
        </w:tc>
        <w:tc>
          <w:tcPr>
            <w:tcW w:w="846" w:type="dxa"/>
            <w:vAlign w:val="top"/>
          </w:tcPr>
          <w:p w14:paraId="727BD301">
            <w:pPr>
              <w:rPr>
                <w:rFonts w:ascii="Arial"/>
                <w:sz w:val="21"/>
              </w:rPr>
            </w:pPr>
          </w:p>
        </w:tc>
      </w:tr>
      <w:tr w14:paraId="0565D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4A6CC178">
            <w:pPr>
              <w:pStyle w:val="6"/>
              <w:spacing w:before="58" w:line="218" w:lineRule="auto"/>
              <w:ind w:left="7" w:right="80" w:firstLine="197"/>
            </w:pPr>
            <w:r>
              <w:rPr>
                <w:color w:val="212529"/>
                <w:spacing w:val="-5"/>
              </w:rPr>
              <w:t>国有资本经营</w:t>
            </w:r>
            <w:r>
              <w:rPr>
                <w:color w:val="212529"/>
                <w:spacing w:val="-1"/>
              </w:rPr>
              <w:t>预算财政拨款</w:t>
            </w:r>
          </w:p>
        </w:tc>
        <w:tc>
          <w:tcPr>
            <w:tcW w:w="449" w:type="dxa"/>
            <w:vAlign w:val="top"/>
          </w:tcPr>
          <w:p w14:paraId="6608BF35">
            <w:pPr>
              <w:pStyle w:val="6"/>
              <w:spacing w:before="163" w:line="239" w:lineRule="auto"/>
              <w:ind w:left="119"/>
            </w:pPr>
            <w:r>
              <w:rPr>
                <w:color w:val="212529"/>
                <w:spacing w:val="-3"/>
              </w:rPr>
              <w:t>31</w:t>
            </w:r>
          </w:p>
        </w:tc>
        <w:tc>
          <w:tcPr>
            <w:tcW w:w="1393" w:type="dxa"/>
            <w:vAlign w:val="top"/>
          </w:tcPr>
          <w:p w14:paraId="4C5F2D06">
            <w:pPr>
              <w:rPr>
                <w:rFonts w:ascii="Arial"/>
                <w:sz w:val="21"/>
              </w:rPr>
            </w:pPr>
          </w:p>
        </w:tc>
        <w:tc>
          <w:tcPr>
            <w:tcW w:w="1542" w:type="dxa"/>
            <w:vAlign w:val="top"/>
          </w:tcPr>
          <w:p w14:paraId="11A8E94E">
            <w:pPr>
              <w:rPr>
                <w:rFonts w:ascii="Arial"/>
                <w:sz w:val="21"/>
              </w:rPr>
            </w:pPr>
          </w:p>
        </w:tc>
        <w:tc>
          <w:tcPr>
            <w:tcW w:w="509" w:type="dxa"/>
            <w:vAlign w:val="top"/>
          </w:tcPr>
          <w:p w14:paraId="5C99B51A">
            <w:pPr>
              <w:pStyle w:val="6"/>
              <w:spacing w:before="159" w:line="282" w:lineRule="exact"/>
              <w:ind w:left="127"/>
              <w:rPr>
                <w:sz w:val="21"/>
                <w:szCs w:val="21"/>
              </w:rPr>
            </w:pPr>
            <w:r>
              <w:rPr>
                <w:color w:val="212529"/>
                <w:spacing w:val="1"/>
                <w:position w:val="1"/>
                <w:sz w:val="21"/>
                <w:szCs w:val="21"/>
              </w:rPr>
              <w:t>63</w:t>
            </w:r>
          </w:p>
        </w:tc>
        <w:tc>
          <w:tcPr>
            <w:tcW w:w="839" w:type="dxa"/>
            <w:vAlign w:val="top"/>
          </w:tcPr>
          <w:p w14:paraId="3AB4BBD3">
            <w:pPr>
              <w:rPr>
                <w:rFonts w:ascii="Arial"/>
                <w:sz w:val="21"/>
              </w:rPr>
            </w:pPr>
          </w:p>
        </w:tc>
        <w:tc>
          <w:tcPr>
            <w:tcW w:w="1108" w:type="dxa"/>
            <w:vAlign w:val="top"/>
          </w:tcPr>
          <w:p w14:paraId="4CB7EEFB">
            <w:pPr>
              <w:rPr>
                <w:rFonts w:ascii="Arial"/>
                <w:sz w:val="21"/>
              </w:rPr>
            </w:pPr>
          </w:p>
        </w:tc>
        <w:tc>
          <w:tcPr>
            <w:tcW w:w="509" w:type="dxa"/>
            <w:vAlign w:val="top"/>
          </w:tcPr>
          <w:p w14:paraId="1924227B">
            <w:pPr>
              <w:rPr>
                <w:rFonts w:ascii="Arial"/>
                <w:sz w:val="21"/>
              </w:rPr>
            </w:pPr>
          </w:p>
        </w:tc>
        <w:tc>
          <w:tcPr>
            <w:tcW w:w="846" w:type="dxa"/>
            <w:vAlign w:val="top"/>
          </w:tcPr>
          <w:p w14:paraId="41DCBB16">
            <w:pPr>
              <w:rPr>
                <w:rFonts w:ascii="Arial"/>
                <w:sz w:val="21"/>
              </w:rPr>
            </w:pPr>
          </w:p>
        </w:tc>
      </w:tr>
      <w:tr w14:paraId="2FE8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55" w:type="dxa"/>
            <w:vAlign w:val="top"/>
          </w:tcPr>
          <w:p w14:paraId="1009E03A">
            <w:pPr>
              <w:spacing w:before="162" w:line="176" w:lineRule="exact"/>
              <w:ind w:left="48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49" w:type="dxa"/>
            <w:vAlign w:val="top"/>
          </w:tcPr>
          <w:p w14:paraId="30069BFC">
            <w:pPr>
              <w:spacing w:before="186" w:line="210" w:lineRule="auto"/>
              <w:ind w:left="118"/>
              <w:rPr>
                <w:rFonts w:ascii="Arial" w:hAnsi="Arial" w:eastAsia="Arial" w:cs="Arial"/>
                <w:sz w:val="13"/>
                <w:szCs w:val="13"/>
              </w:rPr>
            </w:pPr>
            <w:r>
              <w:rPr>
                <w:rFonts w:ascii="Arial" w:hAnsi="Arial" w:eastAsia="Arial" w:cs="Arial"/>
                <w:color w:val="212529"/>
                <w:spacing w:val="10"/>
                <w:sz w:val="13"/>
                <w:szCs w:val="13"/>
              </w:rPr>
              <w:t>32</w:t>
            </w:r>
          </w:p>
        </w:tc>
        <w:tc>
          <w:tcPr>
            <w:tcW w:w="1393" w:type="dxa"/>
            <w:vAlign w:val="top"/>
          </w:tcPr>
          <w:p w14:paraId="287FDFEF">
            <w:pPr>
              <w:spacing w:before="187" w:line="161" w:lineRule="auto"/>
              <w:ind w:left="816"/>
              <w:rPr>
                <w:rFonts w:ascii="Arial" w:hAnsi="Arial" w:eastAsia="Arial" w:cs="Arial"/>
                <w:sz w:val="17"/>
                <w:szCs w:val="17"/>
              </w:rPr>
            </w:pPr>
            <w:r>
              <w:rPr>
                <w:rFonts w:ascii="Arial" w:hAnsi="Arial" w:eastAsia="Arial" w:cs="Arial"/>
                <w:color w:val="212529"/>
                <w:spacing w:val="1"/>
                <w:sz w:val="17"/>
                <w:szCs w:val="17"/>
              </w:rPr>
              <w:t>375.99</w:t>
            </w:r>
          </w:p>
        </w:tc>
        <w:tc>
          <w:tcPr>
            <w:tcW w:w="1542" w:type="dxa"/>
            <w:vAlign w:val="top"/>
          </w:tcPr>
          <w:p w14:paraId="40A0EC37">
            <w:pPr>
              <w:spacing w:before="162" w:line="176" w:lineRule="exact"/>
              <w:ind w:left="57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09" w:type="dxa"/>
            <w:vAlign w:val="top"/>
          </w:tcPr>
          <w:p w14:paraId="007ACB37">
            <w:pPr>
              <w:spacing w:before="195" w:line="188" w:lineRule="auto"/>
              <w:ind w:left="146"/>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39" w:type="dxa"/>
            <w:vAlign w:val="top"/>
          </w:tcPr>
          <w:p w14:paraId="223A79BB">
            <w:pPr>
              <w:spacing w:before="195" w:line="188" w:lineRule="auto"/>
              <w:ind w:left="306"/>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375.99</w:t>
            </w:r>
          </w:p>
        </w:tc>
        <w:tc>
          <w:tcPr>
            <w:tcW w:w="1108" w:type="dxa"/>
            <w:vAlign w:val="top"/>
          </w:tcPr>
          <w:p w14:paraId="0276FE24">
            <w:pPr>
              <w:spacing w:before="195" w:line="188" w:lineRule="auto"/>
              <w:ind w:left="575"/>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375.99</w:t>
            </w:r>
          </w:p>
        </w:tc>
        <w:tc>
          <w:tcPr>
            <w:tcW w:w="509" w:type="dxa"/>
            <w:vAlign w:val="top"/>
          </w:tcPr>
          <w:p w14:paraId="327F3E75">
            <w:pPr>
              <w:rPr>
                <w:rFonts w:ascii="Arial"/>
                <w:sz w:val="21"/>
              </w:rPr>
            </w:pPr>
          </w:p>
        </w:tc>
        <w:tc>
          <w:tcPr>
            <w:tcW w:w="846" w:type="dxa"/>
            <w:vAlign w:val="top"/>
          </w:tcPr>
          <w:p w14:paraId="14D52406">
            <w:pPr>
              <w:rPr>
                <w:rFonts w:ascii="Arial"/>
                <w:sz w:val="21"/>
              </w:rPr>
            </w:pPr>
          </w:p>
        </w:tc>
      </w:tr>
      <w:tr w14:paraId="3831C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2D958690">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14:paraId="75D5D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14BAC4C5">
            <w:pPr>
              <w:rPr>
                <w:rFonts w:ascii="Arial"/>
                <w:sz w:val="21"/>
              </w:rPr>
            </w:pPr>
          </w:p>
        </w:tc>
      </w:tr>
    </w:tbl>
    <w:p w14:paraId="45A1A1C8">
      <w:pPr>
        <w:pStyle w:val="2"/>
      </w:pPr>
    </w:p>
    <w:p w14:paraId="696A2CD4">
      <w:pPr>
        <w:sectPr>
          <w:headerReference r:id="rId18" w:type="default"/>
          <w:footerReference r:id="rId19" w:type="default"/>
          <w:pgSz w:w="11900" w:h="16840"/>
          <w:pgMar w:top="642" w:right="0" w:bottom="340" w:left="0" w:header="326" w:footer="90" w:gutter="0"/>
          <w:cols w:space="720" w:num="1"/>
        </w:sectPr>
      </w:pPr>
    </w:p>
    <w:p w14:paraId="6246143A">
      <w:pPr>
        <w:spacing w:before="5"/>
      </w:pPr>
    </w:p>
    <w:p w14:paraId="576AD84F">
      <w:pPr>
        <w:spacing w:before="5"/>
      </w:pPr>
    </w:p>
    <w:p w14:paraId="4A5DAFD8">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89"/>
        <w:gridCol w:w="2336"/>
        <w:gridCol w:w="1572"/>
        <w:gridCol w:w="1453"/>
        <w:gridCol w:w="1400"/>
      </w:tblGrid>
      <w:tr w14:paraId="1D471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1340431D">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5C38F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tcBorders>
              <w:top w:val="single" w:color="FFFFFF" w:sz="6" w:space="0"/>
              <w:left w:val="single" w:color="FFFFFF" w:sz="2" w:space="0"/>
              <w:bottom w:val="single" w:color="FFFFFF" w:sz="6" w:space="0"/>
              <w:right w:val="single" w:color="FFFFFF" w:sz="2" w:space="0"/>
            </w:tcBorders>
            <w:vAlign w:val="top"/>
          </w:tcPr>
          <w:p w14:paraId="77618EDC">
            <w:pPr>
              <w:rPr>
                <w:rFonts w:ascii="Arial"/>
                <w:sz w:val="21"/>
              </w:rPr>
            </w:pPr>
          </w:p>
        </w:tc>
        <w:tc>
          <w:tcPr>
            <w:tcW w:w="2336" w:type="dxa"/>
            <w:tcBorders>
              <w:top w:val="single" w:color="FFFFFF" w:sz="6" w:space="0"/>
              <w:left w:val="single" w:color="FFFFFF" w:sz="2" w:space="0"/>
              <w:bottom w:val="single" w:color="FFFFFF" w:sz="6" w:space="0"/>
              <w:right w:val="single" w:color="FFFFFF" w:sz="2" w:space="0"/>
            </w:tcBorders>
            <w:vAlign w:val="top"/>
          </w:tcPr>
          <w:p w14:paraId="3CAC45AA">
            <w:pPr>
              <w:rPr>
                <w:rFonts w:ascii="Arial"/>
                <w:sz w:val="21"/>
              </w:rPr>
            </w:pPr>
          </w:p>
        </w:tc>
        <w:tc>
          <w:tcPr>
            <w:tcW w:w="1572" w:type="dxa"/>
            <w:tcBorders>
              <w:top w:val="single" w:color="FFFFFF" w:sz="6" w:space="0"/>
              <w:left w:val="single" w:color="FFFFFF" w:sz="2" w:space="0"/>
              <w:bottom w:val="single" w:color="FFFFFF" w:sz="6" w:space="0"/>
              <w:right w:val="single" w:color="FFFFFF" w:sz="2" w:space="0"/>
            </w:tcBorders>
            <w:vAlign w:val="top"/>
          </w:tcPr>
          <w:p w14:paraId="04BFC6FC">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vAlign w:val="top"/>
          </w:tcPr>
          <w:p w14:paraId="470809E6">
            <w:pPr>
              <w:rPr>
                <w:rFonts w:ascii="Arial"/>
                <w:sz w:val="21"/>
              </w:rPr>
            </w:pPr>
          </w:p>
        </w:tc>
        <w:tc>
          <w:tcPr>
            <w:tcW w:w="1400" w:type="dxa"/>
            <w:tcBorders>
              <w:top w:val="single" w:color="FFFFFF" w:sz="6" w:space="0"/>
              <w:left w:val="single" w:color="FFFFFF" w:sz="2" w:space="0"/>
              <w:bottom w:val="single" w:color="FFFFFF" w:sz="6" w:space="0"/>
              <w:right w:val="single" w:color="FFFFFF" w:sz="2" w:space="0"/>
            </w:tcBorders>
            <w:vAlign w:val="top"/>
          </w:tcPr>
          <w:p w14:paraId="3B657F2B">
            <w:pPr>
              <w:pStyle w:val="6"/>
              <w:spacing w:before="4" w:line="220" w:lineRule="auto"/>
              <w:ind w:right="31"/>
              <w:jc w:val="right"/>
            </w:pPr>
            <w:r>
              <w:rPr>
                <w:color w:val="212529"/>
                <w:spacing w:val="-2"/>
              </w:rPr>
              <w:t>公开05表</w:t>
            </w:r>
          </w:p>
        </w:tc>
      </w:tr>
      <w:tr w14:paraId="62CE1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125" w:type="dxa"/>
            <w:gridSpan w:val="2"/>
            <w:tcBorders>
              <w:top w:val="single" w:color="FFFFFF" w:sz="6" w:space="0"/>
              <w:left w:val="single" w:color="FFFFFF" w:sz="2" w:space="0"/>
              <w:right w:val="single" w:color="FFFFFF" w:sz="2" w:space="0"/>
            </w:tcBorders>
            <w:vAlign w:val="top"/>
          </w:tcPr>
          <w:p w14:paraId="6191A923">
            <w:pPr>
              <w:pStyle w:val="6"/>
              <w:spacing w:before="109" w:line="219" w:lineRule="auto"/>
              <w:ind w:left="14"/>
            </w:pPr>
            <w:r>
              <w:rPr>
                <w:color w:val="212529"/>
                <w:spacing w:val="-1"/>
              </w:rPr>
              <w:t>部门名称：兴县综合检验检测中心</w:t>
            </w:r>
          </w:p>
        </w:tc>
        <w:tc>
          <w:tcPr>
            <w:tcW w:w="1572" w:type="dxa"/>
            <w:tcBorders>
              <w:top w:val="single" w:color="FFFFFF" w:sz="6" w:space="0"/>
              <w:left w:val="single" w:color="FFFFFF" w:sz="2" w:space="0"/>
              <w:right w:val="single" w:color="FFFFFF" w:sz="2" w:space="0"/>
            </w:tcBorders>
            <w:vAlign w:val="top"/>
          </w:tcPr>
          <w:p w14:paraId="6A19F874">
            <w:pPr>
              <w:pStyle w:val="6"/>
              <w:spacing w:before="214" w:line="200" w:lineRule="auto"/>
              <w:ind w:left="416"/>
            </w:pPr>
            <w:r>
              <w:rPr>
                <w:color w:val="212529"/>
                <w:spacing w:val="-2"/>
              </w:rPr>
              <w:t>2024年度</w:t>
            </w:r>
          </w:p>
        </w:tc>
        <w:tc>
          <w:tcPr>
            <w:tcW w:w="1453" w:type="dxa"/>
            <w:tcBorders>
              <w:top w:val="single" w:color="FFFFFF" w:sz="6" w:space="0"/>
              <w:left w:val="single" w:color="FFFFFF" w:sz="2" w:space="0"/>
              <w:right w:val="single" w:color="FFFFFF" w:sz="2" w:space="0"/>
            </w:tcBorders>
            <w:vAlign w:val="top"/>
          </w:tcPr>
          <w:p w14:paraId="0DBD233D">
            <w:pPr>
              <w:rPr>
                <w:rFonts w:ascii="Arial"/>
                <w:sz w:val="21"/>
              </w:rPr>
            </w:pPr>
          </w:p>
        </w:tc>
        <w:tc>
          <w:tcPr>
            <w:tcW w:w="1400" w:type="dxa"/>
            <w:tcBorders>
              <w:top w:val="single" w:color="FFFFFF" w:sz="6" w:space="0"/>
              <w:left w:val="single" w:color="FFFFFF" w:sz="2" w:space="0"/>
              <w:right w:val="single" w:color="FFFFFF" w:sz="2" w:space="0"/>
            </w:tcBorders>
            <w:vAlign w:val="top"/>
          </w:tcPr>
          <w:p w14:paraId="0B0EB364">
            <w:pPr>
              <w:pStyle w:val="6"/>
              <w:spacing w:before="109" w:line="219" w:lineRule="auto"/>
              <w:ind w:left="108"/>
            </w:pPr>
            <w:r>
              <w:rPr>
                <w:color w:val="212529"/>
                <w:spacing w:val="-2"/>
              </w:rPr>
              <w:t>金额单位：万元</w:t>
            </w:r>
          </w:p>
        </w:tc>
      </w:tr>
      <w:tr w14:paraId="5AF53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6F3E95D8">
            <w:pPr>
              <w:spacing w:before="81" w:line="207" w:lineRule="exact"/>
              <w:ind w:left="1827"/>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25" w:type="dxa"/>
            <w:gridSpan w:val="3"/>
            <w:vAlign w:val="top"/>
          </w:tcPr>
          <w:p w14:paraId="5F215D3F">
            <w:pPr>
              <w:spacing w:before="73" w:line="217" w:lineRule="exact"/>
              <w:ind w:left="176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D7DB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4CB96B74">
            <w:pPr>
              <w:spacing w:before="75" w:line="220" w:lineRule="exact"/>
              <w:ind w:left="44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36" w:type="dxa"/>
            <w:vAlign w:val="top"/>
          </w:tcPr>
          <w:p w14:paraId="36F20B0F">
            <w:pPr>
              <w:spacing w:before="73" w:line="226" w:lineRule="exact"/>
              <w:ind w:left="71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72" w:type="dxa"/>
            <w:vAlign w:val="top"/>
          </w:tcPr>
          <w:p w14:paraId="43B55782">
            <w:pPr>
              <w:spacing w:before="78" w:line="215" w:lineRule="exact"/>
              <w:ind w:left="55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53" w:type="dxa"/>
            <w:vAlign w:val="top"/>
          </w:tcPr>
          <w:p w14:paraId="07CA4E1C">
            <w:pPr>
              <w:spacing w:before="73" w:line="217" w:lineRule="exact"/>
              <w:ind w:left="27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400" w:type="dxa"/>
            <w:vAlign w:val="top"/>
          </w:tcPr>
          <w:p w14:paraId="0A172FFF">
            <w:pPr>
              <w:spacing w:before="74" w:line="215" w:lineRule="exact"/>
              <w:ind w:left="24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428B7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2639A855">
            <w:pPr>
              <w:spacing w:before="76" w:line="217" w:lineRule="exact"/>
              <w:ind w:left="183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72" w:type="dxa"/>
            <w:vAlign w:val="top"/>
          </w:tcPr>
          <w:p w14:paraId="5473A11B">
            <w:pPr>
              <w:spacing w:before="104" w:line="221" w:lineRule="auto"/>
              <w:ind w:left="730"/>
              <w:rPr>
                <w:rFonts w:ascii="Arial" w:hAnsi="Arial" w:eastAsia="Arial" w:cs="Arial"/>
                <w:sz w:val="15"/>
                <w:szCs w:val="15"/>
              </w:rPr>
            </w:pPr>
            <w:r>
              <w:rPr>
                <w:rFonts w:ascii="Arial" w:hAnsi="Arial" w:eastAsia="Arial" w:cs="Arial"/>
                <w:color w:val="212529"/>
                <w:sz w:val="15"/>
                <w:szCs w:val="15"/>
              </w:rPr>
              <w:t>1</w:t>
            </w:r>
          </w:p>
        </w:tc>
        <w:tc>
          <w:tcPr>
            <w:tcW w:w="1453" w:type="dxa"/>
            <w:vAlign w:val="top"/>
          </w:tcPr>
          <w:p w14:paraId="69CFDBD3">
            <w:pPr>
              <w:spacing w:before="106" w:line="219" w:lineRule="auto"/>
              <w:ind w:left="659"/>
              <w:rPr>
                <w:rFonts w:ascii="Arial" w:hAnsi="Arial" w:eastAsia="Arial" w:cs="Arial"/>
                <w:sz w:val="15"/>
                <w:szCs w:val="15"/>
              </w:rPr>
            </w:pPr>
            <w:r>
              <w:rPr>
                <w:rFonts w:ascii="Arial" w:hAnsi="Arial" w:eastAsia="Arial" w:cs="Arial"/>
                <w:color w:val="212529"/>
                <w:spacing w:val="11"/>
                <w:sz w:val="15"/>
                <w:szCs w:val="15"/>
              </w:rPr>
              <w:t>2</w:t>
            </w:r>
          </w:p>
        </w:tc>
        <w:tc>
          <w:tcPr>
            <w:tcW w:w="1400" w:type="dxa"/>
            <w:vAlign w:val="top"/>
          </w:tcPr>
          <w:p w14:paraId="1FA07619">
            <w:pPr>
              <w:spacing w:before="105" w:line="222" w:lineRule="auto"/>
              <w:ind w:left="634"/>
              <w:rPr>
                <w:rFonts w:ascii="Arial" w:hAnsi="Arial" w:eastAsia="Arial" w:cs="Arial"/>
                <w:sz w:val="15"/>
                <w:szCs w:val="15"/>
              </w:rPr>
            </w:pPr>
            <w:r>
              <w:rPr>
                <w:rFonts w:ascii="Arial" w:hAnsi="Arial" w:eastAsia="Arial" w:cs="Arial"/>
                <w:color w:val="212529"/>
                <w:spacing w:val="9"/>
                <w:sz w:val="15"/>
                <w:szCs w:val="15"/>
              </w:rPr>
              <w:t>3</w:t>
            </w:r>
          </w:p>
        </w:tc>
      </w:tr>
      <w:tr w14:paraId="4EAFB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125" w:type="dxa"/>
            <w:gridSpan w:val="2"/>
            <w:vAlign w:val="top"/>
          </w:tcPr>
          <w:p w14:paraId="42C2E94D">
            <w:pPr>
              <w:spacing w:before="77" w:line="214" w:lineRule="exact"/>
              <w:ind w:left="182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72" w:type="dxa"/>
            <w:vAlign w:val="top"/>
          </w:tcPr>
          <w:p w14:paraId="5F0D7BC1">
            <w:pPr>
              <w:pStyle w:val="6"/>
              <w:spacing w:before="79" w:line="281" w:lineRule="exact"/>
              <w:ind w:right="32"/>
              <w:jc w:val="right"/>
              <w:rPr>
                <w:sz w:val="21"/>
                <w:szCs w:val="21"/>
              </w:rPr>
            </w:pPr>
            <w:r>
              <w:rPr>
                <w:color w:val="212529"/>
                <w:spacing w:val="4"/>
                <w:position w:val="1"/>
                <w:sz w:val="21"/>
                <w:szCs w:val="21"/>
              </w:rPr>
              <w:t>375.99</w:t>
            </w:r>
          </w:p>
        </w:tc>
        <w:tc>
          <w:tcPr>
            <w:tcW w:w="1453" w:type="dxa"/>
            <w:vAlign w:val="top"/>
          </w:tcPr>
          <w:p w14:paraId="25CED42B">
            <w:pPr>
              <w:pStyle w:val="6"/>
              <w:spacing w:before="79" w:line="281" w:lineRule="exact"/>
              <w:ind w:right="31"/>
              <w:jc w:val="right"/>
              <w:rPr>
                <w:sz w:val="21"/>
                <w:szCs w:val="21"/>
              </w:rPr>
            </w:pPr>
            <w:r>
              <w:rPr>
                <w:color w:val="212529"/>
                <w:spacing w:val="4"/>
                <w:position w:val="1"/>
                <w:sz w:val="21"/>
                <w:szCs w:val="21"/>
              </w:rPr>
              <w:t>348.50</w:t>
            </w:r>
          </w:p>
        </w:tc>
        <w:tc>
          <w:tcPr>
            <w:tcW w:w="1400" w:type="dxa"/>
            <w:vAlign w:val="top"/>
          </w:tcPr>
          <w:p w14:paraId="4A6563E4">
            <w:pPr>
              <w:pStyle w:val="6"/>
              <w:spacing w:before="79" w:line="281" w:lineRule="exact"/>
              <w:ind w:right="32"/>
              <w:jc w:val="right"/>
              <w:rPr>
                <w:sz w:val="21"/>
                <w:szCs w:val="21"/>
              </w:rPr>
            </w:pPr>
            <w:r>
              <w:rPr>
                <w:color w:val="212529"/>
                <w:spacing w:val="4"/>
                <w:position w:val="1"/>
                <w:sz w:val="21"/>
                <w:szCs w:val="21"/>
              </w:rPr>
              <w:t>27.49</w:t>
            </w:r>
          </w:p>
        </w:tc>
      </w:tr>
      <w:tr w14:paraId="522C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52D56BF4">
            <w:pPr>
              <w:pStyle w:val="6"/>
              <w:spacing w:before="80" w:line="282" w:lineRule="exact"/>
              <w:ind w:left="11"/>
              <w:rPr>
                <w:sz w:val="21"/>
                <w:szCs w:val="21"/>
              </w:rPr>
            </w:pPr>
            <w:r>
              <w:rPr>
                <w:color w:val="212529"/>
                <w:spacing w:val="2"/>
                <w:position w:val="1"/>
                <w:sz w:val="21"/>
                <w:szCs w:val="21"/>
              </w:rPr>
              <w:t>201</w:t>
            </w:r>
          </w:p>
        </w:tc>
        <w:tc>
          <w:tcPr>
            <w:tcW w:w="2336" w:type="dxa"/>
            <w:vAlign w:val="top"/>
          </w:tcPr>
          <w:p w14:paraId="45DE2F86">
            <w:pPr>
              <w:pStyle w:val="6"/>
              <w:spacing w:before="81" w:line="227" w:lineRule="auto"/>
              <w:ind w:left="11"/>
              <w:rPr>
                <w:sz w:val="21"/>
                <w:szCs w:val="21"/>
              </w:rPr>
            </w:pPr>
            <w:r>
              <w:rPr>
                <w:color w:val="212529"/>
                <w:spacing w:val="12"/>
                <w:sz w:val="21"/>
                <w:szCs w:val="21"/>
              </w:rPr>
              <w:t>一般公共服务支出</w:t>
            </w:r>
          </w:p>
        </w:tc>
        <w:tc>
          <w:tcPr>
            <w:tcW w:w="1572" w:type="dxa"/>
            <w:vAlign w:val="top"/>
          </w:tcPr>
          <w:p w14:paraId="4F561728">
            <w:pPr>
              <w:pStyle w:val="6"/>
              <w:spacing w:before="80" w:line="281" w:lineRule="exact"/>
              <w:ind w:right="32"/>
              <w:jc w:val="right"/>
              <w:rPr>
                <w:sz w:val="21"/>
                <w:szCs w:val="21"/>
              </w:rPr>
            </w:pPr>
            <w:r>
              <w:rPr>
                <w:color w:val="212529"/>
                <w:spacing w:val="5"/>
                <w:position w:val="1"/>
                <w:sz w:val="21"/>
                <w:szCs w:val="21"/>
              </w:rPr>
              <w:t>291.07</w:t>
            </w:r>
          </w:p>
        </w:tc>
        <w:tc>
          <w:tcPr>
            <w:tcW w:w="1453" w:type="dxa"/>
            <w:vAlign w:val="top"/>
          </w:tcPr>
          <w:p w14:paraId="776CD9FA">
            <w:pPr>
              <w:pStyle w:val="6"/>
              <w:spacing w:before="80" w:line="281" w:lineRule="exact"/>
              <w:ind w:right="31"/>
              <w:jc w:val="right"/>
              <w:rPr>
                <w:sz w:val="21"/>
                <w:szCs w:val="21"/>
              </w:rPr>
            </w:pPr>
            <w:r>
              <w:rPr>
                <w:color w:val="212529"/>
                <w:spacing w:val="5"/>
                <w:position w:val="1"/>
                <w:sz w:val="21"/>
                <w:szCs w:val="21"/>
              </w:rPr>
              <w:t>263.58</w:t>
            </w:r>
          </w:p>
        </w:tc>
        <w:tc>
          <w:tcPr>
            <w:tcW w:w="1400" w:type="dxa"/>
            <w:vAlign w:val="top"/>
          </w:tcPr>
          <w:p w14:paraId="1D753D7D">
            <w:pPr>
              <w:pStyle w:val="6"/>
              <w:spacing w:before="80" w:line="281" w:lineRule="exact"/>
              <w:ind w:right="32"/>
              <w:jc w:val="right"/>
              <w:rPr>
                <w:sz w:val="21"/>
                <w:szCs w:val="21"/>
              </w:rPr>
            </w:pPr>
            <w:r>
              <w:rPr>
                <w:color w:val="212529"/>
                <w:spacing w:val="4"/>
                <w:position w:val="1"/>
                <w:sz w:val="21"/>
                <w:szCs w:val="21"/>
              </w:rPr>
              <w:t>27.49</w:t>
            </w:r>
          </w:p>
        </w:tc>
      </w:tr>
      <w:tr w14:paraId="76A2E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404A6C1A">
            <w:pPr>
              <w:pStyle w:val="6"/>
              <w:spacing w:before="81" w:line="282" w:lineRule="exact"/>
              <w:ind w:left="11"/>
              <w:rPr>
                <w:sz w:val="21"/>
                <w:szCs w:val="21"/>
              </w:rPr>
            </w:pPr>
            <w:r>
              <w:rPr>
                <w:color w:val="212529"/>
                <w:spacing w:val="4"/>
                <w:position w:val="1"/>
                <w:sz w:val="21"/>
                <w:szCs w:val="21"/>
              </w:rPr>
              <w:t>20132</w:t>
            </w:r>
          </w:p>
        </w:tc>
        <w:tc>
          <w:tcPr>
            <w:tcW w:w="2336" w:type="dxa"/>
            <w:vAlign w:val="top"/>
          </w:tcPr>
          <w:p w14:paraId="37CF93EF">
            <w:pPr>
              <w:pStyle w:val="6"/>
              <w:spacing w:before="82" w:line="227" w:lineRule="auto"/>
              <w:ind w:left="12"/>
              <w:rPr>
                <w:sz w:val="21"/>
                <w:szCs w:val="21"/>
              </w:rPr>
            </w:pPr>
            <w:r>
              <w:rPr>
                <w:color w:val="212529"/>
                <w:spacing w:val="10"/>
                <w:sz w:val="21"/>
                <w:szCs w:val="21"/>
              </w:rPr>
              <w:t>组织事务</w:t>
            </w:r>
          </w:p>
        </w:tc>
        <w:tc>
          <w:tcPr>
            <w:tcW w:w="1572" w:type="dxa"/>
            <w:vAlign w:val="top"/>
          </w:tcPr>
          <w:p w14:paraId="19C79DC4">
            <w:pPr>
              <w:pStyle w:val="6"/>
              <w:spacing w:before="81" w:line="281" w:lineRule="exact"/>
              <w:ind w:right="32"/>
              <w:jc w:val="right"/>
              <w:rPr>
                <w:sz w:val="21"/>
                <w:szCs w:val="21"/>
              </w:rPr>
            </w:pPr>
            <w:r>
              <w:rPr>
                <w:color w:val="212529"/>
                <w:spacing w:val="3"/>
                <w:position w:val="1"/>
                <w:sz w:val="21"/>
                <w:szCs w:val="21"/>
              </w:rPr>
              <w:t>7.49</w:t>
            </w:r>
          </w:p>
        </w:tc>
        <w:tc>
          <w:tcPr>
            <w:tcW w:w="1453" w:type="dxa"/>
            <w:vAlign w:val="top"/>
          </w:tcPr>
          <w:p w14:paraId="7737F795">
            <w:pPr>
              <w:rPr>
                <w:rFonts w:ascii="Arial"/>
                <w:sz w:val="21"/>
              </w:rPr>
            </w:pPr>
          </w:p>
        </w:tc>
        <w:tc>
          <w:tcPr>
            <w:tcW w:w="1400" w:type="dxa"/>
            <w:vAlign w:val="top"/>
          </w:tcPr>
          <w:p w14:paraId="7ADE0E39">
            <w:pPr>
              <w:pStyle w:val="6"/>
              <w:spacing w:before="81" w:line="281" w:lineRule="exact"/>
              <w:ind w:right="32"/>
              <w:jc w:val="right"/>
              <w:rPr>
                <w:sz w:val="21"/>
                <w:szCs w:val="21"/>
              </w:rPr>
            </w:pPr>
            <w:r>
              <w:rPr>
                <w:color w:val="212529"/>
                <w:spacing w:val="3"/>
                <w:position w:val="1"/>
                <w:sz w:val="21"/>
                <w:szCs w:val="21"/>
              </w:rPr>
              <w:t>7.49</w:t>
            </w:r>
          </w:p>
        </w:tc>
      </w:tr>
      <w:tr w14:paraId="349A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5C204493">
            <w:pPr>
              <w:pStyle w:val="6"/>
              <w:spacing w:before="82" w:line="282" w:lineRule="exact"/>
              <w:ind w:left="11"/>
              <w:rPr>
                <w:sz w:val="21"/>
                <w:szCs w:val="21"/>
              </w:rPr>
            </w:pPr>
            <w:r>
              <w:rPr>
                <w:color w:val="212529"/>
                <w:spacing w:val="5"/>
                <w:position w:val="1"/>
                <w:sz w:val="21"/>
                <w:szCs w:val="21"/>
              </w:rPr>
              <w:t>2013299</w:t>
            </w:r>
          </w:p>
        </w:tc>
        <w:tc>
          <w:tcPr>
            <w:tcW w:w="2336" w:type="dxa"/>
            <w:vAlign w:val="top"/>
          </w:tcPr>
          <w:p w14:paraId="1C7072A6">
            <w:pPr>
              <w:pStyle w:val="6"/>
              <w:spacing w:before="83" w:line="227" w:lineRule="auto"/>
              <w:ind w:left="8"/>
              <w:rPr>
                <w:sz w:val="21"/>
                <w:szCs w:val="21"/>
              </w:rPr>
            </w:pPr>
            <w:r>
              <w:rPr>
                <w:color w:val="212529"/>
                <w:spacing w:val="13"/>
                <w:sz w:val="21"/>
                <w:szCs w:val="21"/>
              </w:rPr>
              <w:t>其他组织事务支出</w:t>
            </w:r>
          </w:p>
        </w:tc>
        <w:tc>
          <w:tcPr>
            <w:tcW w:w="1572" w:type="dxa"/>
            <w:vAlign w:val="top"/>
          </w:tcPr>
          <w:p w14:paraId="3D1D4C61">
            <w:pPr>
              <w:pStyle w:val="6"/>
              <w:spacing w:before="82" w:line="281" w:lineRule="exact"/>
              <w:ind w:right="32"/>
              <w:jc w:val="right"/>
              <w:rPr>
                <w:sz w:val="21"/>
                <w:szCs w:val="21"/>
              </w:rPr>
            </w:pPr>
            <w:r>
              <w:rPr>
                <w:color w:val="212529"/>
                <w:spacing w:val="3"/>
                <w:position w:val="1"/>
                <w:sz w:val="21"/>
                <w:szCs w:val="21"/>
              </w:rPr>
              <w:t>7.49</w:t>
            </w:r>
          </w:p>
        </w:tc>
        <w:tc>
          <w:tcPr>
            <w:tcW w:w="1453" w:type="dxa"/>
            <w:vAlign w:val="top"/>
          </w:tcPr>
          <w:p w14:paraId="137FD3FE">
            <w:pPr>
              <w:rPr>
                <w:rFonts w:ascii="Arial"/>
                <w:sz w:val="21"/>
              </w:rPr>
            </w:pPr>
          </w:p>
        </w:tc>
        <w:tc>
          <w:tcPr>
            <w:tcW w:w="1400" w:type="dxa"/>
            <w:vAlign w:val="top"/>
          </w:tcPr>
          <w:p w14:paraId="10299EAA">
            <w:pPr>
              <w:pStyle w:val="6"/>
              <w:spacing w:before="82" w:line="281" w:lineRule="exact"/>
              <w:ind w:right="32"/>
              <w:jc w:val="right"/>
              <w:rPr>
                <w:sz w:val="21"/>
                <w:szCs w:val="21"/>
              </w:rPr>
            </w:pPr>
            <w:r>
              <w:rPr>
                <w:color w:val="212529"/>
                <w:spacing w:val="3"/>
                <w:position w:val="1"/>
                <w:sz w:val="21"/>
                <w:szCs w:val="21"/>
              </w:rPr>
              <w:t>7.49</w:t>
            </w:r>
          </w:p>
        </w:tc>
      </w:tr>
      <w:tr w14:paraId="6DD2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48EA7986">
            <w:pPr>
              <w:pStyle w:val="6"/>
              <w:spacing w:before="83" w:line="281" w:lineRule="exact"/>
              <w:ind w:left="11"/>
              <w:rPr>
                <w:sz w:val="21"/>
                <w:szCs w:val="21"/>
              </w:rPr>
            </w:pPr>
            <w:r>
              <w:rPr>
                <w:color w:val="212529"/>
                <w:spacing w:val="4"/>
                <w:position w:val="1"/>
                <w:sz w:val="21"/>
                <w:szCs w:val="21"/>
              </w:rPr>
              <w:t>20138</w:t>
            </w:r>
          </w:p>
        </w:tc>
        <w:tc>
          <w:tcPr>
            <w:tcW w:w="2336" w:type="dxa"/>
            <w:vAlign w:val="top"/>
          </w:tcPr>
          <w:p w14:paraId="02245145">
            <w:pPr>
              <w:pStyle w:val="6"/>
              <w:spacing w:before="84" w:line="227" w:lineRule="auto"/>
              <w:ind w:left="11"/>
              <w:rPr>
                <w:sz w:val="21"/>
                <w:szCs w:val="21"/>
              </w:rPr>
            </w:pPr>
            <w:r>
              <w:rPr>
                <w:color w:val="212529"/>
                <w:spacing w:val="12"/>
                <w:sz w:val="21"/>
                <w:szCs w:val="21"/>
              </w:rPr>
              <w:t>市场监督管理事务</w:t>
            </w:r>
          </w:p>
        </w:tc>
        <w:tc>
          <w:tcPr>
            <w:tcW w:w="1572" w:type="dxa"/>
            <w:vAlign w:val="top"/>
          </w:tcPr>
          <w:p w14:paraId="2EC7240C">
            <w:pPr>
              <w:pStyle w:val="6"/>
              <w:spacing w:before="83" w:line="281" w:lineRule="exact"/>
              <w:ind w:right="32"/>
              <w:jc w:val="right"/>
              <w:rPr>
                <w:sz w:val="21"/>
                <w:szCs w:val="21"/>
              </w:rPr>
            </w:pPr>
            <w:r>
              <w:rPr>
                <w:color w:val="212529"/>
                <w:spacing w:val="5"/>
                <w:position w:val="1"/>
                <w:sz w:val="21"/>
                <w:szCs w:val="21"/>
              </w:rPr>
              <w:t>283.58</w:t>
            </w:r>
          </w:p>
        </w:tc>
        <w:tc>
          <w:tcPr>
            <w:tcW w:w="1453" w:type="dxa"/>
            <w:vAlign w:val="top"/>
          </w:tcPr>
          <w:p w14:paraId="1442083F">
            <w:pPr>
              <w:pStyle w:val="6"/>
              <w:spacing w:before="83" w:line="281" w:lineRule="exact"/>
              <w:ind w:right="31"/>
              <w:jc w:val="right"/>
              <w:rPr>
                <w:sz w:val="21"/>
                <w:szCs w:val="21"/>
              </w:rPr>
            </w:pPr>
            <w:r>
              <w:rPr>
                <w:color w:val="212529"/>
                <w:spacing w:val="5"/>
                <w:position w:val="1"/>
                <w:sz w:val="21"/>
                <w:szCs w:val="21"/>
              </w:rPr>
              <w:t>263.58</w:t>
            </w:r>
          </w:p>
        </w:tc>
        <w:tc>
          <w:tcPr>
            <w:tcW w:w="1400" w:type="dxa"/>
            <w:vAlign w:val="top"/>
          </w:tcPr>
          <w:p w14:paraId="255C7967">
            <w:pPr>
              <w:pStyle w:val="6"/>
              <w:spacing w:before="83" w:line="281" w:lineRule="exact"/>
              <w:ind w:right="32"/>
              <w:jc w:val="right"/>
              <w:rPr>
                <w:sz w:val="21"/>
                <w:szCs w:val="21"/>
              </w:rPr>
            </w:pPr>
            <w:r>
              <w:rPr>
                <w:color w:val="212529"/>
                <w:spacing w:val="4"/>
                <w:position w:val="1"/>
                <w:sz w:val="21"/>
                <w:szCs w:val="21"/>
              </w:rPr>
              <w:t>20.00</w:t>
            </w:r>
          </w:p>
        </w:tc>
      </w:tr>
      <w:tr w14:paraId="2757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89" w:type="dxa"/>
            <w:vAlign w:val="top"/>
          </w:tcPr>
          <w:p w14:paraId="69B9966D">
            <w:pPr>
              <w:pStyle w:val="6"/>
              <w:spacing w:before="84" w:line="280" w:lineRule="exact"/>
              <w:ind w:left="11"/>
              <w:rPr>
                <w:sz w:val="21"/>
                <w:szCs w:val="21"/>
              </w:rPr>
            </w:pPr>
            <w:r>
              <w:rPr>
                <w:color w:val="212529"/>
                <w:spacing w:val="5"/>
                <w:position w:val="1"/>
                <w:sz w:val="21"/>
                <w:szCs w:val="21"/>
              </w:rPr>
              <w:t>2013812</w:t>
            </w:r>
          </w:p>
        </w:tc>
        <w:tc>
          <w:tcPr>
            <w:tcW w:w="2336" w:type="dxa"/>
            <w:vAlign w:val="top"/>
          </w:tcPr>
          <w:p w14:paraId="68548258">
            <w:pPr>
              <w:pStyle w:val="6"/>
              <w:spacing w:before="85" w:line="227" w:lineRule="auto"/>
              <w:ind w:left="11"/>
              <w:rPr>
                <w:sz w:val="21"/>
                <w:szCs w:val="21"/>
              </w:rPr>
            </w:pPr>
            <w:r>
              <w:rPr>
                <w:color w:val="212529"/>
                <w:spacing w:val="10"/>
                <w:sz w:val="21"/>
                <w:szCs w:val="21"/>
              </w:rPr>
              <w:t>药品事务</w:t>
            </w:r>
          </w:p>
        </w:tc>
        <w:tc>
          <w:tcPr>
            <w:tcW w:w="1572" w:type="dxa"/>
            <w:vAlign w:val="top"/>
          </w:tcPr>
          <w:p w14:paraId="41871E02">
            <w:pPr>
              <w:pStyle w:val="6"/>
              <w:spacing w:before="84" w:line="280" w:lineRule="exact"/>
              <w:ind w:right="32"/>
              <w:jc w:val="right"/>
              <w:rPr>
                <w:sz w:val="21"/>
                <w:szCs w:val="21"/>
              </w:rPr>
            </w:pPr>
            <w:r>
              <w:rPr>
                <w:color w:val="212529"/>
                <w:spacing w:val="2"/>
                <w:position w:val="1"/>
                <w:sz w:val="21"/>
                <w:szCs w:val="21"/>
              </w:rPr>
              <w:t>14.26</w:t>
            </w:r>
          </w:p>
        </w:tc>
        <w:tc>
          <w:tcPr>
            <w:tcW w:w="1453" w:type="dxa"/>
            <w:vAlign w:val="top"/>
          </w:tcPr>
          <w:p w14:paraId="65A70956">
            <w:pPr>
              <w:pStyle w:val="6"/>
              <w:spacing w:before="84" w:line="280" w:lineRule="exact"/>
              <w:ind w:right="31"/>
              <w:jc w:val="right"/>
              <w:rPr>
                <w:sz w:val="21"/>
                <w:szCs w:val="21"/>
              </w:rPr>
            </w:pPr>
            <w:r>
              <w:rPr>
                <w:color w:val="212529"/>
                <w:spacing w:val="4"/>
                <w:position w:val="1"/>
                <w:sz w:val="21"/>
                <w:szCs w:val="21"/>
              </w:rPr>
              <w:t>9.26</w:t>
            </w:r>
          </w:p>
        </w:tc>
        <w:tc>
          <w:tcPr>
            <w:tcW w:w="1400" w:type="dxa"/>
            <w:vAlign w:val="top"/>
          </w:tcPr>
          <w:p w14:paraId="53AB4300">
            <w:pPr>
              <w:pStyle w:val="6"/>
              <w:spacing w:before="84" w:line="280" w:lineRule="exact"/>
              <w:ind w:right="32"/>
              <w:jc w:val="right"/>
              <w:rPr>
                <w:sz w:val="21"/>
                <w:szCs w:val="21"/>
              </w:rPr>
            </w:pPr>
            <w:r>
              <w:rPr>
                <w:color w:val="212529"/>
                <w:spacing w:val="3"/>
                <w:position w:val="1"/>
                <w:sz w:val="21"/>
                <w:szCs w:val="21"/>
              </w:rPr>
              <w:t>5.00</w:t>
            </w:r>
          </w:p>
        </w:tc>
      </w:tr>
      <w:tr w14:paraId="22BB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33B61788">
            <w:pPr>
              <w:pStyle w:val="6"/>
              <w:spacing w:before="85" w:line="280" w:lineRule="exact"/>
              <w:ind w:left="11"/>
              <w:rPr>
                <w:sz w:val="21"/>
                <w:szCs w:val="21"/>
              </w:rPr>
            </w:pPr>
            <w:r>
              <w:rPr>
                <w:color w:val="212529"/>
                <w:spacing w:val="5"/>
                <w:position w:val="1"/>
                <w:sz w:val="21"/>
                <w:szCs w:val="21"/>
              </w:rPr>
              <w:t>2013813</w:t>
            </w:r>
          </w:p>
        </w:tc>
        <w:tc>
          <w:tcPr>
            <w:tcW w:w="2336" w:type="dxa"/>
            <w:vAlign w:val="top"/>
          </w:tcPr>
          <w:p w14:paraId="0C76C0CF">
            <w:pPr>
              <w:pStyle w:val="6"/>
              <w:spacing w:before="86" w:line="227" w:lineRule="auto"/>
              <w:ind w:left="19"/>
              <w:rPr>
                <w:sz w:val="21"/>
                <w:szCs w:val="21"/>
              </w:rPr>
            </w:pPr>
            <w:r>
              <w:rPr>
                <w:color w:val="212529"/>
                <w:spacing w:val="10"/>
                <w:sz w:val="21"/>
                <w:szCs w:val="21"/>
              </w:rPr>
              <w:t>医疗器械事务</w:t>
            </w:r>
          </w:p>
        </w:tc>
        <w:tc>
          <w:tcPr>
            <w:tcW w:w="1572" w:type="dxa"/>
            <w:vAlign w:val="top"/>
          </w:tcPr>
          <w:p w14:paraId="0C4A90A5">
            <w:pPr>
              <w:pStyle w:val="6"/>
              <w:spacing w:before="85" w:line="280" w:lineRule="exact"/>
              <w:ind w:right="32"/>
              <w:jc w:val="right"/>
              <w:rPr>
                <w:sz w:val="21"/>
                <w:szCs w:val="21"/>
              </w:rPr>
            </w:pPr>
            <w:r>
              <w:rPr>
                <w:color w:val="212529"/>
                <w:spacing w:val="3"/>
                <w:position w:val="1"/>
                <w:sz w:val="21"/>
                <w:szCs w:val="21"/>
              </w:rPr>
              <w:t>5.00</w:t>
            </w:r>
          </w:p>
        </w:tc>
        <w:tc>
          <w:tcPr>
            <w:tcW w:w="1453" w:type="dxa"/>
            <w:vAlign w:val="top"/>
          </w:tcPr>
          <w:p w14:paraId="04D0BFA3">
            <w:pPr>
              <w:rPr>
                <w:rFonts w:ascii="Arial"/>
                <w:sz w:val="21"/>
              </w:rPr>
            </w:pPr>
          </w:p>
        </w:tc>
        <w:tc>
          <w:tcPr>
            <w:tcW w:w="1400" w:type="dxa"/>
            <w:vAlign w:val="top"/>
          </w:tcPr>
          <w:p w14:paraId="08BC967D">
            <w:pPr>
              <w:pStyle w:val="6"/>
              <w:spacing w:before="85" w:line="280" w:lineRule="exact"/>
              <w:ind w:right="32"/>
              <w:jc w:val="right"/>
              <w:rPr>
                <w:sz w:val="21"/>
                <w:szCs w:val="21"/>
              </w:rPr>
            </w:pPr>
            <w:r>
              <w:rPr>
                <w:color w:val="212529"/>
                <w:spacing w:val="3"/>
                <w:position w:val="1"/>
                <w:sz w:val="21"/>
                <w:szCs w:val="21"/>
              </w:rPr>
              <w:t>5.00</w:t>
            </w:r>
          </w:p>
        </w:tc>
      </w:tr>
      <w:tr w14:paraId="1A9A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AAF6B89">
            <w:pPr>
              <w:pStyle w:val="6"/>
              <w:spacing w:before="85" w:line="280" w:lineRule="exact"/>
              <w:ind w:left="11"/>
              <w:rPr>
                <w:sz w:val="21"/>
                <w:szCs w:val="21"/>
              </w:rPr>
            </w:pPr>
            <w:r>
              <w:rPr>
                <w:color w:val="212529"/>
                <w:spacing w:val="5"/>
                <w:position w:val="1"/>
                <w:sz w:val="21"/>
                <w:szCs w:val="21"/>
              </w:rPr>
              <w:t>2013815</w:t>
            </w:r>
          </w:p>
        </w:tc>
        <w:tc>
          <w:tcPr>
            <w:tcW w:w="2336" w:type="dxa"/>
            <w:vAlign w:val="top"/>
          </w:tcPr>
          <w:p w14:paraId="03B83A03">
            <w:pPr>
              <w:pStyle w:val="6"/>
              <w:spacing w:before="86" w:line="227" w:lineRule="auto"/>
              <w:ind w:left="8"/>
              <w:rPr>
                <w:sz w:val="21"/>
                <w:szCs w:val="21"/>
              </w:rPr>
            </w:pPr>
            <w:r>
              <w:rPr>
                <w:color w:val="212529"/>
                <w:spacing w:val="12"/>
                <w:sz w:val="21"/>
                <w:szCs w:val="21"/>
              </w:rPr>
              <w:t>质量安全监管</w:t>
            </w:r>
          </w:p>
        </w:tc>
        <w:tc>
          <w:tcPr>
            <w:tcW w:w="1572" w:type="dxa"/>
            <w:vAlign w:val="top"/>
          </w:tcPr>
          <w:p w14:paraId="02CB0935">
            <w:pPr>
              <w:pStyle w:val="6"/>
              <w:spacing w:before="85" w:line="280" w:lineRule="exact"/>
              <w:ind w:right="32"/>
              <w:jc w:val="right"/>
              <w:rPr>
                <w:sz w:val="21"/>
                <w:szCs w:val="21"/>
              </w:rPr>
            </w:pPr>
            <w:r>
              <w:rPr>
                <w:color w:val="212529"/>
                <w:spacing w:val="3"/>
                <w:position w:val="1"/>
                <w:sz w:val="21"/>
                <w:szCs w:val="21"/>
              </w:rPr>
              <w:t>5.00</w:t>
            </w:r>
          </w:p>
        </w:tc>
        <w:tc>
          <w:tcPr>
            <w:tcW w:w="1453" w:type="dxa"/>
            <w:vAlign w:val="top"/>
          </w:tcPr>
          <w:p w14:paraId="0C462979">
            <w:pPr>
              <w:rPr>
                <w:rFonts w:ascii="Arial"/>
                <w:sz w:val="21"/>
              </w:rPr>
            </w:pPr>
          </w:p>
        </w:tc>
        <w:tc>
          <w:tcPr>
            <w:tcW w:w="1400" w:type="dxa"/>
            <w:vAlign w:val="top"/>
          </w:tcPr>
          <w:p w14:paraId="7D11766A">
            <w:pPr>
              <w:pStyle w:val="6"/>
              <w:spacing w:before="85" w:line="280" w:lineRule="exact"/>
              <w:ind w:right="32"/>
              <w:jc w:val="right"/>
              <w:rPr>
                <w:sz w:val="21"/>
                <w:szCs w:val="21"/>
              </w:rPr>
            </w:pPr>
            <w:r>
              <w:rPr>
                <w:color w:val="212529"/>
                <w:spacing w:val="3"/>
                <w:position w:val="1"/>
                <w:sz w:val="21"/>
                <w:szCs w:val="21"/>
              </w:rPr>
              <w:t>5.00</w:t>
            </w:r>
          </w:p>
        </w:tc>
      </w:tr>
      <w:tr w14:paraId="5590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75536754">
            <w:pPr>
              <w:pStyle w:val="6"/>
              <w:spacing w:before="85" w:line="280" w:lineRule="exact"/>
              <w:ind w:left="11"/>
              <w:rPr>
                <w:sz w:val="21"/>
                <w:szCs w:val="21"/>
              </w:rPr>
            </w:pPr>
            <w:r>
              <w:rPr>
                <w:color w:val="212529"/>
                <w:spacing w:val="5"/>
                <w:position w:val="1"/>
                <w:sz w:val="21"/>
                <w:szCs w:val="21"/>
              </w:rPr>
              <w:t>2013816</w:t>
            </w:r>
          </w:p>
        </w:tc>
        <w:tc>
          <w:tcPr>
            <w:tcW w:w="2336" w:type="dxa"/>
            <w:vAlign w:val="top"/>
          </w:tcPr>
          <w:p w14:paraId="16A8DEC2">
            <w:pPr>
              <w:pStyle w:val="6"/>
              <w:spacing w:before="86" w:line="227" w:lineRule="auto"/>
              <w:ind w:left="9"/>
              <w:rPr>
                <w:sz w:val="21"/>
                <w:szCs w:val="21"/>
              </w:rPr>
            </w:pPr>
            <w:r>
              <w:rPr>
                <w:color w:val="212529"/>
                <w:spacing w:val="12"/>
                <w:sz w:val="21"/>
                <w:szCs w:val="21"/>
              </w:rPr>
              <w:t>食品安全监管</w:t>
            </w:r>
          </w:p>
        </w:tc>
        <w:tc>
          <w:tcPr>
            <w:tcW w:w="1572" w:type="dxa"/>
            <w:vAlign w:val="top"/>
          </w:tcPr>
          <w:p w14:paraId="3769B342">
            <w:pPr>
              <w:pStyle w:val="6"/>
              <w:spacing w:before="85" w:line="280" w:lineRule="exact"/>
              <w:ind w:right="32"/>
              <w:jc w:val="right"/>
              <w:rPr>
                <w:sz w:val="21"/>
                <w:szCs w:val="21"/>
              </w:rPr>
            </w:pPr>
            <w:r>
              <w:rPr>
                <w:color w:val="212529"/>
                <w:spacing w:val="3"/>
                <w:position w:val="1"/>
                <w:sz w:val="21"/>
                <w:szCs w:val="21"/>
              </w:rPr>
              <w:t>5.00</w:t>
            </w:r>
          </w:p>
        </w:tc>
        <w:tc>
          <w:tcPr>
            <w:tcW w:w="1453" w:type="dxa"/>
            <w:vAlign w:val="top"/>
          </w:tcPr>
          <w:p w14:paraId="0BDC3917">
            <w:pPr>
              <w:rPr>
                <w:rFonts w:ascii="Arial"/>
                <w:sz w:val="21"/>
              </w:rPr>
            </w:pPr>
          </w:p>
        </w:tc>
        <w:tc>
          <w:tcPr>
            <w:tcW w:w="1400" w:type="dxa"/>
            <w:vAlign w:val="top"/>
          </w:tcPr>
          <w:p w14:paraId="5B849268">
            <w:pPr>
              <w:pStyle w:val="6"/>
              <w:spacing w:before="85" w:line="280" w:lineRule="exact"/>
              <w:ind w:right="32"/>
              <w:jc w:val="right"/>
              <w:rPr>
                <w:sz w:val="21"/>
                <w:szCs w:val="21"/>
              </w:rPr>
            </w:pPr>
            <w:r>
              <w:rPr>
                <w:color w:val="212529"/>
                <w:spacing w:val="3"/>
                <w:position w:val="1"/>
                <w:sz w:val="21"/>
                <w:szCs w:val="21"/>
              </w:rPr>
              <w:t>5.00</w:t>
            </w:r>
          </w:p>
        </w:tc>
      </w:tr>
      <w:tr w14:paraId="05A0D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286C7E36">
            <w:pPr>
              <w:pStyle w:val="6"/>
              <w:spacing w:before="85" w:line="280" w:lineRule="exact"/>
              <w:ind w:left="11"/>
              <w:rPr>
                <w:sz w:val="21"/>
                <w:szCs w:val="21"/>
              </w:rPr>
            </w:pPr>
            <w:r>
              <w:rPr>
                <w:color w:val="212529"/>
                <w:spacing w:val="5"/>
                <w:position w:val="1"/>
                <w:sz w:val="21"/>
                <w:szCs w:val="21"/>
              </w:rPr>
              <w:t>2013850</w:t>
            </w:r>
          </w:p>
        </w:tc>
        <w:tc>
          <w:tcPr>
            <w:tcW w:w="2336" w:type="dxa"/>
            <w:vAlign w:val="top"/>
          </w:tcPr>
          <w:p w14:paraId="4449AA0B">
            <w:pPr>
              <w:pStyle w:val="6"/>
              <w:spacing w:before="85" w:line="228" w:lineRule="auto"/>
              <w:ind w:left="10"/>
              <w:rPr>
                <w:sz w:val="21"/>
                <w:szCs w:val="21"/>
              </w:rPr>
            </w:pPr>
            <w:r>
              <w:rPr>
                <w:color w:val="212529"/>
                <w:spacing w:val="11"/>
                <w:sz w:val="21"/>
                <w:szCs w:val="21"/>
              </w:rPr>
              <w:t>事业运行</w:t>
            </w:r>
          </w:p>
        </w:tc>
        <w:tc>
          <w:tcPr>
            <w:tcW w:w="1572" w:type="dxa"/>
            <w:vAlign w:val="top"/>
          </w:tcPr>
          <w:p w14:paraId="13D22AC9">
            <w:pPr>
              <w:pStyle w:val="6"/>
              <w:spacing w:before="85" w:line="280" w:lineRule="exact"/>
              <w:ind w:right="32"/>
              <w:jc w:val="right"/>
              <w:rPr>
                <w:sz w:val="21"/>
                <w:szCs w:val="21"/>
              </w:rPr>
            </w:pPr>
            <w:r>
              <w:rPr>
                <w:color w:val="212529"/>
                <w:spacing w:val="5"/>
                <w:position w:val="1"/>
                <w:sz w:val="21"/>
                <w:szCs w:val="21"/>
              </w:rPr>
              <w:t>254.32</w:t>
            </w:r>
          </w:p>
        </w:tc>
        <w:tc>
          <w:tcPr>
            <w:tcW w:w="1453" w:type="dxa"/>
            <w:vAlign w:val="top"/>
          </w:tcPr>
          <w:p w14:paraId="2E4990E3">
            <w:pPr>
              <w:pStyle w:val="6"/>
              <w:spacing w:before="85" w:line="280" w:lineRule="exact"/>
              <w:ind w:right="31"/>
              <w:jc w:val="right"/>
              <w:rPr>
                <w:sz w:val="21"/>
                <w:szCs w:val="21"/>
              </w:rPr>
            </w:pPr>
            <w:r>
              <w:rPr>
                <w:color w:val="212529"/>
                <w:spacing w:val="5"/>
                <w:position w:val="1"/>
                <w:sz w:val="21"/>
                <w:szCs w:val="21"/>
              </w:rPr>
              <w:t>254.32</w:t>
            </w:r>
          </w:p>
        </w:tc>
        <w:tc>
          <w:tcPr>
            <w:tcW w:w="1400" w:type="dxa"/>
            <w:vAlign w:val="top"/>
          </w:tcPr>
          <w:p w14:paraId="6FB467D8">
            <w:pPr>
              <w:rPr>
                <w:rFonts w:ascii="Arial"/>
                <w:sz w:val="21"/>
              </w:rPr>
            </w:pPr>
          </w:p>
        </w:tc>
      </w:tr>
      <w:tr w14:paraId="3A962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2DBD4976">
            <w:pPr>
              <w:pStyle w:val="6"/>
              <w:spacing w:before="85" w:line="280" w:lineRule="exact"/>
              <w:ind w:left="11"/>
              <w:rPr>
                <w:sz w:val="21"/>
                <w:szCs w:val="21"/>
              </w:rPr>
            </w:pPr>
            <w:r>
              <w:rPr>
                <w:color w:val="212529"/>
                <w:spacing w:val="2"/>
                <w:position w:val="1"/>
                <w:sz w:val="21"/>
                <w:szCs w:val="21"/>
              </w:rPr>
              <w:t>208</w:t>
            </w:r>
          </w:p>
        </w:tc>
        <w:tc>
          <w:tcPr>
            <w:tcW w:w="2336" w:type="dxa"/>
            <w:vAlign w:val="top"/>
          </w:tcPr>
          <w:p w14:paraId="5D33567D">
            <w:pPr>
              <w:pStyle w:val="6"/>
              <w:spacing w:before="85" w:line="227" w:lineRule="auto"/>
              <w:ind w:left="10"/>
              <w:rPr>
                <w:sz w:val="21"/>
                <w:szCs w:val="21"/>
              </w:rPr>
            </w:pPr>
            <w:r>
              <w:rPr>
                <w:color w:val="212529"/>
                <w:spacing w:val="13"/>
                <w:sz w:val="21"/>
                <w:szCs w:val="21"/>
              </w:rPr>
              <w:t>社会保障和就业支出</w:t>
            </w:r>
          </w:p>
        </w:tc>
        <w:tc>
          <w:tcPr>
            <w:tcW w:w="1572" w:type="dxa"/>
            <w:vAlign w:val="top"/>
          </w:tcPr>
          <w:p w14:paraId="22761383">
            <w:pPr>
              <w:pStyle w:val="6"/>
              <w:spacing w:before="85" w:line="280" w:lineRule="exact"/>
              <w:ind w:right="32"/>
              <w:jc w:val="right"/>
              <w:rPr>
                <w:sz w:val="21"/>
                <w:szCs w:val="21"/>
              </w:rPr>
            </w:pPr>
            <w:r>
              <w:rPr>
                <w:color w:val="212529"/>
                <w:spacing w:val="5"/>
                <w:position w:val="1"/>
                <w:sz w:val="21"/>
                <w:szCs w:val="21"/>
              </w:rPr>
              <w:t>42.22</w:t>
            </w:r>
          </w:p>
        </w:tc>
        <w:tc>
          <w:tcPr>
            <w:tcW w:w="1453" w:type="dxa"/>
            <w:vAlign w:val="top"/>
          </w:tcPr>
          <w:p w14:paraId="1B1CD44F">
            <w:pPr>
              <w:pStyle w:val="6"/>
              <w:spacing w:before="85" w:line="280" w:lineRule="exact"/>
              <w:ind w:right="31"/>
              <w:jc w:val="right"/>
              <w:rPr>
                <w:sz w:val="21"/>
                <w:szCs w:val="21"/>
              </w:rPr>
            </w:pPr>
            <w:r>
              <w:rPr>
                <w:color w:val="212529"/>
                <w:spacing w:val="5"/>
                <w:position w:val="1"/>
                <w:sz w:val="21"/>
                <w:szCs w:val="21"/>
              </w:rPr>
              <w:t>42.22</w:t>
            </w:r>
          </w:p>
        </w:tc>
        <w:tc>
          <w:tcPr>
            <w:tcW w:w="1400" w:type="dxa"/>
            <w:vAlign w:val="top"/>
          </w:tcPr>
          <w:p w14:paraId="64A452F6">
            <w:pPr>
              <w:rPr>
                <w:rFonts w:ascii="Arial"/>
                <w:sz w:val="21"/>
              </w:rPr>
            </w:pPr>
          </w:p>
        </w:tc>
      </w:tr>
      <w:tr w14:paraId="327DD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53DD3C3F">
            <w:pPr>
              <w:pStyle w:val="6"/>
              <w:spacing w:before="85" w:line="280" w:lineRule="exact"/>
              <w:ind w:left="11"/>
              <w:rPr>
                <w:sz w:val="21"/>
                <w:szCs w:val="21"/>
              </w:rPr>
            </w:pPr>
            <w:r>
              <w:rPr>
                <w:color w:val="212529"/>
                <w:spacing w:val="4"/>
                <w:position w:val="1"/>
                <w:sz w:val="21"/>
                <w:szCs w:val="21"/>
              </w:rPr>
              <w:t>20805</w:t>
            </w:r>
          </w:p>
        </w:tc>
        <w:tc>
          <w:tcPr>
            <w:tcW w:w="2336" w:type="dxa"/>
            <w:vAlign w:val="top"/>
          </w:tcPr>
          <w:p w14:paraId="21969BE3">
            <w:pPr>
              <w:pStyle w:val="6"/>
              <w:spacing w:before="86" w:line="227" w:lineRule="auto"/>
              <w:ind w:left="9"/>
              <w:rPr>
                <w:sz w:val="21"/>
                <w:szCs w:val="21"/>
              </w:rPr>
            </w:pPr>
            <w:r>
              <w:rPr>
                <w:color w:val="212529"/>
                <w:spacing w:val="13"/>
                <w:sz w:val="21"/>
                <w:szCs w:val="21"/>
              </w:rPr>
              <w:t>行政事业单位养老支出</w:t>
            </w:r>
          </w:p>
        </w:tc>
        <w:tc>
          <w:tcPr>
            <w:tcW w:w="1572" w:type="dxa"/>
            <w:vAlign w:val="top"/>
          </w:tcPr>
          <w:p w14:paraId="2D71847C">
            <w:pPr>
              <w:pStyle w:val="6"/>
              <w:spacing w:before="85" w:line="280" w:lineRule="exact"/>
              <w:ind w:right="32"/>
              <w:jc w:val="right"/>
              <w:rPr>
                <w:sz w:val="21"/>
                <w:szCs w:val="21"/>
              </w:rPr>
            </w:pPr>
            <w:r>
              <w:rPr>
                <w:color w:val="212529"/>
                <w:spacing w:val="5"/>
                <w:position w:val="1"/>
                <w:sz w:val="21"/>
                <w:szCs w:val="21"/>
              </w:rPr>
              <w:t>42.22</w:t>
            </w:r>
          </w:p>
        </w:tc>
        <w:tc>
          <w:tcPr>
            <w:tcW w:w="1453" w:type="dxa"/>
            <w:vAlign w:val="top"/>
          </w:tcPr>
          <w:p w14:paraId="431E9384">
            <w:pPr>
              <w:pStyle w:val="6"/>
              <w:spacing w:before="85" w:line="280" w:lineRule="exact"/>
              <w:ind w:right="31"/>
              <w:jc w:val="right"/>
              <w:rPr>
                <w:sz w:val="21"/>
                <w:szCs w:val="21"/>
              </w:rPr>
            </w:pPr>
            <w:r>
              <w:rPr>
                <w:color w:val="212529"/>
                <w:spacing w:val="5"/>
                <w:position w:val="1"/>
                <w:sz w:val="21"/>
                <w:szCs w:val="21"/>
              </w:rPr>
              <w:t>42.22</w:t>
            </w:r>
          </w:p>
        </w:tc>
        <w:tc>
          <w:tcPr>
            <w:tcW w:w="1400" w:type="dxa"/>
            <w:vAlign w:val="top"/>
          </w:tcPr>
          <w:p w14:paraId="501DD41E">
            <w:pPr>
              <w:rPr>
                <w:rFonts w:ascii="Arial"/>
                <w:sz w:val="21"/>
              </w:rPr>
            </w:pPr>
          </w:p>
        </w:tc>
      </w:tr>
      <w:tr w14:paraId="7C4F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76B5F004">
            <w:pPr>
              <w:pStyle w:val="6"/>
              <w:spacing w:before="160" w:line="282" w:lineRule="exact"/>
              <w:ind w:left="11"/>
              <w:rPr>
                <w:sz w:val="21"/>
                <w:szCs w:val="21"/>
              </w:rPr>
            </w:pPr>
            <w:r>
              <w:rPr>
                <w:color w:val="212529"/>
                <w:spacing w:val="5"/>
                <w:position w:val="1"/>
                <w:sz w:val="21"/>
                <w:szCs w:val="21"/>
              </w:rPr>
              <w:t>2080505</w:t>
            </w:r>
          </w:p>
        </w:tc>
        <w:tc>
          <w:tcPr>
            <w:tcW w:w="2336" w:type="dxa"/>
            <w:vAlign w:val="top"/>
          </w:tcPr>
          <w:p w14:paraId="204F9D06">
            <w:pPr>
              <w:pStyle w:val="6"/>
              <w:spacing w:before="25" w:line="208" w:lineRule="auto"/>
              <w:ind w:left="8" w:right="75"/>
              <w:rPr>
                <w:sz w:val="21"/>
                <w:szCs w:val="21"/>
              </w:rPr>
            </w:pPr>
            <w:r>
              <w:rPr>
                <w:color w:val="212529"/>
                <w:spacing w:val="13"/>
                <w:sz w:val="21"/>
                <w:szCs w:val="21"/>
              </w:rPr>
              <w:t>机关事业单位基本养老</w:t>
            </w:r>
            <w:r>
              <w:rPr>
                <w:color w:val="212529"/>
                <w:spacing w:val="12"/>
                <w:sz w:val="21"/>
                <w:szCs w:val="21"/>
              </w:rPr>
              <w:t>保险缴费支出</w:t>
            </w:r>
          </w:p>
        </w:tc>
        <w:tc>
          <w:tcPr>
            <w:tcW w:w="1572" w:type="dxa"/>
            <w:vAlign w:val="top"/>
          </w:tcPr>
          <w:p w14:paraId="6895B059">
            <w:pPr>
              <w:pStyle w:val="6"/>
              <w:spacing w:before="160" w:line="281" w:lineRule="exact"/>
              <w:ind w:right="32"/>
              <w:jc w:val="right"/>
              <w:rPr>
                <w:sz w:val="21"/>
                <w:szCs w:val="21"/>
              </w:rPr>
            </w:pPr>
            <w:r>
              <w:rPr>
                <w:color w:val="212529"/>
                <w:spacing w:val="4"/>
                <w:position w:val="1"/>
                <w:sz w:val="21"/>
                <w:szCs w:val="21"/>
              </w:rPr>
              <w:t>34.40</w:t>
            </w:r>
          </w:p>
        </w:tc>
        <w:tc>
          <w:tcPr>
            <w:tcW w:w="1453" w:type="dxa"/>
            <w:vAlign w:val="top"/>
          </w:tcPr>
          <w:p w14:paraId="36D32C1E">
            <w:pPr>
              <w:pStyle w:val="6"/>
              <w:spacing w:before="160" w:line="281" w:lineRule="exact"/>
              <w:ind w:right="31"/>
              <w:jc w:val="right"/>
              <w:rPr>
                <w:sz w:val="21"/>
                <w:szCs w:val="21"/>
              </w:rPr>
            </w:pPr>
            <w:r>
              <w:rPr>
                <w:color w:val="212529"/>
                <w:spacing w:val="4"/>
                <w:position w:val="1"/>
                <w:sz w:val="21"/>
                <w:szCs w:val="21"/>
              </w:rPr>
              <w:t>34.40</w:t>
            </w:r>
          </w:p>
        </w:tc>
        <w:tc>
          <w:tcPr>
            <w:tcW w:w="1400" w:type="dxa"/>
            <w:vAlign w:val="top"/>
          </w:tcPr>
          <w:p w14:paraId="02D69436">
            <w:pPr>
              <w:rPr>
                <w:rFonts w:ascii="Arial"/>
                <w:sz w:val="21"/>
              </w:rPr>
            </w:pPr>
          </w:p>
        </w:tc>
      </w:tr>
      <w:tr w14:paraId="5C266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45994482">
            <w:pPr>
              <w:pStyle w:val="6"/>
              <w:spacing w:before="161" w:line="282" w:lineRule="exact"/>
              <w:ind w:left="11"/>
              <w:rPr>
                <w:sz w:val="21"/>
                <w:szCs w:val="21"/>
              </w:rPr>
            </w:pPr>
            <w:r>
              <w:rPr>
                <w:color w:val="212529"/>
                <w:spacing w:val="5"/>
                <w:position w:val="1"/>
                <w:sz w:val="21"/>
                <w:szCs w:val="21"/>
              </w:rPr>
              <w:t>2080506</w:t>
            </w:r>
          </w:p>
        </w:tc>
        <w:tc>
          <w:tcPr>
            <w:tcW w:w="2336" w:type="dxa"/>
            <w:vAlign w:val="top"/>
          </w:tcPr>
          <w:p w14:paraId="035CC550">
            <w:pPr>
              <w:pStyle w:val="6"/>
              <w:spacing w:before="28" w:line="207" w:lineRule="auto"/>
              <w:ind w:left="8" w:right="75"/>
              <w:rPr>
                <w:sz w:val="21"/>
                <w:szCs w:val="21"/>
              </w:rPr>
            </w:pPr>
            <w:r>
              <w:rPr>
                <w:color w:val="212529"/>
                <w:spacing w:val="13"/>
                <w:sz w:val="21"/>
                <w:szCs w:val="21"/>
              </w:rPr>
              <w:t>机关事业单位职业年金</w:t>
            </w:r>
            <w:r>
              <w:rPr>
                <w:color w:val="212529"/>
                <w:spacing w:val="11"/>
                <w:sz w:val="21"/>
                <w:szCs w:val="21"/>
              </w:rPr>
              <w:t>缴费支出</w:t>
            </w:r>
          </w:p>
        </w:tc>
        <w:tc>
          <w:tcPr>
            <w:tcW w:w="1572" w:type="dxa"/>
            <w:vAlign w:val="top"/>
          </w:tcPr>
          <w:p w14:paraId="47FBD055">
            <w:pPr>
              <w:pStyle w:val="6"/>
              <w:spacing w:before="161" w:line="281" w:lineRule="exact"/>
              <w:ind w:right="32"/>
              <w:jc w:val="right"/>
              <w:rPr>
                <w:sz w:val="21"/>
                <w:szCs w:val="21"/>
              </w:rPr>
            </w:pPr>
            <w:r>
              <w:rPr>
                <w:color w:val="212529"/>
                <w:spacing w:val="3"/>
                <w:position w:val="1"/>
                <w:sz w:val="21"/>
                <w:szCs w:val="21"/>
              </w:rPr>
              <w:t>5.54</w:t>
            </w:r>
          </w:p>
        </w:tc>
        <w:tc>
          <w:tcPr>
            <w:tcW w:w="1453" w:type="dxa"/>
            <w:vAlign w:val="top"/>
          </w:tcPr>
          <w:p w14:paraId="362D24C8">
            <w:pPr>
              <w:pStyle w:val="6"/>
              <w:spacing w:before="161" w:line="281" w:lineRule="exact"/>
              <w:ind w:right="31"/>
              <w:jc w:val="right"/>
              <w:rPr>
                <w:sz w:val="21"/>
                <w:szCs w:val="21"/>
              </w:rPr>
            </w:pPr>
            <w:r>
              <w:rPr>
                <w:color w:val="212529"/>
                <w:spacing w:val="3"/>
                <w:position w:val="1"/>
                <w:sz w:val="21"/>
                <w:szCs w:val="21"/>
              </w:rPr>
              <w:t>5.54</w:t>
            </w:r>
          </w:p>
        </w:tc>
        <w:tc>
          <w:tcPr>
            <w:tcW w:w="1400" w:type="dxa"/>
            <w:vAlign w:val="top"/>
          </w:tcPr>
          <w:p w14:paraId="4D4622C5">
            <w:pPr>
              <w:rPr>
                <w:rFonts w:ascii="Arial"/>
                <w:sz w:val="21"/>
              </w:rPr>
            </w:pPr>
          </w:p>
        </w:tc>
      </w:tr>
      <w:tr w14:paraId="090FB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54B6D5AF">
            <w:pPr>
              <w:pStyle w:val="6"/>
              <w:spacing w:before="162" w:line="282" w:lineRule="exact"/>
              <w:ind w:left="11"/>
              <w:rPr>
                <w:sz w:val="21"/>
                <w:szCs w:val="21"/>
              </w:rPr>
            </w:pPr>
            <w:r>
              <w:rPr>
                <w:color w:val="212529"/>
                <w:spacing w:val="5"/>
                <w:position w:val="1"/>
                <w:sz w:val="21"/>
                <w:szCs w:val="21"/>
              </w:rPr>
              <w:t>2080599</w:t>
            </w:r>
          </w:p>
        </w:tc>
        <w:tc>
          <w:tcPr>
            <w:tcW w:w="2336" w:type="dxa"/>
            <w:vAlign w:val="top"/>
          </w:tcPr>
          <w:p w14:paraId="2A56AFF9">
            <w:pPr>
              <w:pStyle w:val="6"/>
              <w:spacing w:before="28" w:line="207" w:lineRule="auto"/>
              <w:ind w:left="9" w:right="75" w:hanging="1"/>
              <w:rPr>
                <w:sz w:val="21"/>
                <w:szCs w:val="21"/>
              </w:rPr>
            </w:pPr>
            <w:r>
              <w:rPr>
                <w:color w:val="212529"/>
                <w:spacing w:val="13"/>
                <w:sz w:val="21"/>
                <w:szCs w:val="21"/>
              </w:rPr>
              <w:t>其他行政事业单位养老</w:t>
            </w:r>
            <w:r>
              <w:rPr>
                <w:color w:val="212529"/>
                <w:spacing w:val="7"/>
                <w:sz w:val="21"/>
                <w:szCs w:val="21"/>
              </w:rPr>
              <w:t>支出</w:t>
            </w:r>
          </w:p>
        </w:tc>
        <w:tc>
          <w:tcPr>
            <w:tcW w:w="1572" w:type="dxa"/>
            <w:vAlign w:val="top"/>
          </w:tcPr>
          <w:p w14:paraId="666D90AC">
            <w:pPr>
              <w:pStyle w:val="6"/>
              <w:spacing w:before="162" w:line="281" w:lineRule="exact"/>
              <w:ind w:right="32"/>
              <w:jc w:val="right"/>
              <w:rPr>
                <w:sz w:val="21"/>
                <w:szCs w:val="21"/>
              </w:rPr>
            </w:pPr>
            <w:r>
              <w:rPr>
                <w:color w:val="212529"/>
                <w:spacing w:val="4"/>
                <w:position w:val="1"/>
                <w:sz w:val="21"/>
                <w:szCs w:val="21"/>
              </w:rPr>
              <w:t>2.28</w:t>
            </w:r>
          </w:p>
        </w:tc>
        <w:tc>
          <w:tcPr>
            <w:tcW w:w="1453" w:type="dxa"/>
            <w:vAlign w:val="top"/>
          </w:tcPr>
          <w:p w14:paraId="445A25B4">
            <w:pPr>
              <w:pStyle w:val="6"/>
              <w:spacing w:before="162" w:line="281" w:lineRule="exact"/>
              <w:ind w:right="31"/>
              <w:jc w:val="right"/>
              <w:rPr>
                <w:sz w:val="21"/>
                <w:szCs w:val="21"/>
              </w:rPr>
            </w:pPr>
            <w:r>
              <w:rPr>
                <w:color w:val="212529"/>
                <w:spacing w:val="4"/>
                <w:position w:val="1"/>
                <w:sz w:val="21"/>
                <w:szCs w:val="21"/>
              </w:rPr>
              <w:t>2.28</w:t>
            </w:r>
          </w:p>
        </w:tc>
        <w:tc>
          <w:tcPr>
            <w:tcW w:w="1400" w:type="dxa"/>
            <w:vAlign w:val="top"/>
          </w:tcPr>
          <w:p w14:paraId="090BD9E5">
            <w:pPr>
              <w:rPr>
                <w:rFonts w:ascii="Arial"/>
                <w:sz w:val="21"/>
              </w:rPr>
            </w:pPr>
          </w:p>
        </w:tc>
      </w:tr>
      <w:tr w14:paraId="3E4F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0D824A7F">
            <w:pPr>
              <w:pStyle w:val="6"/>
              <w:spacing w:before="88" w:line="277" w:lineRule="exact"/>
              <w:ind w:left="11"/>
              <w:rPr>
                <w:sz w:val="21"/>
                <w:szCs w:val="21"/>
              </w:rPr>
            </w:pPr>
            <w:r>
              <w:rPr>
                <w:color w:val="212529"/>
                <w:spacing w:val="2"/>
                <w:position w:val="1"/>
                <w:sz w:val="21"/>
                <w:szCs w:val="21"/>
              </w:rPr>
              <w:t>210</w:t>
            </w:r>
          </w:p>
        </w:tc>
        <w:tc>
          <w:tcPr>
            <w:tcW w:w="2336" w:type="dxa"/>
            <w:vAlign w:val="top"/>
          </w:tcPr>
          <w:p w14:paraId="6581A285">
            <w:pPr>
              <w:pStyle w:val="6"/>
              <w:spacing w:before="89" w:line="227" w:lineRule="auto"/>
              <w:ind w:left="10"/>
              <w:rPr>
                <w:sz w:val="21"/>
                <w:szCs w:val="21"/>
              </w:rPr>
            </w:pPr>
            <w:r>
              <w:rPr>
                <w:color w:val="212529"/>
                <w:spacing w:val="12"/>
                <w:sz w:val="21"/>
                <w:szCs w:val="21"/>
              </w:rPr>
              <w:t>卫生健康支出</w:t>
            </w:r>
          </w:p>
        </w:tc>
        <w:tc>
          <w:tcPr>
            <w:tcW w:w="1572" w:type="dxa"/>
            <w:vAlign w:val="top"/>
          </w:tcPr>
          <w:p w14:paraId="6CA936DC">
            <w:pPr>
              <w:pStyle w:val="6"/>
              <w:spacing w:before="88" w:line="277" w:lineRule="exact"/>
              <w:ind w:right="32"/>
              <w:jc w:val="right"/>
              <w:rPr>
                <w:sz w:val="21"/>
                <w:szCs w:val="21"/>
              </w:rPr>
            </w:pPr>
            <w:r>
              <w:rPr>
                <w:color w:val="212529"/>
                <w:spacing w:val="2"/>
                <w:position w:val="1"/>
                <w:sz w:val="21"/>
                <w:szCs w:val="21"/>
              </w:rPr>
              <w:t>13.59</w:t>
            </w:r>
          </w:p>
        </w:tc>
        <w:tc>
          <w:tcPr>
            <w:tcW w:w="1453" w:type="dxa"/>
            <w:vAlign w:val="top"/>
          </w:tcPr>
          <w:p w14:paraId="775B1D9F">
            <w:pPr>
              <w:pStyle w:val="6"/>
              <w:spacing w:before="88" w:line="277" w:lineRule="exact"/>
              <w:ind w:right="31"/>
              <w:jc w:val="right"/>
              <w:rPr>
                <w:sz w:val="21"/>
                <w:szCs w:val="21"/>
              </w:rPr>
            </w:pPr>
            <w:r>
              <w:rPr>
                <w:color w:val="212529"/>
                <w:spacing w:val="2"/>
                <w:position w:val="1"/>
                <w:sz w:val="21"/>
                <w:szCs w:val="21"/>
              </w:rPr>
              <w:t>13.59</w:t>
            </w:r>
          </w:p>
        </w:tc>
        <w:tc>
          <w:tcPr>
            <w:tcW w:w="1400" w:type="dxa"/>
            <w:vAlign w:val="top"/>
          </w:tcPr>
          <w:p w14:paraId="706436AD">
            <w:pPr>
              <w:rPr>
                <w:rFonts w:ascii="Arial"/>
                <w:sz w:val="21"/>
              </w:rPr>
            </w:pPr>
          </w:p>
        </w:tc>
      </w:tr>
      <w:tr w14:paraId="12A4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569BAD64">
            <w:pPr>
              <w:pStyle w:val="6"/>
              <w:spacing w:before="88" w:line="277" w:lineRule="exact"/>
              <w:ind w:left="11"/>
              <w:rPr>
                <w:sz w:val="21"/>
                <w:szCs w:val="21"/>
              </w:rPr>
            </w:pPr>
            <w:r>
              <w:rPr>
                <w:color w:val="212529"/>
                <w:spacing w:val="4"/>
                <w:position w:val="1"/>
                <w:sz w:val="21"/>
                <w:szCs w:val="21"/>
              </w:rPr>
              <w:t>21011</w:t>
            </w:r>
          </w:p>
        </w:tc>
        <w:tc>
          <w:tcPr>
            <w:tcW w:w="2336" w:type="dxa"/>
            <w:vAlign w:val="top"/>
          </w:tcPr>
          <w:p w14:paraId="5A7637E8">
            <w:pPr>
              <w:pStyle w:val="6"/>
              <w:spacing w:before="88" w:line="228" w:lineRule="auto"/>
              <w:ind w:left="9"/>
              <w:rPr>
                <w:sz w:val="21"/>
                <w:szCs w:val="21"/>
              </w:rPr>
            </w:pPr>
            <w:r>
              <w:rPr>
                <w:color w:val="212529"/>
                <w:spacing w:val="13"/>
                <w:sz w:val="21"/>
                <w:szCs w:val="21"/>
              </w:rPr>
              <w:t>行政事业单位医疗</w:t>
            </w:r>
          </w:p>
        </w:tc>
        <w:tc>
          <w:tcPr>
            <w:tcW w:w="1572" w:type="dxa"/>
            <w:vAlign w:val="top"/>
          </w:tcPr>
          <w:p w14:paraId="44AC8CB5">
            <w:pPr>
              <w:pStyle w:val="6"/>
              <w:spacing w:before="88" w:line="277" w:lineRule="exact"/>
              <w:ind w:right="32"/>
              <w:jc w:val="right"/>
              <w:rPr>
                <w:sz w:val="21"/>
                <w:szCs w:val="21"/>
              </w:rPr>
            </w:pPr>
            <w:r>
              <w:rPr>
                <w:color w:val="212529"/>
                <w:spacing w:val="2"/>
                <w:position w:val="1"/>
                <w:sz w:val="21"/>
                <w:szCs w:val="21"/>
              </w:rPr>
              <w:t>13.59</w:t>
            </w:r>
          </w:p>
        </w:tc>
        <w:tc>
          <w:tcPr>
            <w:tcW w:w="1453" w:type="dxa"/>
            <w:vAlign w:val="top"/>
          </w:tcPr>
          <w:p w14:paraId="2BC37EA6">
            <w:pPr>
              <w:pStyle w:val="6"/>
              <w:spacing w:before="88" w:line="277" w:lineRule="exact"/>
              <w:ind w:right="31"/>
              <w:jc w:val="right"/>
              <w:rPr>
                <w:sz w:val="21"/>
                <w:szCs w:val="21"/>
              </w:rPr>
            </w:pPr>
            <w:r>
              <w:rPr>
                <w:color w:val="212529"/>
                <w:spacing w:val="2"/>
                <w:position w:val="1"/>
                <w:sz w:val="21"/>
                <w:szCs w:val="21"/>
              </w:rPr>
              <w:t>13.59</w:t>
            </w:r>
          </w:p>
        </w:tc>
        <w:tc>
          <w:tcPr>
            <w:tcW w:w="1400" w:type="dxa"/>
            <w:vAlign w:val="top"/>
          </w:tcPr>
          <w:p w14:paraId="568CA6EA">
            <w:pPr>
              <w:rPr>
                <w:rFonts w:ascii="Arial"/>
                <w:sz w:val="21"/>
              </w:rPr>
            </w:pPr>
          </w:p>
        </w:tc>
      </w:tr>
      <w:tr w14:paraId="7E6E4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21026C92">
            <w:pPr>
              <w:pStyle w:val="6"/>
              <w:spacing w:before="88" w:line="277" w:lineRule="exact"/>
              <w:ind w:left="11"/>
              <w:rPr>
                <w:sz w:val="21"/>
                <w:szCs w:val="21"/>
              </w:rPr>
            </w:pPr>
            <w:r>
              <w:rPr>
                <w:color w:val="212529"/>
                <w:spacing w:val="5"/>
                <w:position w:val="1"/>
                <w:sz w:val="21"/>
                <w:szCs w:val="21"/>
              </w:rPr>
              <w:t>2101102</w:t>
            </w:r>
          </w:p>
        </w:tc>
        <w:tc>
          <w:tcPr>
            <w:tcW w:w="2336" w:type="dxa"/>
            <w:vAlign w:val="top"/>
          </w:tcPr>
          <w:p w14:paraId="11A81E55">
            <w:pPr>
              <w:pStyle w:val="6"/>
              <w:spacing w:before="88" w:line="228" w:lineRule="auto"/>
              <w:ind w:left="10"/>
              <w:rPr>
                <w:sz w:val="21"/>
                <w:szCs w:val="21"/>
              </w:rPr>
            </w:pPr>
            <w:r>
              <w:rPr>
                <w:color w:val="212529"/>
                <w:spacing w:val="12"/>
                <w:sz w:val="21"/>
                <w:szCs w:val="21"/>
              </w:rPr>
              <w:t>事业单位医疗</w:t>
            </w:r>
          </w:p>
        </w:tc>
        <w:tc>
          <w:tcPr>
            <w:tcW w:w="1572" w:type="dxa"/>
            <w:vAlign w:val="top"/>
          </w:tcPr>
          <w:p w14:paraId="54051B58">
            <w:pPr>
              <w:pStyle w:val="6"/>
              <w:spacing w:before="88" w:line="277" w:lineRule="exact"/>
              <w:ind w:right="32"/>
              <w:jc w:val="right"/>
              <w:rPr>
                <w:sz w:val="21"/>
                <w:szCs w:val="21"/>
              </w:rPr>
            </w:pPr>
            <w:r>
              <w:rPr>
                <w:color w:val="212529"/>
                <w:spacing w:val="2"/>
                <w:position w:val="1"/>
                <w:sz w:val="21"/>
                <w:szCs w:val="21"/>
              </w:rPr>
              <w:t>13.47</w:t>
            </w:r>
          </w:p>
        </w:tc>
        <w:tc>
          <w:tcPr>
            <w:tcW w:w="1453" w:type="dxa"/>
            <w:vAlign w:val="top"/>
          </w:tcPr>
          <w:p w14:paraId="2A502AE4">
            <w:pPr>
              <w:pStyle w:val="6"/>
              <w:spacing w:before="88" w:line="277" w:lineRule="exact"/>
              <w:ind w:right="31"/>
              <w:jc w:val="right"/>
              <w:rPr>
                <w:sz w:val="21"/>
                <w:szCs w:val="21"/>
              </w:rPr>
            </w:pPr>
            <w:r>
              <w:rPr>
                <w:color w:val="212529"/>
                <w:spacing w:val="2"/>
                <w:position w:val="1"/>
                <w:sz w:val="21"/>
                <w:szCs w:val="21"/>
              </w:rPr>
              <w:t>13.47</w:t>
            </w:r>
          </w:p>
        </w:tc>
        <w:tc>
          <w:tcPr>
            <w:tcW w:w="1400" w:type="dxa"/>
            <w:vAlign w:val="top"/>
          </w:tcPr>
          <w:p w14:paraId="0ECECDC0">
            <w:pPr>
              <w:rPr>
                <w:rFonts w:ascii="Arial"/>
                <w:sz w:val="21"/>
              </w:rPr>
            </w:pPr>
          </w:p>
        </w:tc>
      </w:tr>
      <w:tr w14:paraId="2AA1B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89" w:type="dxa"/>
            <w:vAlign w:val="top"/>
          </w:tcPr>
          <w:p w14:paraId="60F39B57">
            <w:pPr>
              <w:pStyle w:val="6"/>
              <w:spacing w:before="163" w:line="282" w:lineRule="exact"/>
              <w:ind w:left="11"/>
              <w:rPr>
                <w:sz w:val="21"/>
                <w:szCs w:val="21"/>
              </w:rPr>
            </w:pPr>
            <w:r>
              <w:rPr>
                <w:color w:val="212529"/>
                <w:spacing w:val="5"/>
                <w:position w:val="1"/>
                <w:sz w:val="21"/>
                <w:szCs w:val="21"/>
              </w:rPr>
              <w:t>2101199</w:t>
            </w:r>
          </w:p>
        </w:tc>
        <w:tc>
          <w:tcPr>
            <w:tcW w:w="2336" w:type="dxa"/>
            <w:vAlign w:val="top"/>
          </w:tcPr>
          <w:p w14:paraId="304910B5">
            <w:pPr>
              <w:pStyle w:val="6"/>
              <w:spacing w:before="28" w:line="207" w:lineRule="auto"/>
              <w:ind w:left="9" w:right="75" w:hanging="1"/>
              <w:rPr>
                <w:sz w:val="21"/>
                <w:szCs w:val="21"/>
              </w:rPr>
            </w:pPr>
            <w:r>
              <w:rPr>
                <w:color w:val="212529"/>
                <w:spacing w:val="13"/>
                <w:sz w:val="21"/>
                <w:szCs w:val="21"/>
              </w:rPr>
              <w:t>其他行政事业单位医疗</w:t>
            </w:r>
            <w:r>
              <w:rPr>
                <w:color w:val="212529"/>
                <w:spacing w:val="7"/>
                <w:sz w:val="21"/>
                <w:szCs w:val="21"/>
              </w:rPr>
              <w:t>支出</w:t>
            </w:r>
          </w:p>
        </w:tc>
        <w:tc>
          <w:tcPr>
            <w:tcW w:w="1572" w:type="dxa"/>
            <w:vAlign w:val="top"/>
          </w:tcPr>
          <w:p w14:paraId="7DBB5D57">
            <w:pPr>
              <w:pStyle w:val="6"/>
              <w:spacing w:before="163" w:line="281" w:lineRule="exact"/>
              <w:ind w:right="32"/>
              <w:jc w:val="right"/>
              <w:rPr>
                <w:sz w:val="21"/>
                <w:szCs w:val="21"/>
              </w:rPr>
            </w:pPr>
            <w:r>
              <w:rPr>
                <w:color w:val="212529"/>
                <w:spacing w:val="4"/>
                <w:position w:val="1"/>
                <w:sz w:val="21"/>
                <w:szCs w:val="21"/>
              </w:rPr>
              <w:t>0.12</w:t>
            </w:r>
          </w:p>
        </w:tc>
        <w:tc>
          <w:tcPr>
            <w:tcW w:w="1453" w:type="dxa"/>
            <w:vAlign w:val="top"/>
          </w:tcPr>
          <w:p w14:paraId="2B7D22EC">
            <w:pPr>
              <w:pStyle w:val="6"/>
              <w:spacing w:before="163" w:line="281" w:lineRule="exact"/>
              <w:ind w:right="31"/>
              <w:jc w:val="right"/>
              <w:rPr>
                <w:sz w:val="21"/>
                <w:szCs w:val="21"/>
              </w:rPr>
            </w:pPr>
            <w:r>
              <w:rPr>
                <w:color w:val="212529"/>
                <w:spacing w:val="4"/>
                <w:position w:val="1"/>
                <w:sz w:val="21"/>
                <w:szCs w:val="21"/>
              </w:rPr>
              <w:t>0.12</w:t>
            </w:r>
          </w:p>
        </w:tc>
        <w:tc>
          <w:tcPr>
            <w:tcW w:w="1400" w:type="dxa"/>
            <w:vAlign w:val="top"/>
          </w:tcPr>
          <w:p w14:paraId="565840B9">
            <w:pPr>
              <w:rPr>
                <w:rFonts w:ascii="Arial"/>
                <w:sz w:val="21"/>
              </w:rPr>
            </w:pPr>
          </w:p>
        </w:tc>
      </w:tr>
      <w:tr w14:paraId="7F09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4B33D68B">
            <w:pPr>
              <w:pStyle w:val="6"/>
              <w:spacing w:before="89" w:line="242" w:lineRule="auto"/>
              <w:ind w:left="11"/>
              <w:rPr>
                <w:sz w:val="21"/>
                <w:szCs w:val="21"/>
              </w:rPr>
            </w:pPr>
            <w:r>
              <w:rPr>
                <w:color w:val="212529"/>
                <w:spacing w:val="2"/>
                <w:sz w:val="21"/>
                <w:szCs w:val="21"/>
              </w:rPr>
              <w:t>221</w:t>
            </w:r>
          </w:p>
        </w:tc>
        <w:tc>
          <w:tcPr>
            <w:tcW w:w="2336" w:type="dxa"/>
            <w:vAlign w:val="top"/>
          </w:tcPr>
          <w:p w14:paraId="211ABE01">
            <w:pPr>
              <w:pStyle w:val="6"/>
              <w:spacing w:before="90" w:line="227" w:lineRule="auto"/>
              <w:ind w:left="9"/>
              <w:rPr>
                <w:sz w:val="21"/>
                <w:szCs w:val="21"/>
              </w:rPr>
            </w:pPr>
            <w:r>
              <w:rPr>
                <w:color w:val="212529"/>
                <w:spacing w:val="12"/>
                <w:sz w:val="21"/>
                <w:szCs w:val="21"/>
              </w:rPr>
              <w:t>住房保障支出</w:t>
            </w:r>
          </w:p>
        </w:tc>
        <w:tc>
          <w:tcPr>
            <w:tcW w:w="1572" w:type="dxa"/>
            <w:vAlign w:val="top"/>
          </w:tcPr>
          <w:p w14:paraId="68480ACF">
            <w:pPr>
              <w:pStyle w:val="6"/>
              <w:spacing w:before="89" w:line="242" w:lineRule="auto"/>
              <w:ind w:right="32"/>
              <w:jc w:val="right"/>
              <w:rPr>
                <w:sz w:val="21"/>
                <w:szCs w:val="21"/>
              </w:rPr>
            </w:pPr>
            <w:r>
              <w:rPr>
                <w:color w:val="212529"/>
                <w:spacing w:val="4"/>
                <w:sz w:val="21"/>
                <w:szCs w:val="21"/>
              </w:rPr>
              <w:t>29.11</w:t>
            </w:r>
          </w:p>
        </w:tc>
        <w:tc>
          <w:tcPr>
            <w:tcW w:w="1453" w:type="dxa"/>
            <w:vAlign w:val="top"/>
          </w:tcPr>
          <w:p w14:paraId="28C4DEEF">
            <w:pPr>
              <w:pStyle w:val="6"/>
              <w:spacing w:before="89" w:line="242" w:lineRule="auto"/>
              <w:ind w:right="31"/>
              <w:jc w:val="right"/>
              <w:rPr>
                <w:sz w:val="21"/>
                <w:szCs w:val="21"/>
              </w:rPr>
            </w:pPr>
            <w:r>
              <w:rPr>
                <w:color w:val="212529"/>
                <w:spacing w:val="4"/>
                <w:sz w:val="21"/>
                <w:szCs w:val="21"/>
              </w:rPr>
              <w:t>29.11</w:t>
            </w:r>
          </w:p>
        </w:tc>
        <w:tc>
          <w:tcPr>
            <w:tcW w:w="1400" w:type="dxa"/>
            <w:vAlign w:val="top"/>
          </w:tcPr>
          <w:p w14:paraId="45A8DBC8">
            <w:pPr>
              <w:rPr>
                <w:rFonts w:ascii="Arial"/>
                <w:sz w:val="21"/>
              </w:rPr>
            </w:pPr>
          </w:p>
        </w:tc>
      </w:tr>
      <w:tr w14:paraId="33725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63F9934A">
            <w:pPr>
              <w:pStyle w:val="6"/>
              <w:spacing w:before="89" w:line="242" w:lineRule="auto"/>
              <w:ind w:left="11"/>
              <w:rPr>
                <w:sz w:val="21"/>
                <w:szCs w:val="21"/>
              </w:rPr>
            </w:pPr>
            <w:r>
              <w:rPr>
                <w:color w:val="212529"/>
                <w:spacing w:val="4"/>
                <w:sz w:val="21"/>
                <w:szCs w:val="21"/>
              </w:rPr>
              <w:t>22102</w:t>
            </w:r>
          </w:p>
        </w:tc>
        <w:tc>
          <w:tcPr>
            <w:tcW w:w="2336" w:type="dxa"/>
            <w:vAlign w:val="top"/>
          </w:tcPr>
          <w:p w14:paraId="486099AA">
            <w:pPr>
              <w:pStyle w:val="6"/>
              <w:spacing w:before="90" w:line="227" w:lineRule="auto"/>
              <w:ind w:left="9"/>
              <w:rPr>
                <w:sz w:val="21"/>
                <w:szCs w:val="21"/>
              </w:rPr>
            </w:pPr>
            <w:r>
              <w:rPr>
                <w:color w:val="212529"/>
                <w:spacing w:val="12"/>
                <w:sz w:val="21"/>
                <w:szCs w:val="21"/>
              </w:rPr>
              <w:t>住房改革支出</w:t>
            </w:r>
          </w:p>
        </w:tc>
        <w:tc>
          <w:tcPr>
            <w:tcW w:w="1572" w:type="dxa"/>
            <w:vAlign w:val="top"/>
          </w:tcPr>
          <w:p w14:paraId="22FB39D1">
            <w:pPr>
              <w:pStyle w:val="6"/>
              <w:spacing w:before="89" w:line="242" w:lineRule="auto"/>
              <w:ind w:right="32"/>
              <w:jc w:val="right"/>
              <w:rPr>
                <w:sz w:val="21"/>
                <w:szCs w:val="21"/>
              </w:rPr>
            </w:pPr>
            <w:r>
              <w:rPr>
                <w:color w:val="212529"/>
                <w:spacing w:val="4"/>
                <w:sz w:val="21"/>
                <w:szCs w:val="21"/>
              </w:rPr>
              <w:t>29.11</w:t>
            </w:r>
          </w:p>
        </w:tc>
        <w:tc>
          <w:tcPr>
            <w:tcW w:w="1453" w:type="dxa"/>
            <w:vAlign w:val="top"/>
          </w:tcPr>
          <w:p w14:paraId="7FAF8B18">
            <w:pPr>
              <w:pStyle w:val="6"/>
              <w:spacing w:before="89" w:line="242" w:lineRule="auto"/>
              <w:ind w:right="31"/>
              <w:jc w:val="right"/>
              <w:rPr>
                <w:sz w:val="21"/>
                <w:szCs w:val="21"/>
              </w:rPr>
            </w:pPr>
            <w:r>
              <w:rPr>
                <w:color w:val="212529"/>
                <w:spacing w:val="4"/>
                <w:sz w:val="21"/>
                <w:szCs w:val="21"/>
              </w:rPr>
              <w:t>29.11</w:t>
            </w:r>
          </w:p>
        </w:tc>
        <w:tc>
          <w:tcPr>
            <w:tcW w:w="1400" w:type="dxa"/>
            <w:vAlign w:val="top"/>
          </w:tcPr>
          <w:p w14:paraId="4E5660D9">
            <w:pPr>
              <w:rPr>
                <w:rFonts w:ascii="Arial"/>
                <w:sz w:val="21"/>
              </w:rPr>
            </w:pPr>
          </w:p>
        </w:tc>
      </w:tr>
      <w:tr w14:paraId="3B51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89" w:type="dxa"/>
            <w:vAlign w:val="top"/>
          </w:tcPr>
          <w:p w14:paraId="1B9EE68E">
            <w:pPr>
              <w:pStyle w:val="6"/>
              <w:spacing w:before="89" w:line="242" w:lineRule="auto"/>
              <w:ind w:left="11"/>
              <w:rPr>
                <w:sz w:val="21"/>
                <w:szCs w:val="21"/>
              </w:rPr>
            </w:pPr>
            <w:r>
              <w:rPr>
                <w:color w:val="212529"/>
                <w:spacing w:val="5"/>
                <w:sz w:val="21"/>
                <w:szCs w:val="21"/>
              </w:rPr>
              <w:t>2210201</w:t>
            </w:r>
          </w:p>
        </w:tc>
        <w:tc>
          <w:tcPr>
            <w:tcW w:w="2336" w:type="dxa"/>
            <w:vAlign w:val="top"/>
          </w:tcPr>
          <w:p w14:paraId="70D3E442">
            <w:pPr>
              <w:pStyle w:val="6"/>
              <w:spacing w:before="89" w:line="228" w:lineRule="auto"/>
              <w:ind w:left="9"/>
              <w:rPr>
                <w:sz w:val="21"/>
                <w:szCs w:val="21"/>
              </w:rPr>
            </w:pPr>
            <w:r>
              <w:rPr>
                <w:color w:val="212529"/>
                <w:spacing w:val="12"/>
                <w:sz w:val="21"/>
                <w:szCs w:val="21"/>
              </w:rPr>
              <w:t>住房公积金</w:t>
            </w:r>
          </w:p>
        </w:tc>
        <w:tc>
          <w:tcPr>
            <w:tcW w:w="1572" w:type="dxa"/>
            <w:vAlign w:val="top"/>
          </w:tcPr>
          <w:p w14:paraId="683E11F2">
            <w:pPr>
              <w:pStyle w:val="6"/>
              <w:spacing w:before="89" w:line="242" w:lineRule="auto"/>
              <w:ind w:right="32"/>
              <w:jc w:val="right"/>
              <w:rPr>
                <w:sz w:val="21"/>
                <w:szCs w:val="21"/>
              </w:rPr>
            </w:pPr>
            <w:r>
              <w:rPr>
                <w:color w:val="212529"/>
                <w:spacing w:val="4"/>
                <w:sz w:val="21"/>
                <w:szCs w:val="21"/>
              </w:rPr>
              <w:t>29.11</w:t>
            </w:r>
          </w:p>
        </w:tc>
        <w:tc>
          <w:tcPr>
            <w:tcW w:w="1453" w:type="dxa"/>
            <w:vAlign w:val="top"/>
          </w:tcPr>
          <w:p w14:paraId="0A285B4D">
            <w:pPr>
              <w:pStyle w:val="6"/>
              <w:spacing w:before="89" w:line="242" w:lineRule="auto"/>
              <w:ind w:right="31"/>
              <w:jc w:val="right"/>
              <w:rPr>
                <w:sz w:val="21"/>
                <w:szCs w:val="21"/>
              </w:rPr>
            </w:pPr>
            <w:r>
              <w:rPr>
                <w:color w:val="212529"/>
                <w:spacing w:val="4"/>
                <w:sz w:val="21"/>
                <w:szCs w:val="21"/>
              </w:rPr>
              <w:t>29.11</w:t>
            </w:r>
          </w:p>
        </w:tc>
        <w:tc>
          <w:tcPr>
            <w:tcW w:w="1400" w:type="dxa"/>
            <w:vAlign w:val="top"/>
          </w:tcPr>
          <w:p w14:paraId="48D37DAD">
            <w:pPr>
              <w:rPr>
                <w:rFonts w:ascii="Arial"/>
                <w:sz w:val="21"/>
              </w:rPr>
            </w:pPr>
          </w:p>
        </w:tc>
      </w:tr>
      <w:tr w14:paraId="555E3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39AA0F69">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58D5B40C">
      <w:pPr>
        <w:pStyle w:val="2"/>
      </w:pPr>
    </w:p>
    <w:p w14:paraId="5F74CE5D">
      <w:pPr>
        <w:sectPr>
          <w:headerReference r:id="rId20" w:type="default"/>
          <w:footerReference r:id="rId21" w:type="default"/>
          <w:pgSz w:w="11900" w:h="16840"/>
          <w:pgMar w:top="642" w:right="0" w:bottom="340" w:left="0" w:header="326" w:footer="93" w:gutter="0"/>
          <w:cols w:space="720" w:num="1"/>
        </w:sectPr>
      </w:pPr>
    </w:p>
    <w:p w14:paraId="3E071B87">
      <w:pPr>
        <w:spacing w:before="118"/>
      </w:pPr>
    </w:p>
    <w:p w14:paraId="14A6E405">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5FADE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5BC53F76">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55191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038011D4">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5F19498A">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26822D1A">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657B110">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2448CF85">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4C306B11">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665B94F8">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5D4A9246">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439CF8E1">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2A269BC6">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382B4A24">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6C0D02B3">
            <w:pPr>
              <w:pStyle w:val="6"/>
              <w:spacing w:before="168" w:line="221" w:lineRule="auto"/>
              <w:ind w:right="30"/>
              <w:jc w:val="right"/>
            </w:pPr>
            <w:r>
              <w:rPr>
                <w:color w:val="212529"/>
                <w:spacing w:val="-2"/>
              </w:rPr>
              <w:t>公开06表</w:t>
            </w:r>
          </w:p>
        </w:tc>
      </w:tr>
      <w:tr w14:paraId="0959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051FA0B7">
            <w:pPr>
              <w:pStyle w:val="6"/>
              <w:spacing w:before="169" w:line="219" w:lineRule="auto"/>
              <w:ind w:left="14"/>
            </w:pPr>
            <w:r>
              <w:rPr>
                <w:color w:val="212529"/>
                <w:spacing w:val="-1"/>
              </w:rPr>
              <w:t>部门名称：兴县综合检验检测中心</w:t>
            </w:r>
          </w:p>
        </w:tc>
        <w:tc>
          <w:tcPr>
            <w:tcW w:w="854" w:type="dxa"/>
            <w:tcBorders>
              <w:top w:val="single" w:color="FFFFFF" w:sz="6" w:space="0"/>
              <w:left w:val="single" w:color="FFFFFF" w:sz="2" w:space="0"/>
              <w:right w:val="single" w:color="FFFFFF" w:sz="2" w:space="0"/>
            </w:tcBorders>
            <w:vAlign w:val="top"/>
          </w:tcPr>
          <w:p w14:paraId="303A3452">
            <w:pPr>
              <w:pStyle w:val="6"/>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6F9D4C74">
            <w:pPr>
              <w:rPr>
                <w:rFonts w:ascii="Arial"/>
                <w:sz w:val="21"/>
              </w:rPr>
            </w:pPr>
          </w:p>
        </w:tc>
        <w:tc>
          <w:tcPr>
            <w:tcW w:w="1244" w:type="dxa"/>
            <w:tcBorders>
              <w:top w:val="single" w:color="FFFFFF" w:sz="6" w:space="0"/>
              <w:left w:val="single" w:color="FFFFFF" w:sz="2" w:space="0"/>
              <w:right w:val="single" w:color="FFFFFF" w:sz="2" w:space="0"/>
            </w:tcBorders>
            <w:vAlign w:val="top"/>
          </w:tcPr>
          <w:p w14:paraId="3659174A">
            <w:pPr>
              <w:rPr>
                <w:rFonts w:ascii="Arial"/>
                <w:sz w:val="21"/>
              </w:rPr>
            </w:pPr>
          </w:p>
        </w:tc>
        <w:tc>
          <w:tcPr>
            <w:tcW w:w="1124" w:type="dxa"/>
            <w:tcBorders>
              <w:top w:val="single" w:color="FFFFFF" w:sz="6" w:space="0"/>
              <w:left w:val="single" w:color="FFFFFF" w:sz="2" w:space="0"/>
              <w:right w:val="single" w:color="FFFFFF" w:sz="2" w:space="0"/>
            </w:tcBorders>
            <w:vAlign w:val="top"/>
          </w:tcPr>
          <w:p w14:paraId="5CBD0A39">
            <w:pPr>
              <w:rPr>
                <w:rFonts w:ascii="Arial"/>
                <w:sz w:val="21"/>
              </w:rPr>
            </w:pPr>
          </w:p>
        </w:tc>
        <w:tc>
          <w:tcPr>
            <w:tcW w:w="839" w:type="dxa"/>
            <w:tcBorders>
              <w:top w:val="single" w:color="FFFFFF" w:sz="6" w:space="0"/>
              <w:left w:val="single" w:color="FFFFFF" w:sz="2" w:space="0"/>
              <w:right w:val="single" w:color="FFFFFF" w:sz="2" w:space="0"/>
            </w:tcBorders>
            <w:vAlign w:val="top"/>
          </w:tcPr>
          <w:p w14:paraId="551FBEB7">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4194EF63">
            <w:pPr>
              <w:pStyle w:val="6"/>
              <w:spacing w:before="169" w:line="219" w:lineRule="auto"/>
              <w:ind w:left="1653"/>
            </w:pPr>
            <w:r>
              <w:rPr>
                <w:color w:val="212529"/>
                <w:spacing w:val="-2"/>
              </w:rPr>
              <w:t>金额单位：万元</w:t>
            </w:r>
          </w:p>
        </w:tc>
      </w:tr>
      <w:tr w14:paraId="2A08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6864AA5D">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6C186FEE">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26FBE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688A3A98">
            <w:pPr>
              <w:spacing w:before="286" w:line="166" w:lineRule="auto"/>
              <w:ind w:left="322" w:right="13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33" w:type="dxa"/>
            <w:vAlign w:val="top"/>
          </w:tcPr>
          <w:p w14:paraId="2C1A138B">
            <w:pPr>
              <w:spacing w:line="322" w:lineRule="auto"/>
              <w:rPr>
                <w:rFonts w:ascii="Arial"/>
                <w:sz w:val="21"/>
              </w:rPr>
            </w:pPr>
          </w:p>
          <w:p w14:paraId="25374AC5">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612652C3">
            <w:pPr>
              <w:spacing w:line="322" w:lineRule="auto"/>
              <w:rPr>
                <w:rFonts w:ascii="Arial"/>
                <w:sz w:val="21"/>
              </w:rPr>
            </w:pPr>
          </w:p>
          <w:p w14:paraId="6EC63424">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6CAE7C9E">
            <w:pPr>
              <w:spacing w:before="286" w:line="166" w:lineRule="auto"/>
              <w:ind w:left="299" w:right="106"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18" w:type="dxa"/>
            <w:vAlign w:val="top"/>
          </w:tcPr>
          <w:p w14:paraId="67925390">
            <w:pPr>
              <w:spacing w:line="322" w:lineRule="auto"/>
              <w:rPr>
                <w:rFonts w:ascii="Arial"/>
                <w:sz w:val="21"/>
              </w:rPr>
            </w:pPr>
          </w:p>
          <w:p w14:paraId="5A1935C8">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36C60E52">
            <w:pPr>
              <w:spacing w:line="322" w:lineRule="auto"/>
              <w:rPr>
                <w:rFonts w:ascii="Arial"/>
                <w:sz w:val="21"/>
              </w:rPr>
            </w:pPr>
          </w:p>
          <w:p w14:paraId="289FF6E5">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3EF0FA07">
            <w:pPr>
              <w:spacing w:before="286" w:line="166" w:lineRule="auto"/>
              <w:ind w:left="296" w:right="110"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44" w:type="dxa"/>
            <w:vAlign w:val="top"/>
          </w:tcPr>
          <w:p w14:paraId="68032B87">
            <w:pPr>
              <w:spacing w:line="322" w:lineRule="auto"/>
              <w:rPr>
                <w:rFonts w:ascii="Arial"/>
                <w:sz w:val="21"/>
              </w:rPr>
            </w:pPr>
          </w:p>
          <w:p w14:paraId="34BEB876">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70ABD997">
            <w:pPr>
              <w:spacing w:line="322" w:lineRule="auto"/>
              <w:rPr>
                <w:rFonts w:ascii="Arial"/>
                <w:sz w:val="21"/>
              </w:rPr>
            </w:pPr>
          </w:p>
          <w:p w14:paraId="46E685A2">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3B1E3DA6">
            <w:pPr>
              <w:spacing w:before="286" w:line="166" w:lineRule="auto"/>
              <w:ind w:left="307" w:right="9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813" w:type="dxa"/>
            <w:vAlign w:val="top"/>
          </w:tcPr>
          <w:p w14:paraId="55DD633C">
            <w:pPr>
              <w:spacing w:line="322" w:lineRule="auto"/>
              <w:rPr>
                <w:rFonts w:ascii="Arial"/>
                <w:sz w:val="21"/>
              </w:rPr>
            </w:pPr>
          </w:p>
          <w:p w14:paraId="18262917">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0E78A5BD">
            <w:pPr>
              <w:spacing w:line="322" w:lineRule="auto"/>
              <w:rPr>
                <w:rFonts w:ascii="Arial"/>
                <w:sz w:val="21"/>
              </w:rPr>
            </w:pPr>
          </w:p>
          <w:p w14:paraId="619BE1AC">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47411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B96F1F">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002E9BDF">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50C22B11">
            <w:pPr>
              <w:pStyle w:val="6"/>
              <w:spacing w:before="173" w:line="238" w:lineRule="auto"/>
              <w:ind w:right="27"/>
              <w:jc w:val="right"/>
            </w:pPr>
            <w:r>
              <w:rPr>
                <w:color w:val="212529"/>
                <w:spacing w:val="-2"/>
              </w:rPr>
              <w:t>320.43</w:t>
            </w:r>
          </w:p>
        </w:tc>
        <w:tc>
          <w:tcPr>
            <w:tcW w:w="839" w:type="dxa"/>
            <w:vAlign w:val="top"/>
          </w:tcPr>
          <w:p w14:paraId="4C9B7E70">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7E03BBF1">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2F0A7579">
            <w:pPr>
              <w:pStyle w:val="6"/>
              <w:spacing w:before="173" w:line="238" w:lineRule="auto"/>
              <w:ind w:right="28"/>
              <w:jc w:val="right"/>
            </w:pPr>
            <w:r>
              <w:rPr>
                <w:color w:val="212529"/>
                <w:spacing w:val="-4"/>
              </w:rPr>
              <w:t>12.75</w:t>
            </w:r>
          </w:p>
        </w:tc>
        <w:tc>
          <w:tcPr>
            <w:tcW w:w="839" w:type="dxa"/>
            <w:vAlign w:val="top"/>
          </w:tcPr>
          <w:p w14:paraId="50F5AE5E">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79554769">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用支出</w:t>
            </w:r>
          </w:p>
        </w:tc>
        <w:tc>
          <w:tcPr>
            <w:tcW w:w="1124" w:type="dxa"/>
            <w:vAlign w:val="top"/>
          </w:tcPr>
          <w:p w14:paraId="3442F19F">
            <w:pPr>
              <w:rPr>
                <w:rFonts w:ascii="Arial"/>
                <w:sz w:val="21"/>
              </w:rPr>
            </w:pPr>
          </w:p>
        </w:tc>
        <w:tc>
          <w:tcPr>
            <w:tcW w:w="839" w:type="dxa"/>
            <w:vAlign w:val="top"/>
          </w:tcPr>
          <w:p w14:paraId="0B72E945">
            <w:pPr>
              <w:pStyle w:val="6"/>
              <w:spacing w:before="172" w:line="239" w:lineRule="auto"/>
              <w:ind w:left="18"/>
            </w:pPr>
            <w:r>
              <w:rPr>
                <w:color w:val="212529"/>
                <w:spacing w:val="-2"/>
              </w:rPr>
              <w:t>31011</w:t>
            </w:r>
          </w:p>
        </w:tc>
        <w:tc>
          <w:tcPr>
            <w:tcW w:w="1813" w:type="dxa"/>
            <w:vAlign w:val="top"/>
          </w:tcPr>
          <w:p w14:paraId="1B355F9D">
            <w:pPr>
              <w:pStyle w:val="6"/>
              <w:spacing w:before="67" w:line="218" w:lineRule="auto"/>
              <w:ind w:left="16" w:right="168" w:firstLine="180"/>
            </w:pPr>
            <w:r>
              <w:rPr>
                <w:color w:val="212529"/>
                <w:spacing w:val="-1"/>
              </w:rPr>
              <w:t>地上附着物和青苗</w:t>
            </w:r>
            <w:r>
              <w:rPr>
                <w:color w:val="212529"/>
                <w:spacing w:val="-2"/>
              </w:rPr>
              <w:t>补偿</w:t>
            </w:r>
          </w:p>
        </w:tc>
        <w:tc>
          <w:tcPr>
            <w:tcW w:w="1131" w:type="dxa"/>
            <w:vAlign w:val="top"/>
          </w:tcPr>
          <w:p w14:paraId="3715B20E">
            <w:pPr>
              <w:rPr>
                <w:rFonts w:ascii="Arial"/>
                <w:sz w:val="21"/>
              </w:rPr>
            </w:pPr>
          </w:p>
        </w:tc>
      </w:tr>
      <w:tr w14:paraId="62FFA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909C55C">
            <w:pPr>
              <w:pStyle w:val="6"/>
              <w:spacing w:before="173" w:line="239" w:lineRule="auto"/>
              <w:ind w:left="10"/>
            </w:pPr>
            <w:r>
              <w:rPr>
                <w:color w:val="212529"/>
                <w:spacing w:val="-2"/>
              </w:rPr>
              <w:t>30101</w:t>
            </w:r>
          </w:p>
        </w:tc>
        <w:tc>
          <w:tcPr>
            <w:tcW w:w="1633" w:type="dxa"/>
            <w:vAlign w:val="top"/>
          </w:tcPr>
          <w:p w14:paraId="7C3BD35A">
            <w:pPr>
              <w:pStyle w:val="6"/>
              <w:spacing w:before="173" w:line="218" w:lineRule="auto"/>
              <w:ind w:left="181"/>
            </w:pPr>
            <w:r>
              <w:rPr>
                <w:color w:val="212529"/>
                <w:spacing w:val="-2"/>
              </w:rPr>
              <w:t>基本工资</w:t>
            </w:r>
          </w:p>
        </w:tc>
        <w:tc>
          <w:tcPr>
            <w:tcW w:w="944" w:type="dxa"/>
            <w:vAlign w:val="top"/>
          </w:tcPr>
          <w:p w14:paraId="74FAE40E">
            <w:pPr>
              <w:pStyle w:val="6"/>
              <w:spacing w:before="174" w:line="238" w:lineRule="auto"/>
              <w:ind w:right="26"/>
              <w:jc w:val="right"/>
            </w:pPr>
            <w:r>
              <w:rPr>
                <w:color w:val="212529"/>
                <w:spacing w:val="-3"/>
              </w:rPr>
              <w:t>127.01</w:t>
            </w:r>
          </w:p>
        </w:tc>
        <w:tc>
          <w:tcPr>
            <w:tcW w:w="839" w:type="dxa"/>
            <w:vAlign w:val="top"/>
          </w:tcPr>
          <w:p w14:paraId="50E1F9A0">
            <w:pPr>
              <w:pStyle w:val="6"/>
              <w:spacing w:before="173" w:line="239" w:lineRule="auto"/>
              <w:ind w:left="10"/>
            </w:pPr>
            <w:r>
              <w:rPr>
                <w:color w:val="212529"/>
                <w:spacing w:val="-2"/>
              </w:rPr>
              <w:t>30201</w:t>
            </w:r>
          </w:p>
        </w:tc>
        <w:tc>
          <w:tcPr>
            <w:tcW w:w="1318" w:type="dxa"/>
            <w:vAlign w:val="top"/>
          </w:tcPr>
          <w:p w14:paraId="06E3823B">
            <w:pPr>
              <w:pStyle w:val="6"/>
              <w:spacing w:before="173" w:line="219" w:lineRule="auto"/>
              <w:ind w:left="192"/>
            </w:pPr>
            <w:r>
              <w:rPr>
                <w:color w:val="212529"/>
                <w:spacing w:val="-3"/>
              </w:rPr>
              <w:t>办公费</w:t>
            </w:r>
          </w:p>
        </w:tc>
        <w:tc>
          <w:tcPr>
            <w:tcW w:w="854" w:type="dxa"/>
            <w:vAlign w:val="top"/>
          </w:tcPr>
          <w:p w14:paraId="03153CBF">
            <w:pPr>
              <w:pStyle w:val="6"/>
              <w:spacing w:before="174" w:line="238" w:lineRule="auto"/>
              <w:ind w:right="30"/>
              <w:jc w:val="right"/>
            </w:pPr>
            <w:r>
              <w:rPr>
                <w:color w:val="212529"/>
                <w:spacing w:val="-2"/>
              </w:rPr>
              <w:t>0.56</w:t>
            </w:r>
          </w:p>
        </w:tc>
        <w:tc>
          <w:tcPr>
            <w:tcW w:w="839" w:type="dxa"/>
            <w:vAlign w:val="top"/>
          </w:tcPr>
          <w:p w14:paraId="4AE49D0A">
            <w:pPr>
              <w:pStyle w:val="6"/>
              <w:spacing w:before="173" w:line="239" w:lineRule="auto"/>
              <w:ind w:left="7"/>
            </w:pPr>
            <w:r>
              <w:rPr>
                <w:color w:val="212529"/>
                <w:spacing w:val="-2"/>
              </w:rPr>
              <w:t>30701</w:t>
            </w:r>
          </w:p>
        </w:tc>
        <w:tc>
          <w:tcPr>
            <w:tcW w:w="1244" w:type="dxa"/>
            <w:vAlign w:val="top"/>
          </w:tcPr>
          <w:p w14:paraId="2F376A60">
            <w:pPr>
              <w:pStyle w:val="6"/>
              <w:spacing w:before="70" w:line="221" w:lineRule="auto"/>
              <w:ind w:left="10" w:right="150" w:firstLine="192"/>
            </w:pPr>
            <w:r>
              <w:rPr>
                <w:color w:val="212529"/>
                <w:spacing w:val="-5"/>
              </w:rPr>
              <w:t>国内债务付</w:t>
            </w:r>
            <w:r>
              <w:rPr>
                <w:color w:val="212529"/>
              </w:rPr>
              <w:t>息</w:t>
            </w:r>
          </w:p>
        </w:tc>
        <w:tc>
          <w:tcPr>
            <w:tcW w:w="1124" w:type="dxa"/>
            <w:vAlign w:val="top"/>
          </w:tcPr>
          <w:p w14:paraId="17CC3992">
            <w:pPr>
              <w:rPr>
                <w:rFonts w:ascii="Arial"/>
                <w:sz w:val="21"/>
              </w:rPr>
            </w:pPr>
          </w:p>
        </w:tc>
        <w:tc>
          <w:tcPr>
            <w:tcW w:w="839" w:type="dxa"/>
            <w:vAlign w:val="top"/>
          </w:tcPr>
          <w:p w14:paraId="3978F8ED">
            <w:pPr>
              <w:pStyle w:val="6"/>
              <w:spacing w:before="173" w:line="239" w:lineRule="auto"/>
              <w:ind w:left="18"/>
            </w:pPr>
            <w:r>
              <w:rPr>
                <w:color w:val="212529"/>
                <w:spacing w:val="-2"/>
              </w:rPr>
              <w:t>31012</w:t>
            </w:r>
          </w:p>
        </w:tc>
        <w:tc>
          <w:tcPr>
            <w:tcW w:w="1813" w:type="dxa"/>
            <w:vAlign w:val="top"/>
          </w:tcPr>
          <w:p w14:paraId="25730DE4">
            <w:pPr>
              <w:pStyle w:val="6"/>
              <w:spacing w:before="174" w:line="219" w:lineRule="auto"/>
              <w:ind w:left="195"/>
            </w:pPr>
            <w:r>
              <w:rPr>
                <w:color w:val="212529"/>
                <w:spacing w:val="-2"/>
              </w:rPr>
              <w:t>拆迁补偿</w:t>
            </w:r>
          </w:p>
        </w:tc>
        <w:tc>
          <w:tcPr>
            <w:tcW w:w="1131" w:type="dxa"/>
            <w:vAlign w:val="top"/>
          </w:tcPr>
          <w:p w14:paraId="1943CACE">
            <w:pPr>
              <w:rPr>
                <w:rFonts w:ascii="Arial"/>
                <w:sz w:val="21"/>
              </w:rPr>
            </w:pPr>
          </w:p>
        </w:tc>
      </w:tr>
      <w:tr w14:paraId="0A3E2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3694889">
            <w:pPr>
              <w:pStyle w:val="6"/>
              <w:spacing w:before="174" w:line="239" w:lineRule="auto"/>
              <w:ind w:left="10"/>
            </w:pPr>
            <w:r>
              <w:rPr>
                <w:color w:val="212529"/>
                <w:spacing w:val="-2"/>
              </w:rPr>
              <w:t>30102</w:t>
            </w:r>
          </w:p>
        </w:tc>
        <w:tc>
          <w:tcPr>
            <w:tcW w:w="1633" w:type="dxa"/>
            <w:vAlign w:val="top"/>
          </w:tcPr>
          <w:p w14:paraId="71CC812B">
            <w:pPr>
              <w:pStyle w:val="6"/>
              <w:spacing w:before="174" w:line="219" w:lineRule="auto"/>
              <w:ind w:left="181"/>
            </w:pPr>
            <w:r>
              <w:rPr>
                <w:color w:val="212529"/>
                <w:spacing w:val="-2"/>
              </w:rPr>
              <w:t>津贴补贴</w:t>
            </w:r>
          </w:p>
        </w:tc>
        <w:tc>
          <w:tcPr>
            <w:tcW w:w="944" w:type="dxa"/>
            <w:vAlign w:val="top"/>
          </w:tcPr>
          <w:p w14:paraId="1DCF04D4">
            <w:pPr>
              <w:pStyle w:val="6"/>
              <w:spacing w:before="175" w:line="238" w:lineRule="auto"/>
              <w:ind w:right="27"/>
              <w:jc w:val="right"/>
            </w:pPr>
            <w:r>
              <w:rPr>
                <w:color w:val="212529"/>
                <w:spacing w:val="-2"/>
              </w:rPr>
              <w:t>23.29</w:t>
            </w:r>
          </w:p>
        </w:tc>
        <w:tc>
          <w:tcPr>
            <w:tcW w:w="839" w:type="dxa"/>
            <w:vAlign w:val="top"/>
          </w:tcPr>
          <w:p w14:paraId="65245961">
            <w:pPr>
              <w:pStyle w:val="6"/>
              <w:spacing w:before="174" w:line="239" w:lineRule="auto"/>
              <w:ind w:left="10"/>
            </w:pPr>
            <w:r>
              <w:rPr>
                <w:color w:val="212529"/>
                <w:spacing w:val="-2"/>
              </w:rPr>
              <w:t>30202</w:t>
            </w:r>
          </w:p>
        </w:tc>
        <w:tc>
          <w:tcPr>
            <w:tcW w:w="1318" w:type="dxa"/>
            <w:vAlign w:val="top"/>
          </w:tcPr>
          <w:p w14:paraId="38C7AA12">
            <w:pPr>
              <w:pStyle w:val="6"/>
              <w:spacing w:before="174" w:line="219" w:lineRule="auto"/>
              <w:ind w:left="203"/>
            </w:pPr>
            <w:r>
              <w:rPr>
                <w:color w:val="212529"/>
                <w:spacing w:val="-5"/>
              </w:rPr>
              <w:t>印刷费</w:t>
            </w:r>
          </w:p>
        </w:tc>
        <w:tc>
          <w:tcPr>
            <w:tcW w:w="854" w:type="dxa"/>
            <w:vAlign w:val="top"/>
          </w:tcPr>
          <w:p w14:paraId="6266513E">
            <w:pPr>
              <w:pStyle w:val="6"/>
              <w:spacing w:before="175" w:line="238" w:lineRule="auto"/>
              <w:ind w:right="30"/>
              <w:jc w:val="right"/>
            </w:pPr>
            <w:r>
              <w:rPr>
                <w:color w:val="212529"/>
                <w:spacing w:val="-3"/>
              </w:rPr>
              <w:t>7.47</w:t>
            </w:r>
          </w:p>
        </w:tc>
        <w:tc>
          <w:tcPr>
            <w:tcW w:w="839" w:type="dxa"/>
            <w:vAlign w:val="top"/>
          </w:tcPr>
          <w:p w14:paraId="5DAD903B">
            <w:pPr>
              <w:pStyle w:val="6"/>
              <w:spacing w:before="174" w:line="239" w:lineRule="auto"/>
              <w:ind w:left="7"/>
            </w:pPr>
            <w:r>
              <w:rPr>
                <w:color w:val="212529"/>
                <w:spacing w:val="-2"/>
              </w:rPr>
              <w:t>30702</w:t>
            </w:r>
          </w:p>
        </w:tc>
        <w:tc>
          <w:tcPr>
            <w:tcW w:w="1244" w:type="dxa"/>
            <w:vAlign w:val="top"/>
          </w:tcPr>
          <w:p w14:paraId="4EF9C730">
            <w:pPr>
              <w:pStyle w:val="6"/>
              <w:spacing w:before="71" w:line="221" w:lineRule="auto"/>
              <w:ind w:left="10" w:right="150" w:firstLine="192"/>
            </w:pPr>
            <w:r>
              <w:rPr>
                <w:color w:val="212529"/>
                <w:spacing w:val="-5"/>
              </w:rPr>
              <w:t>国外债务付</w:t>
            </w:r>
            <w:r>
              <w:rPr>
                <w:color w:val="212529"/>
              </w:rPr>
              <w:t>息</w:t>
            </w:r>
          </w:p>
        </w:tc>
        <w:tc>
          <w:tcPr>
            <w:tcW w:w="1124" w:type="dxa"/>
            <w:vAlign w:val="top"/>
          </w:tcPr>
          <w:p w14:paraId="3F6C7972">
            <w:pPr>
              <w:rPr>
                <w:rFonts w:ascii="Arial"/>
                <w:sz w:val="21"/>
              </w:rPr>
            </w:pPr>
          </w:p>
        </w:tc>
        <w:tc>
          <w:tcPr>
            <w:tcW w:w="839" w:type="dxa"/>
            <w:vAlign w:val="top"/>
          </w:tcPr>
          <w:p w14:paraId="3481EB0C">
            <w:pPr>
              <w:pStyle w:val="6"/>
              <w:spacing w:before="174" w:line="239" w:lineRule="auto"/>
              <w:ind w:left="18"/>
            </w:pPr>
            <w:r>
              <w:rPr>
                <w:color w:val="212529"/>
                <w:spacing w:val="-2"/>
              </w:rPr>
              <w:t>31013</w:t>
            </w:r>
          </w:p>
        </w:tc>
        <w:tc>
          <w:tcPr>
            <w:tcW w:w="1813" w:type="dxa"/>
            <w:vAlign w:val="top"/>
          </w:tcPr>
          <w:p w14:paraId="01E45A19">
            <w:pPr>
              <w:pStyle w:val="6"/>
              <w:spacing w:before="174" w:line="219" w:lineRule="auto"/>
              <w:ind w:left="202"/>
            </w:pPr>
            <w:r>
              <w:rPr>
                <w:color w:val="212529"/>
                <w:spacing w:val="-2"/>
              </w:rPr>
              <w:t>公务用车购置</w:t>
            </w:r>
          </w:p>
        </w:tc>
        <w:tc>
          <w:tcPr>
            <w:tcW w:w="1131" w:type="dxa"/>
            <w:vAlign w:val="top"/>
          </w:tcPr>
          <w:p w14:paraId="672849B1">
            <w:pPr>
              <w:rPr>
                <w:rFonts w:ascii="Arial"/>
                <w:sz w:val="21"/>
              </w:rPr>
            </w:pPr>
          </w:p>
        </w:tc>
      </w:tr>
      <w:tr w14:paraId="12689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40A76E2">
            <w:pPr>
              <w:pStyle w:val="6"/>
              <w:spacing w:before="175" w:line="239" w:lineRule="auto"/>
              <w:ind w:left="10"/>
            </w:pPr>
            <w:r>
              <w:rPr>
                <w:color w:val="212529"/>
                <w:spacing w:val="-2"/>
              </w:rPr>
              <w:t>30103</w:t>
            </w:r>
          </w:p>
        </w:tc>
        <w:tc>
          <w:tcPr>
            <w:tcW w:w="1633" w:type="dxa"/>
            <w:vAlign w:val="top"/>
          </w:tcPr>
          <w:p w14:paraId="262BB0DE">
            <w:pPr>
              <w:pStyle w:val="6"/>
              <w:spacing w:before="176" w:line="219" w:lineRule="auto"/>
              <w:ind w:left="183"/>
            </w:pPr>
            <w:r>
              <w:rPr>
                <w:color w:val="212529"/>
                <w:spacing w:val="-3"/>
              </w:rPr>
              <w:t>奖金</w:t>
            </w:r>
          </w:p>
        </w:tc>
        <w:tc>
          <w:tcPr>
            <w:tcW w:w="944" w:type="dxa"/>
            <w:vAlign w:val="top"/>
          </w:tcPr>
          <w:p w14:paraId="438DF2C7">
            <w:pPr>
              <w:pStyle w:val="6"/>
              <w:spacing w:before="176" w:line="238" w:lineRule="auto"/>
              <w:ind w:right="25"/>
              <w:jc w:val="right"/>
            </w:pPr>
            <w:r>
              <w:rPr>
                <w:color w:val="212529"/>
                <w:spacing w:val="-4"/>
              </w:rPr>
              <w:t>10.16</w:t>
            </w:r>
          </w:p>
        </w:tc>
        <w:tc>
          <w:tcPr>
            <w:tcW w:w="839" w:type="dxa"/>
            <w:vAlign w:val="top"/>
          </w:tcPr>
          <w:p w14:paraId="6C60268E">
            <w:pPr>
              <w:pStyle w:val="6"/>
              <w:spacing w:before="175" w:line="239" w:lineRule="auto"/>
              <w:ind w:left="10"/>
            </w:pPr>
            <w:r>
              <w:rPr>
                <w:color w:val="212529"/>
                <w:spacing w:val="-2"/>
              </w:rPr>
              <w:t>30203</w:t>
            </w:r>
          </w:p>
        </w:tc>
        <w:tc>
          <w:tcPr>
            <w:tcW w:w="1318" w:type="dxa"/>
            <w:vAlign w:val="top"/>
          </w:tcPr>
          <w:p w14:paraId="20825648">
            <w:pPr>
              <w:pStyle w:val="6"/>
              <w:spacing w:before="176" w:line="219" w:lineRule="auto"/>
              <w:ind w:left="197"/>
            </w:pPr>
            <w:r>
              <w:rPr>
                <w:color w:val="212529"/>
                <w:spacing w:val="-4"/>
              </w:rPr>
              <w:t>咨询费</w:t>
            </w:r>
          </w:p>
        </w:tc>
        <w:tc>
          <w:tcPr>
            <w:tcW w:w="854" w:type="dxa"/>
            <w:vAlign w:val="top"/>
          </w:tcPr>
          <w:p w14:paraId="64B4F73D">
            <w:pPr>
              <w:rPr>
                <w:rFonts w:ascii="Arial"/>
                <w:sz w:val="21"/>
              </w:rPr>
            </w:pPr>
          </w:p>
        </w:tc>
        <w:tc>
          <w:tcPr>
            <w:tcW w:w="839" w:type="dxa"/>
            <w:vAlign w:val="top"/>
          </w:tcPr>
          <w:p w14:paraId="4A844198">
            <w:pPr>
              <w:pStyle w:val="6"/>
              <w:spacing w:before="175" w:line="239" w:lineRule="auto"/>
              <w:ind w:left="7"/>
            </w:pPr>
            <w:r>
              <w:rPr>
                <w:color w:val="212529"/>
                <w:spacing w:val="-2"/>
              </w:rPr>
              <w:t>30703</w:t>
            </w:r>
          </w:p>
        </w:tc>
        <w:tc>
          <w:tcPr>
            <w:tcW w:w="1244" w:type="dxa"/>
            <w:vAlign w:val="top"/>
          </w:tcPr>
          <w:p w14:paraId="19C0D83B">
            <w:pPr>
              <w:pStyle w:val="6"/>
              <w:spacing w:before="70" w:line="218" w:lineRule="auto"/>
              <w:ind w:left="5" w:right="150" w:firstLine="197"/>
            </w:pPr>
            <w:r>
              <w:rPr>
                <w:color w:val="212529"/>
                <w:spacing w:val="-5"/>
              </w:rPr>
              <w:t>国内债务发</w:t>
            </w:r>
            <w:r>
              <w:rPr>
                <w:color w:val="212529"/>
                <w:spacing w:val="-2"/>
              </w:rPr>
              <w:t>行费用</w:t>
            </w:r>
          </w:p>
        </w:tc>
        <w:tc>
          <w:tcPr>
            <w:tcW w:w="1124" w:type="dxa"/>
            <w:vAlign w:val="top"/>
          </w:tcPr>
          <w:p w14:paraId="2B9B8E14">
            <w:pPr>
              <w:rPr>
                <w:rFonts w:ascii="Arial"/>
                <w:sz w:val="21"/>
              </w:rPr>
            </w:pPr>
          </w:p>
        </w:tc>
        <w:tc>
          <w:tcPr>
            <w:tcW w:w="839" w:type="dxa"/>
            <w:vAlign w:val="top"/>
          </w:tcPr>
          <w:p w14:paraId="2147FB86">
            <w:pPr>
              <w:pStyle w:val="6"/>
              <w:spacing w:before="175" w:line="239" w:lineRule="auto"/>
              <w:ind w:left="18"/>
            </w:pPr>
            <w:r>
              <w:rPr>
                <w:color w:val="212529"/>
                <w:spacing w:val="-2"/>
              </w:rPr>
              <w:t>31019</w:t>
            </w:r>
          </w:p>
        </w:tc>
        <w:tc>
          <w:tcPr>
            <w:tcW w:w="1813" w:type="dxa"/>
            <w:vAlign w:val="top"/>
          </w:tcPr>
          <w:p w14:paraId="11A9CF7D">
            <w:pPr>
              <w:pStyle w:val="6"/>
              <w:spacing w:before="176" w:line="219" w:lineRule="auto"/>
              <w:ind w:left="195"/>
            </w:pPr>
            <w:r>
              <w:rPr>
                <w:color w:val="212529"/>
                <w:spacing w:val="-1"/>
              </w:rPr>
              <w:t>其他交通工具购置</w:t>
            </w:r>
          </w:p>
        </w:tc>
        <w:tc>
          <w:tcPr>
            <w:tcW w:w="1131" w:type="dxa"/>
            <w:vAlign w:val="top"/>
          </w:tcPr>
          <w:p w14:paraId="5C430A65">
            <w:pPr>
              <w:rPr>
                <w:rFonts w:ascii="Arial"/>
                <w:sz w:val="21"/>
              </w:rPr>
            </w:pPr>
          </w:p>
        </w:tc>
      </w:tr>
      <w:tr w14:paraId="2612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94CE611">
            <w:pPr>
              <w:pStyle w:val="6"/>
              <w:spacing w:before="176" w:line="239" w:lineRule="auto"/>
              <w:ind w:left="10"/>
            </w:pPr>
            <w:r>
              <w:rPr>
                <w:color w:val="212529"/>
                <w:spacing w:val="-2"/>
              </w:rPr>
              <w:t>30106</w:t>
            </w:r>
          </w:p>
        </w:tc>
        <w:tc>
          <w:tcPr>
            <w:tcW w:w="1633" w:type="dxa"/>
            <w:vAlign w:val="top"/>
          </w:tcPr>
          <w:p w14:paraId="5A069789">
            <w:pPr>
              <w:pStyle w:val="6"/>
              <w:spacing w:before="176" w:line="219" w:lineRule="auto"/>
              <w:ind w:left="183"/>
            </w:pPr>
            <w:r>
              <w:rPr>
                <w:color w:val="212529"/>
                <w:spacing w:val="-2"/>
              </w:rPr>
              <w:t>伙食补助费</w:t>
            </w:r>
          </w:p>
        </w:tc>
        <w:tc>
          <w:tcPr>
            <w:tcW w:w="944" w:type="dxa"/>
            <w:vAlign w:val="top"/>
          </w:tcPr>
          <w:p w14:paraId="42609F4E">
            <w:pPr>
              <w:rPr>
                <w:rFonts w:ascii="Arial"/>
                <w:sz w:val="21"/>
              </w:rPr>
            </w:pPr>
          </w:p>
        </w:tc>
        <w:tc>
          <w:tcPr>
            <w:tcW w:w="839" w:type="dxa"/>
            <w:vAlign w:val="top"/>
          </w:tcPr>
          <w:p w14:paraId="5EEBC65C">
            <w:pPr>
              <w:pStyle w:val="6"/>
              <w:spacing w:before="176" w:line="239" w:lineRule="auto"/>
              <w:ind w:left="10"/>
            </w:pPr>
            <w:r>
              <w:rPr>
                <w:color w:val="212529"/>
                <w:spacing w:val="-2"/>
              </w:rPr>
              <w:t>30204</w:t>
            </w:r>
          </w:p>
        </w:tc>
        <w:tc>
          <w:tcPr>
            <w:tcW w:w="1318" w:type="dxa"/>
            <w:vAlign w:val="top"/>
          </w:tcPr>
          <w:p w14:paraId="0BE14412">
            <w:pPr>
              <w:pStyle w:val="6"/>
              <w:spacing w:before="177" w:line="219" w:lineRule="auto"/>
              <w:ind w:left="188"/>
            </w:pPr>
            <w:r>
              <w:rPr>
                <w:color w:val="212529"/>
                <w:spacing w:val="-2"/>
              </w:rPr>
              <w:t>手续费</w:t>
            </w:r>
          </w:p>
        </w:tc>
        <w:tc>
          <w:tcPr>
            <w:tcW w:w="854" w:type="dxa"/>
            <w:vAlign w:val="top"/>
          </w:tcPr>
          <w:p w14:paraId="075CC61B">
            <w:pPr>
              <w:rPr>
                <w:rFonts w:ascii="Arial"/>
                <w:sz w:val="21"/>
              </w:rPr>
            </w:pPr>
          </w:p>
        </w:tc>
        <w:tc>
          <w:tcPr>
            <w:tcW w:w="839" w:type="dxa"/>
            <w:vAlign w:val="top"/>
          </w:tcPr>
          <w:p w14:paraId="1E6166ED">
            <w:pPr>
              <w:pStyle w:val="6"/>
              <w:spacing w:before="176" w:line="239" w:lineRule="auto"/>
              <w:ind w:left="7"/>
            </w:pPr>
            <w:r>
              <w:rPr>
                <w:color w:val="212529"/>
                <w:spacing w:val="-2"/>
              </w:rPr>
              <w:t>30704</w:t>
            </w:r>
          </w:p>
        </w:tc>
        <w:tc>
          <w:tcPr>
            <w:tcW w:w="1244" w:type="dxa"/>
            <w:vAlign w:val="top"/>
          </w:tcPr>
          <w:p w14:paraId="1A7BFFDE">
            <w:pPr>
              <w:pStyle w:val="6"/>
              <w:spacing w:before="71" w:line="218" w:lineRule="auto"/>
              <w:ind w:left="5" w:right="150" w:firstLine="197"/>
            </w:pPr>
            <w:r>
              <w:rPr>
                <w:color w:val="212529"/>
                <w:spacing w:val="-5"/>
              </w:rPr>
              <w:t>国外债务发</w:t>
            </w:r>
            <w:r>
              <w:rPr>
                <w:color w:val="212529"/>
                <w:spacing w:val="-2"/>
              </w:rPr>
              <w:t>行费用</w:t>
            </w:r>
          </w:p>
        </w:tc>
        <w:tc>
          <w:tcPr>
            <w:tcW w:w="1124" w:type="dxa"/>
            <w:vAlign w:val="top"/>
          </w:tcPr>
          <w:p w14:paraId="03C81018">
            <w:pPr>
              <w:rPr>
                <w:rFonts w:ascii="Arial"/>
                <w:sz w:val="21"/>
              </w:rPr>
            </w:pPr>
          </w:p>
        </w:tc>
        <w:tc>
          <w:tcPr>
            <w:tcW w:w="839" w:type="dxa"/>
            <w:vAlign w:val="top"/>
          </w:tcPr>
          <w:p w14:paraId="77BD6469">
            <w:pPr>
              <w:pStyle w:val="6"/>
              <w:spacing w:before="176" w:line="239" w:lineRule="auto"/>
              <w:ind w:left="18"/>
            </w:pPr>
            <w:r>
              <w:rPr>
                <w:color w:val="212529"/>
                <w:spacing w:val="-2"/>
              </w:rPr>
              <w:t>31021</w:t>
            </w:r>
          </w:p>
        </w:tc>
        <w:tc>
          <w:tcPr>
            <w:tcW w:w="1813" w:type="dxa"/>
            <w:vAlign w:val="top"/>
          </w:tcPr>
          <w:p w14:paraId="6349A558">
            <w:pPr>
              <w:pStyle w:val="6"/>
              <w:spacing w:before="176" w:line="218" w:lineRule="auto"/>
              <w:ind w:left="197"/>
            </w:pPr>
            <w:r>
              <w:rPr>
                <w:color w:val="212529"/>
                <w:spacing w:val="-1"/>
              </w:rPr>
              <w:t>文物和陈列品购置</w:t>
            </w:r>
          </w:p>
        </w:tc>
        <w:tc>
          <w:tcPr>
            <w:tcW w:w="1131" w:type="dxa"/>
            <w:vAlign w:val="top"/>
          </w:tcPr>
          <w:p w14:paraId="15A0C993">
            <w:pPr>
              <w:rPr>
                <w:rFonts w:ascii="Arial"/>
                <w:sz w:val="21"/>
              </w:rPr>
            </w:pPr>
          </w:p>
        </w:tc>
      </w:tr>
      <w:tr w14:paraId="1D0B1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F81BF17">
            <w:pPr>
              <w:pStyle w:val="6"/>
              <w:spacing w:before="177" w:line="239" w:lineRule="auto"/>
              <w:ind w:left="10"/>
            </w:pPr>
            <w:r>
              <w:rPr>
                <w:color w:val="212529"/>
                <w:spacing w:val="-2"/>
              </w:rPr>
              <w:t>30107</w:t>
            </w:r>
          </w:p>
        </w:tc>
        <w:tc>
          <w:tcPr>
            <w:tcW w:w="1633" w:type="dxa"/>
            <w:vAlign w:val="top"/>
          </w:tcPr>
          <w:p w14:paraId="5AF2A3A2">
            <w:pPr>
              <w:pStyle w:val="6"/>
              <w:spacing w:before="178" w:line="219" w:lineRule="auto"/>
              <w:ind w:left="185"/>
            </w:pPr>
            <w:r>
              <w:rPr>
                <w:color w:val="212529"/>
                <w:spacing w:val="-2"/>
              </w:rPr>
              <w:t>绩效工资</w:t>
            </w:r>
          </w:p>
        </w:tc>
        <w:tc>
          <w:tcPr>
            <w:tcW w:w="944" w:type="dxa"/>
            <w:vAlign w:val="top"/>
          </w:tcPr>
          <w:p w14:paraId="1B4C59F1">
            <w:pPr>
              <w:pStyle w:val="6"/>
              <w:spacing w:before="178" w:line="238" w:lineRule="auto"/>
              <w:ind w:right="27"/>
              <w:jc w:val="right"/>
            </w:pPr>
            <w:r>
              <w:rPr>
                <w:color w:val="212529"/>
                <w:spacing w:val="-2"/>
              </w:rPr>
              <w:t>76.85</w:t>
            </w:r>
          </w:p>
        </w:tc>
        <w:tc>
          <w:tcPr>
            <w:tcW w:w="839" w:type="dxa"/>
            <w:vAlign w:val="top"/>
          </w:tcPr>
          <w:p w14:paraId="45059384">
            <w:pPr>
              <w:pStyle w:val="6"/>
              <w:spacing w:before="177" w:line="239" w:lineRule="auto"/>
              <w:ind w:left="10"/>
            </w:pPr>
            <w:r>
              <w:rPr>
                <w:color w:val="212529"/>
                <w:spacing w:val="-2"/>
              </w:rPr>
              <w:t>30205</w:t>
            </w:r>
          </w:p>
        </w:tc>
        <w:tc>
          <w:tcPr>
            <w:tcW w:w="1318" w:type="dxa"/>
            <w:vAlign w:val="top"/>
          </w:tcPr>
          <w:p w14:paraId="2E898B61">
            <w:pPr>
              <w:pStyle w:val="6"/>
              <w:spacing w:before="177" w:line="219" w:lineRule="auto"/>
              <w:ind w:left="189"/>
            </w:pPr>
            <w:r>
              <w:rPr>
                <w:color w:val="212529"/>
                <w:spacing w:val="-3"/>
              </w:rPr>
              <w:t>水费</w:t>
            </w:r>
          </w:p>
        </w:tc>
        <w:tc>
          <w:tcPr>
            <w:tcW w:w="854" w:type="dxa"/>
            <w:vAlign w:val="top"/>
          </w:tcPr>
          <w:p w14:paraId="13C0AE05">
            <w:pPr>
              <w:rPr>
                <w:rFonts w:ascii="Arial"/>
                <w:sz w:val="21"/>
              </w:rPr>
            </w:pPr>
          </w:p>
        </w:tc>
        <w:tc>
          <w:tcPr>
            <w:tcW w:w="839" w:type="dxa"/>
            <w:vAlign w:val="top"/>
          </w:tcPr>
          <w:p w14:paraId="2861252D">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392B1ACC">
            <w:pPr>
              <w:spacing w:before="70" w:line="160" w:lineRule="auto"/>
              <w:ind w:left="99" w:right="245" w:hanging="88"/>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vAlign w:val="top"/>
          </w:tcPr>
          <w:p w14:paraId="3950D7E3">
            <w:pPr>
              <w:pStyle w:val="6"/>
              <w:spacing w:before="178" w:line="289" w:lineRule="exact"/>
              <w:ind w:left="187"/>
            </w:pPr>
            <w:r>
              <w:rPr>
                <w:color w:val="212529"/>
                <w:position w:val="2"/>
              </w:rPr>
              <w:t>────</w:t>
            </w:r>
          </w:p>
        </w:tc>
        <w:tc>
          <w:tcPr>
            <w:tcW w:w="839" w:type="dxa"/>
            <w:vAlign w:val="top"/>
          </w:tcPr>
          <w:p w14:paraId="7386AB5C">
            <w:pPr>
              <w:pStyle w:val="6"/>
              <w:spacing w:before="177" w:line="239" w:lineRule="auto"/>
              <w:ind w:left="18"/>
            </w:pPr>
            <w:r>
              <w:rPr>
                <w:color w:val="212529"/>
                <w:spacing w:val="-2"/>
              </w:rPr>
              <w:t>31022</w:t>
            </w:r>
          </w:p>
        </w:tc>
        <w:tc>
          <w:tcPr>
            <w:tcW w:w="1813" w:type="dxa"/>
            <w:vAlign w:val="top"/>
          </w:tcPr>
          <w:p w14:paraId="6B0E747A">
            <w:pPr>
              <w:pStyle w:val="6"/>
              <w:spacing w:before="177" w:line="219" w:lineRule="auto"/>
              <w:ind w:left="196"/>
            </w:pPr>
            <w:r>
              <w:rPr>
                <w:color w:val="212529"/>
                <w:spacing w:val="-1"/>
              </w:rPr>
              <w:t>无形资产购置</w:t>
            </w:r>
          </w:p>
        </w:tc>
        <w:tc>
          <w:tcPr>
            <w:tcW w:w="1131" w:type="dxa"/>
            <w:vAlign w:val="top"/>
          </w:tcPr>
          <w:p w14:paraId="10583F3E">
            <w:pPr>
              <w:rPr>
                <w:rFonts w:ascii="Arial"/>
                <w:sz w:val="21"/>
              </w:rPr>
            </w:pPr>
          </w:p>
        </w:tc>
      </w:tr>
      <w:tr w14:paraId="00ECA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B6C6ACD">
            <w:pPr>
              <w:pStyle w:val="6"/>
              <w:spacing w:before="178" w:line="239" w:lineRule="auto"/>
              <w:ind w:left="10"/>
            </w:pPr>
            <w:r>
              <w:rPr>
                <w:color w:val="212529"/>
                <w:spacing w:val="-2"/>
              </w:rPr>
              <w:t>30108</w:t>
            </w:r>
          </w:p>
        </w:tc>
        <w:tc>
          <w:tcPr>
            <w:tcW w:w="1633" w:type="dxa"/>
            <w:vAlign w:val="top"/>
          </w:tcPr>
          <w:p w14:paraId="25EC6BA4">
            <w:pPr>
              <w:pStyle w:val="6"/>
              <w:spacing w:before="74" w:line="217" w:lineRule="auto"/>
              <w:ind w:left="3" w:right="182" w:firstLine="178"/>
            </w:pPr>
            <w:r>
              <w:rPr>
                <w:color w:val="212529"/>
                <w:spacing w:val="-1"/>
              </w:rPr>
              <w:t>机关事业单位基本养老保险缴费</w:t>
            </w:r>
          </w:p>
        </w:tc>
        <w:tc>
          <w:tcPr>
            <w:tcW w:w="944" w:type="dxa"/>
            <w:vAlign w:val="top"/>
          </w:tcPr>
          <w:p w14:paraId="5F8816A5">
            <w:pPr>
              <w:pStyle w:val="6"/>
              <w:spacing w:before="179" w:line="238" w:lineRule="auto"/>
              <w:ind w:right="27"/>
              <w:jc w:val="right"/>
            </w:pPr>
            <w:r>
              <w:rPr>
                <w:color w:val="212529"/>
                <w:spacing w:val="-2"/>
              </w:rPr>
              <w:t>34.40</w:t>
            </w:r>
          </w:p>
        </w:tc>
        <w:tc>
          <w:tcPr>
            <w:tcW w:w="839" w:type="dxa"/>
            <w:vAlign w:val="top"/>
          </w:tcPr>
          <w:p w14:paraId="33D01297">
            <w:pPr>
              <w:pStyle w:val="6"/>
              <w:spacing w:before="178" w:line="239" w:lineRule="auto"/>
              <w:ind w:left="10"/>
            </w:pPr>
            <w:r>
              <w:rPr>
                <w:color w:val="212529"/>
                <w:spacing w:val="-2"/>
              </w:rPr>
              <w:t>30206</w:t>
            </w:r>
          </w:p>
        </w:tc>
        <w:tc>
          <w:tcPr>
            <w:tcW w:w="1318" w:type="dxa"/>
            <w:vAlign w:val="top"/>
          </w:tcPr>
          <w:p w14:paraId="7D37D818">
            <w:pPr>
              <w:pStyle w:val="6"/>
              <w:spacing w:before="179" w:line="219" w:lineRule="auto"/>
              <w:ind w:left="208"/>
            </w:pPr>
            <w:r>
              <w:rPr>
                <w:color w:val="212529"/>
                <w:spacing w:val="-7"/>
              </w:rPr>
              <w:t>电费</w:t>
            </w:r>
          </w:p>
        </w:tc>
        <w:tc>
          <w:tcPr>
            <w:tcW w:w="854" w:type="dxa"/>
            <w:vAlign w:val="top"/>
          </w:tcPr>
          <w:p w14:paraId="050793BE">
            <w:pPr>
              <w:rPr>
                <w:rFonts w:ascii="Arial"/>
                <w:sz w:val="21"/>
              </w:rPr>
            </w:pPr>
          </w:p>
        </w:tc>
        <w:tc>
          <w:tcPr>
            <w:tcW w:w="839" w:type="dxa"/>
            <w:vAlign w:val="top"/>
          </w:tcPr>
          <w:p w14:paraId="18C9ED56">
            <w:pPr>
              <w:pStyle w:val="6"/>
              <w:spacing w:before="178" w:line="239" w:lineRule="auto"/>
              <w:ind w:left="7"/>
            </w:pPr>
            <w:r>
              <w:rPr>
                <w:color w:val="212529"/>
                <w:spacing w:val="-2"/>
              </w:rPr>
              <w:t>30901</w:t>
            </w:r>
          </w:p>
        </w:tc>
        <w:tc>
          <w:tcPr>
            <w:tcW w:w="1244" w:type="dxa"/>
            <w:vAlign w:val="top"/>
          </w:tcPr>
          <w:p w14:paraId="1FC9D9A5">
            <w:pPr>
              <w:pStyle w:val="6"/>
              <w:spacing w:before="73" w:line="218" w:lineRule="auto"/>
              <w:ind w:left="3" w:right="150" w:firstLine="182"/>
            </w:pPr>
            <w:r>
              <w:rPr>
                <w:color w:val="212529"/>
                <w:spacing w:val="-2"/>
              </w:rPr>
              <w:t>房屋建筑物购建</w:t>
            </w:r>
          </w:p>
        </w:tc>
        <w:tc>
          <w:tcPr>
            <w:tcW w:w="1124" w:type="dxa"/>
            <w:vAlign w:val="top"/>
          </w:tcPr>
          <w:p w14:paraId="5257CE60">
            <w:pPr>
              <w:pStyle w:val="6"/>
              <w:spacing w:before="179" w:line="289" w:lineRule="exact"/>
              <w:ind w:left="187"/>
            </w:pPr>
            <w:r>
              <w:rPr>
                <w:color w:val="212529"/>
                <w:position w:val="2"/>
              </w:rPr>
              <w:t>────</w:t>
            </w:r>
          </w:p>
        </w:tc>
        <w:tc>
          <w:tcPr>
            <w:tcW w:w="839" w:type="dxa"/>
            <w:vAlign w:val="top"/>
          </w:tcPr>
          <w:p w14:paraId="2CF896DC">
            <w:pPr>
              <w:pStyle w:val="6"/>
              <w:spacing w:before="178" w:line="239" w:lineRule="auto"/>
              <w:ind w:left="18"/>
            </w:pPr>
            <w:r>
              <w:rPr>
                <w:color w:val="212529"/>
                <w:spacing w:val="-2"/>
              </w:rPr>
              <w:t>31099</w:t>
            </w:r>
          </w:p>
        </w:tc>
        <w:tc>
          <w:tcPr>
            <w:tcW w:w="1813" w:type="dxa"/>
            <w:vAlign w:val="top"/>
          </w:tcPr>
          <w:p w14:paraId="0F444E1D">
            <w:pPr>
              <w:pStyle w:val="6"/>
              <w:spacing w:before="178" w:line="218" w:lineRule="auto"/>
              <w:ind w:left="195"/>
            </w:pPr>
            <w:r>
              <w:rPr>
                <w:color w:val="212529"/>
                <w:spacing w:val="-1"/>
              </w:rPr>
              <w:t>其他资本性支出</w:t>
            </w:r>
          </w:p>
        </w:tc>
        <w:tc>
          <w:tcPr>
            <w:tcW w:w="1131" w:type="dxa"/>
            <w:vAlign w:val="top"/>
          </w:tcPr>
          <w:p w14:paraId="15F4BEAF">
            <w:pPr>
              <w:rPr>
                <w:rFonts w:ascii="Arial"/>
                <w:sz w:val="21"/>
              </w:rPr>
            </w:pPr>
          </w:p>
        </w:tc>
      </w:tr>
      <w:tr w14:paraId="45392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FAC87BF">
            <w:pPr>
              <w:pStyle w:val="6"/>
              <w:spacing w:before="179" w:line="239" w:lineRule="auto"/>
              <w:ind w:left="10"/>
            </w:pPr>
            <w:r>
              <w:rPr>
                <w:color w:val="212529"/>
                <w:spacing w:val="-2"/>
              </w:rPr>
              <w:t>30109</w:t>
            </w:r>
          </w:p>
        </w:tc>
        <w:tc>
          <w:tcPr>
            <w:tcW w:w="1633" w:type="dxa"/>
            <w:vAlign w:val="top"/>
          </w:tcPr>
          <w:p w14:paraId="06F75E12">
            <w:pPr>
              <w:pStyle w:val="6"/>
              <w:spacing w:before="179" w:line="219" w:lineRule="auto"/>
              <w:ind w:left="180"/>
            </w:pPr>
            <w:r>
              <w:rPr>
                <w:color w:val="212529"/>
                <w:spacing w:val="-1"/>
              </w:rPr>
              <w:t>职业年金缴费</w:t>
            </w:r>
          </w:p>
        </w:tc>
        <w:tc>
          <w:tcPr>
            <w:tcW w:w="944" w:type="dxa"/>
            <w:vAlign w:val="top"/>
          </w:tcPr>
          <w:p w14:paraId="7A0DB7D2">
            <w:pPr>
              <w:pStyle w:val="6"/>
              <w:spacing w:before="180" w:line="238" w:lineRule="auto"/>
              <w:ind w:right="27"/>
              <w:jc w:val="right"/>
            </w:pPr>
            <w:r>
              <w:rPr>
                <w:color w:val="212529"/>
                <w:spacing w:val="-2"/>
              </w:rPr>
              <w:t>5.54</w:t>
            </w:r>
          </w:p>
        </w:tc>
        <w:tc>
          <w:tcPr>
            <w:tcW w:w="839" w:type="dxa"/>
            <w:vAlign w:val="top"/>
          </w:tcPr>
          <w:p w14:paraId="1CC3A3BE">
            <w:pPr>
              <w:pStyle w:val="6"/>
              <w:spacing w:before="179" w:line="239" w:lineRule="auto"/>
              <w:ind w:left="10"/>
            </w:pPr>
            <w:r>
              <w:rPr>
                <w:color w:val="212529"/>
                <w:spacing w:val="-2"/>
              </w:rPr>
              <w:t>30207</w:t>
            </w:r>
          </w:p>
        </w:tc>
        <w:tc>
          <w:tcPr>
            <w:tcW w:w="1318" w:type="dxa"/>
            <w:vAlign w:val="top"/>
          </w:tcPr>
          <w:p w14:paraId="43E4E708">
            <w:pPr>
              <w:pStyle w:val="6"/>
              <w:spacing w:before="180" w:line="219" w:lineRule="auto"/>
              <w:ind w:left="202"/>
            </w:pPr>
            <w:r>
              <w:rPr>
                <w:color w:val="212529"/>
                <w:spacing w:val="-5"/>
              </w:rPr>
              <w:t>邮电费</w:t>
            </w:r>
          </w:p>
        </w:tc>
        <w:tc>
          <w:tcPr>
            <w:tcW w:w="854" w:type="dxa"/>
            <w:vAlign w:val="top"/>
          </w:tcPr>
          <w:p w14:paraId="14069483">
            <w:pPr>
              <w:rPr>
                <w:rFonts w:ascii="Arial"/>
                <w:sz w:val="21"/>
              </w:rPr>
            </w:pPr>
          </w:p>
        </w:tc>
        <w:tc>
          <w:tcPr>
            <w:tcW w:w="839" w:type="dxa"/>
            <w:vAlign w:val="top"/>
          </w:tcPr>
          <w:p w14:paraId="16B6C57D">
            <w:pPr>
              <w:pStyle w:val="6"/>
              <w:spacing w:before="179" w:line="239" w:lineRule="auto"/>
              <w:ind w:left="7"/>
            </w:pPr>
            <w:r>
              <w:rPr>
                <w:color w:val="212529"/>
                <w:spacing w:val="-2"/>
              </w:rPr>
              <w:t>30902</w:t>
            </w:r>
          </w:p>
        </w:tc>
        <w:tc>
          <w:tcPr>
            <w:tcW w:w="1244" w:type="dxa"/>
            <w:vAlign w:val="top"/>
          </w:tcPr>
          <w:p w14:paraId="61033ED6">
            <w:pPr>
              <w:pStyle w:val="6"/>
              <w:spacing w:before="75" w:line="220" w:lineRule="auto"/>
              <w:ind w:left="7" w:right="150" w:firstLine="181"/>
            </w:pPr>
            <w:r>
              <w:rPr>
                <w:color w:val="212529"/>
                <w:spacing w:val="-3"/>
              </w:rPr>
              <w:t>办公设备购</w:t>
            </w:r>
            <w:r>
              <w:rPr>
                <w:color w:val="212529"/>
              </w:rPr>
              <w:t>置</w:t>
            </w:r>
          </w:p>
        </w:tc>
        <w:tc>
          <w:tcPr>
            <w:tcW w:w="1124" w:type="dxa"/>
            <w:vAlign w:val="top"/>
          </w:tcPr>
          <w:p w14:paraId="05A3230C">
            <w:pPr>
              <w:pStyle w:val="6"/>
              <w:spacing w:before="180" w:line="289" w:lineRule="exact"/>
              <w:ind w:left="187"/>
            </w:pPr>
            <w:r>
              <w:rPr>
                <w:color w:val="212529"/>
                <w:position w:val="2"/>
              </w:rPr>
              <w:t>────</w:t>
            </w:r>
          </w:p>
        </w:tc>
        <w:tc>
          <w:tcPr>
            <w:tcW w:w="839" w:type="dxa"/>
            <w:vAlign w:val="top"/>
          </w:tcPr>
          <w:p w14:paraId="660942B7">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5D171D36">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pacing w:val="17"/>
                <w:sz w:val="17"/>
                <w:szCs w:val="17"/>
              </w:rPr>
              <w:t>设)</w:t>
            </w:r>
          </w:p>
        </w:tc>
        <w:tc>
          <w:tcPr>
            <w:tcW w:w="1131" w:type="dxa"/>
            <w:vAlign w:val="top"/>
          </w:tcPr>
          <w:p w14:paraId="4842DF70">
            <w:pPr>
              <w:pStyle w:val="6"/>
              <w:spacing w:before="180" w:line="289" w:lineRule="exact"/>
              <w:ind w:left="186"/>
            </w:pPr>
            <w:r>
              <w:rPr>
                <w:color w:val="212529"/>
                <w:position w:val="2"/>
              </w:rPr>
              <w:t>────</w:t>
            </w:r>
          </w:p>
        </w:tc>
      </w:tr>
      <w:tr w14:paraId="38AB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BEC618">
            <w:pPr>
              <w:pStyle w:val="6"/>
              <w:spacing w:before="180" w:line="239" w:lineRule="auto"/>
              <w:ind w:left="10"/>
            </w:pPr>
            <w:r>
              <w:rPr>
                <w:color w:val="212529"/>
                <w:spacing w:val="-2"/>
              </w:rPr>
              <w:t>30110</w:t>
            </w:r>
          </w:p>
        </w:tc>
        <w:tc>
          <w:tcPr>
            <w:tcW w:w="1633" w:type="dxa"/>
            <w:vAlign w:val="top"/>
          </w:tcPr>
          <w:p w14:paraId="1C43E487">
            <w:pPr>
              <w:pStyle w:val="6"/>
              <w:spacing w:before="75" w:line="218" w:lineRule="auto"/>
              <w:ind w:left="13" w:right="182" w:firstLine="167"/>
            </w:pPr>
            <w:r>
              <w:rPr>
                <w:color w:val="212529"/>
                <w:spacing w:val="-1"/>
              </w:rPr>
              <w:t>职工基本医疗保</w:t>
            </w:r>
            <w:r>
              <w:rPr>
                <w:color w:val="212529"/>
                <w:spacing w:val="-5"/>
              </w:rPr>
              <w:t>险缴费</w:t>
            </w:r>
          </w:p>
        </w:tc>
        <w:tc>
          <w:tcPr>
            <w:tcW w:w="944" w:type="dxa"/>
            <w:vAlign w:val="top"/>
          </w:tcPr>
          <w:p w14:paraId="5E6895ED">
            <w:pPr>
              <w:pStyle w:val="6"/>
              <w:spacing w:before="181" w:line="238" w:lineRule="auto"/>
              <w:ind w:right="25"/>
              <w:jc w:val="right"/>
            </w:pPr>
            <w:r>
              <w:rPr>
                <w:color w:val="212529"/>
                <w:spacing w:val="-4"/>
              </w:rPr>
              <w:t>13.47</w:t>
            </w:r>
          </w:p>
        </w:tc>
        <w:tc>
          <w:tcPr>
            <w:tcW w:w="839" w:type="dxa"/>
            <w:vAlign w:val="top"/>
          </w:tcPr>
          <w:p w14:paraId="1921A3FA">
            <w:pPr>
              <w:pStyle w:val="6"/>
              <w:spacing w:before="180" w:line="239" w:lineRule="auto"/>
              <w:ind w:left="10"/>
            </w:pPr>
            <w:r>
              <w:rPr>
                <w:color w:val="212529"/>
                <w:spacing w:val="-2"/>
              </w:rPr>
              <w:t>30208</w:t>
            </w:r>
          </w:p>
        </w:tc>
        <w:tc>
          <w:tcPr>
            <w:tcW w:w="1318" w:type="dxa"/>
            <w:vAlign w:val="top"/>
          </w:tcPr>
          <w:p w14:paraId="630B895E">
            <w:pPr>
              <w:pStyle w:val="6"/>
              <w:spacing w:before="181" w:line="219" w:lineRule="auto"/>
              <w:ind w:left="189"/>
            </w:pPr>
            <w:r>
              <w:rPr>
                <w:color w:val="212529"/>
                <w:spacing w:val="-2"/>
              </w:rPr>
              <w:t>取暖费</w:t>
            </w:r>
          </w:p>
        </w:tc>
        <w:tc>
          <w:tcPr>
            <w:tcW w:w="854" w:type="dxa"/>
            <w:vAlign w:val="top"/>
          </w:tcPr>
          <w:p w14:paraId="3872849E">
            <w:pPr>
              <w:rPr>
                <w:rFonts w:ascii="Arial"/>
                <w:sz w:val="21"/>
              </w:rPr>
            </w:pPr>
          </w:p>
        </w:tc>
        <w:tc>
          <w:tcPr>
            <w:tcW w:w="839" w:type="dxa"/>
            <w:vAlign w:val="top"/>
          </w:tcPr>
          <w:p w14:paraId="04146CDB">
            <w:pPr>
              <w:pStyle w:val="6"/>
              <w:spacing w:before="180" w:line="239" w:lineRule="auto"/>
              <w:ind w:left="7"/>
            </w:pPr>
            <w:r>
              <w:rPr>
                <w:color w:val="212529"/>
                <w:spacing w:val="-2"/>
              </w:rPr>
              <w:t>30903</w:t>
            </w:r>
          </w:p>
        </w:tc>
        <w:tc>
          <w:tcPr>
            <w:tcW w:w="1244" w:type="dxa"/>
            <w:vAlign w:val="top"/>
          </w:tcPr>
          <w:p w14:paraId="2E5F1AD7">
            <w:pPr>
              <w:pStyle w:val="6"/>
              <w:spacing w:before="76" w:line="220" w:lineRule="auto"/>
              <w:ind w:left="7" w:right="150" w:firstLine="177"/>
            </w:pPr>
            <w:r>
              <w:rPr>
                <w:color w:val="212529"/>
                <w:spacing w:val="-2"/>
              </w:rPr>
              <w:t>专用设备购</w:t>
            </w:r>
            <w:r>
              <w:rPr>
                <w:color w:val="212529"/>
              </w:rPr>
              <w:t>置</w:t>
            </w:r>
          </w:p>
        </w:tc>
        <w:tc>
          <w:tcPr>
            <w:tcW w:w="1124" w:type="dxa"/>
            <w:vAlign w:val="top"/>
          </w:tcPr>
          <w:p w14:paraId="3B144EB4">
            <w:pPr>
              <w:pStyle w:val="6"/>
              <w:spacing w:before="181" w:line="289" w:lineRule="exact"/>
              <w:ind w:left="187"/>
            </w:pPr>
            <w:r>
              <w:rPr>
                <w:color w:val="212529"/>
                <w:position w:val="2"/>
              </w:rPr>
              <w:t>────</w:t>
            </w:r>
          </w:p>
        </w:tc>
        <w:tc>
          <w:tcPr>
            <w:tcW w:w="839" w:type="dxa"/>
            <w:vAlign w:val="top"/>
          </w:tcPr>
          <w:p w14:paraId="37DDC625">
            <w:pPr>
              <w:pStyle w:val="6"/>
              <w:spacing w:before="180" w:line="239" w:lineRule="auto"/>
              <w:ind w:left="18"/>
            </w:pPr>
            <w:r>
              <w:rPr>
                <w:color w:val="212529"/>
                <w:spacing w:val="-2"/>
              </w:rPr>
              <w:t>31101</w:t>
            </w:r>
          </w:p>
        </w:tc>
        <w:tc>
          <w:tcPr>
            <w:tcW w:w="1813" w:type="dxa"/>
            <w:vAlign w:val="top"/>
          </w:tcPr>
          <w:p w14:paraId="3001E3B7">
            <w:pPr>
              <w:pStyle w:val="6"/>
              <w:spacing w:before="76" w:line="218" w:lineRule="auto"/>
              <w:ind w:left="17" w:right="168" w:firstLine="185"/>
            </w:pPr>
            <w:r>
              <w:rPr>
                <w:color w:val="212529"/>
                <w:spacing w:val="-2"/>
              </w:rPr>
              <w:t>资本金注入（基本</w:t>
            </w:r>
            <w:r>
              <w:rPr>
                <w:color w:val="212529"/>
                <w:spacing w:val="-5"/>
              </w:rPr>
              <w:t>建设）</w:t>
            </w:r>
          </w:p>
        </w:tc>
        <w:tc>
          <w:tcPr>
            <w:tcW w:w="1131" w:type="dxa"/>
            <w:vAlign w:val="top"/>
          </w:tcPr>
          <w:p w14:paraId="3D839C10">
            <w:pPr>
              <w:pStyle w:val="6"/>
              <w:spacing w:before="181" w:line="289" w:lineRule="exact"/>
              <w:ind w:left="186"/>
            </w:pPr>
            <w:r>
              <w:rPr>
                <w:color w:val="212529"/>
                <w:position w:val="2"/>
              </w:rPr>
              <w:t>────</w:t>
            </w:r>
          </w:p>
        </w:tc>
      </w:tr>
      <w:tr w14:paraId="6EFF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26CBA48">
            <w:pPr>
              <w:pStyle w:val="6"/>
              <w:spacing w:before="181" w:line="239" w:lineRule="auto"/>
              <w:ind w:left="10"/>
            </w:pPr>
            <w:r>
              <w:rPr>
                <w:color w:val="212529"/>
                <w:spacing w:val="-2"/>
              </w:rPr>
              <w:t>30111</w:t>
            </w:r>
          </w:p>
        </w:tc>
        <w:tc>
          <w:tcPr>
            <w:tcW w:w="1633" w:type="dxa"/>
            <w:vAlign w:val="top"/>
          </w:tcPr>
          <w:p w14:paraId="0BFD4E5A">
            <w:pPr>
              <w:pStyle w:val="6"/>
              <w:spacing w:before="76" w:line="218" w:lineRule="auto"/>
              <w:ind w:left="1" w:right="182" w:firstLine="186"/>
            </w:pPr>
            <w:r>
              <w:rPr>
                <w:color w:val="212529"/>
                <w:spacing w:val="-2"/>
              </w:rPr>
              <w:t>公务员医疗补助缴费</w:t>
            </w:r>
          </w:p>
        </w:tc>
        <w:tc>
          <w:tcPr>
            <w:tcW w:w="944" w:type="dxa"/>
            <w:vAlign w:val="top"/>
          </w:tcPr>
          <w:p w14:paraId="70A80674">
            <w:pPr>
              <w:rPr>
                <w:rFonts w:ascii="Arial"/>
                <w:sz w:val="21"/>
              </w:rPr>
            </w:pPr>
          </w:p>
        </w:tc>
        <w:tc>
          <w:tcPr>
            <w:tcW w:w="839" w:type="dxa"/>
            <w:vAlign w:val="top"/>
          </w:tcPr>
          <w:p w14:paraId="7F089893">
            <w:pPr>
              <w:pStyle w:val="6"/>
              <w:spacing w:before="181" w:line="239" w:lineRule="auto"/>
              <w:ind w:left="10"/>
            </w:pPr>
            <w:r>
              <w:rPr>
                <w:color w:val="212529"/>
                <w:spacing w:val="-2"/>
              </w:rPr>
              <w:t>30209</w:t>
            </w:r>
          </w:p>
        </w:tc>
        <w:tc>
          <w:tcPr>
            <w:tcW w:w="1318" w:type="dxa"/>
            <w:vAlign w:val="top"/>
          </w:tcPr>
          <w:p w14:paraId="25A5E073">
            <w:pPr>
              <w:pStyle w:val="6"/>
              <w:spacing w:before="181" w:line="219" w:lineRule="auto"/>
              <w:ind w:left="188"/>
            </w:pPr>
            <w:r>
              <w:rPr>
                <w:color w:val="212529"/>
                <w:spacing w:val="-2"/>
              </w:rPr>
              <w:t>物业管理费</w:t>
            </w:r>
          </w:p>
        </w:tc>
        <w:tc>
          <w:tcPr>
            <w:tcW w:w="854" w:type="dxa"/>
            <w:vAlign w:val="top"/>
          </w:tcPr>
          <w:p w14:paraId="5C261E18">
            <w:pPr>
              <w:pStyle w:val="6"/>
              <w:spacing w:before="182" w:line="238" w:lineRule="auto"/>
              <w:ind w:right="30"/>
              <w:jc w:val="right"/>
            </w:pPr>
            <w:r>
              <w:rPr>
                <w:color w:val="212529"/>
                <w:spacing w:val="-2"/>
              </w:rPr>
              <w:t>0.36</w:t>
            </w:r>
          </w:p>
        </w:tc>
        <w:tc>
          <w:tcPr>
            <w:tcW w:w="839" w:type="dxa"/>
            <w:vAlign w:val="top"/>
          </w:tcPr>
          <w:p w14:paraId="2E6252D6">
            <w:pPr>
              <w:pStyle w:val="6"/>
              <w:spacing w:before="181" w:line="239" w:lineRule="auto"/>
              <w:ind w:left="7"/>
            </w:pPr>
            <w:r>
              <w:rPr>
                <w:color w:val="212529"/>
                <w:spacing w:val="-2"/>
              </w:rPr>
              <w:t>30905</w:t>
            </w:r>
          </w:p>
        </w:tc>
        <w:tc>
          <w:tcPr>
            <w:tcW w:w="1244" w:type="dxa"/>
            <w:vAlign w:val="top"/>
          </w:tcPr>
          <w:p w14:paraId="40DFF4BA">
            <w:pPr>
              <w:pStyle w:val="6"/>
              <w:spacing w:before="77" w:line="218" w:lineRule="auto"/>
              <w:ind w:left="8" w:right="150" w:firstLine="176"/>
            </w:pPr>
            <w:r>
              <w:rPr>
                <w:color w:val="212529"/>
                <w:spacing w:val="-2"/>
              </w:rPr>
              <w:t>基础设施建</w:t>
            </w:r>
            <w:r>
              <w:rPr>
                <w:color w:val="212529"/>
              </w:rPr>
              <w:t>设</w:t>
            </w:r>
          </w:p>
        </w:tc>
        <w:tc>
          <w:tcPr>
            <w:tcW w:w="1124" w:type="dxa"/>
            <w:vAlign w:val="top"/>
          </w:tcPr>
          <w:p w14:paraId="29382D80">
            <w:pPr>
              <w:pStyle w:val="6"/>
              <w:spacing w:before="182" w:line="289" w:lineRule="exact"/>
              <w:ind w:left="187"/>
            </w:pPr>
            <w:r>
              <w:rPr>
                <w:color w:val="212529"/>
                <w:position w:val="2"/>
              </w:rPr>
              <w:t>────</w:t>
            </w:r>
          </w:p>
        </w:tc>
        <w:tc>
          <w:tcPr>
            <w:tcW w:w="839" w:type="dxa"/>
            <w:vAlign w:val="top"/>
          </w:tcPr>
          <w:p w14:paraId="234D5C63">
            <w:pPr>
              <w:pStyle w:val="6"/>
              <w:spacing w:before="181" w:line="239" w:lineRule="auto"/>
              <w:ind w:left="18"/>
            </w:pPr>
            <w:r>
              <w:rPr>
                <w:color w:val="212529"/>
                <w:spacing w:val="-2"/>
              </w:rPr>
              <w:t>31199</w:t>
            </w:r>
          </w:p>
        </w:tc>
        <w:tc>
          <w:tcPr>
            <w:tcW w:w="1813" w:type="dxa"/>
            <w:vAlign w:val="top"/>
          </w:tcPr>
          <w:p w14:paraId="08462F0D">
            <w:pPr>
              <w:pStyle w:val="6"/>
              <w:spacing w:before="182" w:line="219" w:lineRule="auto"/>
              <w:ind w:left="195"/>
            </w:pPr>
            <w:r>
              <w:rPr>
                <w:color w:val="212529"/>
                <w:spacing w:val="-1"/>
              </w:rPr>
              <w:t>其他对企业补助</w:t>
            </w:r>
          </w:p>
        </w:tc>
        <w:tc>
          <w:tcPr>
            <w:tcW w:w="1131" w:type="dxa"/>
            <w:vAlign w:val="top"/>
          </w:tcPr>
          <w:p w14:paraId="050A9995">
            <w:pPr>
              <w:pStyle w:val="6"/>
              <w:spacing w:before="182" w:line="289" w:lineRule="exact"/>
              <w:ind w:left="186"/>
            </w:pPr>
            <w:r>
              <w:rPr>
                <w:color w:val="212529"/>
                <w:position w:val="2"/>
              </w:rPr>
              <w:t>────</w:t>
            </w:r>
          </w:p>
        </w:tc>
      </w:tr>
      <w:tr w14:paraId="6CD0A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31828DE">
            <w:pPr>
              <w:pStyle w:val="6"/>
              <w:spacing w:before="182" w:line="239" w:lineRule="auto"/>
              <w:ind w:left="10"/>
            </w:pPr>
            <w:r>
              <w:rPr>
                <w:color w:val="212529"/>
                <w:spacing w:val="-2"/>
              </w:rPr>
              <w:t>30112</w:t>
            </w:r>
          </w:p>
        </w:tc>
        <w:tc>
          <w:tcPr>
            <w:tcW w:w="1633" w:type="dxa"/>
            <w:vAlign w:val="top"/>
          </w:tcPr>
          <w:p w14:paraId="0B923189">
            <w:pPr>
              <w:pStyle w:val="6"/>
              <w:spacing w:before="77" w:line="218" w:lineRule="auto"/>
              <w:ind w:left="12" w:right="182" w:firstLine="169"/>
            </w:pPr>
            <w:r>
              <w:rPr>
                <w:color w:val="212529"/>
                <w:spacing w:val="-1"/>
              </w:rPr>
              <w:t>其他社会保障缴</w:t>
            </w:r>
            <w:r>
              <w:rPr>
                <w:color w:val="212529"/>
              </w:rPr>
              <w:t>费</w:t>
            </w:r>
          </w:p>
        </w:tc>
        <w:tc>
          <w:tcPr>
            <w:tcW w:w="944" w:type="dxa"/>
            <w:vAlign w:val="top"/>
          </w:tcPr>
          <w:p w14:paraId="5820AAC4">
            <w:pPr>
              <w:pStyle w:val="6"/>
              <w:spacing w:before="183" w:line="238" w:lineRule="auto"/>
              <w:ind w:right="27"/>
              <w:jc w:val="right"/>
            </w:pPr>
            <w:r>
              <w:rPr>
                <w:color w:val="212529"/>
                <w:spacing w:val="-2"/>
              </w:rPr>
              <w:t>0.60</w:t>
            </w:r>
          </w:p>
        </w:tc>
        <w:tc>
          <w:tcPr>
            <w:tcW w:w="839" w:type="dxa"/>
            <w:vAlign w:val="top"/>
          </w:tcPr>
          <w:p w14:paraId="1C9AE286">
            <w:pPr>
              <w:pStyle w:val="6"/>
              <w:spacing w:before="182" w:line="239" w:lineRule="auto"/>
              <w:ind w:left="10"/>
            </w:pPr>
            <w:r>
              <w:rPr>
                <w:color w:val="212529"/>
                <w:spacing w:val="-2"/>
              </w:rPr>
              <w:t>30211</w:t>
            </w:r>
          </w:p>
        </w:tc>
        <w:tc>
          <w:tcPr>
            <w:tcW w:w="1318" w:type="dxa"/>
            <w:vAlign w:val="top"/>
          </w:tcPr>
          <w:p w14:paraId="58CF4A8F">
            <w:pPr>
              <w:pStyle w:val="6"/>
              <w:spacing w:before="183" w:line="219" w:lineRule="auto"/>
              <w:ind w:left="190"/>
            </w:pPr>
            <w:r>
              <w:rPr>
                <w:color w:val="212529"/>
                <w:spacing w:val="-3"/>
              </w:rPr>
              <w:t>差旅费</w:t>
            </w:r>
          </w:p>
        </w:tc>
        <w:tc>
          <w:tcPr>
            <w:tcW w:w="854" w:type="dxa"/>
            <w:vAlign w:val="top"/>
          </w:tcPr>
          <w:p w14:paraId="2E68846F">
            <w:pPr>
              <w:rPr>
                <w:rFonts w:ascii="Arial"/>
                <w:sz w:val="21"/>
              </w:rPr>
            </w:pPr>
          </w:p>
        </w:tc>
        <w:tc>
          <w:tcPr>
            <w:tcW w:w="839" w:type="dxa"/>
            <w:vAlign w:val="top"/>
          </w:tcPr>
          <w:p w14:paraId="71BC00AD">
            <w:pPr>
              <w:pStyle w:val="6"/>
              <w:spacing w:before="182" w:line="239" w:lineRule="auto"/>
              <w:ind w:left="7"/>
            </w:pPr>
            <w:r>
              <w:rPr>
                <w:color w:val="212529"/>
                <w:spacing w:val="-2"/>
              </w:rPr>
              <w:t>30906</w:t>
            </w:r>
          </w:p>
        </w:tc>
        <w:tc>
          <w:tcPr>
            <w:tcW w:w="1244" w:type="dxa"/>
            <w:vAlign w:val="top"/>
          </w:tcPr>
          <w:p w14:paraId="0D129E35">
            <w:pPr>
              <w:pStyle w:val="6"/>
              <w:spacing w:before="182" w:line="219" w:lineRule="auto"/>
              <w:ind w:left="187"/>
            </w:pPr>
            <w:r>
              <w:rPr>
                <w:color w:val="212529"/>
                <w:spacing w:val="-2"/>
              </w:rPr>
              <w:t>大型修缮</w:t>
            </w:r>
          </w:p>
        </w:tc>
        <w:tc>
          <w:tcPr>
            <w:tcW w:w="1124" w:type="dxa"/>
            <w:vAlign w:val="top"/>
          </w:tcPr>
          <w:p w14:paraId="57BB40E2">
            <w:pPr>
              <w:pStyle w:val="6"/>
              <w:spacing w:before="183" w:line="289" w:lineRule="exact"/>
              <w:ind w:left="187"/>
            </w:pPr>
            <w:r>
              <w:rPr>
                <w:color w:val="212529"/>
                <w:position w:val="2"/>
              </w:rPr>
              <w:t>────</w:t>
            </w:r>
          </w:p>
        </w:tc>
        <w:tc>
          <w:tcPr>
            <w:tcW w:w="839" w:type="dxa"/>
            <w:vAlign w:val="top"/>
          </w:tcPr>
          <w:p w14:paraId="0F216F0A">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44ED7890">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7DEF0BD9">
            <w:pPr>
              <w:rPr>
                <w:rFonts w:ascii="Arial"/>
                <w:sz w:val="21"/>
              </w:rPr>
            </w:pPr>
          </w:p>
        </w:tc>
      </w:tr>
      <w:tr w14:paraId="3FC8E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52D97272">
            <w:pPr>
              <w:pStyle w:val="6"/>
              <w:spacing w:before="183" w:line="239" w:lineRule="auto"/>
              <w:ind w:left="10"/>
            </w:pPr>
            <w:r>
              <w:rPr>
                <w:color w:val="212529"/>
                <w:spacing w:val="-2"/>
              </w:rPr>
              <w:t>30113</w:t>
            </w:r>
          </w:p>
        </w:tc>
        <w:tc>
          <w:tcPr>
            <w:tcW w:w="1633" w:type="dxa"/>
            <w:vAlign w:val="top"/>
          </w:tcPr>
          <w:p w14:paraId="24715FF5">
            <w:pPr>
              <w:pStyle w:val="6"/>
              <w:spacing w:before="184" w:line="219" w:lineRule="auto"/>
              <w:ind w:left="183"/>
            </w:pPr>
            <w:r>
              <w:rPr>
                <w:color w:val="212529"/>
                <w:spacing w:val="-2"/>
              </w:rPr>
              <w:t>住房公积金</w:t>
            </w:r>
          </w:p>
        </w:tc>
        <w:tc>
          <w:tcPr>
            <w:tcW w:w="944" w:type="dxa"/>
            <w:vAlign w:val="top"/>
          </w:tcPr>
          <w:p w14:paraId="00944734">
            <w:pPr>
              <w:pStyle w:val="6"/>
              <w:spacing w:before="184" w:line="238" w:lineRule="auto"/>
              <w:ind w:right="27"/>
              <w:jc w:val="right"/>
            </w:pPr>
            <w:r>
              <w:rPr>
                <w:color w:val="212529"/>
                <w:spacing w:val="-2"/>
              </w:rPr>
              <w:t>29.11</w:t>
            </w:r>
          </w:p>
        </w:tc>
        <w:tc>
          <w:tcPr>
            <w:tcW w:w="839" w:type="dxa"/>
            <w:vAlign w:val="top"/>
          </w:tcPr>
          <w:p w14:paraId="3BB5A745">
            <w:pPr>
              <w:pStyle w:val="6"/>
              <w:spacing w:before="183" w:line="239" w:lineRule="auto"/>
              <w:ind w:left="10"/>
            </w:pPr>
            <w:r>
              <w:rPr>
                <w:color w:val="212529"/>
                <w:spacing w:val="-2"/>
              </w:rPr>
              <w:t>30212</w:t>
            </w:r>
          </w:p>
        </w:tc>
        <w:tc>
          <w:tcPr>
            <w:tcW w:w="1318" w:type="dxa"/>
            <w:vAlign w:val="top"/>
          </w:tcPr>
          <w:p w14:paraId="18B0A878">
            <w:pPr>
              <w:pStyle w:val="6"/>
              <w:spacing w:before="78" w:line="218" w:lineRule="auto"/>
              <w:ind w:left="13" w:right="401" w:firstLine="189"/>
            </w:pPr>
            <w:r>
              <w:rPr>
                <w:color w:val="212529"/>
                <w:spacing w:val="-6"/>
              </w:rPr>
              <w:t>因公出国（境）费用</w:t>
            </w:r>
          </w:p>
        </w:tc>
        <w:tc>
          <w:tcPr>
            <w:tcW w:w="854" w:type="dxa"/>
            <w:vAlign w:val="top"/>
          </w:tcPr>
          <w:p w14:paraId="1334CE28">
            <w:pPr>
              <w:rPr>
                <w:rFonts w:ascii="Arial"/>
                <w:sz w:val="21"/>
              </w:rPr>
            </w:pPr>
          </w:p>
        </w:tc>
        <w:tc>
          <w:tcPr>
            <w:tcW w:w="839" w:type="dxa"/>
            <w:vAlign w:val="top"/>
          </w:tcPr>
          <w:p w14:paraId="76EC344D">
            <w:pPr>
              <w:pStyle w:val="6"/>
              <w:spacing w:before="183" w:line="239" w:lineRule="auto"/>
              <w:ind w:left="7"/>
            </w:pPr>
            <w:r>
              <w:rPr>
                <w:color w:val="212529"/>
                <w:spacing w:val="-2"/>
              </w:rPr>
              <w:t>30907</w:t>
            </w:r>
          </w:p>
        </w:tc>
        <w:tc>
          <w:tcPr>
            <w:tcW w:w="1244" w:type="dxa"/>
            <w:vAlign w:val="top"/>
          </w:tcPr>
          <w:p w14:paraId="519AC410">
            <w:pPr>
              <w:pStyle w:val="6"/>
              <w:spacing w:before="78" w:line="218" w:lineRule="auto"/>
              <w:ind w:left="7" w:right="150" w:firstLine="177"/>
            </w:pPr>
            <w:r>
              <w:rPr>
                <w:color w:val="212529"/>
                <w:spacing w:val="-2"/>
              </w:rPr>
              <w:t>信息网络及软件购置更新</w:t>
            </w:r>
          </w:p>
        </w:tc>
        <w:tc>
          <w:tcPr>
            <w:tcW w:w="1124" w:type="dxa"/>
            <w:vAlign w:val="top"/>
          </w:tcPr>
          <w:p w14:paraId="06153053">
            <w:pPr>
              <w:pStyle w:val="6"/>
              <w:spacing w:before="184" w:line="289" w:lineRule="exact"/>
              <w:ind w:left="187"/>
            </w:pPr>
            <w:r>
              <w:rPr>
                <w:color w:val="212529"/>
                <w:position w:val="2"/>
              </w:rPr>
              <w:t>────</w:t>
            </w:r>
          </w:p>
        </w:tc>
        <w:tc>
          <w:tcPr>
            <w:tcW w:w="839" w:type="dxa"/>
            <w:vAlign w:val="top"/>
          </w:tcPr>
          <w:p w14:paraId="6082BB94">
            <w:pPr>
              <w:pStyle w:val="6"/>
              <w:spacing w:before="183" w:line="239" w:lineRule="auto"/>
              <w:ind w:left="18"/>
            </w:pPr>
            <w:r>
              <w:rPr>
                <w:color w:val="212529"/>
                <w:spacing w:val="-2"/>
              </w:rPr>
              <w:t>31201</w:t>
            </w:r>
          </w:p>
        </w:tc>
        <w:tc>
          <w:tcPr>
            <w:tcW w:w="1813" w:type="dxa"/>
            <w:vAlign w:val="top"/>
          </w:tcPr>
          <w:p w14:paraId="0DF62454">
            <w:pPr>
              <w:pStyle w:val="6"/>
              <w:spacing w:before="183" w:line="218" w:lineRule="auto"/>
              <w:ind w:left="203"/>
            </w:pPr>
            <w:r>
              <w:rPr>
                <w:color w:val="212529"/>
                <w:spacing w:val="-3"/>
              </w:rPr>
              <w:t>资本金注入</w:t>
            </w:r>
          </w:p>
        </w:tc>
        <w:tc>
          <w:tcPr>
            <w:tcW w:w="1131" w:type="dxa"/>
            <w:vAlign w:val="top"/>
          </w:tcPr>
          <w:p w14:paraId="3D43EB0C">
            <w:pPr>
              <w:rPr>
                <w:rFonts w:ascii="Arial"/>
                <w:sz w:val="21"/>
              </w:rPr>
            </w:pPr>
          </w:p>
        </w:tc>
      </w:tr>
    </w:tbl>
    <w:p w14:paraId="2F00345F">
      <w:pPr>
        <w:pStyle w:val="2"/>
      </w:pPr>
    </w:p>
    <w:p w14:paraId="1047EB3A">
      <w:pPr>
        <w:sectPr>
          <w:headerReference r:id="rId22" w:type="default"/>
          <w:footerReference r:id="rId23" w:type="default"/>
          <w:pgSz w:w="16840" w:h="11900"/>
          <w:pgMar w:top="642" w:right="0" w:bottom="340" w:left="0" w:header="326" w:footer="93" w:gutter="0"/>
          <w:cols w:space="720" w:num="1"/>
        </w:sectPr>
      </w:pPr>
    </w:p>
    <w:p w14:paraId="2EAA14AF">
      <w:pPr>
        <w:spacing w:before="28"/>
      </w:pPr>
    </w:p>
    <w:p w14:paraId="03EAE86A">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5A361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1E024811">
            <w:pPr>
              <w:pStyle w:val="6"/>
              <w:spacing w:before="160" w:line="239" w:lineRule="auto"/>
              <w:ind w:left="10"/>
            </w:pPr>
            <w:bookmarkStart w:id="17" w:name="bookmark35"/>
            <w:bookmarkEnd w:id="17"/>
            <w:r>
              <w:rPr>
                <w:color w:val="212529"/>
                <w:spacing w:val="-2"/>
              </w:rPr>
              <w:t>30114</w:t>
            </w:r>
          </w:p>
        </w:tc>
        <w:tc>
          <w:tcPr>
            <w:tcW w:w="1633" w:type="dxa"/>
            <w:vAlign w:val="top"/>
          </w:tcPr>
          <w:p w14:paraId="25289D82">
            <w:pPr>
              <w:pStyle w:val="6"/>
              <w:spacing w:before="161" w:line="219" w:lineRule="auto"/>
              <w:ind w:left="190"/>
            </w:pPr>
            <w:r>
              <w:rPr>
                <w:color w:val="212529"/>
                <w:spacing w:val="-4"/>
              </w:rPr>
              <w:t>医疗费</w:t>
            </w:r>
          </w:p>
        </w:tc>
        <w:tc>
          <w:tcPr>
            <w:tcW w:w="944" w:type="dxa"/>
            <w:vAlign w:val="top"/>
          </w:tcPr>
          <w:p w14:paraId="1966FCE7">
            <w:pPr>
              <w:rPr>
                <w:rFonts w:ascii="Arial"/>
                <w:sz w:val="21"/>
              </w:rPr>
            </w:pPr>
          </w:p>
        </w:tc>
        <w:tc>
          <w:tcPr>
            <w:tcW w:w="839" w:type="dxa"/>
            <w:vAlign w:val="top"/>
          </w:tcPr>
          <w:p w14:paraId="7C90BCC5">
            <w:pPr>
              <w:pStyle w:val="6"/>
              <w:spacing w:before="160" w:line="239" w:lineRule="auto"/>
              <w:ind w:left="10"/>
            </w:pPr>
            <w:r>
              <w:rPr>
                <w:color w:val="212529"/>
                <w:spacing w:val="-2"/>
              </w:rPr>
              <w:t>30213</w:t>
            </w:r>
          </w:p>
        </w:tc>
        <w:tc>
          <w:tcPr>
            <w:tcW w:w="1318" w:type="dxa"/>
            <w:vAlign w:val="top"/>
          </w:tcPr>
          <w:p w14:paraId="4855B3CF">
            <w:pPr>
              <w:pStyle w:val="6"/>
              <w:spacing w:before="160" w:line="219" w:lineRule="auto"/>
              <w:ind w:left="191"/>
            </w:pPr>
            <w:r>
              <w:rPr>
                <w:color w:val="212529"/>
                <w:spacing w:val="-2"/>
              </w:rPr>
              <w:t>维修（护）费</w:t>
            </w:r>
          </w:p>
        </w:tc>
        <w:tc>
          <w:tcPr>
            <w:tcW w:w="854" w:type="dxa"/>
            <w:vAlign w:val="top"/>
          </w:tcPr>
          <w:p w14:paraId="14585E4C">
            <w:pPr>
              <w:rPr>
                <w:rFonts w:ascii="Arial"/>
                <w:sz w:val="21"/>
              </w:rPr>
            </w:pPr>
          </w:p>
        </w:tc>
        <w:tc>
          <w:tcPr>
            <w:tcW w:w="839" w:type="dxa"/>
            <w:vAlign w:val="top"/>
          </w:tcPr>
          <w:p w14:paraId="19D468A6">
            <w:pPr>
              <w:pStyle w:val="6"/>
              <w:spacing w:before="160" w:line="239" w:lineRule="auto"/>
              <w:ind w:left="7"/>
            </w:pPr>
            <w:r>
              <w:rPr>
                <w:color w:val="212529"/>
                <w:spacing w:val="-2"/>
              </w:rPr>
              <w:t>30908</w:t>
            </w:r>
          </w:p>
        </w:tc>
        <w:tc>
          <w:tcPr>
            <w:tcW w:w="1244" w:type="dxa"/>
            <w:vAlign w:val="top"/>
          </w:tcPr>
          <w:p w14:paraId="49B4E8F6">
            <w:pPr>
              <w:pStyle w:val="6"/>
              <w:spacing w:before="161" w:line="219" w:lineRule="auto"/>
              <w:ind w:left="185"/>
            </w:pPr>
            <w:r>
              <w:rPr>
                <w:color w:val="212529"/>
                <w:spacing w:val="-2"/>
              </w:rPr>
              <w:t>物资储备</w:t>
            </w:r>
          </w:p>
        </w:tc>
        <w:tc>
          <w:tcPr>
            <w:tcW w:w="1124" w:type="dxa"/>
            <w:vAlign w:val="top"/>
          </w:tcPr>
          <w:p w14:paraId="5FFDAFB7">
            <w:pPr>
              <w:pStyle w:val="6"/>
              <w:spacing w:before="161" w:line="289" w:lineRule="exact"/>
              <w:ind w:left="187"/>
            </w:pPr>
            <w:r>
              <w:rPr>
                <w:color w:val="212529"/>
                <w:position w:val="2"/>
              </w:rPr>
              <w:t>────</w:t>
            </w:r>
          </w:p>
        </w:tc>
        <w:tc>
          <w:tcPr>
            <w:tcW w:w="839" w:type="dxa"/>
            <w:vAlign w:val="top"/>
          </w:tcPr>
          <w:p w14:paraId="5ECFFB43">
            <w:pPr>
              <w:pStyle w:val="6"/>
              <w:spacing w:before="160" w:line="239" w:lineRule="auto"/>
              <w:ind w:left="18"/>
            </w:pPr>
            <w:r>
              <w:rPr>
                <w:color w:val="212529"/>
                <w:spacing w:val="-2"/>
              </w:rPr>
              <w:t>31203</w:t>
            </w:r>
          </w:p>
        </w:tc>
        <w:tc>
          <w:tcPr>
            <w:tcW w:w="1813" w:type="dxa"/>
            <w:vAlign w:val="top"/>
          </w:tcPr>
          <w:p w14:paraId="1A794CDC">
            <w:pPr>
              <w:pStyle w:val="6"/>
              <w:spacing w:before="55" w:line="218" w:lineRule="auto"/>
              <w:ind w:left="15" w:right="168" w:firstLine="181"/>
            </w:pPr>
            <w:r>
              <w:rPr>
                <w:color w:val="212529"/>
                <w:spacing w:val="-1"/>
              </w:rPr>
              <w:t>政府投资基金股权</w:t>
            </w:r>
            <w:r>
              <w:rPr>
                <w:color w:val="212529"/>
                <w:spacing w:val="-2"/>
              </w:rPr>
              <w:t>投资</w:t>
            </w:r>
          </w:p>
        </w:tc>
        <w:tc>
          <w:tcPr>
            <w:tcW w:w="1131" w:type="dxa"/>
            <w:vAlign w:val="top"/>
          </w:tcPr>
          <w:p w14:paraId="6CF34EEE">
            <w:pPr>
              <w:rPr>
                <w:rFonts w:ascii="Arial"/>
                <w:sz w:val="21"/>
              </w:rPr>
            </w:pPr>
          </w:p>
        </w:tc>
      </w:tr>
      <w:tr w14:paraId="6D411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D37416B">
            <w:pPr>
              <w:pStyle w:val="6"/>
              <w:spacing w:before="153" w:line="239" w:lineRule="auto"/>
              <w:ind w:left="10"/>
            </w:pPr>
            <w:r>
              <w:rPr>
                <w:color w:val="212529"/>
                <w:spacing w:val="-2"/>
              </w:rPr>
              <w:t>30199</w:t>
            </w:r>
          </w:p>
        </w:tc>
        <w:tc>
          <w:tcPr>
            <w:tcW w:w="1633" w:type="dxa"/>
            <w:vAlign w:val="top"/>
          </w:tcPr>
          <w:p w14:paraId="5EFC8822">
            <w:pPr>
              <w:pStyle w:val="6"/>
              <w:spacing w:before="49" w:line="219" w:lineRule="auto"/>
              <w:ind w:left="17" w:right="182" w:firstLine="163"/>
            </w:pPr>
            <w:r>
              <w:rPr>
                <w:color w:val="212529"/>
                <w:spacing w:val="-1"/>
              </w:rPr>
              <w:t>其他工资福利支</w:t>
            </w:r>
            <w:r>
              <w:rPr>
                <w:color w:val="212529"/>
              </w:rPr>
              <w:t>出</w:t>
            </w:r>
          </w:p>
        </w:tc>
        <w:tc>
          <w:tcPr>
            <w:tcW w:w="944" w:type="dxa"/>
            <w:vAlign w:val="top"/>
          </w:tcPr>
          <w:p w14:paraId="2AD07A4D">
            <w:pPr>
              <w:rPr>
                <w:rFonts w:ascii="Arial"/>
                <w:sz w:val="21"/>
              </w:rPr>
            </w:pPr>
          </w:p>
        </w:tc>
        <w:tc>
          <w:tcPr>
            <w:tcW w:w="839" w:type="dxa"/>
            <w:vAlign w:val="top"/>
          </w:tcPr>
          <w:p w14:paraId="722EDCB3">
            <w:pPr>
              <w:pStyle w:val="6"/>
              <w:spacing w:before="153" w:line="239" w:lineRule="auto"/>
              <w:ind w:left="10"/>
            </w:pPr>
            <w:r>
              <w:rPr>
                <w:color w:val="212529"/>
                <w:spacing w:val="-2"/>
              </w:rPr>
              <w:t>30214</w:t>
            </w:r>
          </w:p>
        </w:tc>
        <w:tc>
          <w:tcPr>
            <w:tcW w:w="1318" w:type="dxa"/>
            <w:vAlign w:val="top"/>
          </w:tcPr>
          <w:p w14:paraId="2FAEB2E7">
            <w:pPr>
              <w:pStyle w:val="6"/>
              <w:spacing w:before="154" w:line="219" w:lineRule="auto"/>
              <w:ind w:left="188"/>
            </w:pPr>
            <w:r>
              <w:rPr>
                <w:color w:val="212529"/>
                <w:spacing w:val="-2"/>
              </w:rPr>
              <w:t>租赁费</w:t>
            </w:r>
          </w:p>
        </w:tc>
        <w:tc>
          <w:tcPr>
            <w:tcW w:w="854" w:type="dxa"/>
            <w:vAlign w:val="top"/>
          </w:tcPr>
          <w:p w14:paraId="130AFB57">
            <w:pPr>
              <w:rPr>
                <w:rFonts w:ascii="Arial"/>
                <w:sz w:val="21"/>
              </w:rPr>
            </w:pPr>
          </w:p>
        </w:tc>
        <w:tc>
          <w:tcPr>
            <w:tcW w:w="839" w:type="dxa"/>
            <w:vAlign w:val="top"/>
          </w:tcPr>
          <w:p w14:paraId="4D4A523D">
            <w:pPr>
              <w:pStyle w:val="6"/>
              <w:spacing w:before="153" w:line="239" w:lineRule="auto"/>
              <w:ind w:left="7"/>
            </w:pPr>
            <w:r>
              <w:rPr>
                <w:color w:val="212529"/>
                <w:spacing w:val="-2"/>
              </w:rPr>
              <w:t>30913</w:t>
            </w:r>
          </w:p>
        </w:tc>
        <w:tc>
          <w:tcPr>
            <w:tcW w:w="1244" w:type="dxa"/>
            <w:vAlign w:val="top"/>
          </w:tcPr>
          <w:p w14:paraId="0C898175">
            <w:pPr>
              <w:pStyle w:val="6"/>
              <w:spacing w:before="49" w:line="220" w:lineRule="auto"/>
              <w:ind w:left="7" w:right="150" w:firstLine="183"/>
            </w:pPr>
            <w:r>
              <w:rPr>
                <w:color w:val="212529"/>
                <w:spacing w:val="-3"/>
              </w:rPr>
              <w:t>公务用车购</w:t>
            </w:r>
            <w:r>
              <w:rPr>
                <w:color w:val="212529"/>
              </w:rPr>
              <w:t>置</w:t>
            </w:r>
          </w:p>
        </w:tc>
        <w:tc>
          <w:tcPr>
            <w:tcW w:w="1124" w:type="dxa"/>
            <w:vAlign w:val="top"/>
          </w:tcPr>
          <w:p w14:paraId="343970A0">
            <w:pPr>
              <w:pStyle w:val="6"/>
              <w:spacing w:before="154" w:line="289" w:lineRule="exact"/>
              <w:ind w:left="187"/>
            </w:pPr>
            <w:r>
              <w:rPr>
                <w:color w:val="212529"/>
                <w:position w:val="2"/>
              </w:rPr>
              <w:t>────</w:t>
            </w:r>
          </w:p>
        </w:tc>
        <w:tc>
          <w:tcPr>
            <w:tcW w:w="839" w:type="dxa"/>
            <w:vAlign w:val="top"/>
          </w:tcPr>
          <w:p w14:paraId="1FC35084">
            <w:pPr>
              <w:pStyle w:val="6"/>
              <w:spacing w:before="153" w:line="239" w:lineRule="auto"/>
              <w:ind w:left="18"/>
            </w:pPr>
            <w:r>
              <w:rPr>
                <w:color w:val="212529"/>
                <w:spacing w:val="-2"/>
              </w:rPr>
              <w:t>31204</w:t>
            </w:r>
          </w:p>
        </w:tc>
        <w:tc>
          <w:tcPr>
            <w:tcW w:w="1813" w:type="dxa"/>
            <w:vAlign w:val="top"/>
          </w:tcPr>
          <w:p w14:paraId="224FCFF3">
            <w:pPr>
              <w:pStyle w:val="6"/>
              <w:spacing w:before="153" w:line="219" w:lineRule="auto"/>
              <w:ind w:left="206"/>
            </w:pPr>
            <w:r>
              <w:rPr>
                <w:color w:val="212529"/>
                <w:spacing w:val="-4"/>
              </w:rPr>
              <w:t>费用补贴</w:t>
            </w:r>
          </w:p>
        </w:tc>
        <w:tc>
          <w:tcPr>
            <w:tcW w:w="1131" w:type="dxa"/>
            <w:vAlign w:val="top"/>
          </w:tcPr>
          <w:p w14:paraId="493006D9">
            <w:pPr>
              <w:rPr>
                <w:rFonts w:ascii="Arial"/>
                <w:sz w:val="21"/>
              </w:rPr>
            </w:pPr>
          </w:p>
        </w:tc>
      </w:tr>
      <w:tr w14:paraId="7696F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F7EA86D">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65918B8C">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944" w:type="dxa"/>
            <w:vAlign w:val="top"/>
          </w:tcPr>
          <w:p w14:paraId="553AB069">
            <w:pPr>
              <w:pStyle w:val="6"/>
              <w:spacing w:before="155" w:line="238" w:lineRule="auto"/>
              <w:ind w:right="25"/>
              <w:jc w:val="right"/>
            </w:pPr>
            <w:r>
              <w:rPr>
                <w:color w:val="212529"/>
                <w:spacing w:val="-4"/>
              </w:rPr>
              <w:t>15.33</w:t>
            </w:r>
          </w:p>
        </w:tc>
        <w:tc>
          <w:tcPr>
            <w:tcW w:w="839" w:type="dxa"/>
            <w:vAlign w:val="top"/>
          </w:tcPr>
          <w:p w14:paraId="0415D1C8">
            <w:pPr>
              <w:pStyle w:val="6"/>
              <w:spacing w:before="154" w:line="239" w:lineRule="auto"/>
              <w:ind w:left="10"/>
            </w:pPr>
            <w:r>
              <w:rPr>
                <w:color w:val="212529"/>
                <w:spacing w:val="-2"/>
              </w:rPr>
              <w:t>30215</w:t>
            </w:r>
          </w:p>
        </w:tc>
        <w:tc>
          <w:tcPr>
            <w:tcW w:w="1318" w:type="dxa"/>
            <w:vAlign w:val="top"/>
          </w:tcPr>
          <w:p w14:paraId="0DCB435B">
            <w:pPr>
              <w:pStyle w:val="6"/>
              <w:spacing w:before="154" w:line="218" w:lineRule="auto"/>
              <w:ind w:left="187"/>
            </w:pPr>
            <w:r>
              <w:rPr>
                <w:color w:val="212529"/>
                <w:spacing w:val="-2"/>
              </w:rPr>
              <w:t>会议费</w:t>
            </w:r>
          </w:p>
        </w:tc>
        <w:tc>
          <w:tcPr>
            <w:tcW w:w="854" w:type="dxa"/>
            <w:vAlign w:val="top"/>
          </w:tcPr>
          <w:p w14:paraId="62812A5F">
            <w:pPr>
              <w:rPr>
                <w:rFonts w:ascii="Arial"/>
                <w:sz w:val="21"/>
              </w:rPr>
            </w:pPr>
          </w:p>
        </w:tc>
        <w:tc>
          <w:tcPr>
            <w:tcW w:w="839" w:type="dxa"/>
            <w:vAlign w:val="top"/>
          </w:tcPr>
          <w:p w14:paraId="55CB7790">
            <w:pPr>
              <w:pStyle w:val="6"/>
              <w:spacing w:before="154" w:line="239" w:lineRule="auto"/>
              <w:ind w:left="7"/>
            </w:pPr>
            <w:r>
              <w:rPr>
                <w:color w:val="212529"/>
                <w:spacing w:val="-2"/>
              </w:rPr>
              <w:t>30919</w:t>
            </w:r>
          </w:p>
        </w:tc>
        <w:tc>
          <w:tcPr>
            <w:tcW w:w="1244" w:type="dxa"/>
            <w:vAlign w:val="top"/>
          </w:tcPr>
          <w:p w14:paraId="2A9CA88B">
            <w:pPr>
              <w:pStyle w:val="6"/>
              <w:spacing w:before="49" w:line="218" w:lineRule="auto"/>
              <w:ind w:left="8" w:right="150" w:firstLine="175"/>
            </w:pPr>
            <w:r>
              <w:rPr>
                <w:color w:val="212529"/>
                <w:spacing w:val="-2"/>
              </w:rPr>
              <w:t>其他交通工</w:t>
            </w:r>
            <w:r>
              <w:rPr>
                <w:color w:val="212529"/>
                <w:spacing w:val="-3"/>
              </w:rPr>
              <w:t>具购置</w:t>
            </w:r>
          </w:p>
        </w:tc>
        <w:tc>
          <w:tcPr>
            <w:tcW w:w="1124" w:type="dxa"/>
            <w:vAlign w:val="top"/>
          </w:tcPr>
          <w:p w14:paraId="5B717305">
            <w:pPr>
              <w:pStyle w:val="6"/>
              <w:spacing w:before="155" w:line="289" w:lineRule="exact"/>
              <w:ind w:left="187"/>
            </w:pPr>
            <w:r>
              <w:rPr>
                <w:color w:val="212529"/>
                <w:position w:val="2"/>
              </w:rPr>
              <w:t>────</w:t>
            </w:r>
          </w:p>
        </w:tc>
        <w:tc>
          <w:tcPr>
            <w:tcW w:w="839" w:type="dxa"/>
            <w:vAlign w:val="top"/>
          </w:tcPr>
          <w:p w14:paraId="13896573">
            <w:pPr>
              <w:pStyle w:val="6"/>
              <w:spacing w:before="154" w:line="239" w:lineRule="auto"/>
              <w:ind w:left="18"/>
            </w:pPr>
            <w:r>
              <w:rPr>
                <w:color w:val="212529"/>
                <w:spacing w:val="-2"/>
              </w:rPr>
              <w:t>31205</w:t>
            </w:r>
          </w:p>
        </w:tc>
        <w:tc>
          <w:tcPr>
            <w:tcW w:w="1813" w:type="dxa"/>
            <w:vAlign w:val="top"/>
          </w:tcPr>
          <w:p w14:paraId="464D6478">
            <w:pPr>
              <w:pStyle w:val="6"/>
              <w:spacing w:before="154" w:line="219" w:lineRule="auto"/>
              <w:ind w:left="197"/>
            </w:pPr>
            <w:r>
              <w:rPr>
                <w:color w:val="212529"/>
                <w:spacing w:val="-2"/>
              </w:rPr>
              <w:t>利息补贴</w:t>
            </w:r>
          </w:p>
        </w:tc>
        <w:tc>
          <w:tcPr>
            <w:tcW w:w="1131" w:type="dxa"/>
            <w:vAlign w:val="top"/>
          </w:tcPr>
          <w:p w14:paraId="3B857E8B">
            <w:pPr>
              <w:rPr>
                <w:rFonts w:ascii="Arial"/>
                <w:sz w:val="21"/>
              </w:rPr>
            </w:pPr>
          </w:p>
        </w:tc>
      </w:tr>
      <w:tr w14:paraId="1D963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58CE683">
            <w:pPr>
              <w:pStyle w:val="6"/>
              <w:spacing w:before="155" w:line="239" w:lineRule="auto"/>
              <w:ind w:left="10"/>
            </w:pPr>
            <w:r>
              <w:rPr>
                <w:color w:val="212529"/>
                <w:spacing w:val="-2"/>
              </w:rPr>
              <w:t>30301</w:t>
            </w:r>
          </w:p>
        </w:tc>
        <w:tc>
          <w:tcPr>
            <w:tcW w:w="1633" w:type="dxa"/>
            <w:vAlign w:val="top"/>
          </w:tcPr>
          <w:p w14:paraId="217723B9">
            <w:pPr>
              <w:pStyle w:val="6"/>
              <w:spacing w:before="155" w:line="219" w:lineRule="auto"/>
              <w:ind w:left="185"/>
            </w:pPr>
            <w:r>
              <w:rPr>
                <w:color w:val="212529"/>
                <w:spacing w:val="-3"/>
              </w:rPr>
              <w:t>离休费</w:t>
            </w:r>
          </w:p>
        </w:tc>
        <w:tc>
          <w:tcPr>
            <w:tcW w:w="944" w:type="dxa"/>
            <w:vAlign w:val="top"/>
          </w:tcPr>
          <w:p w14:paraId="1398B370">
            <w:pPr>
              <w:rPr>
                <w:rFonts w:ascii="Arial"/>
                <w:sz w:val="21"/>
              </w:rPr>
            </w:pPr>
          </w:p>
        </w:tc>
        <w:tc>
          <w:tcPr>
            <w:tcW w:w="839" w:type="dxa"/>
            <w:vAlign w:val="top"/>
          </w:tcPr>
          <w:p w14:paraId="2FFD1108">
            <w:pPr>
              <w:pStyle w:val="6"/>
              <w:spacing w:before="155" w:line="239" w:lineRule="auto"/>
              <w:ind w:left="10"/>
            </w:pPr>
            <w:r>
              <w:rPr>
                <w:color w:val="212529"/>
                <w:spacing w:val="-2"/>
              </w:rPr>
              <w:t>30216</w:t>
            </w:r>
          </w:p>
        </w:tc>
        <w:tc>
          <w:tcPr>
            <w:tcW w:w="1318" w:type="dxa"/>
            <w:vAlign w:val="top"/>
          </w:tcPr>
          <w:p w14:paraId="3F78B6AC">
            <w:pPr>
              <w:pStyle w:val="6"/>
              <w:spacing w:before="156" w:line="219" w:lineRule="auto"/>
              <w:ind w:left="189"/>
            </w:pPr>
            <w:r>
              <w:rPr>
                <w:color w:val="212529"/>
                <w:spacing w:val="-2"/>
              </w:rPr>
              <w:t>培训费</w:t>
            </w:r>
          </w:p>
        </w:tc>
        <w:tc>
          <w:tcPr>
            <w:tcW w:w="854" w:type="dxa"/>
            <w:vAlign w:val="top"/>
          </w:tcPr>
          <w:p w14:paraId="3275F144">
            <w:pPr>
              <w:rPr>
                <w:rFonts w:ascii="Arial"/>
                <w:sz w:val="21"/>
              </w:rPr>
            </w:pPr>
          </w:p>
        </w:tc>
        <w:tc>
          <w:tcPr>
            <w:tcW w:w="839" w:type="dxa"/>
            <w:vAlign w:val="top"/>
          </w:tcPr>
          <w:p w14:paraId="4EC12C1A">
            <w:pPr>
              <w:pStyle w:val="6"/>
              <w:spacing w:before="155" w:line="239" w:lineRule="auto"/>
              <w:ind w:left="7"/>
            </w:pPr>
            <w:r>
              <w:rPr>
                <w:color w:val="212529"/>
                <w:spacing w:val="-2"/>
              </w:rPr>
              <w:t>30921</w:t>
            </w:r>
          </w:p>
        </w:tc>
        <w:tc>
          <w:tcPr>
            <w:tcW w:w="1244" w:type="dxa"/>
            <w:vAlign w:val="top"/>
          </w:tcPr>
          <w:p w14:paraId="0A37DE35">
            <w:pPr>
              <w:pStyle w:val="6"/>
              <w:spacing w:before="50" w:line="218" w:lineRule="auto"/>
              <w:ind w:left="20" w:right="150" w:firstLine="166"/>
            </w:pPr>
            <w:r>
              <w:rPr>
                <w:color w:val="212529"/>
                <w:spacing w:val="-2"/>
              </w:rPr>
              <w:t>文物和陈列</w:t>
            </w:r>
            <w:r>
              <w:rPr>
                <w:color w:val="212529"/>
                <w:spacing w:val="-5"/>
              </w:rPr>
              <w:t>品购置</w:t>
            </w:r>
          </w:p>
        </w:tc>
        <w:tc>
          <w:tcPr>
            <w:tcW w:w="1124" w:type="dxa"/>
            <w:vAlign w:val="top"/>
          </w:tcPr>
          <w:p w14:paraId="623249C4">
            <w:pPr>
              <w:pStyle w:val="6"/>
              <w:spacing w:before="156" w:line="289" w:lineRule="exact"/>
              <w:ind w:left="187"/>
            </w:pPr>
            <w:r>
              <w:rPr>
                <w:color w:val="212529"/>
                <w:position w:val="2"/>
              </w:rPr>
              <w:t>────</w:t>
            </w:r>
          </w:p>
        </w:tc>
        <w:tc>
          <w:tcPr>
            <w:tcW w:w="839" w:type="dxa"/>
            <w:vAlign w:val="top"/>
          </w:tcPr>
          <w:p w14:paraId="76551BEF">
            <w:pPr>
              <w:pStyle w:val="6"/>
              <w:spacing w:before="155" w:line="239" w:lineRule="auto"/>
              <w:ind w:left="18"/>
            </w:pPr>
            <w:r>
              <w:rPr>
                <w:color w:val="212529"/>
                <w:spacing w:val="-2"/>
              </w:rPr>
              <w:t>31206</w:t>
            </w:r>
          </w:p>
        </w:tc>
        <w:tc>
          <w:tcPr>
            <w:tcW w:w="1813" w:type="dxa"/>
            <w:vAlign w:val="top"/>
          </w:tcPr>
          <w:p w14:paraId="7101A9F8">
            <w:pPr>
              <w:pStyle w:val="6"/>
              <w:spacing w:before="155" w:line="218" w:lineRule="auto"/>
              <w:ind w:left="195"/>
            </w:pPr>
            <w:r>
              <w:rPr>
                <w:color w:val="212529"/>
                <w:spacing w:val="-1"/>
              </w:rPr>
              <w:t>其他资本性补助</w:t>
            </w:r>
          </w:p>
        </w:tc>
        <w:tc>
          <w:tcPr>
            <w:tcW w:w="1131" w:type="dxa"/>
            <w:vAlign w:val="top"/>
          </w:tcPr>
          <w:p w14:paraId="6C96F772">
            <w:pPr>
              <w:rPr>
                <w:rFonts w:ascii="Arial"/>
                <w:sz w:val="21"/>
              </w:rPr>
            </w:pPr>
          </w:p>
        </w:tc>
      </w:tr>
      <w:tr w14:paraId="4D0E8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F19D7E3">
            <w:pPr>
              <w:pStyle w:val="6"/>
              <w:spacing w:before="156" w:line="239" w:lineRule="auto"/>
              <w:ind w:left="10"/>
            </w:pPr>
            <w:r>
              <w:rPr>
                <w:color w:val="212529"/>
                <w:spacing w:val="-2"/>
              </w:rPr>
              <w:t>30302</w:t>
            </w:r>
          </w:p>
        </w:tc>
        <w:tc>
          <w:tcPr>
            <w:tcW w:w="1633" w:type="dxa"/>
            <w:vAlign w:val="top"/>
          </w:tcPr>
          <w:p w14:paraId="5ED53580">
            <w:pPr>
              <w:pStyle w:val="6"/>
              <w:spacing w:before="156" w:line="219" w:lineRule="auto"/>
              <w:ind w:left="183"/>
            </w:pPr>
            <w:r>
              <w:rPr>
                <w:color w:val="212529"/>
                <w:spacing w:val="-2"/>
              </w:rPr>
              <w:t>退休费</w:t>
            </w:r>
          </w:p>
        </w:tc>
        <w:tc>
          <w:tcPr>
            <w:tcW w:w="944" w:type="dxa"/>
            <w:vAlign w:val="top"/>
          </w:tcPr>
          <w:p w14:paraId="55FCCA5D">
            <w:pPr>
              <w:pStyle w:val="6"/>
              <w:spacing w:before="157" w:line="238" w:lineRule="auto"/>
              <w:ind w:right="27"/>
              <w:jc w:val="right"/>
            </w:pPr>
            <w:r>
              <w:rPr>
                <w:color w:val="212529"/>
                <w:spacing w:val="-2"/>
              </w:rPr>
              <w:t>5.87</w:t>
            </w:r>
          </w:p>
        </w:tc>
        <w:tc>
          <w:tcPr>
            <w:tcW w:w="839" w:type="dxa"/>
            <w:vAlign w:val="top"/>
          </w:tcPr>
          <w:p w14:paraId="520844D5">
            <w:pPr>
              <w:pStyle w:val="6"/>
              <w:spacing w:before="156" w:line="239" w:lineRule="auto"/>
              <w:ind w:left="10"/>
            </w:pPr>
            <w:r>
              <w:rPr>
                <w:color w:val="212529"/>
                <w:spacing w:val="-2"/>
              </w:rPr>
              <w:t>30217</w:t>
            </w:r>
          </w:p>
        </w:tc>
        <w:tc>
          <w:tcPr>
            <w:tcW w:w="1318" w:type="dxa"/>
            <w:vAlign w:val="top"/>
          </w:tcPr>
          <w:p w14:paraId="46C99889">
            <w:pPr>
              <w:pStyle w:val="6"/>
              <w:spacing w:before="156" w:line="219" w:lineRule="auto"/>
              <w:ind w:left="194"/>
            </w:pPr>
            <w:r>
              <w:rPr>
                <w:color w:val="212529"/>
                <w:spacing w:val="-3"/>
              </w:rPr>
              <w:t>公务接待费</w:t>
            </w:r>
          </w:p>
        </w:tc>
        <w:tc>
          <w:tcPr>
            <w:tcW w:w="854" w:type="dxa"/>
            <w:vAlign w:val="top"/>
          </w:tcPr>
          <w:p w14:paraId="38C30B86">
            <w:pPr>
              <w:rPr>
                <w:rFonts w:ascii="Arial"/>
                <w:sz w:val="21"/>
              </w:rPr>
            </w:pPr>
          </w:p>
        </w:tc>
        <w:tc>
          <w:tcPr>
            <w:tcW w:w="839" w:type="dxa"/>
            <w:vAlign w:val="top"/>
          </w:tcPr>
          <w:p w14:paraId="3F3E36C8">
            <w:pPr>
              <w:pStyle w:val="6"/>
              <w:spacing w:before="156" w:line="239" w:lineRule="auto"/>
              <w:ind w:left="7"/>
            </w:pPr>
            <w:r>
              <w:rPr>
                <w:color w:val="212529"/>
                <w:spacing w:val="-2"/>
              </w:rPr>
              <w:t>30922</w:t>
            </w:r>
          </w:p>
        </w:tc>
        <w:tc>
          <w:tcPr>
            <w:tcW w:w="1244" w:type="dxa"/>
            <w:vAlign w:val="top"/>
          </w:tcPr>
          <w:p w14:paraId="28DCC248">
            <w:pPr>
              <w:pStyle w:val="6"/>
              <w:spacing w:before="52" w:line="220" w:lineRule="auto"/>
              <w:ind w:left="7" w:right="150" w:firstLine="177"/>
            </w:pPr>
            <w:r>
              <w:rPr>
                <w:color w:val="212529"/>
                <w:spacing w:val="-2"/>
              </w:rPr>
              <w:t>无形资产购</w:t>
            </w:r>
            <w:r>
              <w:rPr>
                <w:color w:val="212529"/>
              </w:rPr>
              <w:t>置</w:t>
            </w:r>
          </w:p>
        </w:tc>
        <w:tc>
          <w:tcPr>
            <w:tcW w:w="1124" w:type="dxa"/>
            <w:vAlign w:val="top"/>
          </w:tcPr>
          <w:p w14:paraId="6576F4AD">
            <w:pPr>
              <w:pStyle w:val="6"/>
              <w:spacing w:before="157" w:line="289" w:lineRule="exact"/>
              <w:ind w:left="187"/>
            </w:pPr>
            <w:r>
              <w:rPr>
                <w:color w:val="212529"/>
                <w:position w:val="2"/>
              </w:rPr>
              <w:t>────</w:t>
            </w:r>
          </w:p>
        </w:tc>
        <w:tc>
          <w:tcPr>
            <w:tcW w:w="839" w:type="dxa"/>
            <w:vAlign w:val="top"/>
          </w:tcPr>
          <w:p w14:paraId="7B83880A">
            <w:pPr>
              <w:pStyle w:val="6"/>
              <w:spacing w:before="156" w:line="239" w:lineRule="auto"/>
              <w:ind w:left="18"/>
            </w:pPr>
            <w:r>
              <w:rPr>
                <w:color w:val="212529"/>
                <w:spacing w:val="-2"/>
              </w:rPr>
              <w:t>31299</w:t>
            </w:r>
          </w:p>
        </w:tc>
        <w:tc>
          <w:tcPr>
            <w:tcW w:w="1813" w:type="dxa"/>
            <w:vAlign w:val="top"/>
          </w:tcPr>
          <w:p w14:paraId="429B29A3">
            <w:pPr>
              <w:pStyle w:val="6"/>
              <w:spacing w:before="157" w:line="219" w:lineRule="auto"/>
              <w:ind w:left="195"/>
            </w:pPr>
            <w:r>
              <w:rPr>
                <w:color w:val="212529"/>
                <w:spacing w:val="-1"/>
              </w:rPr>
              <w:t>其他对企业补助</w:t>
            </w:r>
          </w:p>
        </w:tc>
        <w:tc>
          <w:tcPr>
            <w:tcW w:w="1131" w:type="dxa"/>
            <w:vAlign w:val="top"/>
          </w:tcPr>
          <w:p w14:paraId="120660F4">
            <w:pPr>
              <w:rPr>
                <w:rFonts w:ascii="Arial"/>
                <w:sz w:val="21"/>
              </w:rPr>
            </w:pPr>
          </w:p>
        </w:tc>
      </w:tr>
      <w:tr w14:paraId="08678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AEF6F77">
            <w:pPr>
              <w:pStyle w:val="6"/>
              <w:spacing w:before="157" w:line="239" w:lineRule="auto"/>
              <w:ind w:left="10"/>
            </w:pPr>
            <w:r>
              <w:rPr>
                <w:color w:val="212529"/>
                <w:spacing w:val="-2"/>
              </w:rPr>
              <w:t>30303</w:t>
            </w:r>
          </w:p>
        </w:tc>
        <w:tc>
          <w:tcPr>
            <w:tcW w:w="1633" w:type="dxa"/>
            <w:vAlign w:val="top"/>
          </w:tcPr>
          <w:p w14:paraId="4D7CC14D">
            <w:pPr>
              <w:pStyle w:val="6"/>
              <w:spacing w:before="157" w:line="219" w:lineRule="auto"/>
              <w:ind w:left="183"/>
            </w:pPr>
            <w:r>
              <w:rPr>
                <w:color w:val="212529"/>
                <w:spacing w:val="-2"/>
              </w:rPr>
              <w:t>退职（役）费</w:t>
            </w:r>
          </w:p>
        </w:tc>
        <w:tc>
          <w:tcPr>
            <w:tcW w:w="944" w:type="dxa"/>
            <w:vAlign w:val="top"/>
          </w:tcPr>
          <w:p w14:paraId="43A3AEAB">
            <w:pPr>
              <w:rPr>
                <w:rFonts w:ascii="Arial"/>
                <w:sz w:val="21"/>
              </w:rPr>
            </w:pPr>
          </w:p>
        </w:tc>
        <w:tc>
          <w:tcPr>
            <w:tcW w:w="839" w:type="dxa"/>
            <w:vAlign w:val="top"/>
          </w:tcPr>
          <w:p w14:paraId="5DAEC5CE">
            <w:pPr>
              <w:pStyle w:val="6"/>
              <w:spacing w:before="157" w:line="239" w:lineRule="auto"/>
              <w:ind w:left="10"/>
            </w:pPr>
            <w:r>
              <w:rPr>
                <w:color w:val="212529"/>
                <w:spacing w:val="-2"/>
              </w:rPr>
              <w:t>30218</w:t>
            </w:r>
          </w:p>
        </w:tc>
        <w:tc>
          <w:tcPr>
            <w:tcW w:w="1318" w:type="dxa"/>
            <w:vAlign w:val="top"/>
          </w:tcPr>
          <w:p w14:paraId="2A00752C">
            <w:pPr>
              <w:pStyle w:val="6"/>
              <w:spacing w:before="157" w:line="218" w:lineRule="auto"/>
              <w:ind w:left="188"/>
            </w:pPr>
            <w:r>
              <w:rPr>
                <w:color w:val="212529"/>
                <w:spacing w:val="-2"/>
              </w:rPr>
              <w:t>专用材料费</w:t>
            </w:r>
          </w:p>
        </w:tc>
        <w:tc>
          <w:tcPr>
            <w:tcW w:w="854" w:type="dxa"/>
            <w:vAlign w:val="top"/>
          </w:tcPr>
          <w:p w14:paraId="79359214">
            <w:pPr>
              <w:rPr>
                <w:rFonts w:ascii="Arial"/>
                <w:sz w:val="21"/>
              </w:rPr>
            </w:pPr>
          </w:p>
        </w:tc>
        <w:tc>
          <w:tcPr>
            <w:tcW w:w="839" w:type="dxa"/>
            <w:vAlign w:val="top"/>
          </w:tcPr>
          <w:p w14:paraId="202B984E">
            <w:pPr>
              <w:pStyle w:val="6"/>
              <w:spacing w:before="157" w:line="239" w:lineRule="auto"/>
              <w:ind w:left="7"/>
            </w:pPr>
            <w:r>
              <w:rPr>
                <w:color w:val="212529"/>
                <w:spacing w:val="-2"/>
              </w:rPr>
              <w:t>30999</w:t>
            </w:r>
          </w:p>
        </w:tc>
        <w:tc>
          <w:tcPr>
            <w:tcW w:w="1244" w:type="dxa"/>
            <w:vAlign w:val="top"/>
          </w:tcPr>
          <w:p w14:paraId="6E66443A">
            <w:pPr>
              <w:pStyle w:val="6"/>
              <w:spacing w:before="52" w:line="218" w:lineRule="auto"/>
              <w:ind w:left="8" w:right="150" w:firstLine="176"/>
            </w:pPr>
            <w:r>
              <w:rPr>
                <w:color w:val="212529"/>
                <w:spacing w:val="-2"/>
              </w:rPr>
              <w:t>其他基本建</w:t>
            </w:r>
            <w:r>
              <w:rPr>
                <w:color w:val="212529"/>
                <w:spacing w:val="-3"/>
              </w:rPr>
              <w:t>设支出</w:t>
            </w:r>
          </w:p>
        </w:tc>
        <w:tc>
          <w:tcPr>
            <w:tcW w:w="1124" w:type="dxa"/>
            <w:vAlign w:val="top"/>
          </w:tcPr>
          <w:p w14:paraId="2AD6BF7E">
            <w:pPr>
              <w:pStyle w:val="6"/>
              <w:spacing w:before="158" w:line="289" w:lineRule="exact"/>
              <w:ind w:left="187"/>
            </w:pPr>
            <w:r>
              <w:rPr>
                <w:color w:val="212529"/>
                <w:position w:val="2"/>
              </w:rPr>
              <w:t>────</w:t>
            </w:r>
          </w:p>
        </w:tc>
        <w:tc>
          <w:tcPr>
            <w:tcW w:w="839" w:type="dxa"/>
            <w:vAlign w:val="top"/>
          </w:tcPr>
          <w:p w14:paraId="324FBF0E">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64DF2078">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0A4269E5">
            <w:pPr>
              <w:rPr>
                <w:rFonts w:ascii="Arial"/>
                <w:sz w:val="21"/>
              </w:rPr>
            </w:pPr>
          </w:p>
        </w:tc>
      </w:tr>
      <w:tr w14:paraId="53BB0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71FCEE9">
            <w:pPr>
              <w:pStyle w:val="6"/>
              <w:spacing w:before="158" w:line="239" w:lineRule="auto"/>
              <w:ind w:left="10"/>
            </w:pPr>
            <w:r>
              <w:rPr>
                <w:color w:val="212529"/>
                <w:spacing w:val="-2"/>
              </w:rPr>
              <w:t>30304</w:t>
            </w:r>
          </w:p>
        </w:tc>
        <w:tc>
          <w:tcPr>
            <w:tcW w:w="1633" w:type="dxa"/>
            <w:vAlign w:val="top"/>
          </w:tcPr>
          <w:p w14:paraId="0941355D">
            <w:pPr>
              <w:pStyle w:val="6"/>
              <w:spacing w:before="158" w:line="219" w:lineRule="auto"/>
              <w:ind w:left="180"/>
            </w:pPr>
            <w:r>
              <w:rPr>
                <w:color w:val="212529"/>
                <w:spacing w:val="-2"/>
              </w:rPr>
              <w:t>抚恤金</w:t>
            </w:r>
          </w:p>
        </w:tc>
        <w:tc>
          <w:tcPr>
            <w:tcW w:w="944" w:type="dxa"/>
            <w:vAlign w:val="top"/>
          </w:tcPr>
          <w:p w14:paraId="7EC4CEFF">
            <w:pPr>
              <w:pStyle w:val="6"/>
              <w:spacing w:before="159" w:line="238" w:lineRule="auto"/>
              <w:ind w:right="27"/>
              <w:jc w:val="right"/>
            </w:pPr>
            <w:r>
              <w:rPr>
                <w:color w:val="212529"/>
                <w:spacing w:val="-2"/>
              </w:rPr>
              <w:t>9.46</w:t>
            </w:r>
          </w:p>
        </w:tc>
        <w:tc>
          <w:tcPr>
            <w:tcW w:w="839" w:type="dxa"/>
            <w:vAlign w:val="top"/>
          </w:tcPr>
          <w:p w14:paraId="794FE16B">
            <w:pPr>
              <w:pStyle w:val="6"/>
              <w:spacing w:before="158" w:line="239" w:lineRule="auto"/>
              <w:ind w:left="10"/>
            </w:pPr>
            <w:r>
              <w:rPr>
                <w:color w:val="212529"/>
                <w:spacing w:val="-2"/>
              </w:rPr>
              <w:t>30224</w:t>
            </w:r>
          </w:p>
        </w:tc>
        <w:tc>
          <w:tcPr>
            <w:tcW w:w="1318" w:type="dxa"/>
            <w:vAlign w:val="top"/>
          </w:tcPr>
          <w:p w14:paraId="4E21D68B">
            <w:pPr>
              <w:pStyle w:val="6"/>
              <w:spacing w:before="158" w:line="219" w:lineRule="auto"/>
              <w:ind w:left="188"/>
            </w:pPr>
            <w:r>
              <w:rPr>
                <w:color w:val="212529"/>
                <w:spacing w:val="-2"/>
              </w:rPr>
              <w:t>被装购置费</w:t>
            </w:r>
          </w:p>
        </w:tc>
        <w:tc>
          <w:tcPr>
            <w:tcW w:w="854" w:type="dxa"/>
            <w:vAlign w:val="top"/>
          </w:tcPr>
          <w:p w14:paraId="7683945C">
            <w:pPr>
              <w:rPr>
                <w:rFonts w:ascii="Arial"/>
                <w:sz w:val="21"/>
              </w:rPr>
            </w:pPr>
          </w:p>
        </w:tc>
        <w:tc>
          <w:tcPr>
            <w:tcW w:w="839" w:type="dxa"/>
            <w:vAlign w:val="top"/>
          </w:tcPr>
          <w:p w14:paraId="43946E77">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6AA956B2">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7746EC21">
            <w:pPr>
              <w:rPr>
                <w:rFonts w:ascii="Arial"/>
                <w:sz w:val="21"/>
              </w:rPr>
            </w:pPr>
          </w:p>
        </w:tc>
        <w:tc>
          <w:tcPr>
            <w:tcW w:w="839" w:type="dxa"/>
            <w:vAlign w:val="top"/>
          </w:tcPr>
          <w:p w14:paraId="4818370B">
            <w:pPr>
              <w:pStyle w:val="6"/>
              <w:spacing w:before="158" w:line="239" w:lineRule="auto"/>
              <w:ind w:left="18"/>
            </w:pPr>
            <w:r>
              <w:rPr>
                <w:color w:val="212529"/>
                <w:spacing w:val="-2"/>
              </w:rPr>
              <w:t>31302</w:t>
            </w:r>
          </w:p>
        </w:tc>
        <w:tc>
          <w:tcPr>
            <w:tcW w:w="1813" w:type="dxa"/>
            <w:vAlign w:val="top"/>
          </w:tcPr>
          <w:p w14:paraId="04F5D22A">
            <w:pPr>
              <w:pStyle w:val="6"/>
              <w:spacing w:before="53" w:line="218" w:lineRule="auto"/>
              <w:ind w:left="16" w:right="168" w:firstLine="179"/>
            </w:pPr>
            <w:r>
              <w:rPr>
                <w:color w:val="212529"/>
                <w:spacing w:val="-1"/>
              </w:rPr>
              <w:t>对社会保险基金补</w:t>
            </w:r>
            <w:r>
              <w:rPr>
                <w:color w:val="212529"/>
              </w:rPr>
              <w:t>助</w:t>
            </w:r>
          </w:p>
        </w:tc>
        <w:tc>
          <w:tcPr>
            <w:tcW w:w="1131" w:type="dxa"/>
            <w:vAlign w:val="top"/>
          </w:tcPr>
          <w:p w14:paraId="4162AAEF">
            <w:pPr>
              <w:rPr>
                <w:rFonts w:ascii="Arial"/>
                <w:sz w:val="21"/>
              </w:rPr>
            </w:pPr>
          </w:p>
        </w:tc>
      </w:tr>
      <w:tr w14:paraId="3322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DD6EA57">
            <w:pPr>
              <w:pStyle w:val="6"/>
              <w:spacing w:before="159" w:line="239" w:lineRule="auto"/>
              <w:ind w:left="10"/>
            </w:pPr>
            <w:r>
              <w:rPr>
                <w:color w:val="212529"/>
                <w:spacing w:val="-2"/>
              </w:rPr>
              <w:t>30305</w:t>
            </w:r>
          </w:p>
        </w:tc>
        <w:tc>
          <w:tcPr>
            <w:tcW w:w="1633" w:type="dxa"/>
            <w:vAlign w:val="top"/>
          </w:tcPr>
          <w:p w14:paraId="2DECDE8D">
            <w:pPr>
              <w:pStyle w:val="6"/>
              <w:spacing w:before="160" w:line="219" w:lineRule="auto"/>
              <w:ind w:left="188"/>
            </w:pPr>
            <w:r>
              <w:rPr>
                <w:color w:val="212529"/>
                <w:spacing w:val="-3"/>
              </w:rPr>
              <w:t>生活补助</w:t>
            </w:r>
          </w:p>
        </w:tc>
        <w:tc>
          <w:tcPr>
            <w:tcW w:w="944" w:type="dxa"/>
            <w:vAlign w:val="top"/>
          </w:tcPr>
          <w:p w14:paraId="7CB4218D">
            <w:pPr>
              <w:rPr>
                <w:rFonts w:ascii="Arial"/>
                <w:sz w:val="21"/>
              </w:rPr>
            </w:pPr>
          </w:p>
        </w:tc>
        <w:tc>
          <w:tcPr>
            <w:tcW w:w="839" w:type="dxa"/>
            <w:vAlign w:val="top"/>
          </w:tcPr>
          <w:p w14:paraId="6B8AB114">
            <w:pPr>
              <w:pStyle w:val="6"/>
              <w:spacing w:before="159" w:line="239" w:lineRule="auto"/>
              <w:ind w:left="10"/>
            </w:pPr>
            <w:r>
              <w:rPr>
                <w:color w:val="212529"/>
                <w:spacing w:val="-2"/>
              </w:rPr>
              <w:t>30225</w:t>
            </w:r>
          </w:p>
        </w:tc>
        <w:tc>
          <w:tcPr>
            <w:tcW w:w="1318" w:type="dxa"/>
            <w:vAlign w:val="top"/>
          </w:tcPr>
          <w:p w14:paraId="0844B391">
            <w:pPr>
              <w:pStyle w:val="6"/>
              <w:spacing w:before="160" w:line="219" w:lineRule="auto"/>
              <w:ind w:left="188"/>
            </w:pPr>
            <w:r>
              <w:rPr>
                <w:color w:val="212529"/>
                <w:spacing w:val="-2"/>
              </w:rPr>
              <w:t>专用燃料费</w:t>
            </w:r>
          </w:p>
        </w:tc>
        <w:tc>
          <w:tcPr>
            <w:tcW w:w="854" w:type="dxa"/>
            <w:vAlign w:val="top"/>
          </w:tcPr>
          <w:p w14:paraId="6905D46E">
            <w:pPr>
              <w:rPr>
                <w:rFonts w:ascii="Arial"/>
                <w:sz w:val="21"/>
              </w:rPr>
            </w:pPr>
          </w:p>
        </w:tc>
        <w:tc>
          <w:tcPr>
            <w:tcW w:w="839" w:type="dxa"/>
            <w:vAlign w:val="top"/>
          </w:tcPr>
          <w:p w14:paraId="00117EB8">
            <w:pPr>
              <w:pStyle w:val="6"/>
              <w:spacing w:before="159" w:line="239" w:lineRule="auto"/>
              <w:ind w:left="7"/>
            </w:pPr>
            <w:r>
              <w:rPr>
                <w:color w:val="212529"/>
                <w:spacing w:val="-2"/>
              </w:rPr>
              <w:t>31001</w:t>
            </w:r>
          </w:p>
        </w:tc>
        <w:tc>
          <w:tcPr>
            <w:tcW w:w="1244" w:type="dxa"/>
            <w:vAlign w:val="top"/>
          </w:tcPr>
          <w:p w14:paraId="29D7F6E0">
            <w:pPr>
              <w:pStyle w:val="6"/>
              <w:spacing w:before="54" w:line="218" w:lineRule="auto"/>
              <w:ind w:left="3" w:right="150" w:firstLine="182"/>
            </w:pPr>
            <w:r>
              <w:rPr>
                <w:color w:val="212529"/>
                <w:spacing w:val="-2"/>
              </w:rPr>
              <w:t>房屋建筑物购建</w:t>
            </w:r>
          </w:p>
        </w:tc>
        <w:tc>
          <w:tcPr>
            <w:tcW w:w="1124" w:type="dxa"/>
            <w:vAlign w:val="top"/>
          </w:tcPr>
          <w:p w14:paraId="49B593D9">
            <w:pPr>
              <w:rPr>
                <w:rFonts w:ascii="Arial"/>
                <w:sz w:val="21"/>
              </w:rPr>
            </w:pPr>
          </w:p>
        </w:tc>
        <w:tc>
          <w:tcPr>
            <w:tcW w:w="839" w:type="dxa"/>
            <w:vAlign w:val="top"/>
          </w:tcPr>
          <w:p w14:paraId="404EBA80">
            <w:pPr>
              <w:pStyle w:val="6"/>
              <w:spacing w:before="159" w:line="239" w:lineRule="auto"/>
              <w:ind w:left="18"/>
            </w:pPr>
            <w:r>
              <w:rPr>
                <w:color w:val="212529"/>
                <w:spacing w:val="-2"/>
              </w:rPr>
              <w:t>31303</w:t>
            </w:r>
          </w:p>
        </w:tc>
        <w:tc>
          <w:tcPr>
            <w:tcW w:w="1813" w:type="dxa"/>
            <w:vAlign w:val="top"/>
          </w:tcPr>
          <w:p w14:paraId="4410C23E">
            <w:pPr>
              <w:pStyle w:val="6"/>
              <w:spacing w:before="54" w:line="221" w:lineRule="auto"/>
              <w:ind w:left="15" w:right="168" w:firstLine="180"/>
            </w:pPr>
            <w:r>
              <w:rPr>
                <w:color w:val="212529"/>
                <w:spacing w:val="-1"/>
              </w:rPr>
              <w:t>补充全国社会保障</w:t>
            </w:r>
            <w:r>
              <w:rPr>
                <w:color w:val="212529"/>
                <w:spacing w:val="-2"/>
              </w:rPr>
              <w:t>基金</w:t>
            </w:r>
          </w:p>
        </w:tc>
        <w:tc>
          <w:tcPr>
            <w:tcW w:w="1131" w:type="dxa"/>
            <w:vAlign w:val="top"/>
          </w:tcPr>
          <w:p w14:paraId="5F5854EA">
            <w:pPr>
              <w:rPr>
                <w:rFonts w:ascii="Arial"/>
                <w:sz w:val="21"/>
              </w:rPr>
            </w:pPr>
          </w:p>
        </w:tc>
      </w:tr>
      <w:tr w14:paraId="749F3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5498E4F">
            <w:pPr>
              <w:pStyle w:val="6"/>
              <w:spacing w:before="160" w:line="239" w:lineRule="auto"/>
              <w:ind w:left="10"/>
            </w:pPr>
            <w:r>
              <w:rPr>
                <w:color w:val="212529"/>
                <w:spacing w:val="-2"/>
              </w:rPr>
              <w:t>30306</w:t>
            </w:r>
          </w:p>
        </w:tc>
        <w:tc>
          <w:tcPr>
            <w:tcW w:w="1633" w:type="dxa"/>
            <w:vAlign w:val="top"/>
          </w:tcPr>
          <w:p w14:paraId="6E40CF37">
            <w:pPr>
              <w:pStyle w:val="6"/>
              <w:spacing w:before="160" w:line="219" w:lineRule="auto"/>
              <w:ind w:left="183"/>
            </w:pPr>
            <w:r>
              <w:rPr>
                <w:color w:val="212529"/>
                <w:spacing w:val="-2"/>
              </w:rPr>
              <w:t>救济费</w:t>
            </w:r>
          </w:p>
        </w:tc>
        <w:tc>
          <w:tcPr>
            <w:tcW w:w="944" w:type="dxa"/>
            <w:vAlign w:val="top"/>
          </w:tcPr>
          <w:p w14:paraId="07096797">
            <w:pPr>
              <w:rPr>
                <w:rFonts w:ascii="Arial"/>
                <w:sz w:val="21"/>
              </w:rPr>
            </w:pPr>
          </w:p>
        </w:tc>
        <w:tc>
          <w:tcPr>
            <w:tcW w:w="839" w:type="dxa"/>
            <w:vAlign w:val="top"/>
          </w:tcPr>
          <w:p w14:paraId="06CE59B8">
            <w:pPr>
              <w:pStyle w:val="6"/>
              <w:spacing w:before="160" w:line="239" w:lineRule="auto"/>
              <w:ind w:left="10"/>
            </w:pPr>
            <w:r>
              <w:rPr>
                <w:color w:val="212529"/>
                <w:spacing w:val="-2"/>
              </w:rPr>
              <w:t>30226</w:t>
            </w:r>
          </w:p>
        </w:tc>
        <w:tc>
          <w:tcPr>
            <w:tcW w:w="1318" w:type="dxa"/>
            <w:vAlign w:val="top"/>
          </w:tcPr>
          <w:p w14:paraId="57972A47">
            <w:pPr>
              <w:pStyle w:val="6"/>
              <w:spacing w:before="160" w:line="219" w:lineRule="auto"/>
              <w:ind w:left="193"/>
            </w:pPr>
            <w:r>
              <w:rPr>
                <w:color w:val="212529"/>
                <w:spacing w:val="-3"/>
              </w:rPr>
              <w:t>劳务费</w:t>
            </w:r>
          </w:p>
        </w:tc>
        <w:tc>
          <w:tcPr>
            <w:tcW w:w="854" w:type="dxa"/>
            <w:vAlign w:val="top"/>
          </w:tcPr>
          <w:p w14:paraId="71C2A0C7">
            <w:pPr>
              <w:rPr>
                <w:rFonts w:ascii="Arial"/>
                <w:sz w:val="21"/>
              </w:rPr>
            </w:pPr>
          </w:p>
        </w:tc>
        <w:tc>
          <w:tcPr>
            <w:tcW w:w="839" w:type="dxa"/>
            <w:vAlign w:val="top"/>
          </w:tcPr>
          <w:p w14:paraId="1C6CF72A">
            <w:pPr>
              <w:pStyle w:val="6"/>
              <w:spacing w:before="160" w:line="239" w:lineRule="auto"/>
              <w:ind w:left="7"/>
            </w:pPr>
            <w:r>
              <w:rPr>
                <w:color w:val="212529"/>
                <w:spacing w:val="-2"/>
              </w:rPr>
              <w:t>31002</w:t>
            </w:r>
          </w:p>
        </w:tc>
        <w:tc>
          <w:tcPr>
            <w:tcW w:w="1244" w:type="dxa"/>
            <w:vAlign w:val="top"/>
          </w:tcPr>
          <w:p w14:paraId="1DB37DB9">
            <w:pPr>
              <w:pStyle w:val="6"/>
              <w:spacing w:before="56" w:line="220" w:lineRule="auto"/>
              <w:ind w:left="7" w:right="150" w:firstLine="181"/>
            </w:pPr>
            <w:r>
              <w:rPr>
                <w:color w:val="212529"/>
                <w:spacing w:val="-3"/>
              </w:rPr>
              <w:t>办公设备购</w:t>
            </w:r>
            <w:r>
              <w:rPr>
                <w:color w:val="212529"/>
              </w:rPr>
              <w:t>置</w:t>
            </w:r>
          </w:p>
        </w:tc>
        <w:tc>
          <w:tcPr>
            <w:tcW w:w="1124" w:type="dxa"/>
            <w:vAlign w:val="top"/>
          </w:tcPr>
          <w:p w14:paraId="0EC6845B">
            <w:pPr>
              <w:rPr>
                <w:rFonts w:ascii="Arial"/>
                <w:sz w:val="21"/>
              </w:rPr>
            </w:pPr>
          </w:p>
        </w:tc>
        <w:tc>
          <w:tcPr>
            <w:tcW w:w="839" w:type="dxa"/>
            <w:vAlign w:val="top"/>
          </w:tcPr>
          <w:p w14:paraId="24A5CCDA">
            <w:pPr>
              <w:pStyle w:val="6"/>
              <w:spacing w:before="160" w:line="239" w:lineRule="auto"/>
              <w:ind w:left="18"/>
            </w:pPr>
            <w:r>
              <w:rPr>
                <w:color w:val="212529"/>
                <w:spacing w:val="-2"/>
              </w:rPr>
              <w:t>31304</w:t>
            </w:r>
          </w:p>
        </w:tc>
        <w:tc>
          <w:tcPr>
            <w:tcW w:w="1813" w:type="dxa"/>
            <w:vAlign w:val="top"/>
          </w:tcPr>
          <w:p w14:paraId="6AB2EBAC">
            <w:pPr>
              <w:pStyle w:val="6"/>
              <w:spacing w:before="55" w:line="218" w:lineRule="auto"/>
              <w:ind w:left="15" w:right="168" w:firstLine="180"/>
            </w:pPr>
            <w:r>
              <w:rPr>
                <w:color w:val="212529"/>
                <w:spacing w:val="-1"/>
              </w:rPr>
              <w:t>对机关事业单位职业年金的补助</w:t>
            </w:r>
          </w:p>
        </w:tc>
        <w:tc>
          <w:tcPr>
            <w:tcW w:w="1131" w:type="dxa"/>
            <w:vAlign w:val="top"/>
          </w:tcPr>
          <w:p w14:paraId="24EF2289">
            <w:pPr>
              <w:rPr>
                <w:rFonts w:ascii="Arial"/>
                <w:sz w:val="21"/>
              </w:rPr>
            </w:pPr>
          </w:p>
        </w:tc>
      </w:tr>
      <w:tr w14:paraId="720E0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73C7429">
            <w:pPr>
              <w:pStyle w:val="6"/>
              <w:spacing w:before="161" w:line="239" w:lineRule="auto"/>
              <w:ind w:left="10"/>
            </w:pPr>
            <w:r>
              <w:rPr>
                <w:color w:val="212529"/>
                <w:spacing w:val="-2"/>
              </w:rPr>
              <w:t>30307</w:t>
            </w:r>
          </w:p>
        </w:tc>
        <w:tc>
          <w:tcPr>
            <w:tcW w:w="1633" w:type="dxa"/>
            <w:vAlign w:val="top"/>
          </w:tcPr>
          <w:p w14:paraId="197288E2">
            <w:pPr>
              <w:pStyle w:val="6"/>
              <w:spacing w:before="162" w:line="219" w:lineRule="auto"/>
              <w:ind w:left="190"/>
            </w:pPr>
            <w:r>
              <w:rPr>
                <w:color w:val="212529"/>
                <w:spacing w:val="-3"/>
              </w:rPr>
              <w:t>医疗费补助</w:t>
            </w:r>
          </w:p>
        </w:tc>
        <w:tc>
          <w:tcPr>
            <w:tcW w:w="944" w:type="dxa"/>
            <w:vAlign w:val="top"/>
          </w:tcPr>
          <w:p w14:paraId="50759D21">
            <w:pPr>
              <w:rPr>
                <w:rFonts w:ascii="Arial"/>
                <w:sz w:val="21"/>
              </w:rPr>
            </w:pPr>
          </w:p>
        </w:tc>
        <w:tc>
          <w:tcPr>
            <w:tcW w:w="839" w:type="dxa"/>
            <w:vAlign w:val="top"/>
          </w:tcPr>
          <w:p w14:paraId="4288E2E9">
            <w:pPr>
              <w:pStyle w:val="6"/>
              <w:spacing w:before="161" w:line="239" w:lineRule="auto"/>
              <w:ind w:left="10"/>
            </w:pPr>
            <w:r>
              <w:rPr>
                <w:color w:val="212529"/>
                <w:spacing w:val="-2"/>
              </w:rPr>
              <w:t>30227</w:t>
            </w:r>
          </w:p>
        </w:tc>
        <w:tc>
          <w:tcPr>
            <w:tcW w:w="1318" w:type="dxa"/>
            <w:vAlign w:val="top"/>
          </w:tcPr>
          <w:p w14:paraId="68A8981D">
            <w:pPr>
              <w:pStyle w:val="6"/>
              <w:spacing w:before="161" w:line="219" w:lineRule="auto"/>
              <w:ind w:left="187"/>
            </w:pPr>
            <w:r>
              <w:rPr>
                <w:color w:val="212529"/>
                <w:spacing w:val="-2"/>
              </w:rPr>
              <w:t>委托业务费</w:t>
            </w:r>
          </w:p>
        </w:tc>
        <w:tc>
          <w:tcPr>
            <w:tcW w:w="854" w:type="dxa"/>
            <w:vAlign w:val="top"/>
          </w:tcPr>
          <w:p w14:paraId="597C105A">
            <w:pPr>
              <w:rPr>
                <w:rFonts w:ascii="Arial"/>
                <w:sz w:val="21"/>
              </w:rPr>
            </w:pPr>
          </w:p>
        </w:tc>
        <w:tc>
          <w:tcPr>
            <w:tcW w:w="839" w:type="dxa"/>
            <w:vAlign w:val="top"/>
          </w:tcPr>
          <w:p w14:paraId="4215A2A4">
            <w:pPr>
              <w:pStyle w:val="6"/>
              <w:spacing w:before="161" w:line="239" w:lineRule="auto"/>
              <w:ind w:left="7"/>
            </w:pPr>
            <w:r>
              <w:rPr>
                <w:color w:val="212529"/>
                <w:spacing w:val="-2"/>
              </w:rPr>
              <w:t>31003</w:t>
            </w:r>
          </w:p>
        </w:tc>
        <w:tc>
          <w:tcPr>
            <w:tcW w:w="1244" w:type="dxa"/>
            <w:vAlign w:val="top"/>
          </w:tcPr>
          <w:p w14:paraId="7B6219AA">
            <w:pPr>
              <w:pStyle w:val="6"/>
              <w:spacing w:before="57" w:line="220" w:lineRule="auto"/>
              <w:ind w:left="7" w:right="150" w:firstLine="177"/>
            </w:pPr>
            <w:r>
              <w:rPr>
                <w:color w:val="212529"/>
                <w:spacing w:val="-2"/>
              </w:rPr>
              <w:t>专用设备购</w:t>
            </w:r>
            <w:r>
              <w:rPr>
                <w:color w:val="212529"/>
              </w:rPr>
              <w:t>置</w:t>
            </w:r>
          </w:p>
        </w:tc>
        <w:tc>
          <w:tcPr>
            <w:tcW w:w="1124" w:type="dxa"/>
            <w:vAlign w:val="top"/>
          </w:tcPr>
          <w:p w14:paraId="2737AF32">
            <w:pPr>
              <w:rPr>
                <w:rFonts w:ascii="Arial"/>
                <w:sz w:val="21"/>
              </w:rPr>
            </w:pPr>
          </w:p>
        </w:tc>
        <w:tc>
          <w:tcPr>
            <w:tcW w:w="839" w:type="dxa"/>
            <w:vAlign w:val="top"/>
          </w:tcPr>
          <w:p w14:paraId="1848A94E">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141723B2">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32F8EC0B">
            <w:pPr>
              <w:rPr>
                <w:rFonts w:ascii="Arial"/>
                <w:sz w:val="21"/>
              </w:rPr>
            </w:pPr>
          </w:p>
        </w:tc>
      </w:tr>
      <w:tr w14:paraId="558BC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3BD42D3">
            <w:pPr>
              <w:pStyle w:val="6"/>
              <w:spacing w:before="162" w:line="239" w:lineRule="auto"/>
              <w:ind w:left="10"/>
            </w:pPr>
            <w:r>
              <w:rPr>
                <w:color w:val="212529"/>
                <w:spacing w:val="-2"/>
              </w:rPr>
              <w:t>30308</w:t>
            </w:r>
          </w:p>
        </w:tc>
        <w:tc>
          <w:tcPr>
            <w:tcW w:w="1633" w:type="dxa"/>
            <w:vAlign w:val="top"/>
          </w:tcPr>
          <w:p w14:paraId="194FAFD1">
            <w:pPr>
              <w:pStyle w:val="6"/>
              <w:spacing w:before="163" w:line="219" w:lineRule="auto"/>
              <w:ind w:left="182"/>
            </w:pPr>
            <w:r>
              <w:rPr>
                <w:color w:val="212529"/>
                <w:spacing w:val="-2"/>
              </w:rPr>
              <w:t>助学金</w:t>
            </w:r>
          </w:p>
        </w:tc>
        <w:tc>
          <w:tcPr>
            <w:tcW w:w="944" w:type="dxa"/>
            <w:vAlign w:val="top"/>
          </w:tcPr>
          <w:p w14:paraId="1D2B6E93">
            <w:pPr>
              <w:rPr>
                <w:rFonts w:ascii="Arial"/>
                <w:sz w:val="21"/>
              </w:rPr>
            </w:pPr>
          </w:p>
        </w:tc>
        <w:tc>
          <w:tcPr>
            <w:tcW w:w="839" w:type="dxa"/>
            <w:vAlign w:val="top"/>
          </w:tcPr>
          <w:p w14:paraId="3D785686">
            <w:pPr>
              <w:pStyle w:val="6"/>
              <w:spacing w:before="162" w:line="239" w:lineRule="auto"/>
              <w:ind w:left="10"/>
            </w:pPr>
            <w:r>
              <w:rPr>
                <w:color w:val="212529"/>
                <w:spacing w:val="-2"/>
              </w:rPr>
              <w:t>30228</w:t>
            </w:r>
          </w:p>
        </w:tc>
        <w:tc>
          <w:tcPr>
            <w:tcW w:w="1318" w:type="dxa"/>
            <w:vAlign w:val="top"/>
          </w:tcPr>
          <w:p w14:paraId="759EF609">
            <w:pPr>
              <w:pStyle w:val="6"/>
              <w:spacing w:before="162" w:line="218" w:lineRule="auto"/>
              <w:ind w:left="190"/>
            </w:pPr>
            <w:r>
              <w:rPr>
                <w:color w:val="212529"/>
                <w:spacing w:val="-2"/>
              </w:rPr>
              <w:t>工会经费</w:t>
            </w:r>
          </w:p>
        </w:tc>
        <w:tc>
          <w:tcPr>
            <w:tcW w:w="854" w:type="dxa"/>
            <w:vAlign w:val="top"/>
          </w:tcPr>
          <w:p w14:paraId="329B884E">
            <w:pPr>
              <w:pStyle w:val="6"/>
              <w:spacing w:before="163" w:line="238" w:lineRule="auto"/>
              <w:ind w:right="31"/>
              <w:jc w:val="right"/>
            </w:pPr>
            <w:r>
              <w:rPr>
                <w:color w:val="212529"/>
                <w:spacing w:val="-2"/>
              </w:rPr>
              <w:t>4.20</w:t>
            </w:r>
          </w:p>
        </w:tc>
        <w:tc>
          <w:tcPr>
            <w:tcW w:w="839" w:type="dxa"/>
            <w:vAlign w:val="top"/>
          </w:tcPr>
          <w:p w14:paraId="54562499">
            <w:pPr>
              <w:pStyle w:val="6"/>
              <w:spacing w:before="162" w:line="239" w:lineRule="auto"/>
              <w:ind w:left="7"/>
            </w:pPr>
            <w:r>
              <w:rPr>
                <w:color w:val="212529"/>
                <w:spacing w:val="-2"/>
              </w:rPr>
              <w:t>31005</w:t>
            </w:r>
          </w:p>
        </w:tc>
        <w:tc>
          <w:tcPr>
            <w:tcW w:w="1244" w:type="dxa"/>
            <w:vAlign w:val="top"/>
          </w:tcPr>
          <w:p w14:paraId="7BA8E740">
            <w:pPr>
              <w:pStyle w:val="6"/>
              <w:spacing w:before="58" w:line="218" w:lineRule="auto"/>
              <w:ind w:left="8" w:right="150" w:firstLine="176"/>
            </w:pPr>
            <w:r>
              <w:rPr>
                <w:color w:val="212529"/>
                <w:spacing w:val="-2"/>
              </w:rPr>
              <w:t>基础设施建</w:t>
            </w:r>
            <w:r>
              <w:rPr>
                <w:color w:val="212529"/>
              </w:rPr>
              <w:t>设</w:t>
            </w:r>
          </w:p>
        </w:tc>
        <w:tc>
          <w:tcPr>
            <w:tcW w:w="1124" w:type="dxa"/>
            <w:vAlign w:val="top"/>
          </w:tcPr>
          <w:p w14:paraId="642138BC">
            <w:pPr>
              <w:rPr>
                <w:rFonts w:ascii="Arial"/>
                <w:sz w:val="21"/>
              </w:rPr>
            </w:pPr>
          </w:p>
        </w:tc>
        <w:tc>
          <w:tcPr>
            <w:tcW w:w="839" w:type="dxa"/>
            <w:vAlign w:val="top"/>
          </w:tcPr>
          <w:p w14:paraId="24C29424">
            <w:pPr>
              <w:pStyle w:val="6"/>
              <w:spacing w:before="162" w:line="239" w:lineRule="auto"/>
              <w:ind w:left="18"/>
            </w:pPr>
            <w:r>
              <w:rPr>
                <w:color w:val="212529"/>
                <w:spacing w:val="-2"/>
              </w:rPr>
              <w:t>39907</w:t>
            </w:r>
          </w:p>
        </w:tc>
        <w:tc>
          <w:tcPr>
            <w:tcW w:w="1813" w:type="dxa"/>
            <w:vAlign w:val="top"/>
          </w:tcPr>
          <w:p w14:paraId="61093FD8">
            <w:pPr>
              <w:pStyle w:val="6"/>
              <w:spacing w:before="162" w:line="219" w:lineRule="auto"/>
              <w:ind w:left="214"/>
            </w:pPr>
            <w:r>
              <w:rPr>
                <w:color w:val="212529"/>
                <w:spacing w:val="-3"/>
              </w:rPr>
              <w:t>国家赔偿费用支出</w:t>
            </w:r>
          </w:p>
        </w:tc>
        <w:tc>
          <w:tcPr>
            <w:tcW w:w="1131" w:type="dxa"/>
            <w:vAlign w:val="top"/>
          </w:tcPr>
          <w:p w14:paraId="57DA9F8C">
            <w:pPr>
              <w:rPr>
                <w:rFonts w:ascii="Arial"/>
                <w:sz w:val="21"/>
              </w:rPr>
            </w:pPr>
          </w:p>
        </w:tc>
      </w:tr>
      <w:tr w14:paraId="063E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4A2BEC97">
            <w:pPr>
              <w:pStyle w:val="6"/>
              <w:spacing w:before="223" w:line="239" w:lineRule="auto"/>
              <w:ind w:left="10"/>
            </w:pPr>
            <w:r>
              <w:rPr>
                <w:color w:val="212529"/>
                <w:spacing w:val="-2"/>
              </w:rPr>
              <w:t>30309</w:t>
            </w:r>
          </w:p>
        </w:tc>
        <w:tc>
          <w:tcPr>
            <w:tcW w:w="1633" w:type="dxa"/>
            <w:vAlign w:val="top"/>
          </w:tcPr>
          <w:p w14:paraId="1A37A376">
            <w:pPr>
              <w:pStyle w:val="6"/>
              <w:spacing w:before="223" w:line="219" w:lineRule="auto"/>
              <w:ind w:left="183"/>
            </w:pPr>
            <w:r>
              <w:rPr>
                <w:color w:val="212529"/>
                <w:spacing w:val="-2"/>
              </w:rPr>
              <w:t>奖励金</w:t>
            </w:r>
          </w:p>
        </w:tc>
        <w:tc>
          <w:tcPr>
            <w:tcW w:w="944" w:type="dxa"/>
            <w:vAlign w:val="top"/>
          </w:tcPr>
          <w:p w14:paraId="7F1BBDDD">
            <w:pPr>
              <w:rPr>
                <w:rFonts w:ascii="Arial"/>
                <w:sz w:val="21"/>
              </w:rPr>
            </w:pPr>
          </w:p>
        </w:tc>
        <w:tc>
          <w:tcPr>
            <w:tcW w:w="839" w:type="dxa"/>
            <w:vAlign w:val="top"/>
          </w:tcPr>
          <w:p w14:paraId="0FECE6EC">
            <w:pPr>
              <w:pStyle w:val="6"/>
              <w:spacing w:before="223" w:line="239" w:lineRule="auto"/>
              <w:ind w:left="10"/>
            </w:pPr>
            <w:r>
              <w:rPr>
                <w:color w:val="212529"/>
                <w:spacing w:val="-2"/>
              </w:rPr>
              <w:t>30229</w:t>
            </w:r>
          </w:p>
        </w:tc>
        <w:tc>
          <w:tcPr>
            <w:tcW w:w="1318" w:type="dxa"/>
            <w:vAlign w:val="top"/>
          </w:tcPr>
          <w:p w14:paraId="024046E2">
            <w:pPr>
              <w:pStyle w:val="6"/>
              <w:spacing w:before="224" w:line="219" w:lineRule="auto"/>
              <w:ind w:left="187"/>
            </w:pPr>
            <w:r>
              <w:rPr>
                <w:color w:val="212529"/>
                <w:spacing w:val="-2"/>
              </w:rPr>
              <w:t>福利费</w:t>
            </w:r>
          </w:p>
        </w:tc>
        <w:tc>
          <w:tcPr>
            <w:tcW w:w="854" w:type="dxa"/>
            <w:vAlign w:val="top"/>
          </w:tcPr>
          <w:p w14:paraId="7781F128">
            <w:pPr>
              <w:rPr>
                <w:rFonts w:ascii="Arial"/>
                <w:sz w:val="21"/>
              </w:rPr>
            </w:pPr>
          </w:p>
        </w:tc>
        <w:tc>
          <w:tcPr>
            <w:tcW w:w="839" w:type="dxa"/>
            <w:vAlign w:val="top"/>
          </w:tcPr>
          <w:p w14:paraId="0B0203FF">
            <w:pPr>
              <w:pStyle w:val="6"/>
              <w:spacing w:before="223" w:line="239" w:lineRule="auto"/>
              <w:ind w:left="7"/>
            </w:pPr>
            <w:r>
              <w:rPr>
                <w:color w:val="212529"/>
                <w:spacing w:val="-2"/>
              </w:rPr>
              <w:t>31006</w:t>
            </w:r>
          </w:p>
        </w:tc>
        <w:tc>
          <w:tcPr>
            <w:tcW w:w="1244" w:type="dxa"/>
            <w:vAlign w:val="top"/>
          </w:tcPr>
          <w:p w14:paraId="1C61051B">
            <w:pPr>
              <w:pStyle w:val="6"/>
              <w:spacing w:before="223" w:line="219" w:lineRule="auto"/>
              <w:ind w:left="187"/>
            </w:pPr>
            <w:r>
              <w:rPr>
                <w:color w:val="212529"/>
                <w:spacing w:val="-2"/>
              </w:rPr>
              <w:t>大型修缮</w:t>
            </w:r>
          </w:p>
        </w:tc>
        <w:tc>
          <w:tcPr>
            <w:tcW w:w="1124" w:type="dxa"/>
            <w:vAlign w:val="top"/>
          </w:tcPr>
          <w:p w14:paraId="3AD8778C">
            <w:pPr>
              <w:rPr>
                <w:rFonts w:ascii="Arial"/>
                <w:sz w:val="21"/>
              </w:rPr>
            </w:pPr>
          </w:p>
        </w:tc>
        <w:tc>
          <w:tcPr>
            <w:tcW w:w="839" w:type="dxa"/>
            <w:vAlign w:val="top"/>
          </w:tcPr>
          <w:p w14:paraId="10B6776B">
            <w:pPr>
              <w:pStyle w:val="6"/>
              <w:spacing w:before="223" w:line="239" w:lineRule="auto"/>
              <w:ind w:left="18"/>
            </w:pPr>
            <w:r>
              <w:rPr>
                <w:color w:val="212529"/>
                <w:spacing w:val="-2"/>
              </w:rPr>
              <w:t>39908</w:t>
            </w:r>
          </w:p>
        </w:tc>
        <w:tc>
          <w:tcPr>
            <w:tcW w:w="1813" w:type="dxa"/>
            <w:vAlign w:val="top"/>
          </w:tcPr>
          <w:p w14:paraId="37E8D566">
            <w:pPr>
              <w:pStyle w:val="6"/>
              <w:spacing w:before="13" w:line="207" w:lineRule="auto"/>
              <w:ind w:left="16" w:right="168" w:firstLine="179"/>
              <w:jc w:val="both"/>
            </w:pPr>
            <w:r>
              <w:rPr>
                <w:color w:val="212529"/>
                <w:spacing w:val="-1"/>
              </w:rPr>
              <w:t>对民间非营利组织和群众性自治组织补</w:t>
            </w:r>
            <w:r>
              <w:rPr>
                <w:color w:val="212529"/>
              </w:rPr>
              <w:t>贴</w:t>
            </w:r>
          </w:p>
        </w:tc>
        <w:tc>
          <w:tcPr>
            <w:tcW w:w="1131" w:type="dxa"/>
            <w:vAlign w:val="top"/>
          </w:tcPr>
          <w:p w14:paraId="4AEF0293">
            <w:pPr>
              <w:rPr>
                <w:rFonts w:ascii="Arial"/>
                <w:sz w:val="21"/>
              </w:rPr>
            </w:pPr>
          </w:p>
        </w:tc>
      </w:tr>
      <w:tr w14:paraId="4C7E9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65F7599">
            <w:pPr>
              <w:pStyle w:val="6"/>
              <w:spacing w:before="164" w:line="239" w:lineRule="auto"/>
              <w:ind w:left="10"/>
            </w:pPr>
            <w:r>
              <w:rPr>
                <w:color w:val="212529"/>
                <w:spacing w:val="-2"/>
              </w:rPr>
              <w:t>30310</w:t>
            </w:r>
          </w:p>
        </w:tc>
        <w:tc>
          <w:tcPr>
            <w:tcW w:w="1633" w:type="dxa"/>
            <w:vAlign w:val="top"/>
          </w:tcPr>
          <w:p w14:paraId="302CFB7D">
            <w:pPr>
              <w:pStyle w:val="6"/>
              <w:spacing w:before="59" w:line="218" w:lineRule="auto"/>
              <w:ind w:left="5" w:right="182" w:firstLine="177"/>
            </w:pPr>
            <w:r>
              <w:rPr>
                <w:color w:val="212529"/>
                <w:spacing w:val="-2"/>
              </w:rPr>
              <w:t>个人农业生产补</w:t>
            </w:r>
            <w:r>
              <w:rPr>
                <w:color w:val="212529"/>
              </w:rPr>
              <w:t>贴</w:t>
            </w:r>
          </w:p>
        </w:tc>
        <w:tc>
          <w:tcPr>
            <w:tcW w:w="944" w:type="dxa"/>
            <w:vAlign w:val="top"/>
          </w:tcPr>
          <w:p w14:paraId="008E0FE4">
            <w:pPr>
              <w:rPr>
                <w:rFonts w:ascii="Arial"/>
                <w:sz w:val="21"/>
              </w:rPr>
            </w:pPr>
          </w:p>
        </w:tc>
        <w:tc>
          <w:tcPr>
            <w:tcW w:w="839" w:type="dxa"/>
            <w:vAlign w:val="top"/>
          </w:tcPr>
          <w:p w14:paraId="4D451D68">
            <w:pPr>
              <w:pStyle w:val="6"/>
              <w:spacing w:before="164" w:line="239" w:lineRule="auto"/>
              <w:ind w:left="10"/>
            </w:pPr>
            <w:r>
              <w:rPr>
                <w:color w:val="212529"/>
                <w:spacing w:val="-2"/>
              </w:rPr>
              <w:t>30231</w:t>
            </w:r>
          </w:p>
        </w:tc>
        <w:tc>
          <w:tcPr>
            <w:tcW w:w="1318" w:type="dxa"/>
            <w:vAlign w:val="top"/>
          </w:tcPr>
          <w:p w14:paraId="3A214C82">
            <w:pPr>
              <w:pStyle w:val="6"/>
              <w:spacing w:before="59" w:line="218" w:lineRule="auto"/>
              <w:ind w:left="11" w:right="41" w:firstLine="182"/>
            </w:pPr>
            <w:r>
              <w:rPr>
                <w:color w:val="212529"/>
                <w:spacing w:val="-3"/>
              </w:rPr>
              <w:t>公务用车运行维护费</w:t>
            </w:r>
          </w:p>
        </w:tc>
        <w:tc>
          <w:tcPr>
            <w:tcW w:w="854" w:type="dxa"/>
            <w:vAlign w:val="top"/>
          </w:tcPr>
          <w:p w14:paraId="7BE06A94">
            <w:pPr>
              <w:rPr>
                <w:rFonts w:ascii="Arial"/>
                <w:sz w:val="21"/>
              </w:rPr>
            </w:pPr>
          </w:p>
        </w:tc>
        <w:tc>
          <w:tcPr>
            <w:tcW w:w="839" w:type="dxa"/>
            <w:vAlign w:val="top"/>
          </w:tcPr>
          <w:p w14:paraId="4A18A40D">
            <w:pPr>
              <w:pStyle w:val="6"/>
              <w:spacing w:before="164" w:line="239" w:lineRule="auto"/>
              <w:ind w:left="7"/>
            </w:pPr>
            <w:r>
              <w:rPr>
                <w:color w:val="212529"/>
                <w:spacing w:val="-2"/>
              </w:rPr>
              <w:t>31007</w:t>
            </w:r>
          </w:p>
        </w:tc>
        <w:tc>
          <w:tcPr>
            <w:tcW w:w="1244" w:type="dxa"/>
            <w:vAlign w:val="top"/>
          </w:tcPr>
          <w:p w14:paraId="4E90B60C">
            <w:pPr>
              <w:pStyle w:val="6"/>
              <w:spacing w:before="59" w:line="218" w:lineRule="auto"/>
              <w:ind w:left="7" w:right="150" w:firstLine="177"/>
            </w:pPr>
            <w:r>
              <w:rPr>
                <w:color w:val="212529"/>
                <w:spacing w:val="-2"/>
              </w:rPr>
              <w:t>信息网络及软件购置更新</w:t>
            </w:r>
          </w:p>
        </w:tc>
        <w:tc>
          <w:tcPr>
            <w:tcW w:w="1124" w:type="dxa"/>
            <w:vAlign w:val="top"/>
          </w:tcPr>
          <w:p w14:paraId="1ED77AE3">
            <w:pPr>
              <w:rPr>
                <w:rFonts w:ascii="Arial"/>
                <w:sz w:val="21"/>
              </w:rPr>
            </w:pPr>
          </w:p>
        </w:tc>
        <w:tc>
          <w:tcPr>
            <w:tcW w:w="839" w:type="dxa"/>
            <w:vAlign w:val="top"/>
          </w:tcPr>
          <w:p w14:paraId="1E272F5D">
            <w:pPr>
              <w:pStyle w:val="6"/>
              <w:spacing w:before="164" w:line="239" w:lineRule="auto"/>
              <w:ind w:left="18"/>
            </w:pPr>
            <w:r>
              <w:rPr>
                <w:color w:val="212529"/>
                <w:spacing w:val="-2"/>
              </w:rPr>
              <w:t>39909</w:t>
            </w:r>
          </w:p>
        </w:tc>
        <w:tc>
          <w:tcPr>
            <w:tcW w:w="1813" w:type="dxa"/>
            <w:vAlign w:val="top"/>
          </w:tcPr>
          <w:p w14:paraId="432682D0">
            <w:pPr>
              <w:pStyle w:val="6"/>
              <w:spacing w:before="165" w:line="219" w:lineRule="auto"/>
              <w:ind w:left="197"/>
            </w:pPr>
            <w:r>
              <w:rPr>
                <w:color w:val="212529"/>
                <w:spacing w:val="-2"/>
              </w:rPr>
              <w:t>经常性赠与</w:t>
            </w:r>
          </w:p>
        </w:tc>
        <w:tc>
          <w:tcPr>
            <w:tcW w:w="1131" w:type="dxa"/>
            <w:vAlign w:val="top"/>
          </w:tcPr>
          <w:p w14:paraId="3D17508B">
            <w:pPr>
              <w:rPr>
                <w:rFonts w:ascii="Arial"/>
                <w:sz w:val="21"/>
              </w:rPr>
            </w:pPr>
          </w:p>
        </w:tc>
      </w:tr>
      <w:tr w14:paraId="2A616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C463E2C">
            <w:pPr>
              <w:pStyle w:val="6"/>
              <w:spacing w:before="165" w:line="239" w:lineRule="auto"/>
              <w:ind w:left="10"/>
            </w:pPr>
            <w:r>
              <w:rPr>
                <w:color w:val="212529"/>
                <w:spacing w:val="-2"/>
              </w:rPr>
              <w:t>30311</w:t>
            </w:r>
          </w:p>
        </w:tc>
        <w:tc>
          <w:tcPr>
            <w:tcW w:w="1633" w:type="dxa"/>
            <w:vAlign w:val="top"/>
          </w:tcPr>
          <w:p w14:paraId="1DC2F029">
            <w:pPr>
              <w:pStyle w:val="6"/>
              <w:spacing w:before="165" w:line="218" w:lineRule="auto"/>
              <w:ind w:left="181"/>
            </w:pPr>
            <w:r>
              <w:rPr>
                <w:color w:val="212529"/>
                <w:spacing w:val="-1"/>
              </w:rPr>
              <w:t>代缴社会保险费</w:t>
            </w:r>
          </w:p>
        </w:tc>
        <w:tc>
          <w:tcPr>
            <w:tcW w:w="944" w:type="dxa"/>
            <w:vAlign w:val="top"/>
          </w:tcPr>
          <w:p w14:paraId="41A79A05">
            <w:pPr>
              <w:rPr>
                <w:rFonts w:ascii="Arial"/>
                <w:sz w:val="21"/>
              </w:rPr>
            </w:pPr>
          </w:p>
        </w:tc>
        <w:tc>
          <w:tcPr>
            <w:tcW w:w="839" w:type="dxa"/>
            <w:vAlign w:val="top"/>
          </w:tcPr>
          <w:p w14:paraId="1F29E4D6">
            <w:pPr>
              <w:pStyle w:val="6"/>
              <w:spacing w:before="165" w:line="239" w:lineRule="auto"/>
              <w:ind w:left="10"/>
            </w:pPr>
            <w:r>
              <w:rPr>
                <w:color w:val="212529"/>
                <w:spacing w:val="-2"/>
              </w:rPr>
              <w:t>30239</w:t>
            </w:r>
          </w:p>
        </w:tc>
        <w:tc>
          <w:tcPr>
            <w:tcW w:w="1318" w:type="dxa"/>
            <w:vAlign w:val="top"/>
          </w:tcPr>
          <w:p w14:paraId="13D203FA">
            <w:pPr>
              <w:pStyle w:val="6"/>
              <w:spacing w:before="166" w:line="219" w:lineRule="auto"/>
              <w:ind w:left="187"/>
            </w:pPr>
            <w:r>
              <w:rPr>
                <w:color w:val="212529"/>
                <w:spacing w:val="-1"/>
              </w:rPr>
              <w:t>其他交通费用</w:t>
            </w:r>
          </w:p>
        </w:tc>
        <w:tc>
          <w:tcPr>
            <w:tcW w:w="854" w:type="dxa"/>
            <w:vAlign w:val="top"/>
          </w:tcPr>
          <w:p w14:paraId="4086C130">
            <w:pPr>
              <w:rPr>
                <w:rFonts w:ascii="Arial"/>
                <w:sz w:val="21"/>
              </w:rPr>
            </w:pPr>
          </w:p>
        </w:tc>
        <w:tc>
          <w:tcPr>
            <w:tcW w:w="839" w:type="dxa"/>
            <w:vAlign w:val="top"/>
          </w:tcPr>
          <w:p w14:paraId="36B3EAB6">
            <w:pPr>
              <w:pStyle w:val="6"/>
              <w:spacing w:before="165" w:line="239" w:lineRule="auto"/>
              <w:ind w:left="7"/>
            </w:pPr>
            <w:r>
              <w:rPr>
                <w:color w:val="212529"/>
                <w:spacing w:val="-2"/>
              </w:rPr>
              <w:t>31008</w:t>
            </w:r>
          </w:p>
        </w:tc>
        <w:tc>
          <w:tcPr>
            <w:tcW w:w="1244" w:type="dxa"/>
            <w:vAlign w:val="top"/>
          </w:tcPr>
          <w:p w14:paraId="221272FF">
            <w:pPr>
              <w:pStyle w:val="6"/>
              <w:spacing w:before="166" w:line="219" w:lineRule="auto"/>
              <w:ind w:left="185"/>
            </w:pPr>
            <w:r>
              <w:rPr>
                <w:color w:val="212529"/>
                <w:spacing w:val="-2"/>
              </w:rPr>
              <w:t>物资储备</w:t>
            </w:r>
          </w:p>
        </w:tc>
        <w:tc>
          <w:tcPr>
            <w:tcW w:w="1124" w:type="dxa"/>
            <w:vAlign w:val="top"/>
          </w:tcPr>
          <w:p w14:paraId="43ECF703">
            <w:pPr>
              <w:rPr>
                <w:rFonts w:ascii="Arial"/>
                <w:sz w:val="21"/>
              </w:rPr>
            </w:pPr>
          </w:p>
        </w:tc>
        <w:tc>
          <w:tcPr>
            <w:tcW w:w="839" w:type="dxa"/>
            <w:vAlign w:val="top"/>
          </w:tcPr>
          <w:p w14:paraId="2C9C47B6">
            <w:pPr>
              <w:pStyle w:val="6"/>
              <w:spacing w:before="165" w:line="239" w:lineRule="auto"/>
              <w:ind w:left="18"/>
            </w:pPr>
            <w:r>
              <w:rPr>
                <w:color w:val="212529"/>
                <w:spacing w:val="-2"/>
              </w:rPr>
              <w:t>39910</w:t>
            </w:r>
          </w:p>
        </w:tc>
        <w:tc>
          <w:tcPr>
            <w:tcW w:w="1813" w:type="dxa"/>
            <w:vAlign w:val="top"/>
          </w:tcPr>
          <w:p w14:paraId="6ECAA3A2">
            <w:pPr>
              <w:pStyle w:val="6"/>
              <w:spacing w:before="165" w:line="218" w:lineRule="auto"/>
              <w:ind w:left="203"/>
            </w:pPr>
            <w:r>
              <w:rPr>
                <w:color w:val="212529"/>
                <w:spacing w:val="-3"/>
              </w:rPr>
              <w:t>资本性赠与</w:t>
            </w:r>
          </w:p>
        </w:tc>
        <w:tc>
          <w:tcPr>
            <w:tcW w:w="1131" w:type="dxa"/>
            <w:vAlign w:val="top"/>
          </w:tcPr>
          <w:p w14:paraId="34527514">
            <w:pPr>
              <w:rPr>
                <w:rFonts w:ascii="Arial"/>
                <w:sz w:val="21"/>
              </w:rPr>
            </w:pPr>
          </w:p>
        </w:tc>
      </w:tr>
      <w:tr w14:paraId="4DDAC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3CD9086">
            <w:pPr>
              <w:pStyle w:val="6"/>
              <w:spacing w:before="166" w:line="239" w:lineRule="auto"/>
              <w:ind w:left="10"/>
            </w:pPr>
            <w:r>
              <w:rPr>
                <w:color w:val="212529"/>
                <w:spacing w:val="-2"/>
              </w:rPr>
              <w:t>30399</w:t>
            </w:r>
          </w:p>
        </w:tc>
        <w:tc>
          <w:tcPr>
            <w:tcW w:w="1633" w:type="dxa"/>
            <w:vAlign w:val="top"/>
          </w:tcPr>
          <w:p w14:paraId="12AC6AE0">
            <w:pPr>
              <w:pStyle w:val="6"/>
              <w:spacing w:before="61" w:line="218" w:lineRule="auto"/>
              <w:ind w:left="1" w:right="182" w:firstLine="180"/>
            </w:pPr>
            <w:r>
              <w:rPr>
                <w:color w:val="212529"/>
                <w:spacing w:val="-1"/>
              </w:rPr>
              <w:t>其他对个人和家</w:t>
            </w:r>
            <w:r>
              <w:rPr>
                <w:color w:val="212529"/>
                <w:spacing w:val="-2"/>
              </w:rPr>
              <w:t>庭的补助</w:t>
            </w:r>
          </w:p>
        </w:tc>
        <w:tc>
          <w:tcPr>
            <w:tcW w:w="944" w:type="dxa"/>
            <w:vAlign w:val="top"/>
          </w:tcPr>
          <w:p w14:paraId="59888757">
            <w:pPr>
              <w:rPr>
                <w:rFonts w:ascii="Arial"/>
                <w:sz w:val="21"/>
              </w:rPr>
            </w:pPr>
          </w:p>
        </w:tc>
        <w:tc>
          <w:tcPr>
            <w:tcW w:w="839" w:type="dxa"/>
            <w:vAlign w:val="top"/>
          </w:tcPr>
          <w:p w14:paraId="20343004">
            <w:pPr>
              <w:pStyle w:val="6"/>
              <w:spacing w:before="166" w:line="239" w:lineRule="auto"/>
              <w:ind w:left="10"/>
            </w:pPr>
            <w:r>
              <w:rPr>
                <w:color w:val="212529"/>
                <w:spacing w:val="-2"/>
              </w:rPr>
              <w:t>30240</w:t>
            </w:r>
          </w:p>
        </w:tc>
        <w:tc>
          <w:tcPr>
            <w:tcW w:w="1318" w:type="dxa"/>
            <w:vAlign w:val="top"/>
          </w:tcPr>
          <w:p w14:paraId="6ED44C0D">
            <w:pPr>
              <w:pStyle w:val="6"/>
              <w:spacing w:before="62" w:line="218" w:lineRule="auto"/>
              <w:ind w:left="8" w:right="41" w:firstLine="178"/>
            </w:pPr>
            <w:r>
              <w:rPr>
                <w:color w:val="212529"/>
                <w:spacing w:val="-1"/>
              </w:rPr>
              <w:t>税金及附加费</w:t>
            </w:r>
            <w:r>
              <w:rPr>
                <w:color w:val="212529"/>
              </w:rPr>
              <w:t>用</w:t>
            </w:r>
          </w:p>
        </w:tc>
        <w:tc>
          <w:tcPr>
            <w:tcW w:w="854" w:type="dxa"/>
            <w:vAlign w:val="top"/>
          </w:tcPr>
          <w:p w14:paraId="4CF9D47B">
            <w:pPr>
              <w:rPr>
                <w:rFonts w:ascii="Arial"/>
                <w:sz w:val="21"/>
              </w:rPr>
            </w:pPr>
          </w:p>
        </w:tc>
        <w:tc>
          <w:tcPr>
            <w:tcW w:w="839" w:type="dxa"/>
            <w:vAlign w:val="top"/>
          </w:tcPr>
          <w:p w14:paraId="1A115C2A">
            <w:pPr>
              <w:pStyle w:val="6"/>
              <w:spacing w:before="166" w:line="239" w:lineRule="auto"/>
              <w:ind w:left="7"/>
            </w:pPr>
            <w:r>
              <w:rPr>
                <w:color w:val="212529"/>
                <w:spacing w:val="-2"/>
              </w:rPr>
              <w:t>31009</w:t>
            </w:r>
          </w:p>
        </w:tc>
        <w:tc>
          <w:tcPr>
            <w:tcW w:w="1244" w:type="dxa"/>
            <w:vAlign w:val="top"/>
          </w:tcPr>
          <w:p w14:paraId="532B60D9">
            <w:pPr>
              <w:pStyle w:val="6"/>
              <w:spacing w:before="167" w:line="219" w:lineRule="auto"/>
              <w:ind w:left="185"/>
            </w:pPr>
            <w:r>
              <w:rPr>
                <w:color w:val="212529"/>
                <w:spacing w:val="-2"/>
              </w:rPr>
              <w:t>土地补偿</w:t>
            </w:r>
          </w:p>
        </w:tc>
        <w:tc>
          <w:tcPr>
            <w:tcW w:w="1124" w:type="dxa"/>
            <w:vAlign w:val="top"/>
          </w:tcPr>
          <w:p w14:paraId="4953843E">
            <w:pPr>
              <w:rPr>
                <w:rFonts w:ascii="Arial"/>
                <w:sz w:val="21"/>
              </w:rPr>
            </w:pPr>
          </w:p>
        </w:tc>
        <w:tc>
          <w:tcPr>
            <w:tcW w:w="839" w:type="dxa"/>
            <w:vAlign w:val="top"/>
          </w:tcPr>
          <w:p w14:paraId="63CCF489">
            <w:pPr>
              <w:pStyle w:val="6"/>
              <w:spacing w:before="166" w:line="239" w:lineRule="auto"/>
              <w:ind w:left="18"/>
            </w:pPr>
            <w:r>
              <w:rPr>
                <w:color w:val="212529"/>
                <w:spacing w:val="-2"/>
              </w:rPr>
              <w:t>39999</w:t>
            </w:r>
          </w:p>
        </w:tc>
        <w:tc>
          <w:tcPr>
            <w:tcW w:w="1813" w:type="dxa"/>
            <w:vAlign w:val="top"/>
          </w:tcPr>
          <w:p w14:paraId="6453098A">
            <w:pPr>
              <w:pStyle w:val="6"/>
              <w:spacing w:before="167" w:line="219" w:lineRule="auto"/>
              <w:ind w:left="195"/>
            </w:pPr>
            <w:r>
              <w:rPr>
                <w:color w:val="212529"/>
                <w:spacing w:val="-2"/>
              </w:rPr>
              <w:t>其他支出</w:t>
            </w:r>
          </w:p>
        </w:tc>
        <w:tc>
          <w:tcPr>
            <w:tcW w:w="1131" w:type="dxa"/>
            <w:vAlign w:val="top"/>
          </w:tcPr>
          <w:p w14:paraId="680D102F">
            <w:pPr>
              <w:rPr>
                <w:rFonts w:ascii="Arial"/>
                <w:sz w:val="21"/>
              </w:rPr>
            </w:pPr>
          </w:p>
        </w:tc>
      </w:tr>
      <w:tr w14:paraId="7693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729049">
            <w:pPr>
              <w:rPr>
                <w:rFonts w:ascii="Arial"/>
                <w:sz w:val="21"/>
              </w:rPr>
            </w:pPr>
          </w:p>
        </w:tc>
        <w:tc>
          <w:tcPr>
            <w:tcW w:w="1633" w:type="dxa"/>
            <w:vAlign w:val="top"/>
          </w:tcPr>
          <w:p w14:paraId="42099BA4">
            <w:pPr>
              <w:rPr>
                <w:rFonts w:ascii="Arial"/>
                <w:sz w:val="21"/>
              </w:rPr>
            </w:pPr>
          </w:p>
        </w:tc>
        <w:tc>
          <w:tcPr>
            <w:tcW w:w="944" w:type="dxa"/>
            <w:vAlign w:val="top"/>
          </w:tcPr>
          <w:p w14:paraId="31986773">
            <w:pPr>
              <w:rPr>
                <w:rFonts w:ascii="Arial"/>
                <w:sz w:val="21"/>
              </w:rPr>
            </w:pPr>
          </w:p>
        </w:tc>
        <w:tc>
          <w:tcPr>
            <w:tcW w:w="839" w:type="dxa"/>
            <w:vAlign w:val="top"/>
          </w:tcPr>
          <w:p w14:paraId="0BED2BBC">
            <w:pPr>
              <w:pStyle w:val="6"/>
              <w:spacing w:before="167" w:line="239" w:lineRule="auto"/>
              <w:ind w:left="10"/>
            </w:pPr>
            <w:r>
              <w:rPr>
                <w:color w:val="212529"/>
                <w:spacing w:val="-2"/>
              </w:rPr>
              <w:t>30299</w:t>
            </w:r>
          </w:p>
        </w:tc>
        <w:tc>
          <w:tcPr>
            <w:tcW w:w="1318" w:type="dxa"/>
            <w:vAlign w:val="top"/>
          </w:tcPr>
          <w:p w14:paraId="5A851D52">
            <w:pPr>
              <w:pStyle w:val="6"/>
              <w:spacing w:before="62" w:line="218" w:lineRule="auto"/>
              <w:ind w:left="12" w:right="41" w:firstLine="175"/>
            </w:pPr>
            <w:r>
              <w:rPr>
                <w:color w:val="212529"/>
                <w:spacing w:val="-2"/>
              </w:rPr>
              <w:t>其他商品和服</w:t>
            </w:r>
            <w:r>
              <w:rPr>
                <w:color w:val="212529"/>
                <w:spacing w:val="-3"/>
              </w:rPr>
              <w:t>务支出</w:t>
            </w:r>
          </w:p>
        </w:tc>
        <w:tc>
          <w:tcPr>
            <w:tcW w:w="854" w:type="dxa"/>
            <w:vAlign w:val="top"/>
          </w:tcPr>
          <w:p w14:paraId="39CBE66D">
            <w:pPr>
              <w:pStyle w:val="6"/>
              <w:spacing w:before="168" w:line="238" w:lineRule="auto"/>
              <w:ind w:right="30"/>
              <w:jc w:val="right"/>
            </w:pPr>
            <w:r>
              <w:rPr>
                <w:color w:val="212529"/>
                <w:spacing w:val="-2"/>
              </w:rPr>
              <w:t>0.16</w:t>
            </w:r>
          </w:p>
        </w:tc>
        <w:tc>
          <w:tcPr>
            <w:tcW w:w="839" w:type="dxa"/>
            <w:vAlign w:val="top"/>
          </w:tcPr>
          <w:p w14:paraId="1769E812">
            <w:pPr>
              <w:pStyle w:val="6"/>
              <w:spacing w:before="167" w:line="239" w:lineRule="auto"/>
              <w:ind w:left="7"/>
            </w:pPr>
            <w:r>
              <w:rPr>
                <w:color w:val="212529"/>
                <w:spacing w:val="-2"/>
              </w:rPr>
              <w:t>31010</w:t>
            </w:r>
          </w:p>
        </w:tc>
        <w:tc>
          <w:tcPr>
            <w:tcW w:w="1244" w:type="dxa"/>
            <w:vAlign w:val="top"/>
          </w:tcPr>
          <w:p w14:paraId="449786E9">
            <w:pPr>
              <w:pStyle w:val="6"/>
              <w:spacing w:before="168" w:line="219" w:lineRule="auto"/>
              <w:ind w:left="188"/>
            </w:pPr>
            <w:r>
              <w:rPr>
                <w:color w:val="212529"/>
                <w:spacing w:val="-2"/>
              </w:rPr>
              <w:t>安置补助</w:t>
            </w:r>
          </w:p>
        </w:tc>
        <w:tc>
          <w:tcPr>
            <w:tcW w:w="1124" w:type="dxa"/>
            <w:vAlign w:val="top"/>
          </w:tcPr>
          <w:p w14:paraId="2C55359F">
            <w:pPr>
              <w:rPr>
                <w:rFonts w:ascii="Arial"/>
                <w:sz w:val="21"/>
              </w:rPr>
            </w:pPr>
          </w:p>
        </w:tc>
        <w:tc>
          <w:tcPr>
            <w:tcW w:w="839" w:type="dxa"/>
            <w:vAlign w:val="top"/>
          </w:tcPr>
          <w:p w14:paraId="5DFDB755">
            <w:pPr>
              <w:rPr>
                <w:rFonts w:ascii="Arial"/>
                <w:sz w:val="21"/>
              </w:rPr>
            </w:pPr>
          </w:p>
        </w:tc>
        <w:tc>
          <w:tcPr>
            <w:tcW w:w="1813" w:type="dxa"/>
            <w:vAlign w:val="top"/>
          </w:tcPr>
          <w:p w14:paraId="0C9E9A7A">
            <w:pPr>
              <w:rPr>
                <w:rFonts w:ascii="Arial"/>
                <w:sz w:val="21"/>
              </w:rPr>
            </w:pPr>
          </w:p>
        </w:tc>
        <w:tc>
          <w:tcPr>
            <w:tcW w:w="1131" w:type="dxa"/>
            <w:vAlign w:val="top"/>
          </w:tcPr>
          <w:p w14:paraId="6C84790C">
            <w:pPr>
              <w:rPr>
                <w:rFonts w:ascii="Arial"/>
                <w:sz w:val="21"/>
              </w:rPr>
            </w:pPr>
          </w:p>
        </w:tc>
      </w:tr>
      <w:tr w14:paraId="026F2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443EE6FE">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62699EF0">
            <w:pPr>
              <w:pStyle w:val="6"/>
              <w:spacing w:before="169" w:line="238" w:lineRule="auto"/>
              <w:ind w:right="27"/>
              <w:jc w:val="right"/>
            </w:pPr>
            <w:r>
              <w:rPr>
                <w:color w:val="212529"/>
                <w:spacing w:val="-2"/>
              </w:rPr>
              <w:t>335.75</w:t>
            </w:r>
          </w:p>
        </w:tc>
        <w:tc>
          <w:tcPr>
            <w:tcW w:w="8870" w:type="dxa"/>
            <w:gridSpan w:val="8"/>
            <w:vAlign w:val="top"/>
          </w:tcPr>
          <w:p w14:paraId="1CB13143">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6B104F27">
            <w:pPr>
              <w:pStyle w:val="6"/>
              <w:spacing w:before="169" w:line="238" w:lineRule="auto"/>
              <w:ind w:right="24"/>
              <w:jc w:val="right"/>
            </w:pPr>
            <w:r>
              <w:rPr>
                <w:color w:val="212529"/>
                <w:spacing w:val="-4"/>
              </w:rPr>
              <w:t>12.75</w:t>
            </w:r>
          </w:p>
        </w:tc>
      </w:tr>
      <w:tr w14:paraId="0027E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5EA235C8">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2AFA2181">
      <w:pPr>
        <w:pStyle w:val="2"/>
      </w:pPr>
    </w:p>
    <w:p w14:paraId="5D986A1F">
      <w:pPr>
        <w:sectPr>
          <w:footerReference r:id="rId24" w:type="default"/>
          <w:pgSz w:w="16840" w:h="11900"/>
          <w:pgMar w:top="642" w:right="0" w:bottom="340" w:left="0" w:header="326" w:footer="93" w:gutter="0"/>
          <w:cols w:space="720" w:num="1"/>
        </w:sectPr>
      </w:pPr>
    </w:p>
    <w:p w14:paraId="743F6C16">
      <w:pPr>
        <w:spacing w:before="103"/>
      </w:pPr>
    </w:p>
    <w:p w14:paraId="5E9CD71F">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430"/>
        <w:gridCol w:w="1102"/>
        <w:gridCol w:w="572"/>
        <w:gridCol w:w="853"/>
        <w:gridCol w:w="864"/>
        <w:gridCol w:w="853"/>
        <w:gridCol w:w="988"/>
      </w:tblGrid>
      <w:tr w14:paraId="206C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0060090A">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709A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tcBorders>
              <w:top w:val="single" w:color="FFFFFF" w:sz="4" w:space="0"/>
              <w:left w:val="single" w:color="FFFFFF" w:sz="2" w:space="0"/>
              <w:bottom w:val="single" w:color="FFFFFF" w:sz="4" w:space="0"/>
              <w:right w:val="single" w:color="FFFFFF" w:sz="2" w:space="0"/>
            </w:tcBorders>
            <w:vAlign w:val="top"/>
          </w:tcPr>
          <w:p w14:paraId="2858413D">
            <w:pPr>
              <w:rPr>
                <w:rFonts w:ascii="Arial"/>
                <w:sz w:val="21"/>
              </w:rPr>
            </w:pPr>
          </w:p>
        </w:tc>
        <w:tc>
          <w:tcPr>
            <w:tcW w:w="2430" w:type="dxa"/>
            <w:tcBorders>
              <w:top w:val="single" w:color="FFFFFF" w:sz="4" w:space="0"/>
              <w:left w:val="single" w:color="FFFFFF" w:sz="2" w:space="0"/>
              <w:bottom w:val="single" w:color="FFFFFF" w:sz="4" w:space="0"/>
              <w:right w:val="single" w:color="FFFFFF" w:sz="2" w:space="0"/>
            </w:tcBorders>
            <w:vAlign w:val="top"/>
          </w:tcPr>
          <w:p w14:paraId="38F4D67B">
            <w:pPr>
              <w:rPr>
                <w:rFonts w:ascii="Arial"/>
                <w:sz w:val="21"/>
              </w:rPr>
            </w:pPr>
          </w:p>
        </w:tc>
        <w:tc>
          <w:tcPr>
            <w:tcW w:w="1102" w:type="dxa"/>
            <w:tcBorders>
              <w:top w:val="single" w:color="FFFFFF" w:sz="4" w:space="0"/>
              <w:left w:val="single" w:color="FFFFFF" w:sz="2" w:space="0"/>
              <w:bottom w:val="single" w:color="FFFFFF" w:sz="4" w:space="0"/>
              <w:right w:val="single" w:color="FFFFFF" w:sz="2" w:space="0"/>
            </w:tcBorders>
            <w:vAlign w:val="top"/>
          </w:tcPr>
          <w:p w14:paraId="18C80048">
            <w:pPr>
              <w:rPr>
                <w:rFonts w:ascii="Arial"/>
                <w:sz w:val="21"/>
              </w:rPr>
            </w:pPr>
          </w:p>
        </w:tc>
        <w:tc>
          <w:tcPr>
            <w:tcW w:w="572" w:type="dxa"/>
            <w:tcBorders>
              <w:top w:val="single" w:color="FFFFFF" w:sz="4" w:space="0"/>
              <w:left w:val="single" w:color="FFFFFF" w:sz="2" w:space="0"/>
              <w:bottom w:val="single" w:color="FFFFFF" w:sz="4" w:space="0"/>
              <w:right w:val="single" w:color="FFFFFF" w:sz="2" w:space="0"/>
            </w:tcBorders>
            <w:vAlign w:val="top"/>
          </w:tcPr>
          <w:p w14:paraId="04F2BA11">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1128D47D">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726BCF56">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4F6380B5">
            <w:pPr>
              <w:rPr>
                <w:rFonts w:ascii="Arial"/>
                <w:sz w:val="21"/>
              </w:rPr>
            </w:pPr>
          </w:p>
        </w:tc>
        <w:tc>
          <w:tcPr>
            <w:tcW w:w="988" w:type="dxa"/>
            <w:tcBorders>
              <w:top w:val="single" w:color="FFFFFF" w:sz="4" w:space="0"/>
              <w:left w:val="single" w:color="FFFFFF" w:sz="2" w:space="0"/>
              <w:bottom w:val="single" w:color="FFFFFF" w:sz="4" w:space="0"/>
              <w:right w:val="single" w:color="FFFFFF" w:sz="2" w:space="0"/>
            </w:tcBorders>
            <w:vAlign w:val="top"/>
          </w:tcPr>
          <w:p w14:paraId="33799528">
            <w:pPr>
              <w:pStyle w:val="6"/>
              <w:spacing w:before="122" w:line="235" w:lineRule="auto"/>
              <w:ind w:left="448"/>
              <w:rPr>
                <w:sz w:val="12"/>
                <w:szCs w:val="12"/>
              </w:rPr>
            </w:pPr>
            <w:r>
              <w:rPr>
                <w:color w:val="212529"/>
                <w:spacing w:val="5"/>
                <w:sz w:val="12"/>
                <w:szCs w:val="12"/>
              </w:rPr>
              <w:t>公开07表</w:t>
            </w:r>
          </w:p>
        </w:tc>
      </w:tr>
      <w:tr w14:paraId="27D2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tcBorders>
              <w:top w:val="single" w:color="FFFFFF" w:sz="4" w:space="0"/>
              <w:left w:val="single" w:color="FFFFFF" w:sz="2" w:space="0"/>
              <w:right w:val="single" w:color="FFFFFF" w:sz="2" w:space="0"/>
            </w:tcBorders>
            <w:vAlign w:val="top"/>
          </w:tcPr>
          <w:p w14:paraId="632C824F">
            <w:pPr>
              <w:pStyle w:val="6"/>
              <w:spacing w:before="123" w:line="234" w:lineRule="auto"/>
              <w:ind w:left="9"/>
              <w:rPr>
                <w:sz w:val="12"/>
                <w:szCs w:val="12"/>
              </w:rPr>
            </w:pPr>
            <w:r>
              <w:rPr>
                <w:color w:val="212529"/>
                <w:spacing w:val="9"/>
                <w:sz w:val="12"/>
                <w:szCs w:val="12"/>
              </w:rPr>
              <w:t>部门名称：兴县综合检验检测中心</w:t>
            </w:r>
          </w:p>
        </w:tc>
        <w:tc>
          <w:tcPr>
            <w:tcW w:w="1102" w:type="dxa"/>
            <w:tcBorders>
              <w:top w:val="single" w:color="FFFFFF" w:sz="4" w:space="0"/>
              <w:left w:val="single" w:color="FFFFFF" w:sz="2" w:space="0"/>
              <w:right w:val="single" w:color="FFFFFF" w:sz="2" w:space="0"/>
            </w:tcBorders>
            <w:vAlign w:val="top"/>
          </w:tcPr>
          <w:p w14:paraId="1530BB64">
            <w:pPr>
              <w:pStyle w:val="6"/>
              <w:spacing w:before="199" w:line="234" w:lineRule="auto"/>
              <w:ind w:left="8"/>
              <w:rPr>
                <w:sz w:val="12"/>
                <w:szCs w:val="12"/>
              </w:rPr>
            </w:pPr>
            <w:r>
              <w:rPr>
                <w:color w:val="212529"/>
                <w:spacing w:val="5"/>
                <w:sz w:val="12"/>
                <w:szCs w:val="12"/>
              </w:rPr>
              <w:t>2024年度</w:t>
            </w:r>
          </w:p>
        </w:tc>
        <w:tc>
          <w:tcPr>
            <w:tcW w:w="572" w:type="dxa"/>
            <w:tcBorders>
              <w:top w:val="single" w:color="FFFFFF" w:sz="4" w:space="0"/>
              <w:left w:val="single" w:color="FFFFFF" w:sz="2" w:space="0"/>
              <w:right w:val="single" w:color="FFFFFF" w:sz="2" w:space="0"/>
            </w:tcBorders>
            <w:vAlign w:val="top"/>
          </w:tcPr>
          <w:p w14:paraId="58B4A674">
            <w:pPr>
              <w:rPr>
                <w:rFonts w:ascii="Arial"/>
                <w:sz w:val="21"/>
              </w:rPr>
            </w:pPr>
          </w:p>
        </w:tc>
        <w:tc>
          <w:tcPr>
            <w:tcW w:w="853" w:type="dxa"/>
            <w:tcBorders>
              <w:top w:val="single" w:color="FFFFFF" w:sz="4" w:space="0"/>
              <w:left w:val="single" w:color="FFFFFF" w:sz="2" w:space="0"/>
              <w:right w:val="single" w:color="FFFFFF" w:sz="2" w:space="0"/>
            </w:tcBorders>
            <w:vAlign w:val="top"/>
          </w:tcPr>
          <w:p w14:paraId="38D9FD71">
            <w:pPr>
              <w:rPr>
                <w:rFonts w:ascii="Arial"/>
                <w:sz w:val="21"/>
              </w:rPr>
            </w:pPr>
          </w:p>
        </w:tc>
        <w:tc>
          <w:tcPr>
            <w:tcW w:w="864" w:type="dxa"/>
            <w:tcBorders>
              <w:top w:val="single" w:color="FFFFFF" w:sz="4" w:space="0"/>
              <w:left w:val="single" w:color="FFFFFF" w:sz="2" w:space="0"/>
              <w:right w:val="single" w:color="FFFFFF" w:sz="2" w:space="0"/>
            </w:tcBorders>
            <w:vAlign w:val="top"/>
          </w:tcPr>
          <w:p w14:paraId="0935EA73">
            <w:pPr>
              <w:rPr>
                <w:rFonts w:ascii="Arial"/>
                <w:sz w:val="21"/>
              </w:rPr>
            </w:pPr>
          </w:p>
        </w:tc>
        <w:tc>
          <w:tcPr>
            <w:tcW w:w="853" w:type="dxa"/>
            <w:tcBorders>
              <w:top w:val="single" w:color="FFFFFF" w:sz="4" w:space="0"/>
              <w:left w:val="single" w:color="FFFFFF" w:sz="2" w:space="0"/>
              <w:right w:val="single" w:color="FFFFFF" w:sz="2" w:space="0"/>
            </w:tcBorders>
            <w:vAlign w:val="top"/>
          </w:tcPr>
          <w:p w14:paraId="37C4067C">
            <w:pPr>
              <w:rPr>
                <w:rFonts w:ascii="Arial"/>
                <w:sz w:val="21"/>
              </w:rPr>
            </w:pPr>
          </w:p>
        </w:tc>
        <w:tc>
          <w:tcPr>
            <w:tcW w:w="988" w:type="dxa"/>
            <w:tcBorders>
              <w:top w:val="single" w:color="FFFFFF" w:sz="4" w:space="0"/>
              <w:left w:val="single" w:color="FFFFFF" w:sz="2" w:space="0"/>
              <w:right w:val="single" w:color="FFFFFF" w:sz="2" w:space="0"/>
            </w:tcBorders>
            <w:vAlign w:val="top"/>
          </w:tcPr>
          <w:p w14:paraId="12287B70">
            <w:pPr>
              <w:pStyle w:val="6"/>
              <w:spacing w:before="123" w:line="235" w:lineRule="auto"/>
              <w:ind w:left="380"/>
              <w:rPr>
                <w:sz w:val="12"/>
                <w:szCs w:val="12"/>
              </w:rPr>
            </w:pPr>
            <w:r>
              <w:rPr>
                <w:color w:val="212529"/>
                <w:spacing w:val="7"/>
                <w:sz w:val="12"/>
                <w:szCs w:val="12"/>
              </w:rPr>
              <w:t>单位:万元</w:t>
            </w:r>
          </w:p>
        </w:tc>
      </w:tr>
      <w:tr w14:paraId="3E63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42F8708D">
            <w:pPr>
              <w:spacing w:before="111" w:line="154" w:lineRule="exact"/>
              <w:ind w:left="1788"/>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02" w:type="dxa"/>
            <w:vMerge w:val="restart"/>
            <w:tcBorders>
              <w:bottom w:val="nil"/>
            </w:tcBorders>
            <w:vAlign w:val="top"/>
          </w:tcPr>
          <w:p w14:paraId="21CBAA46">
            <w:pPr>
              <w:spacing w:before="216" w:line="159" w:lineRule="auto"/>
              <w:ind w:left="458" w:right="73"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572" w:type="dxa"/>
            <w:vMerge w:val="restart"/>
            <w:tcBorders>
              <w:bottom w:val="nil"/>
            </w:tcBorders>
            <w:vAlign w:val="top"/>
          </w:tcPr>
          <w:p w14:paraId="351D90AC">
            <w:pPr>
              <w:spacing w:before="216" w:line="172" w:lineRule="auto"/>
              <w:ind w:left="192" w:right="52" w:hanging="161"/>
              <w:rPr>
                <w:rFonts w:ascii="微软雅黑" w:hAnsi="微软雅黑" w:eastAsia="微软雅黑" w:cs="微软雅黑"/>
                <w:sz w:val="13"/>
                <w:szCs w:val="13"/>
              </w:rPr>
            </w:pPr>
            <w:r>
              <w:rPr>
                <w:rFonts w:ascii="微软雅黑" w:hAnsi="微软雅黑" w:eastAsia="微软雅黑" w:cs="微软雅黑"/>
                <w:color w:val="212529"/>
                <w:spacing w:val="9"/>
                <w:sz w:val="15"/>
                <w:szCs w:val="15"/>
              </w:rPr>
              <w:t>本年收</w:t>
            </w:r>
            <w:r>
              <w:rPr>
                <w:rFonts w:ascii="微软雅黑" w:hAnsi="微软雅黑" w:eastAsia="微软雅黑" w:cs="微软雅黑"/>
                <w:color w:val="212529"/>
                <w:spacing w:val="22"/>
                <w:sz w:val="13"/>
                <w:szCs w:val="13"/>
              </w:rPr>
              <w:t>入</w:t>
            </w:r>
          </w:p>
        </w:tc>
        <w:tc>
          <w:tcPr>
            <w:tcW w:w="2570" w:type="dxa"/>
            <w:gridSpan w:val="3"/>
            <w:vAlign w:val="top"/>
          </w:tcPr>
          <w:p w14:paraId="7F982536">
            <w:pPr>
              <w:spacing w:before="108" w:line="157" w:lineRule="exact"/>
              <w:ind w:left="951"/>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988" w:type="dxa"/>
            <w:vMerge w:val="restart"/>
            <w:tcBorders>
              <w:bottom w:val="nil"/>
            </w:tcBorders>
            <w:vAlign w:val="top"/>
          </w:tcPr>
          <w:p w14:paraId="0448E3B1">
            <w:pPr>
              <w:spacing w:before="217" w:line="159" w:lineRule="auto"/>
              <w:ind w:left="325" w:right="101" w:hanging="249"/>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年末结转和</w:t>
            </w:r>
            <w:r>
              <w:rPr>
                <w:rFonts w:ascii="微软雅黑" w:hAnsi="微软雅黑" w:eastAsia="微软雅黑" w:cs="微软雅黑"/>
                <w:color w:val="212529"/>
                <w:spacing w:val="6"/>
                <w:sz w:val="15"/>
                <w:szCs w:val="15"/>
              </w:rPr>
              <w:t>结余</w:t>
            </w:r>
          </w:p>
        </w:tc>
      </w:tr>
      <w:tr w14:paraId="6DC1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482C85FC">
            <w:pPr>
              <w:spacing w:before="110" w:line="156" w:lineRule="exact"/>
              <w:ind w:left="408"/>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2430" w:type="dxa"/>
            <w:vAlign w:val="top"/>
          </w:tcPr>
          <w:p w14:paraId="7765D39E">
            <w:pPr>
              <w:spacing w:before="110" w:line="156" w:lineRule="exact"/>
              <w:ind w:left="87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02" w:type="dxa"/>
            <w:vMerge w:val="continue"/>
            <w:tcBorders>
              <w:top w:val="nil"/>
            </w:tcBorders>
            <w:vAlign w:val="top"/>
          </w:tcPr>
          <w:p w14:paraId="6FA33DFD">
            <w:pPr>
              <w:rPr>
                <w:rFonts w:ascii="Arial"/>
                <w:sz w:val="21"/>
              </w:rPr>
            </w:pPr>
          </w:p>
        </w:tc>
        <w:tc>
          <w:tcPr>
            <w:tcW w:w="572" w:type="dxa"/>
            <w:vMerge w:val="continue"/>
            <w:tcBorders>
              <w:top w:val="nil"/>
            </w:tcBorders>
            <w:vAlign w:val="top"/>
          </w:tcPr>
          <w:p w14:paraId="7141EE80">
            <w:pPr>
              <w:rPr>
                <w:rFonts w:ascii="Arial"/>
                <w:sz w:val="21"/>
              </w:rPr>
            </w:pPr>
          </w:p>
        </w:tc>
        <w:tc>
          <w:tcPr>
            <w:tcW w:w="853" w:type="dxa"/>
            <w:vAlign w:val="top"/>
          </w:tcPr>
          <w:p w14:paraId="0771AF40">
            <w:pPr>
              <w:spacing w:before="111" w:line="154" w:lineRule="exact"/>
              <w:ind w:left="25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864" w:type="dxa"/>
            <w:vAlign w:val="top"/>
          </w:tcPr>
          <w:p w14:paraId="290867BB">
            <w:pPr>
              <w:spacing w:before="109" w:line="157" w:lineRule="exact"/>
              <w:ind w:left="9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853" w:type="dxa"/>
            <w:vAlign w:val="top"/>
          </w:tcPr>
          <w:p w14:paraId="10659B91">
            <w:pPr>
              <w:spacing w:before="110" w:line="156" w:lineRule="exact"/>
              <w:ind w:left="9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988" w:type="dxa"/>
            <w:vMerge w:val="continue"/>
            <w:tcBorders>
              <w:top w:val="nil"/>
            </w:tcBorders>
            <w:vAlign w:val="top"/>
          </w:tcPr>
          <w:p w14:paraId="7386779B">
            <w:pPr>
              <w:rPr>
                <w:rFonts w:ascii="Arial"/>
                <w:sz w:val="21"/>
              </w:rPr>
            </w:pPr>
          </w:p>
        </w:tc>
      </w:tr>
      <w:tr w14:paraId="73123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73570D8A">
            <w:pPr>
              <w:spacing w:before="111" w:line="155" w:lineRule="exact"/>
              <w:ind w:left="178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02" w:type="dxa"/>
            <w:vAlign w:val="top"/>
          </w:tcPr>
          <w:p w14:paraId="0A5C303A">
            <w:pPr>
              <w:spacing w:before="132" w:line="217" w:lineRule="auto"/>
              <w:ind w:left="511"/>
              <w:rPr>
                <w:rFonts w:ascii="Arial" w:hAnsi="Arial" w:eastAsia="Arial" w:cs="Arial"/>
                <w:sz w:val="11"/>
                <w:szCs w:val="11"/>
              </w:rPr>
            </w:pPr>
            <w:r>
              <w:rPr>
                <w:rFonts w:ascii="Arial" w:hAnsi="Arial" w:eastAsia="Arial" w:cs="Arial"/>
                <w:color w:val="212529"/>
                <w:sz w:val="11"/>
                <w:szCs w:val="11"/>
              </w:rPr>
              <w:t>1</w:t>
            </w:r>
          </w:p>
        </w:tc>
        <w:tc>
          <w:tcPr>
            <w:tcW w:w="572" w:type="dxa"/>
            <w:vAlign w:val="top"/>
          </w:tcPr>
          <w:p w14:paraId="530ACBAE">
            <w:pPr>
              <w:spacing w:before="133" w:line="216" w:lineRule="auto"/>
              <w:ind w:left="235"/>
              <w:rPr>
                <w:rFonts w:ascii="Arial" w:hAnsi="Arial" w:eastAsia="Arial" w:cs="Arial"/>
                <w:sz w:val="11"/>
                <w:szCs w:val="11"/>
              </w:rPr>
            </w:pPr>
            <w:r>
              <w:rPr>
                <w:rFonts w:ascii="Arial" w:hAnsi="Arial" w:eastAsia="Arial" w:cs="Arial"/>
                <w:color w:val="212529"/>
                <w:spacing w:val="7"/>
                <w:sz w:val="11"/>
                <w:szCs w:val="11"/>
              </w:rPr>
              <w:t>2</w:t>
            </w:r>
          </w:p>
        </w:tc>
        <w:tc>
          <w:tcPr>
            <w:tcW w:w="853" w:type="dxa"/>
            <w:vAlign w:val="top"/>
          </w:tcPr>
          <w:p w14:paraId="0EE6B9B4">
            <w:pPr>
              <w:spacing w:before="133" w:line="218" w:lineRule="auto"/>
              <w:ind w:left="379"/>
              <w:rPr>
                <w:rFonts w:ascii="Arial" w:hAnsi="Arial" w:eastAsia="Arial" w:cs="Arial"/>
                <w:sz w:val="11"/>
                <w:szCs w:val="11"/>
              </w:rPr>
            </w:pPr>
            <w:r>
              <w:rPr>
                <w:rFonts w:ascii="Arial" w:hAnsi="Arial" w:eastAsia="Arial" w:cs="Arial"/>
                <w:color w:val="212529"/>
                <w:spacing w:val="5"/>
                <w:sz w:val="11"/>
                <w:szCs w:val="11"/>
              </w:rPr>
              <w:t>3</w:t>
            </w:r>
          </w:p>
        </w:tc>
        <w:tc>
          <w:tcPr>
            <w:tcW w:w="864" w:type="dxa"/>
            <w:vAlign w:val="top"/>
          </w:tcPr>
          <w:p w14:paraId="567F8989">
            <w:pPr>
              <w:spacing w:before="133" w:line="183" w:lineRule="auto"/>
              <w:ind w:left="381"/>
              <w:rPr>
                <w:rFonts w:ascii="Arial" w:hAnsi="Arial" w:eastAsia="Arial" w:cs="Arial"/>
                <w:sz w:val="13"/>
                <w:szCs w:val="13"/>
              </w:rPr>
            </w:pPr>
            <w:r>
              <w:rPr>
                <w:rFonts w:ascii="Arial" w:hAnsi="Arial" w:eastAsia="Arial" w:cs="Arial"/>
                <w:color w:val="212529"/>
                <w:spacing w:val="2"/>
                <w:sz w:val="13"/>
                <w:szCs w:val="13"/>
              </w:rPr>
              <w:t>4</w:t>
            </w:r>
          </w:p>
        </w:tc>
        <w:tc>
          <w:tcPr>
            <w:tcW w:w="853" w:type="dxa"/>
            <w:vAlign w:val="top"/>
          </w:tcPr>
          <w:p w14:paraId="631BDC12">
            <w:pPr>
              <w:spacing w:before="134" w:line="216" w:lineRule="auto"/>
              <w:ind w:left="379"/>
              <w:rPr>
                <w:rFonts w:ascii="Arial" w:hAnsi="Arial" w:eastAsia="Arial" w:cs="Arial"/>
                <w:sz w:val="11"/>
                <w:szCs w:val="11"/>
              </w:rPr>
            </w:pPr>
            <w:r>
              <w:rPr>
                <w:rFonts w:ascii="Arial" w:hAnsi="Arial" w:eastAsia="Arial" w:cs="Arial"/>
                <w:color w:val="212529"/>
                <w:spacing w:val="5"/>
                <w:sz w:val="11"/>
                <w:szCs w:val="11"/>
              </w:rPr>
              <w:t>5</w:t>
            </w:r>
          </w:p>
        </w:tc>
        <w:tc>
          <w:tcPr>
            <w:tcW w:w="988" w:type="dxa"/>
            <w:vAlign w:val="top"/>
          </w:tcPr>
          <w:p w14:paraId="0D5F9028">
            <w:pPr>
              <w:spacing w:before="133" w:line="218" w:lineRule="auto"/>
              <w:ind w:left="446"/>
              <w:rPr>
                <w:rFonts w:ascii="Arial" w:hAnsi="Arial" w:eastAsia="Arial" w:cs="Arial"/>
                <w:sz w:val="11"/>
                <w:szCs w:val="11"/>
              </w:rPr>
            </w:pPr>
            <w:r>
              <w:rPr>
                <w:rFonts w:ascii="Arial" w:hAnsi="Arial" w:eastAsia="Arial" w:cs="Arial"/>
                <w:color w:val="212529"/>
                <w:spacing w:val="9"/>
                <w:sz w:val="11"/>
                <w:szCs w:val="11"/>
              </w:rPr>
              <w:t>6</w:t>
            </w:r>
          </w:p>
        </w:tc>
      </w:tr>
      <w:tr w14:paraId="4DEAF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619565AA">
            <w:pPr>
              <w:spacing w:before="113" w:line="154" w:lineRule="exact"/>
              <w:ind w:left="179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02" w:type="dxa"/>
            <w:vAlign w:val="top"/>
          </w:tcPr>
          <w:p w14:paraId="68E89BCE">
            <w:pPr>
              <w:rPr>
                <w:rFonts w:ascii="Arial"/>
                <w:sz w:val="21"/>
              </w:rPr>
            </w:pPr>
          </w:p>
        </w:tc>
        <w:tc>
          <w:tcPr>
            <w:tcW w:w="572" w:type="dxa"/>
            <w:vAlign w:val="top"/>
          </w:tcPr>
          <w:p w14:paraId="16B6AE23">
            <w:pPr>
              <w:rPr>
                <w:rFonts w:ascii="Arial"/>
                <w:sz w:val="21"/>
              </w:rPr>
            </w:pPr>
          </w:p>
        </w:tc>
        <w:tc>
          <w:tcPr>
            <w:tcW w:w="853" w:type="dxa"/>
            <w:vAlign w:val="top"/>
          </w:tcPr>
          <w:p w14:paraId="0502F287">
            <w:pPr>
              <w:rPr>
                <w:rFonts w:ascii="Arial"/>
                <w:sz w:val="21"/>
              </w:rPr>
            </w:pPr>
          </w:p>
        </w:tc>
        <w:tc>
          <w:tcPr>
            <w:tcW w:w="864" w:type="dxa"/>
            <w:vAlign w:val="top"/>
          </w:tcPr>
          <w:p w14:paraId="28E4604B">
            <w:pPr>
              <w:rPr>
                <w:rFonts w:ascii="Arial"/>
                <w:sz w:val="21"/>
              </w:rPr>
            </w:pPr>
          </w:p>
        </w:tc>
        <w:tc>
          <w:tcPr>
            <w:tcW w:w="853" w:type="dxa"/>
            <w:vAlign w:val="top"/>
          </w:tcPr>
          <w:p w14:paraId="086073B1">
            <w:pPr>
              <w:rPr>
                <w:rFonts w:ascii="Arial"/>
                <w:sz w:val="21"/>
              </w:rPr>
            </w:pPr>
          </w:p>
        </w:tc>
        <w:tc>
          <w:tcPr>
            <w:tcW w:w="988" w:type="dxa"/>
            <w:vAlign w:val="top"/>
          </w:tcPr>
          <w:p w14:paraId="6202BAB6">
            <w:pPr>
              <w:rPr>
                <w:rFonts w:ascii="Arial"/>
                <w:sz w:val="21"/>
              </w:rPr>
            </w:pPr>
          </w:p>
        </w:tc>
      </w:tr>
      <w:tr w14:paraId="08733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05DEEAF1">
            <w:pPr>
              <w:rPr>
                <w:rFonts w:ascii="Arial"/>
                <w:sz w:val="21"/>
              </w:rPr>
            </w:pPr>
          </w:p>
        </w:tc>
        <w:tc>
          <w:tcPr>
            <w:tcW w:w="2430" w:type="dxa"/>
            <w:vAlign w:val="top"/>
          </w:tcPr>
          <w:p w14:paraId="04A0AD50">
            <w:pPr>
              <w:rPr>
                <w:rFonts w:ascii="Arial"/>
                <w:sz w:val="21"/>
              </w:rPr>
            </w:pPr>
          </w:p>
        </w:tc>
        <w:tc>
          <w:tcPr>
            <w:tcW w:w="1102" w:type="dxa"/>
            <w:vAlign w:val="top"/>
          </w:tcPr>
          <w:p w14:paraId="305A507B">
            <w:pPr>
              <w:rPr>
                <w:rFonts w:ascii="Arial"/>
                <w:sz w:val="21"/>
              </w:rPr>
            </w:pPr>
          </w:p>
        </w:tc>
        <w:tc>
          <w:tcPr>
            <w:tcW w:w="572" w:type="dxa"/>
            <w:vAlign w:val="top"/>
          </w:tcPr>
          <w:p w14:paraId="24F106B0">
            <w:pPr>
              <w:rPr>
                <w:rFonts w:ascii="Arial"/>
                <w:sz w:val="21"/>
              </w:rPr>
            </w:pPr>
          </w:p>
        </w:tc>
        <w:tc>
          <w:tcPr>
            <w:tcW w:w="853" w:type="dxa"/>
            <w:vAlign w:val="top"/>
          </w:tcPr>
          <w:p w14:paraId="24D080C1">
            <w:pPr>
              <w:rPr>
                <w:rFonts w:ascii="Arial"/>
                <w:sz w:val="21"/>
              </w:rPr>
            </w:pPr>
          </w:p>
        </w:tc>
        <w:tc>
          <w:tcPr>
            <w:tcW w:w="864" w:type="dxa"/>
            <w:vAlign w:val="top"/>
          </w:tcPr>
          <w:p w14:paraId="2B5E9BFC">
            <w:pPr>
              <w:rPr>
                <w:rFonts w:ascii="Arial"/>
                <w:sz w:val="21"/>
              </w:rPr>
            </w:pPr>
          </w:p>
        </w:tc>
        <w:tc>
          <w:tcPr>
            <w:tcW w:w="853" w:type="dxa"/>
            <w:vAlign w:val="top"/>
          </w:tcPr>
          <w:p w14:paraId="545E9B7B">
            <w:pPr>
              <w:rPr>
                <w:rFonts w:ascii="Arial"/>
                <w:sz w:val="21"/>
              </w:rPr>
            </w:pPr>
          </w:p>
        </w:tc>
        <w:tc>
          <w:tcPr>
            <w:tcW w:w="988" w:type="dxa"/>
            <w:vAlign w:val="top"/>
          </w:tcPr>
          <w:p w14:paraId="12D1F57B">
            <w:pPr>
              <w:rPr>
                <w:rFonts w:ascii="Arial"/>
                <w:sz w:val="21"/>
              </w:rPr>
            </w:pPr>
          </w:p>
        </w:tc>
      </w:tr>
      <w:tr w14:paraId="6F9F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1ABFA499">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15FF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5FD050B4">
            <w:pPr>
              <w:pStyle w:val="6"/>
              <w:spacing w:before="119" w:line="228" w:lineRule="auto"/>
              <w:ind w:left="11"/>
              <w:rPr>
                <w:sz w:val="15"/>
                <w:szCs w:val="15"/>
              </w:rPr>
            </w:pPr>
            <w:r>
              <w:rPr>
                <w:color w:val="212529"/>
                <w:spacing w:val="10"/>
                <w:sz w:val="15"/>
                <w:szCs w:val="15"/>
              </w:rPr>
              <w:t>说明：本表无数据</w:t>
            </w:r>
          </w:p>
        </w:tc>
      </w:tr>
    </w:tbl>
    <w:p w14:paraId="44CFFFE0">
      <w:pPr>
        <w:pStyle w:val="2"/>
      </w:pPr>
    </w:p>
    <w:p w14:paraId="755DC909">
      <w:pPr>
        <w:sectPr>
          <w:headerReference r:id="rId25" w:type="default"/>
          <w:footerReference r:id="rId26" w:type="default"/>
          <w:pgSz w:w="11900" w:h="16840"/>
          <w:pgMar w:top="642" w:right="0" w:bottom="340" w:left="0" w:header="326" w:footer="91" w:gutter="0"/>
          <w:cols w:space="720" w:num="1"/>
        </w:sectPr>
      </w:pPr>
    </w:p>
    <w:p w14:paraId="15D72598">
      <w:pPr>
        <w:spacing w:before="103"/>
      </w:pPr>
    </w:p>
    <w:p w14:paraId="7A119F9C">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3510"/>
        <w:gridCol w:w="1231"/>
        <w:gridCol w:w="1145"/>
        <w:gridCol w:w="1172"/>
      </w:tblGrid>
      <w:tr w14:paraId="54845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10BD8883">
            <w:pPr>
              <w:spacing w:before="83" w:line="200" w:lineRule="exact"/>
              <w:ind w:left="2876"/>
              <w:outlineLvl w:val="1"/>
              <w:rPr>
                <w:rFonts w:ascii="微软雅黑" w:hAnsi="微软雅黑" w:eastAsia="微软雅黑" w:cs="微软雅黑"/>
                <w:sz w:val="20"/>
                <w:szCs w:val="20"/>
              </w:rPr>
            </w:pPr>
            <w:bookmarkStart w:id="20" w:name="bookmark37"/>
            <w:bookmarkEnd w:id="20"/>
            <w:bookmarkStart w:id="21" w:name="bookmark13"/>
            <w:bookmarkEnd w:id="21"/>
            <w:r>
              <w:rPr>
                <w:rFonts w:ascii="微软雅黑" w:hAnsi="微软雅黑" w:eastAsia="微软雅黑" w:cs="微软雅黑"/>
                <w:color w:val="212529"/>
                <w:position w:val="-1"/>
                <w:sz w:val="20"/>
                <w:szCs w:val="20"/>
              </w:rPr>
              <w:t>国有资本经营预算财政拨款支出决算表</w:t>
            </w:r>
          </w:p>
        </w:tc>
      </w:tr>
      <w:tr w14:paraId="05969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tcBorders>
              <w:top w:val="single" w:color="FFFFFF" w:sz="4" w:space="0"/>
              <w:left w:val="single" w:color="FFFFFF" w:sz="2" w:space="0"/>
              <w:bottom w:val="single" w:color="FFFFFF" w:sz="4" w:space="0"/>
              <w:right w:val="single" w:color="FFFFFF" w:sz="2" w:space="0"/>
            </w:tcBorders>
            <w:vAlign w:val="top"/>
          </w:tcPr>
          <w:p w14:paraId="7F8EF398">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02262897">
            <w:pPr>
              <w:rPr>
                <w:rFonts w:ascii="Arial"/>
                <w:sz w:val="21"/>
              </w:rPr>
            </w:pPr>
          </w:p>
        </w:tc>
        <w:tc>
          <w:tcPr>
            <w:tcW w:w="1231" w:type="dxa"/>
            <w:tcBorders>
              <w:top w:val="single" w:color="FFFFFF" w:sz="4" w:space="0"/>
              <w:left w:val="single" w:color="FFFFFF" w:sz="2" w:space="0"/>
              <w:bottom w:val="single" w:color="FFFFFF" w:sz="4" w:space="0"/>
              <w:right w:val="single" w:color="FFFFFF" w:sz="2" w:space="0"/>
            </w:tcBorders>
            <w:vAlign w:val="top"/>
          </w:tcPr>
          <w:p w14:paraId="3A53A43B">
            <w:pPr>
              <w:rPr>
                <w:rFonts w:ascii="Arial"/>
                <w:sz w:val="21"/>
              </w:rPr>
            </w:pPr>
          </w:p>
        </w:tc>
        <w:tc>
          <w:tcPr>
            <w:tcW w:w="1145" w:type="dxa"/>
            <w:tcBorders>
              <w:top w:val="single" w:color="FFFFFF" w:sz="4" w:space="0"/>
              <w:left w:val="single" w:color="FFFFFF" w:sz="2" w:space="0"/>
              <w:bottom w:val="single" w:color="FFFFFF" w:sz="4" w:space="0"/>
              <w:right w:val="single" w:color="FFFFFF" w:sz="2" w:space="0"/>
            </w:tcBorders>
            <w:vAlign w:val="top"/>
          </w:tcPr>
          <w:p w14:paraId="37C5C3CA">
            <w:pPr>
              <w:rPr>
                <w:rFonts w:ascii="Arial"/>
                <w:sz w:val="21"/>
              </w:rPr>
            </w:pPr>
          </w:p>
        </w:tc>
        <w:tc>
          <w:tcPr>
            <w:tcW w:w="1172" w:type="dxa"/>
            <w:tcBorders>
              <w:top w:val="single" w:color="FFFFFF" w:sz="4" w:space="0"/>
              <w:left w:val="single" w:color="FFFFFF" w:sz="2" w:space="0"/>
              <w:bottom w:val="single" w:color="FFFFFF" w:sz="4" w:space="0"/>
              <w:right w:val="single" w:color="FFFFFF" w:sz="2" w:space="0"/>
            </w:tcBorders>
            <w:vAlign w:val="top"/>
          </w:tcPr>
          <w:p w14:paraId="71680CDD">
            <w:pPr>
              <w:pStyle w:val="6"/>
              <w:spacing w:before="122" w:line="235" w:lineRule="auto"/>
              <w:ind w:left="632"/>
              <w:rPr>
                <w:sz w:val="12"/>
                <w:szCs w:val="12"/>
              </w:rPr>
            </w:pPr>
            <w:r>
              <w:rPr>
                <w:color w:val="212529"/>
                <w:spacing w:val="5"/>
                <w:sz w:val="12"/>
                <w:szCs w:val="12"/>
              </w:rPr>
              <w:t>公开08表</w:t>
            </w:r>
          </w:p>
        </w:tc>
      </w:tr>
      <w:tr w14:paraId="6BA44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tcBorders>
              <w:top w:val="single" w:color="FFFFFF" w:sz="4" w:space="0"/>
              <w:left w:val="single" w:color="FFFFFF" w:sz="2" w:space="0"/>
              <w:right w:val="single" w:color="FFFFFF" w:sz="2" w:space="0"/>
            </w:tcBorders>
            <w:vAlign w:val="top"/>
          </w:tcPr>
          <w:p w14:paraId="0309623F">
            <w:pPr>
              <w:pStyle w:val="6"/>
              <w:spacing w:before="123" w:line="234" w:lineRule="auto"/>
              <w:ind w:left="9"/>
              <w:rPr>
                <w:sz w:val="12"/>
                <w:szCs w:val="12"/>
              </w:rPr>
            </w:pPr>
            <w:r>
              <w:rPr>
                <w:color w:val="212529"/>
                <w:spacing w:val="9"/>
                <w:sz w:val="12"/>
                <w:szCs w:val="12"/>
              </w:rPr>
              <w:t>部门名称：兴县综合检验检测中心</w:t>
            </w:r>
          </w:p>
        </w:tc>
        <w:tc>
          <w:tcPr>
            <w:tcW w:w="1231" w:type="dxa"/>
            <w:tcBorders>
              <w:top w:val="single" w:color="FFFFFF" w:sz="4" w:space="0"/>
              <w:left w:val="single" w:color="FFFFFF" w:sz="2" w:space="0"/>
              <w:right w:val="single" w:color="FFFFFF" w:sz="2" w:space="0"/>
            </w:tcBorders>
            <w:vAlign w:val="top"/>
          </w:tcPr>
          <w:p w14:paraId="0D1EA2B0">
            <w:pPr>
              <w:pStyle w:val="6"/>
              <w:spacing w:before="123" w:line="234" w:lineRule="auto"/>
              <w:ind w:left="354"/>
              <w:rPr>
                <w:sz w:val="12"/>
                <w:szCs w:val="12"/>
              </w:rPr>
            </w:pPr>
            <w:r>
              <w:rPr>
                <w:color w:val="212529"/>
                <w:spacing w:val="5"/>
                <w:sz w:val="12"/>
                <w:szCs w:val="12"/>
              </w:rPr>
              <w:t>2024年度</w:t>
            </w:r>
          </w:p>
        </w:tc>
        <w:tc>
          <w:tcPr>
            <w:tcW w:w="1145" w:type="dxa"/>
            <w:tcBorders>
              <w:top w:val="single" w:color="FFFFFF" w:sz="4" w:space="0"/>
              <w:left w:val="single" w:color="FFFFFF" w:sz="2" w:space="0"/>
              <w:right w:val="single" w:color="FFFFFF" w:sz="2" w:space="0"/>
            </w:tcBorders>
            <w:vAlign w:val="top"/>
          </w:tcPr>
          <w:p w14:paraId="622262B4">
            <w:pPr>
              <w:rPr>
                <w:rFonts w:ascii="Arial"/>
                <w:sz w:val="21"/>
              </w:rPr>
            </w:pPr>
          </w:p>
        </w:tc>
        <w:tc>
          <w:tcPr>
            <w:tcW w:w="1172" w:type="dxa"/>
            <w:tcBorders>
              <w:top w:val="single" w:color="FFFFFF" w:sz="4" w:space="0"/>
              <w:left w:val="single" w:color="FFFFFF" w:sz="2" w:space="0"/>
              <w:right w:val="single" w:color="FFFFFF" w:sz="2" w:space="0"/>
            </w:tcBorders>
            <w:vAlign w:val="top"/>
          </w:tcPr>
          <w:p w14:paraId="658A9882">
            <w:pPr>
              <w:pStyle w:val="6"/>
              <w:spacing w:before="124" w:line="234" w:lineRule="auto"/>
              <w:ind w:left="564"/>
              <w:rPr>
                <w:sz w:val="12"/>
                <w:szCs w:val="12"/>
              </w:rPr>
            </w:pPr>
            <w:r>
              <w:rPr>
                <w:color w:val="212529"/>
                <w:spacing w:val="7"/>
                <w:sz w:val="12"/>
                <w:szCs w:val="12"/>
              </w:rPr>
              <w:t>单位:万元</w:t>
            </w:r>
          </w:p>
        </w:tc>
      </w:tr>
      <w:tr w14:paraId="354B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44079971">
            <w:pPr>
              <w:spacing w:before="111" w:line="154" w:lineRule="exact"/>
              <w:ind w:left="263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548" w:type="dxa"/>
            <w:gridSpan w:val="3"/>
            <w:vAlign w:val="top"/>
          </w:tcPr>
          <w:p w14:paraId="062D7FD1">
            <w:pPr>
              <w:spacing w:before="108" w:line="157" w:lineRule="exact"/>
              <w:ind w:left="14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2F853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2923C2D5">
            <w:pPr>
              <w:spacing w:before="110" w:line="156" w:lineRule="exact"/>
              <w:ind w:left="71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54BD4DAB">
            <w:pPr>
              <w:spacing w:before="110" w:line="156" w:lineRule="exact"/>
              <w:ind w:left="14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231" w:type="dxa"/>
            <w:vAlign w:val="top"/>
          </w:tcPr>
          <w:p w14:paraId="2497F8AE">
            <w:pPr>
              <w:spacing w:before="111" w:line="154" w:lineRule="exact"/>
              <w:ind w:left="44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0EA8626E">
            <w:pPr>
              <w:spacing w:before="109" w:line="157" w:lineRule="exact"/>
              <w:ind w:left="23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72" w:type="dxa"/>
            <w:vAlign w:val="top"/>
          </w:tcPr>
          <w:p w14:paraId="447EE7E3">
            <w:pPr>
              <w:spacing w:before="110" w:line="156" w:lineRule="exact"/>
              <w:ind w:left="25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7888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076C8D02">
            <w:pPr>
              <w:spacing w:before="111" w:line="155" w:lineRule="exact"/>
              <w:ind w:left="2632"/>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231" w:type="dxa"/>
            <w:vAlign w:val="top"/>
          </w:tcPr>
          <w:p w14:paraId="1911FA64">
            <w:pPr>
              <w:spacing w:before="132" w:line="217" w:lineRule="auto"/>
              <w:ind w:left="582"/>
              <w:rPr>
                <w:rFonts w:ascii="Arial" w:hAnsi="Arial" w:eastAsia="Arial" w:cs="Arial"/>
                <w:sz w:val="11"/>
                <w:szCs w:val="11"/>
              </w:rPr>
            </w:pPr>
            <w:r>
              <w:rPr>
                <w:rFonts w:ascii="Arial" w:hAnsi="Arial" w:eastAsia="Arial" w:cs="Arial"/>
                <w:color w:val="212529"/>
                <w:sz w:val="11"/>
                <w:szCs w:val="11"/>
              </w:rPr>
              <w:t>1</w:t>
            </w:r>
          </w:p>
        </w:tc>
        <w:tc>
          <w:tcPr>
            <w:tcW w:w="1145" w:type="dxa"/>
            <w:vAlign w:val="top"/>
          </w:tcPr>
          <w:p w14:paraId="6B0BADA2">
            <w:pPr>
              <w:spacing w:before="133" w:line="216" w:lineRule="auto"/>
              <w:ind w:left="528"/>
              <w:rPr>
                <w:rFonts w:ascii="Arial" w:hAnsi="Arial" w:eastAsia="Arial" w:cs="Arial"/>
                <w:sz w:val="11"/>
                <w:szCs w:val="11"/>
              </w:rPr>
            </w:pPr>
            <w:r>
              <w:rPr>
                <w:rFonts w:ascii="Arial" w:hAnsi="Arial" w:eastAsia="Arial" w:cs="Arial"/>
                <w:color w:val="212529"/>
                <w:spacing w:val="7"/>
                <w:sz w:val="11"/>
                <w:szCs w:val="11"/>
              </w:rPr>
              <w:t>2</w:t>
            </w:r>
          </w:p>
        </w:tc>
        <w:tc>
          <w:tcPr>
            <w:tcW w:w="1172" w:type="dxa"/>
            <w:vAlign w:val="top"/>
          </w:tcPr>
          <w:p w14:paraId="79BC1179">
            <w:pPr>
              <w:spacing w:before="133" w:line="218" w:lineRule="auto"/>
              <w:ind w:left="539"/>
              <w:rPr>
                <w:rFonts w:ascii="Arial" w:hAnsi="Arial" w:eastAsia="Arial" w:cs="Arial"/>
                <w:sz w:val="11"/>
                <w:szCs w:val="11"/>
              </w:rPr>
            </w:pPr>
            <w:r>
              <w:rPr>
                <w:rFonts w:ascii="Arial" w:hAnsi="Arial" w:eastAsia="Arial" w:cs="Arial"/>
                <w:color w:val="212529"/>
                <w:spacing w:val="5"/>
                <w:sz w:val="11"/>
                <w:szCs w:val="11"/>
              </w:rPr>
              <w:t>3</w:t>
            </w:r>
          </w:p>
        </w:tc>
      </w:tr>
      <w:tr w14:paraId="3AFB8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5AD5307E">
            <w:pPr>
              <w:spacing w:before="113" w:line="154" w:lineRule="exact"/>
              <w:ind w:left="263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31" w:type="dxa"/>
            <w:vAlign w:val="top"/>
          </w:tcPr>
          <w:p w14:paraId="1136A619">
            <w:pPr>
              <w:rPr>
                <w:rFonts w:ascii="Arial"/>
                <w:sz w:val="21"/>
              </w:rPr>
            </w:pPr>
          </w:p>
        </w:tc>
        <w:tc>
          <w:tcPr>
            <w:tcW w:w="1145" w:type="dxa"/>
            <w:vAlign w:val="top"/>
          </w:tcPr>
          <w:p w14:paraId="47A9213D">
            <w:pPr>
              <w:rPr>
                <w:rFonts w:ascii="Arial"/>
                <w:sz w:val="21"/>
              </w:rPr>
            </w:pPr>
          </w:p>
        </w:tc>
        <w:tc>
          <w:tcPr>
            <w:tcW w:w="1172" w:type="dxa"/>
            <w:vAlign w:val="top"/>
          </w:tcPr>
          <w:p w14:paraId="315DC585">
            <w:pPr>
              <w:rPr>
                <w:rFonts w:ascii="Arial"/>
                <w:sz w:val="21"/>
              </w:rPr>
            </w:pPr>
          </w:p>
        </w:tc>
      </w:tr>
      <w:tr w14:paraId="08C96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60ED801F">
            <w:pPr>
              <w:rPr>
                <w:rFonts w:ascii="Arial"/>
                <w:sz w:val="21"/>
              </w:rPr>
            </w:pPr>
          </w:p>
        </w:tc>
        <w:tc>
          <w:tcPr>
            <w:tcW w:w="3510" w:type="dxa"/>
            <w:vAlign w:val="top"/>
          </w:tcPr>
          <w:p w14:paraId="344E073E">
            <w:pPr>
              <w:rPr>
                <w:rFonts w:ascii="Arial"/>
                <w:sz w:val="21"/>
              </w:rPr>
            </w:pPr>
          </w:p>
        </w:tc>
        <w:tc>
          <w:tcPr>
            <w:tcW w:w="1231" w:type="dxa"/>
            <w:vAlign w:val="top"/>
          </w:tcPr>
          <w:p w14:paraId="2202EADE">
            <w:pPr>
              <w:rPr>
                <w:rFonts w:ascii="Arial"/>
                <w:sz w:val="21"/>
              </w:rPr>
            </w:pPr>
          </w:p>
        </w:tc>
        <w:tc>
          <w:tcPr>
            <w:tcW w:w="1145" w:type="dxa"/>
            <w:vAlign w:val="top"/>
          </w:tcPr>
          <w:p w14:paraId="3B355631">
            <w:pPr>
              <w:rPr>
                <w:rFonts w:ascii="Arial"/>
                <w:sz w:val="21"/>
              </w:rPr>
            </w:pPr>
          </w:p>
        </w:tc>
        <w:tc>
          <w:tcPr>
            <w:tcW w:w="1172" w:type="dxa"/>
            <w:vAlign w:val="top"/>
          </w:tcPr>
          <w:p w14:paraId="3118B5F4">
            <w:pPr>
              <w:rPr>
                <w:rFonts w:ascii="Arial"/>
                <w:sz w:val="21"/>
              </w:rPr>
            </w:pPr>
          </w:p>
        </w:tc>
      </w:tr>
      <w:tr w14:paraId="176D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20B522E1">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040D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36DB82B2">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6ADE0694">
      <w:pPr>
        <w:pStyle w:val="2"/>
      </w:pPr>
    </w:p>
    <w:p w14:paraId="2D7F4B84">
      <w:pPr>
        <w:sectPr>
          <w:headerReference r:id="rId27" w:type="default"/>
          <w:footerReference r:id="rId28" w:type="default"/>
          <w:pgSz w:w="11900" w:h="16840"/>
          <w:pgMar w:top="642" w:right="0" w:bottom="340" w:left="0" w:header="326" w:footer="91" w:gutter="0"/>
          <w:cols w:space="720" w:num="1"/>
        </w:sectPr>
      </w:pPr>
    </w:p>
    <w:p w14:paraId="196CB97E">
      <w:pPr>
        <w:pStyle w:val="2"/>
        <w:spacing w:line="257" w:lineRule="auto"/>
      </w:pPr>
    </w:p>
    <w:p w14:paraId="7332B118">
      <w:pPr>
        <w:pStyle w:val="2"/>
        <w:spacing w:line="258" w:lineRule="auto"/>
      </w:pPr>
    </w:p>
    <w:p w14:paraId="5ECF82DB">
      <w:pPr>
        <w:pStyle w:val="2"/>
        <w:spacing w:before="52" w:line="172" w:lineRule="auto"/>
        <w:ind w:left="3485"/>
        <w:outlineLvl w:val="1"/>
        <w:rPr>
          <w:sz w:val="18"/>
          <w:szCs w:val="18"/>
        </w:rPr>
      </w:pPr>
      <w:bookmarkStart w:id="22" w:name="bookmark14"/>
      <w:bookmarkEnd w:id="22"/>
      <w:r>
        <w:rPr>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1483"/>
        <w:gridCol w:w="1048"/>
        <w:gridCol w:w="1049"/>
        <w:gridCol w:w="1049"/>
        <w:gridCol w:w="1049"/>
        <w:gridCol w:w="1049"/>
        <w:gridCol w:w="1483"/>
        <w:gridCol w:w="1049"/>
        <w:gridCol w:w="1049"/>
        <w:gridCol w:w="1049"/>
        <w:gridCol w:w="1056"/>
      </w:tblGrid>
      <w:tr w14:paraId="22E07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63C2D1B2">
            <w:pPr>
              <w:spacing w:before="115" w:line="277" w:lineRule="exact"/>
              <w:ind w:left="4625"/>
              <w:rPr>
                <w:rFonts w:ascii="微软雅黑" w:hAnsi="微软雅黑" w:eastAsia="微软雅黑" w:cs="微软雅黑"/>
                <w:sz w:val="27"/>
                <w:szCs w:val="27"/>
              </w:rPr>
            </w:pPr>
            <w:bookmarkStart w:id="23" w:name="bookmark38"/>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40125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tcBorders>
              <w:top w:val="single" w:color="FFFFFF" w:sz="6" w:space="0"/>
              <w:left w:val="single" w:color="FFFFFF" w:sz="2" w:space="0"/>
              <w:bottom w:val="single" w:color="FFFFFF" w:sz="6" w:space="0"/>
              <w:right w:val="single" w:color="FFFFFF" w:sz="2" w:space="0"/>
            </w:tcBorders>
            <w:vAlign w:val="top"/>
          </w:tcPr>
          <w:p w14:paraId="151E2AB8">
            <w:pPr>
              <w:rPr>
                <w:rFonts w:ascii="Arial"/>
                <w:sz w:val="21"/>
              </w:rPr>
            </w:pPr>
          </w:p>
        </w:tc>
        <w:tc>
          <w:tcPr>
            <w:tcW w:w="1483" w:type="dxa"/>
            <w:tcBorders>
              <w:top w:val="single" w:color="FFFFFF" w:sz="6" w:space="0"/>
              <w:left w:val="single" w:color="FFFFFF" w:sz="2" w:space="0"/>
              <w:bottom w:val="single" w:color="FFFFFF" w:sz="6" w:space="0"/>
              <w:right w:val="single" w:color="FFFFFF" w:sz="2" w:space="0"/>
            </w:tcBorders>
            <w:vAlign w:val="top"/>
          </w:tcPr>
          <w:p w14:paraId="10AD4B5E">
            <w:pPr>
              <w:rPr>
                <w:rFonts w:ascii="Arial"/>
                <w:sz w:val="21"/>
              </w:rPr>
            </w:pPr>
          </w:p>
        </w:tc>
        <w:tc>
          <w:tcPr>
            <w:tcW w:w="1048" w:type="dxa"/>
            <w:tcBorders>
              <w:top w:val="single" w:color="FFFFFF" w:sz="6" w:space="0"/>
              <w:left w:val="single" w:color="FFFFFF" w:sz="2" w:space="0"/>
              <w:bottom w:val="single" w:color="FFFFFF" w:sz="6" w:space="0"/>
              <w:right w:val="single" w:color="FFFFFF" w:sz="2" w:space="0"/>
            </w:tcBorders>
            <w:vAlign w:val="top"/>
          </w:tcPr>
          <w:p w14:paraId="782EFFC6">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1086B48A">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7DA77D3D">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6AA8BFE7">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3E8625B6">
            <w:pPr>
              <w:rPr>
                <w:rFonts w:ascii="Arial"/>
                <w:sz w:val="21"/>
              </w:rPr>
            </w:pPr>
          </w:p>
        </w:tc>
        <w:tc>
          <w:tcPr>
            <w:tcW w:w="1483" w:type="dxa"/>
            <w:tcBorders>
              <w:top w:val="single" w:color="FFFFFF" w:sz="6" w:space="0"/>
              <w:left w:val="single" w:color="FFFFFF" w:sz="2" w:space="0"/>
              <w:bottom w:val="single" w:color="FFFFFF" w:sz="6" w:space="0"/>
              <w:right w:val="single" w:color="FFFFFF" w:sz="2" w:space="0"/>
            </w:tcBorders>
            <w:vAlign w:val="top"/>
          </w:tcPr>
          <w:p w14:paraId="67D3D091">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19F7DF84">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6FDB1F37">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11528664">
            <w:pPr>
              <w:rPr>
                <w:rFonts w:ascii="Arial"/>
                <w:sz w:val="21"/>
              </w:rPr>
            </w:pPr>
          </w:p>
        </w:tc>
        <w:tc>
          <w:tcPr>
            <w:tcW w:w="1056" w:type="dxa"/>
            <w:tcBorders>
              <w:top w:val="single" w:color="FFFFFF" w:sz="6" w:space="0"/>
              <w:left w:val="single" w:color="FFFFFF" w:sz="2" w:space="0"/>
              <w:bottom w:val="single" w:color="FFFFFF" w:sz="6" w:space="0"/>
              <w:right w:val="single" w:color="FFFFFF" w:sz="2" w:space="0"/>
            </w:tcBorders>
            <w:vAlign w:val="top"/>
          </w:tcPr>
          <w:p w14:paraId="7514D9F8">
            <w:pPr>
              <w:pStyle w:val="6"/>
              <w:spacing w:before="170" w:line="220" w:lineRule="auto"/>
              <w:ind w:right="30"/>
              <w:jc w:val="right"/>
            </w:pPr>
            <w:r>
              <w:rPr>
                <w:color w:val="212529"/>
                <w:spacing w:val="-2"/>
              </w:rPr>
              <w:t>公开09表</w:t>
            </w:r>
          </w:p>
        </w:tc>
      </w:tr>
      <w:tr w14:paraId="163A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539" w:type="dxa"/>
            <w:gridSpan w:val="2"/>
            <w:tcBorders>
              <w:top w:val="single" w:color="FFFFFF" w:sz="6" w:space="0"/>
              <w:left w:val="single" w:color="FFFFFF" w:sz="2" w:space="0"/>
              <w:right w:val="single" w:color="FFFFFF" w:sz="2" w:space="0"/>
            </w:tcBorders>
            <w:vAlign w:val="top"/>
          </w:tcPr>
          <w:p w14:paraId="7739BB05">
            <w:pPr>
              <w:pStyle w:val="6"/>
              <w:spacing w:before="66" w:line="218" w:lineRule="auto"/>
              <w:ind w:left="27" w:right="189" w:hanging="13"/>
            </w:pPr>
            <w:r>
              <w:rPr>
                <w:color w:val="212529"/>
                <w:spacing w:val="-1"/>
              </w:rPr>
              <w:t>部门名称：兴县综合检验检测</w:t>
            </w:r>
            <w:r>
              <w:rPr>
                <w:color w:val="212529"/>
                <w:spacing w:val="-6"/>
              </w:rPr>
              <w:t>中心</w:t>
            </w:r>
          </w:p>
        </w:tc>
        <w:tc>
          <w:tcPr>
            <w:tcW w:w="1048" w:type="dxa"/>
            <w:tcBorders>
              <w:top w:val="single" w:color="FFFFFF" w:sz="6" w:space="0"/>
              <w:left w:val="single" w:color="FFFFFF" w:sz="2" w:space="0"/>
              <w:right w:val="single" w:color="FFFFFF" w:sz="2" w:space="0"/>
            </w:tcBorders>
            <w:vAlign w:val="top"/>
          </w:tcPr>
          <w:p w14:paraId="073A4299">
            <w:pPr>
              <w:rPr>
                <w:rFonts w:ascii="Arial"/>
                <w:sz w:val="21"/>
              </w:rPr>
            </w:pPr>
          </w:p>
        </w:tc>
        <w:tc>
          <w:tcPr>
            <w:tcW w:w="1049" w:type="dxa"/>
            <w:tcBorders>
              <w:top w:val="single" w:color="FFFFFF" w:sz="6" w:space="0"/>
              <w:left w:val="single" w:color="FFFFFF" w:sz="2" w:space="0"/>
              <w:right w:val="single" w:color="FFFFFF" w:sz="2" w:space="0"/>
            </w:tcBorders>
            <w:vAlign w:val="top"/>
          </w:tcPr>
          <w:p w14:paraId="77D7D46A">
            <w:pPr>
              <w:rPr>
                <w:rFonts w:ascii="Arial"/>
                <w:sz w:val="21"/>
              </w:rPr>
            </w:pPr>
          </w:p>
        </w:tc>
        <w:tc>
          <w:tcPr>
            <w:tcW w:w="2098" w:type="dxa"/>
            <w:gridSpan w:val="2"/>
            <w:tcBorders>
              <w:top w:val="single" w:color="FFFFFF" w:sz="6" w:space="0"/>
              <w:left w:val="single" w:color="FFFFFF" w:sz="2" w:space="0"/>
              <w:right w:val="single" w:color="FFFFFF" w:sz="2" w:space="0"/>
            </w:tcBorders>
            <w:vAlign w:val="top"/>
          </w:tcPr>
          <w:p w14:paraId="32445FAE">
            <w:pPr>
              <w:pStyle w:val="6"/>
              <w:spacing w:before="171" w:line="219" w:lineRule="auto"/>
              <w:ind w:left="678"/>
            </w:pPr>
            <w:r>
              <w:rPr>
                <w:color w:val="212529"/>
                <w:spacing w:val="-2"/>
              </w:rPr>
              <w:t>2024年度</w:t>
            </w:r>
          </w:p>
        </w:tc>
        <w:tc>
          <w:tcPr>
            <w:tcW w:w="1049" w:type="dxa"/>
            <w:tcBorders>
              <w:top w:val="single" w:color="FFFFFF" w:sz="6" w:space="0"/>
              <w:left w:val="single" w:color="FFFFFF" w:sz="2" w:space="0"/>
              <w:right w:val="single" w:color="FFFFFF" w:sz="2" w:space="0"/>
            </w:tcBorders>
            <w:vAlign w:val="top"/>
          </w:tcPr>
          <w:p w14:paraId="6C16A50C">
            <w:pPr>
              <w:rPr>
                <w:rFonts w:ascii="Arial"/>
                <w:sz w:val="21"/>
              </w:rPr>
            </w:pPr>
          </w:p>
        </w:tc>
        <w:tc>
          <w:tcPr>
            <w:tcW w:w="1483" w:type="dxa"/>
            <w:tcBorders>
              <w:top w:val="single" w:color="FFFFFF" w:sz="6" w:space="0"/>
              <w:left w:val="single" w:color="FFFFFF" w:sz="2" w:space="0"/>
              <w:right w:val="single" w:color="FFFFFF" w:sz="2" w:space="0"/>
            </w:tcBorders>
            <w:vAlign w:val="top"/>
          </w:tcPr>
          <w:p w14:paraId="0D5E9BBE">
            <w:pPr>
              <w:rPr>
                <w:rFonts w:ascii="Arial"/>
                <w:sz w:val="21"/>
              </w:rPr>
            </w:pPr>
          </w:p>
        </w:tc>
        <w:tc>
          <w:tcPr>
            <w:tcW w:w="1049" w:type="dxa"/>
            <w:tcBorders>
              <w:top w:val="single" w:color="FFFFFF" w:sz="6" w:space="0"/>
              <w:left w:val="single" w:color="FFFFFF" w:sz="2" w:space="0"/>
              <w:right w:val="single" w:color="FFFFFF" w:sz="2" w:space="0"/>
            </w:tcBorders>
            <w:vAlign w:val="top"/>
          </w:tcPr>
          <w:p w14:paraId="241B4541">
            <w:pPr>
              <w:rPr>
                <w:rFonts w:ascii="Arial"/>
                <w:sz w:val="21"/>
              </w:rPr>
            </w:pPr>
          </w:p>
        </w:tc>
        <w:tc>
          <w:tcPr>
            <w:tcW w:w="3154" w:type="dxa"/>
            <w:gridSpan w:val="3"/>
            <w:tcBorders>
              <w:top w:val="single" w:color="FFFFFF" w:sz="6" w:space="0"/>
              <w:left w:val="single" w:color="FFFFFF" w:sz="2" w:space="0"/>
              <w:right w:val="single" w:color="FFFFFF" w:sz="2" w:space="0"/>
            </w:tcBorders>
            <w:vAlign w:val="top"/>
          </w:tcPr>
          <w:p w14:paraId="10F7E9CB">
            <w:pPr>
              <w:pStyle w:val="6"/>
              <w:spacing w:before="171" w:line="219" w:lineRule="auto"/>
              <w:ind w:left="1953"/>
            </w:pPr>
            <w:r>
              <w:rPr>
                <w:color w:val="212529"/>
                <w:spacing w:val="-2"/>
              </w:rPr>
              <w:t>金额单位:万元</w:t>
            </w:r>
          </w:p>
        </w:tc>
      </w:tr>
      <w:tr w14:paraId="5465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7D197D32">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72B502C4">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6CA7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vMerge w:val="restart"/>
            <w:tcBorders>
              <w:bottom w:val="nil"/>
            </w:tcBorders>
            <w:vAlign w:val="top"/>
          </w:tcPr>
          <w:p w14:paraId="62FB081E">
            <w:pPr>
              <w:spacing w:line="465" w:lineRule="auto"/>
              <w:rPr>
                <w:rFonts w:ascii="Arial"/>
                <w:sz w:val="21"/>
              </w:rPr>
            </w:pPr>
          </w:p>
          <w:p w14:paraId="50C2FD73">
            <w:pPr>
              <w:spacing w:before="90" w:line="219" w:lineRule="exact"/>
              <w:ind w:left="30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483" w:type="dxa"/>
            <w:vMerge w:val="restart"/>
            <w:tcBorders>
              <w:bottom w:val="nil"/>
            </w:tcBorders>
            <w:vAlign w:val="top"/>
          </w:tcPr>
          <w:p w14:paraId="6A31674C">
            <w:pPr>
              <w:spacing w:before="291" w:line="214" w:lineRule="exact"/>
              <w:ind w:left="308"/>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68672641">
            <w:pPr>
              <w:spacing w:before="54" w:line="214" w:lineRule="exact"/>
              <w:ind w:left="507"/>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106AB112">
            <w:pPr>
              <w:spacing w:before="54" w:line="215" w:lineRule="exact"/>
              <w:ind w:left="62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146" w:type="dxa"/>
            <w:gridSpan w:val="3"/>
            <w:vAlign w:val="top"/>
          </w:tcPr>
          <w:p w14:paraId="7B9CF6ED">
            <w:pPr>
              <w:spacing w:before="153" w:line="226" w:lineRule="exact"/>
              <w:ind w:left="243"/>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49" w:type="dxa"/>
            <w:vMerge w:val="restart"/>
            <w:tcBorders>
              <w:bottom w:val="nil"/>
            </w:tcBorders>
            <w:vAlign w:val="top"/>
          </w:tcPr>
          <w:p w14:paraId="3BA848B8">
            <w:pPr>
              <w:spacing w:line="326" w:lineRule="auto"/>
              <w:rPr>
                <w:rFonts w:ascii="Arial"/>
                <w:sz w:val="21"/>
              </w:rPr>
            </w:pPr>
          </w:p>
          <w:p w14:paraId="12AFFAED">
            <w:pPr>
              <w:spacing w:before="94" w:line="163" w:lineRule="auto"/>
              <w:ind w:left="411" w:right="8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049" w:type="dxa"/>
            <w:vMerge w:val="restart"/>
            <w:tcBorders>
              <w:bottom w:val="nil"/>
            </w:tcBorders>
            <w:vAlign w:val="top"/>
          </w:tcPr>
          <w:p w14:paraId="17557F03">
            <w:pPr>
              <w:spacing w:line="465" w:lineRule="auto"/>
              <w:rPr>
                <w:rFonts w:ascii="Arial"/>
                <w:sz w:val="21"/>
              </w:rPr>
            </w:pPr>
          </w:p>
          <w:p w14:paraId="4AE6E112">
            <w:pPr>
              <w:spacing w:before="90" w:line="219" w:lineRule="exact"/>
              <w:ind w:left="30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483" w:type="dxa"/>
            <w:vMerge w:val="restart"/>
            <w:tcBorders>
              <w:bottom w:val="nil"/>
            </w:tcBorders>
            <w:vAlign w:val="top"/>
          </w:tcPr>
          <w:p w14:paraId="6EB89538">
            <w:pPr>
              <w:spacing w:before="291" w:line="214" w:lineRule="exact"/>
              <w:ind w:left="31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5A114FF2">
            <w:pPr>
              <w:spacing w:before="54" w:line="214" w:lineRule="exact"/>
              <w:ind w:left="51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445FD71">
            <w:pPr>
              <w:spacing w:before="54" w:line="215" w:lineRule="exact"/>
              <w:ind w:left="63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147" w:type="dxa"/>
            <w:gridSpan w:val="3"/>
            <w:vAlign w:val="top"/>
          </w:tcPr>
          <w:p w14:paraId="22DC4C87">
            <w:pPr>
              <w:spacing w:before="153" w:line="226" w:lineRule="exact"/>
              <w:ind w:left="250"/>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56" w:type="dxa"/>
            <w:vMerge w:val="restart"/>
            <w:tcBorders>
              <w:bottom w:val="nil"/>
            </w:tcBorders>
            <w:vAlign w:val="top"/>
          </w:tcPr>
          <w:p w14:paraId="69965578">
            <w:pPr>
              <w:spacing w:line="326" w:lineRule="auto"/>
              <w:rPr>
                <w:rFonts w:ascii="Arial"/>
                <w:sz w:val="21"/>
              </w:rPr>
            </w:pPr>
          </w:p>
          <w:p w14:paraId="5205EAFF">
            <w:pPr>
              <w:spacing w:before="94" w:line="163" w:lineRule="auto"/>
              <w:ind w:left="418" w:right="89"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0E48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56" w:type="dxa"/>
            <w:vMerge w:val="continue"/>
            <w:tcBorders>
              <w:top w:val="nil"/>
            </w:tcBorders>
            <w:vAlign w:val="top"/>
          </w:tcPr>
          <w:p w14:paraId="7935363E">
            <w:pPr>
              <w:rPr>
                <w:rFonts w:ascii="Arial"/>
                <w:sz w:val="21"/>
              </w:rPr>
            </w:pPr>
          </w:p>
        </w:tc>
        <w:tc>
          <w:tcPr>
            <w:tcW w:w="1483" w:type="dxa"/>
            <w:vMerge w:val="continue"/>
            <w:tcBorders>
              <w:top w:val="nil"/>
            </w:tcBorders>
            <w:vAlign w:val="top"/>
          </w:tcPr>
          <w:p w14:paraId="45EED240">
            <w:pPr>
              <w:rPr>
                <w:rFonts w:ascii="Arial"/>
                <w:sz w:val="21"/>
              </w:rPr>
            </w:pPr>
          </w:p>
        </w:tc>
        <w:tc>
          <w:tcPr>
            <w:tcW w:w="1048" w:type="dxa"/>
            <w:vAlign w:val="top"/>
          </w:tcPr>
          <w:p w14:paraId="6D091998">
            <w:pPr>
              <w:spacing w:before="294" w:line="215" w:lineRule="exact"/>
              <w:ind w:left="287"/>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49" w:type="dxa"/>
            <w:vAlign w:val="top"/>
          </w:tcPr>
          <w:p w14:paraId="6983EB88">
            <w:pPr>
              <w:spacing w:before="156" w:line="161" w:lineRule="auto"/>
              <w:ind w:left="179" w:right="98"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049" w:type="dxa"/>
            <w:vAlign w:val="top"/>
          </w:tcPr>
          <w:p w14:paraId="5233D61E">
            <w:pPr>
              <w:spacing w:before="21" w:line="225" w:lineRule="exact"/>
              <w:ind w:left="7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1F29343">
            <w:pPr>
              <w:spacing w:before="44" w:line="162" w:lineRule="auto"/>
              <w:ind w:left="409" w:right="102"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49" w:type="dxa"/>
            <w:vMerge w:val="continue"/>
            <w:tcBorders>
              <w:top w:val="nil"/>
            </w:tcBorders>
            <w:vAlign w:val="top"/>
          </w:tcPr>
          <w:p w14:paraId="44BDEC78">
            <w:pPr>
              <w:rPr>
                <w:rFonts w:ascii="Arial"/>
                <w:sz w:val="21"/>
              </w:rPr>
            </w:pPr>
          </w:p>
        </w:tc>
        <w:tc>
          <w:tcPr>
            <w:tcW w:w="1049" w:type="dxa"/>
            <w:vMerge w:val="continue"/>
            <w:tcBorders>
              <w:top w:val="nil"/>
            </w:tcBorders>
            <w:vAlign w:val="top"/>
          </w:tcPr>
          <w:p w14:paraId="2BE8EA44">
            <w:pPr>
              <w:rPr>
                <w:rFonts w:ascii="Arial"/>
                <w:sz w:val="21"/>
              </w:rPr>
            </w:pPr>
          </w:p>
        </w:tc>
        <w:tc>
          <w:tcPr>
            <w:tcW w:w="1483" w:type="dxa"/>
            <w:vMerge w:val="continue"/>
            <w:tcBorders>
              <w:top w:val="nil"/>
            </w:tcBorders>
            <w:vAlign w:val="top"/>
          </w:tcPr>
          <w:p w14:paraId="1072B7E3">
            <w:pPr>
              <w:rPr>
                <w:rFonts w:ascii="Arial"/>
                <w:sz w:val="21"/>
              </w:rPr>
            </w:pPr>
          </w:p>
        </w:tc>
        <w:tc>
          <w:tcPr>
            <w:tcW w:w="1049" w:type="dxa"/>
            <w:vAlign w:val="top"/>
          </w:tcPr>
          <w:p w14:paraId="4A93B448">
            <w:pPr>
              <w:spacing w:before="294" w:line="215" w:lineRule="exact"/>
              <w:ind w:left="29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49" w:type="dxa"/>
            <w:vAlign w:val="top"/>
          </w:tcPr>
          <w:p w14:paraId="50B60B72">
            <w:pPr>
              <w:spacing w:before="156" w:line="161" w:lineRule="auto"/>
              <w:ind w:left="185" w:right="92"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049" w:type="dxa"/>
            <w:vAlign w:val="top"/>
          </w:tcPr>
          <w:p w14:paraId="6DB83291">
            <w:pPr>
              <w:spacing w:before="21" w:line="225" w:lineRule="exact"/>
              <w:ind w:left="8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CE9A454">
            <w:pPr>
              <w:spacing w:before="44" w:line="162" w:lineRule="auto"/>
              <w:ind w:left="415" w:right="96" w:hanging="338"/>
              <w:rPr>
                <w:rFonts w:ascii="微软雅黑" w:hAnsi="微软雅黑" w:eastAsia="微软雅黑" w:cs="微软雅黑"/>
                <w:sz w:val="21"/>
                <w:szCs w:val="21"/>
              </w:rPr>
            </w:pPr>
            <w:r>
              <w:rPr>
                <w:rFonts w:ascii="微软雅黑" w:hAnsi="微软雅黑" w:eastAsia="微软雅黑" w:cs="微软雅黑"/>
                <w:color w:val="212529"/>
                <w:spacing w:val="-6"/>
                <w:sz w:val="22"/>
                <w:szCs w:val="22"/>
              </w:rPr>
              <w:t>运行维护</w:t>
            </w:r>
            <w:r>
              <w:rPr>
                <w:rFonts w:ascii="微软雅黑" w:hAnsi="微软雅黑" w:eastAsia="微软雅黑" w:cs="微软雅黑"/>
                <w:color w:val="212529"/>
                <w:sz w:val="21"/>
                <w:szCs w:val="21"/>
              </w:rPr>
              <w:t>费</w:t>
            </w:r>
          </w:p>
        </w:tc>
        <w:tc>
          <w:tcPr>
            <w:tcW w:w="1056" w:type="dxa"/>
            <w:vMerge w:val="continue"/>
            <w:tcBorders>
              <w:top w:val="nil"/>
            </w:tcBorders>
            <w:vAlign w:val="top"/>
          </w:tcPr>
          <w:p w14:paraId="69DC4F64">
            <w:pPr>
              <w:rPr>
                <w:rFonts w:ascii="Arial"/>
                <w:sz w:val="21"/>
              </w:rPr>
            </w:pPr>
          </w:p>
        </w:tc>
      </w:tr>
      <w:tr w14:paraId="4F170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vAlign w:val="top"/>
          </w:tcPr>
          <w:p w14:paraId="6C92626A">
            <w:pPr>
              <w:pStyle w:val="6"/>
              <w:spacing w:before="161" w:line="284" w:lineRule="exact"/>
              <w:ind w:left="472"/>
              <w:rPr>
                <w:sz w:val="21"/>
                <w:szCs w:val="21"/>
              </w:rPr>
            </w:pPr>
            <w:r>
              <w:rPr>
                <w:color w:val="212529"/>
                <w:position w:val="1"/>
                <w:sz w:val="21"/>
                <w:szCs w:val="21"/>
              </w:rPr>
              <w:t>1</w:t>
            </w:r>
          </w:p>
        </w:tc>
        <w:tc>
          <w:tcPr>
            <w:tcW w:w="1483" w:type="dxa"/>
            <w:vAlign w:val="top"/>
          </w:tcPr>
          <w:p w14:paraId="017DFA40">
            <w:pPr>
              <w:pStyle w:val="6"/>
              <w:spacing w:before="161" w:line="284" w:lineRule="exact"/>
              <w:ind w:left="668"/>
              <w:rPr>
                <w:sz w:val="21"/>
                <w:szCs w:val="21"/>
              </w:rPr>
            </w:pPr>
            <w:r>
              <w:rPr>
                <w:color w:val="212529"/>
                <w:position w:val="1"/>
                <w:sz w:val="21"/>
                <w:szCs w:val="21"/>
              </w:rPr>
              <w:t>2</w:t>
            </w:r>
          </w:p>
        </w:tc>
        <w:tc>
          <w:tcPr>
            <w:tcW w:w="1048" w:type="dxa"/>
            <w:vAlign w:val="top"/>
          </w:tcPr>
          <w:p w14:paraId="434E17A7">
            <w:pPr>
              <w:pStyle w:val="6"/>
              <w:spacing w:before="161" w:line="282" w:lineRule="exact"/>
              <w:ind w:left="452"/>
              <w:rPr>
                <w:sz w:val="21"/>
                <w:szCs w:val="21"/>
              </w:rPr>
            </w:pPr>
            <w:r>
              <w:rPr>
                <w:color w:val="212529"/>
                <w:position w:val="1"/>
                <w:sz w:val="21"/>
                <w:szCs w:val="21"/>
              </w:rPr>
              <w:t>3</w:t>
            </w:r>
          </w:p>
        </w:tc>
        <w:tc>
          <w:tcPr>
            <w:tcW w:w="1049" w:type="dxa"/>
            <w:vAlign w:val="top"/>
          </w:tcPr>
          <w:p w14:paraId="701E0E23">
            <w:pPr>
              <w:pStyle w:val="6"/>
              <w:spacing w:before="161" w:line="284" w:lineRule="exact"/>
              <w:ind w:left="449"/>
              <w:rPr>
                <w:sz w:val="21"/>
                <w:szCs w:val="21"/>
              </w:rPr>
            </w:pPr>
            <w:r>
              <w:rPr>
                <w:color w:val="212529"/>
                <w:position w:val="1"/>
                <w:sz w:val="21"/>
                <w:szCs w:val="21"/>
              </w:rPr>
              <w:t>4</w:t>
            </w:r>
          </w:p>
        </w:tc>
        <w:tc>
          <w:tcPr>
            <w:tcW w:w="1049" w:type="dxa"/>
            <w:vAlign w:val="top"/>
          </w:tcPr>
          <w:p w14:paraId="4EDF8BE4">
            <w:pPr>
              <w:pStyle w:val="6"/>
              <w:spacing w:before="161" w:line="282" w:lineRule="exact"/>
              <w:ind w:left="457"/>
              <w:rPr>
                <w:sz w:val="21"/>
                <w:szCs w:val="21"/>
              </w:rPr>
            </w:pPr>
            <w:r>
              <w:rPr>
                <w:color w:val="212529"/>
                <w:position w:val="1"/>
                <w:sz w:val="21"/>
                <w:szCs w:val="21"/>
              </w:rPr>
              <w:t>5</w:t>
            </w:r>
          </w:p>
        </w:tc>
        <w:tc>
          <w:tcPr>
            <w:tcW w:w="1049" w:type="dxa"/>
            <w:vAlign w:val="top"/>
          </w:tcPr>
          <w:p w14:paraId="6884FC2F">
            <w:pPr>
              <w:pStyle w:val="6"/>
              <w:spacing w:before="161" w:line="282" w:lineRule="exact"/>
              <w:ind w:left="456"/>
              <w:rPr>
                <w:sz w:val="21"/>
                <w:szCs w:val="21"/>
              </w:rPr>
            </w:pPr>
            <w:r>
              <w:rPr>
                <w:color w:val="212529"/>
                <w:position w:val="1"/>
                <w:sz w:val="21"/>
                <w:szCs w:val="21"/>
              </w:rPr>
              <w:t>6</w:t>
            </w:r>
          </w:p>
        </w:tc>
        <w:tc>
          <w:tcPr>
            <w:tcW w:w="1049" w:type="dxa"/>
            <w:vAlign w:val="top"/>
          </w:tcPr>
          <w:p w14:paraId="76370CB5">
            <w:pPr>
              <w:pStyle w:val="6"/>
              <w:spacing w:before="161" w:line="282" w:lineRule="exact"/>
              <w:ind w:left="461"/>
              <w:rPr>
                <w:sz w:val="21"/>
                <w:szCs w:val="21"/>
              </w:rPr>
            </w:pPr>
            <w:r>
              <w:rPr>
                <w:color w:val="212529"/>
                <w:position w:val="1"/>
                <w:sz w:val="21"/>
                <w:szCs w:val="21"/>
              </w:rPr>
              <w:t>7</w:t>
            </w:r>
          </w:p>
        </w:tc>
        <w:tc>
          <w:tcPr>
            <w:tcW w:w="1483" w:type="dxa"/>
            <w:vAlign w:val="top"/>
          </w:tcPr>
          <w:p w14:paraId="1FA20443">
            <w:pPr>
              <w:pStyle w:val="6"/>
              <w:spacing w:before="161" w:line="282" w:lineRule="exact"/>
              <w:ind w:left="673"/>
              <w:rPr>
                <w:sz w:val="21"/>
                <w:szCs w:val="21"/>
              </w:rPr>
            </w:pPr>
            <w:r>
              <w:rPr>
                <w:color w:val="212529"/>
                <w:position w:val="1"/>
                <w:sz w:val="21"/>
                <w:szCs w:val="21"/>
              </w:rPr>
              <w:t>8</w:t>
            </w:r>
          </w:p>
        </w:tc>
        <w:tc>
          <w:tcPr>
            <w:tcW w:w="1049" w:type="dxa"/>
            <w:vAlign w:val="top"/>
          </w:tcPr>
          <w:p w14:paraId="39621302">
            <w:pPr>
              <w:pStyle w:val="6"/>
              <w:spacing w:before="161" w:line="282" w:lineRule="exact"/>
              <w:ind w:left="455"/>
              <w:rPr>
                <w:sz w:val="21"/>
                <w:szCs w:val="21"/>
              </w:rPr>
            </w:pPr>
            <w:r>
              <w:rPr>
                <w:color w:val="212529"/>
                <w:position w:val="1"/>
                <w:sz w:val="21"/>
                <w:szCs w:val="21"/>
              </w:rPr>
              <w:t>9</w:t>
            </w:r>
          </w:p>
        </w:tc>
        <w:tc>
          <w:tcPr>
            <w:tcW w:w="1049" w:type="dxa"/>
            <w:vAlign w:val="top"/>
          </w:tcPr>
          <w:p w14:paraId="7B5066F6">
            <w:pPr>
              <w:pStyle w:val="6"/>
              <w:spacing w:before="161" w:line="282" w:lineRule="exact"/>
              <w:ind w:left="418"/>
              <w:rPr>
                <w:sz w:val="21"/>
                <w:szCs w:val="21"/>
              </w:rPr>
            </w:pPr>
            <w:r>
              <w:rPr>
                <w:color w:val="212529"/>
                <w:spacing w:val="-8"/>
                <w:position w:val="1"/>
                <w:sz w:val="21"/>
                <w:szCs w:val="21"/>
              </w:rPr>
              <w:t>10</w:t>
            </w:r>
          </w:p>
        </w:tc>
        <w:tc>
          <w:tcPr>
            <w:tcW w:w="1049" w:type="dxa"/>
            <w:vAlign w:val="top"/>
          </w:tcPr>
          <w:p w14:paraId="7FE711BA">
            <w:pPr>
              <w:pStyle w:val="6"/>
              <w:spacing w:before="161" w:line="284" w:lineRule="exact"/>
              <w:ind w:left="420"/>
              <w:rPr>
                <w:sz w:val="21"/>
                <w:szCs w:val="21"/>
              </w:rPr>
            </w:pPr>
            <w:r>
              <w:rPr>
                <w:color w:val="212529"/>
                <w:spacing w:val="-8"/>
                <w:position w:val="1"/>
                <w:sz w:val="21"/>
                <w:szCs w:val="21"/>
              </w:rPr>
              <w:t>11</w:t>
            </w:r>
          </w:p>
        </w:tc>
        <w:tc>
          <w:tcPr>
            <w:tcW w:w="1056" w:type="dxa"/>
            <w:vAlign w:val="top"/>
          </w:tcPr>
          <w:p w14:paraId="1E7BF720">
            <w:pPr>
              <w:pStyle w:val="6"/>
              <w:spacing w:before="161" w:line="284" w:lineRule="exact"/>
              <w:ind w:left="423"/>
              <w:rPr>
                <w:sz w:val="21"/>
                <w:szCs w:val="21"/>
              </w:rPr>
            </w:pPr>
            <w:r>
              <w:rPr>
                <w:color w:val="212529"/>
                <w:spacing w:val="-8"/>
                <w:position w:val="1"/>
                <w:sz w:val="21"/>
                <w:szCs w:val="21"/>
              </w:rPr>
              <w:t>12</w:t>
            </w:r>
          </w:p>
        </w:tc>
      </w:tr>
      <w:tr w14:paraId="12D9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56" w:type="dxa"/>
            <w:vAlign w:val="top"/>
          </w:tcPr>
          <w:p w14:paraId="6D6A67D3">
            <w:pPr>
              <w:rPr>
                <w:rFonts w:ascii="Arial"/>
                <w:sz w:val="21"/>
              </w:rPr>
            </w:pPr>
          </w:p>
        </w:tc>
        <w:tc>
          <w:tcPr>
            <w:tcW w:w="1483" w:type="dxa"/>
            <w:vAlign w:val="top"/>
          </w:tcPr>
          <w:p w14:paraId="49F4ADDD">
            <w:pPr>
              <w:rPr>
                <w:rFonts w:ascii="Arial"/>
                <w:sz w:val="21"/>
              </w:rPr>
            </w:pPr>
          </w:p>
        </w:tc>
        <w:tc>
          <w:tcPr>
            <w:tcW w:w="1048" w:type="dxa"/>
            <w:vAlign w:val="top"/>
          </w:tcPr>
          <w:p w14:paraId="6719C73B">
            <w:pPr>
              <w:rPr>
                <w:rFonts w:ascii="Arial"/>
                <w:sz w:val="21"/>
              </w:rPr>
            </w:pPr>
          </w:p>
        </w:tc>
        <w:tc>
          <w:tcPr>
            <w:tcW w:w="1049" w:type="dxa"/>
            <w:vAlign w:val="top"/>
          </w:tcPr>
          <w:p w14:paraId="4B43A955">
            <w:pPr>
              <w:rPr>
                <w:rFonts w:ascii="Arial"/>
                <w:sz w:val="21"/>
              </w:rPr>
            </w:pPr>
          </w:p>
        </w:tc>
        <w:tc>
          <w:tcPr>
            <w:tcW w:w="1049" w:type="dxa"/>
            <w:vAlign w:val="top"/>
          </w:tcPr>
          <w:p w14:paraId="6DD456E5">
            <w:pPr>
              <w:rPr>
                <w:rFonts w:ascii="Arial"/>
                <w:sz w:val="21"/>
              </w:rPr>
            </w:pPr>
          </w:p>
        </w:tc>
        <w:tc>
          <w:tcPr>
            <w:tcW w:w="1049" w:type="dxa"/>
            <w:vAlign w:val="top"/>
          </w:tcPr>
          <w:p w14:paraId="6F530528">
            <w:pPr>
              <w:rPr>
                <w:rFonts w:ascii="Arial"/>
                <w:sz w:val="21"/>
              </w:rPr>
            </w:pPr>
          </w:p>
        </w:tc>
        <w:tc>
          <w:tcPr>
            <w:tcW w:w="1049" w:type="dxa"/>
            <w:vAlign w:val="top"/>
          </w:tcPr>
          <w:p w14:paraId="0D939BF8">
            <w:pPr>
              <w:rPr>
                <w:rFonts w:ascii="Arial"/>
                <w:sz w:val="21"/>
              </w:rPr>
            </w:pPr>
          </w:p>
        </w:tc>
        <w:tc>
          <w:tcPr>
            <w:tcW w:w="1483" w:type="dxa"/>
            <w:vAlign w:val="top"/>
          </w:tcPr>
          <w:p w14:paraId="71771B36">
            <w:pPr>
              <w:rPr>
                <w:rFonts w:ascii="Arial"/>
                <w:sz w:val="21"/>
              </w:rPr>
            </w:pPr>
          </w:p>
        </w:tc>
        <w:tc>
          <w:tcPr>
            <w:tcW w:w="1049" w:type="dxa"/>
            <w:vAlign w:val="top"/>
          </w:tcPr>
          <w:p w14:paraId="1D5F4F54">
            <w:pPr>
              <w:rPr>
                <w:rFonts w:ascii="Arial"/>
                <w:sz w:val="21"/>
              </w:rPr>
            </w:pPr>
          </w:p>
        </w:tc>
        <w:tc>
          <w:tcPr>
            <w:tcW w:w="1049" w:type="dxa"/>
            <w:vAlign w:val="top"/>
          </w:tcPr>
          <w:p w14:paraId="0BAE6C75">
            <w:pPr>
              <w:rPr>
                <w:rFonts w:ascii="Arial"/>
                <w:sz w:val="21"/>
              </w:rPr>
            </w:pPr>
          </w:p>
        </w:tc>
        <w:tc>
          <w:tcPr>
            <w:tcW w:w="1049" w:type="dxa"/>
            <w:vAlign w:val="top"/>
          </w:tcPr>
          <w:p w14:paraId="490897A6">
            <w:pPr>
              <w:rPr>
                <w:rFonts w:ascii="Arial"/>
                <w:sz w:val="21"/>
              </w:rPr>
            </w:pPr>
          </w:p>
        </w:tc>
        <w:tc>
          <w:tcPr>
            <w:tcW w:w="1056" w:type="dxa"/>
            <w:vAlign w:val="top"/>
          </w:tcPr>
          <w:p w14:paraId="36B6C1A1">
            <w:pPr>
              <w:rPr>
                <w:rFonts w:ascii="Arial"/>
                <w:sz w:val="21"/>
              </w:rPr>
            </w:pPr>
          </w:p>
        </w:tc>
      </w:tr>
    </w:tbl>
    <w:p w14:paraId="23562C1B">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3531EA14">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0E8EA0BC">
      <w:pPr>
        <w:spacing w:line="231" w:lineRule="auto"/>
        <w:rPr>
          <w:rFonts w:ascii="仿宋" w:hAnsi="仿宋" w:eastAsia="仿宋" w:cs="仿宋"/>
          <w:sz w:val="21"/>
          <w:szCs w:val="21"/>
        </w:rPr>
        <w:sectPr>
          <w:headerReference r:id="rId29" w:type="default"/>
          <w:footerReference r:id="rId30" w:type="default"/>
          <w:pgSz w:w="16840" w:h="11900"/>
          <w:pgMar w:top="642" w:right="0" w:bottom="340" w:left="0" w:header="326" w:footer="93" w:gutter="0"/>
          <w:cols w:space="720" w:num="1"/>
        </w:sectPr>
      </w:pPr>
    </w:p>
    <w:p w14:paraId="4E58ADFA">
      <w:pPr>
        <w:spacing w:before="103"/>
      </w:pPr>
    </w:p>
    <w:p w14:paraId="7063A753">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5"/>
        <w:gridCol w:w="972"/>
        <w:gridCol w:w="3591"/>
      </w:tblGrid>
      <w:tr w14:paraId="668D7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12F8DC88">
            <w:pPr>
              <w:spacing w:before="41" w:line="200" w:lineRule="exact"/>
              <w:ind w:left="3256"/>
              <w:outlineLvl w:val="1"/>
              <w:rPr>
                <w:rFonts w:ascii="微软雅黑" w:hAnsi="微软雅黑" w:eastAsia="微软雅黑" w:cs="微软雅黑"/>
                <w:sz w:val="19"/>
                <w:szCs w:val="19"/>
              </w:rPr>
            </w:pPr>
            <w:bookmarkStart w:id="24" w:name="bookmark15"/>
            <w:bookmarkEnd w:id="24"/>
            <w:bookmarkStart w:id="25" w:name="bookmark39"/>
            <w:bookmarkEnd w:id="25"/>
            <w:r>
              <w:rPr>
                <w:rFonts w:ascii="微软雅黑" w:hAnsi="微软雅黑" w:eastAsia="微软雅黑" w:cs="微软雅黑"/>
                <w:color w:val="212529"/>
                <w:spacing w:val="11"/>
                <w:position w:val="-1"/>
                <w:sz w:val="19"/>
                <w:szCs w:val="19"/>
              </w:rPr>
              <w:t>部门决算公开相关信息统计表</w:t>
            </w:r>
          </w:p>
        </w:tc>
      </w:tr>
      <w:tr w14:paraId="49791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tcBorders>
              <w:top w:val="single" w:color="FFFFFF" w:sz="4" w:space="0"/>
              <w:left w:val="single" w:color="FFFFFF" w:sz="2" w:space="0"/>
              <w:bottom w:val="single" w:color="FFFFFF" w:sz="4" w:space="0"/>
              <w:right w:val="single" w:color="FFFFFF" w:sz="2" w:space="0"/>
            </w:tcBorders>
            <w:vAlign w:val="top"/>
          </w:tcPr>
          <w:p w14:paraId="568FF0B6">
            <w:pPr>
              <w:rPr>
                <w:rFonts w:ascii="Arial"/>
                <w:sz w:val="21"/>
              </w:rPr>
            </w:pPr>
          </w:p>
        </w:tc>
        <w:tc>
          <w:tcPr>
            <w:tcW w:w="972" w:type="dxa"/>
            <w:tcBorders>
              <w:top w:val="single" w:color="FFFFFF" w:sz="4" w:space="0"/>
              <w:left w:val="single" w:color="FFFFFF" w:sz="2" w:space="0"/>
              <w:bottom w:val="single" w:color="FFFFFF" w:sz="4" w:space="0"/>
              <w:right w:val="single" w:color="FFFFFF" w:sz="2" w:space="0"/>
            </w:tcBorders>
            <w:vAlign w:val="top"/>
          </w:tcPr>
          <w:p w14:paraId="5214E9A2">
            <w:pPr>
              <w:rPr>
                <w:rFonts w:ascii="Arial"/>
                <w:sz w:val="21"/>
              </w:rPr>
            </w:pPr>
          </w:p>
        </w:tc>
        <w:tc>
          <w:tcPr>
            <w:tcW w:w="3591" w:type="dxa"/>
            <w:tcBorders>
              <w:top w:val="single" w:color="FFFFFF" w:sz="4" w:space="0"/>
              <w:left w:val="single" w:color="FFFFFF" w:sz="2" w:space="0"/>
              <w:bottom w:val="single" w:color="FFFFFF" w:sz="4" w:space="0"/>
              <w:right w:val="single" w:color="FFFFFF" w:sz="2" w:space="0"/>
            </w:tcBorders>
            <w:vAlign w:val="top"/>
          </w:tcPr>
          <w:p w14:paraId="641360B3">
            <w:pPr>
              <w:pStyle w:val="6"/>
              <w:spacing w:before="66" w:line="226" w:lineRule="auto"/>
              <w:ind w:right="24"/>
              <w:jc w:val="right"/>
              <w:rPr>
                <w:sz w:val="14"/>
                <w:szCs w:val="14"/>
              </w:rPr>
            </w:pPr>
            <w:r>
              <w:rPr>
                <w:color w:val="212529"/>
                <w:spacing w:val="1"/>
                <w:sz w:val="14"/>
                <w:szCs w:val="14"/>
              </w:rPr>
              <w:t>公开10表</w:t>
            </w:r>
          </w:p>
        </w:tc>
      </w:tr>
      <w:tr w14:paraId="28C1E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tcBorders>
              <w:top w:val="single" w:color="FFFFFF" w:sz="4" w:space="0"/>
              <w:left w:val="single" w:color="FFFFFF" w:sz="2" w:space="0"/>
              <w:right w:val="single" w:color="FFFFFF" w:sz="2" w:space="0"/>
            </w:tcBorders>
            <w:vAlign w:val="top"/>
          </w:tcPr>
          <w:p w14:paraId="3970081F">
            <w:pPr>
              <w:pStyle w:val="6"/>
              <w:spacing w:before="79" w:line="234" w:lineRule="auto"/>
              <w:ind w:left="9"/>
              <w:rPr>
                <w:sz w:val="12"/>
                <w:szCs w:val="12"/>
              </w:rPr>
            </w:pPr>
            <w:r>
              <w:rPr>
                <w:color w:val="212529"/>
                <w:spacing w:val="9"/>
                <w:sz w:val="12"/>
                <w:szCs w:val="12"/>
              </w:rPr>
              <w:t>单位名称：兴县综合检验检测中心</w:t>
            </w:r>
          </w:p>
        </w:tc>
        <w:tc>
          <w:tcPr>
            <w:tcW w:w="972" w:type="dxa"/>
            <w:tcBorders>
              <w:top w:val="single" w:color="FFFFFF" w:sz="4" w:space="0"/>
              <w:left w:val="single" w:color="FFFFFF" w:sz="2" w:space="0"/>
              <w:right w:val="single" w:color="FFFFFF" w:sz="2" w:space="0"/>
            </w:tcBorders>
            <w:vAlign w:val="top"/>
          </w:tcPr>
          <w:p w14:paraId="43EEAF92">
            <w:pPr>
              <w:pStyle w:val="6"/>
              <w:spacing w:before="79" w:line="234" w:lineRule="auto"/>
              <w:ind w:left="217"/>
              <w:rPr>
                <w:sz w:val="12"/>
                <w:szCs w:val="12"/>
              </w:rPr>
            </w:pPr>
            <w:r>
              <w:rPr>
                <w:color w:val="212529"/>
                <w:spacing w:val="5"/>
                <w:sz w:val="12"/>
                <w:szCs w:val="12"/>
              </w:rPr>
              <w:t>2024年度</w:t>
            </w:r>
          </w:p>
        </w:tc>
        <w:tc>
          <w:tcPr>
            <w:tcW w:w="3591" w:type="dxa"/>
            <w:tcBorders>
              <w:top w:val="single" w:color="FFFFFF" w:sz="4" w:space="0"/>
              <w:left w:val="single" w:color="FFFFFF" w:sz="2" w:space="0"/>
              <w:right w:val="single" w:color="FFFFFF" w:sz="2" w:space="0"/>
            </w:tcBorders>
            <w:vAlign w:val="top"/>
          </w:tcPr>
          <w:p w14:paraId="48171076">
            <w:pPr>
              <w:pStyle w:val="6"/>
              <w:spacing w:before="66" w:line="225" w:lineRule="auto"/>
              <w:ind w:right="24"/>
              <w:jc w:val="right"/>
              <w:rPr>
                <w:sz w:val="14"/>
                <w:szCs w:val="14"/>
              </w:rPr>
            </w:pPr>
            <w:r>
              <w:rPr>
                <w:color w:val="212529"/>
                <w:spacing w:val="3"/>
                <w:sz w:val="14"/>
                <w:szCs w:val="14"/>
              </w:rPr>
              <w:t>金额单位：万元</w:t>
            </w:r>
          </w:p>
        </w:tc>
      </w:tr>
      <w:tr w14:paraId="64858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3D0DF2C">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624F3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72D962EC">
            <w:pPr>
              <w:spacing w:before="67" w:line="154" w:lineRule="exact"/>
              <w:ind w:left="21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72" w:type="dxa"/>
            <w:vAlign w:val="top"/>
          </w:tcPr>
          <w:p w14:paraId="13C7BB1F">
            <w:pPr>
              <w:spacing w:before="65" w:line="156" w:lineRule="exact"/>
              <w:ind w:left="310"/>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591" w:type="dxa"/>
            <w:vAlign w:val="top"/>
          </w:tcPr>
          <w:p w14:paraId="2C1DBCD3">
            <w:pPr>
              <w:spacing w:before="65" w:line="155" w:lineRule="exact"/>
              <w:ind w:left="154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0EA0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4D11802F">
            <w:pPr>
              <w:pStyle w:val="6"/>
              <w:spacing w:before="67" w:line="231" w:lineRule="auto"/>
              <w:ind w:left="2129"/>
              <w:rPr>
                <w:sz w:val="15"/>
                <w:szCs w:val="15"/>
              </w:rPr>
            </w:pPr>
            <w:r>
              <w:rPr>
                <w:color w:val="212529"/>
                <w:spacing w:val="5"/>
                <w:sz w:val="15"/>
                <w:szCs w:val="15"/>
              </w:rPr>
              <w:t>合计</w:t>
            </w:r>
          </w:p>
        </w:tc>
        <w:tc>
          <w:tcPr>
            <w:tcW w:w="972" w:type="dxa"/>
            <w:vAlign w:val="top"/>
          </w:tcPr>
          <w:p w14:paraId="7871D4AA">
            <w:pPr>
              <w:pStyle w:val="6"/>
              <w:spacing w:before="67" w:line="204" w:lineRule="exact"/>
              <w:ind w:left="445"/>
              <w:rPr>
                <w:sz w:val="15"/>
                <w:szCs w:val="15"/>
              </w:rPr>
            </w:pPr>
            <w:r>
              <w:rPr>
                <w:color w:val="212529"/>
                <w:position w:val="1"/>
                <w:sz w:val="15"/>
                <w:szCs w:val="15"/>
              </w:rPr>
              <w:t>1</w:t>
            </w:r>
          </w:p>
        </w:tc>
        <w:tc>
          <w:tcPr>
            <w:tcW w:w="3591" w:type="dxa"/>
            <w:vAlign w:val="top"/>
          </w:tcPr>
          <w:p w14:paraId="22818622">
            <w:pPr>
              <w:rPr>
                <w:rFonts w:ascii="Arial"/>
                <w:sz w:val="21"/>
              </w:rPr>
            </w:pPr>
          </w:p>
        </w:tc>
      </w:tr>
      <w:tr w14:paraId="11DEB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6A451029">
            <w:pPr>
              <w:pStyle w:val="6"/>
              <w:spacing w:before="68" w:line="229" w:lineRule="auto"/>
              <w:ind w:left="2132"/>
              <w:rPr>
                <w:sz w:val="15"/>
                <w:szCs w:val="15"/>
              </w:rPr>
            </w:pPr>
            <w:r>
              <w:rPr>
                <w:color w:val="212529"/>
                <w:spacing w:val="3"/>
                <w:sz w:val="15"/>
                <w:szCs w:val="15"/>
              </w:rPr>
              <w:t>货物</w:t>
            </w:r>
          </w:p>
        </w:tc>
        <w:tc>
          <w:tcPr>
            <w:tcW w:w="972" w:type="dxa"/>
            <w:vAlign w:val="top"/>
          </w:tcPr>
          <w:p w14:paraId="1BBC0297">
            <w:pPr>
              <w:pStyle w:val="6"/>
              <w:spacing w:before="68" w:line="204" w:lineRule="exact"/>
              <w:ind w:left="436"/>
              <w:rPr>
                <w:sz w:val="15"/>
                <w:szCs w:val="15"/>
              </w:rPr>
            </w:pPr>
            <w:r>
              <w:rPr>
                <w:color w:val="212529"/>
                <w:position w:val="1"/>
                <w:sz w:val="15"/>
                <w:szCs w:val="15"/>
              </w:rPr>
              <w:t>2</w:t>
            </w:r>
          </w:p>
        </w:tc>
        <w:tc>
          <w:tcPr>
            <w:tcW w:w="3591" w:type="dxa"/>
            <w:vAlign w:val="top"/>
          </w:tcPr>
          <w:p w14:paraId="7B863E00">
            <w:pPr>
              <w:rPr>
                <w:rFonts w:ascii="Arial"/>
                <w:sz w:val="21"/>
              </w:rPr>
            </w:pPr>
          </w:p>
        </w:tc>
      </w:tr>
      <w:tr w14:paraId="0C6E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0E9ABC9A">
            <w:pPr>
              <w:pStyle w:val="6"/>
              <w:spacing w:before="68" w:line="231" w:lineRule="auto"/>
              <w:ind w:left="2130"/>
              <w:rPr>
                <w:sz w:val="15"/>
                <w:szCs w:val="15"/>
              </w:rPr>
            </w:pPr>
            <w:r>
              <w:rPr>
                <w:color w:val="212529"/>
                <w:spacing w:val="4"/>
                <w:sz w:val="15"/>
                <w:szCs w:val="15"/>
              </w:rPr>
              <w:t>工程</w:t>
            </w:r>
          </w:p>
        </w:tc>
        <w:tc>
          <w:tcPr>
            <w:tcW w:w="972" w:type="dxa"/>
            <w:vAlign w:val="top"/>
          </w:tcPr>
          <w:p w14:paraId="582CE6B6">
            <w:pPr>
              <w:pStyle w:val="6"/>
              <w:spacing w:before="69" w:line="203" w:lineRule="exact"/>
              <w:ind w:left="437"/>
              <w:rPr>
                <w:sz w:val="15"/>
                <w:szCs w:val="15"/>
              </w:rPr>
            </w:pPr>
            <w:r>
              <w:rPr>
                <w:color w:val="212529"/>
                <w:position w:val="1"/>
                <w:sz w:val="15"/>
                <w:szCs w:val="15"/>
              </w:rPr>
              <w:t>3</w:t>
            </w:r>
          </w:p>
        </w:tc>
        <w:tc>
          <w:tcPr>
            <w:tcW w:w="3591" w:type="dxa"/>
            <w:vAlign w:val="top"/>
          </w:tcPr>
          <w:p w14:paraId="71A7C64E">
            <w:pPr>
              <w:rPr>
                <w:rFonts w:ascii="Arial"/>
                <w:sz w:val="21"/>
              </w:rPr>
            </w:pPr>
          </w:p>
        </w:tc>
      </w:tr>
      <w:tr w14:paraId="192B8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43F5A24E">
            <w:pPr>
              <w:pStyle w:val="6"/>
              <w:spacing w:before="69" w:line="230" w:lineRule="auto"/>
              <w:ind w:left="2128"/>
              <w:rPr>
                <w:sz w:val="15"/>
                <w:szCs w:val="15"/>
              </w:rPr>
            </w:pPr>
            <w:r>
              <w:rPr>
                <w:color w:val="212529"/>
                <w:spacing w:val="5"/>
                <w:sz w:val="15"/>
                <w:szCs w:val="15"/>
              </w:rPr>
              <w:t>服务</w:t>
            </w:r>
          </w:p>
        </w:tc>
        <w:tc>
          <w:tcPr>
            <w:tcW w:w="972" w:type="dxa"/>
            <w:vAlign w:val="top"/>
          </w:tcPr>
          <w:p w14:paraId="22104B99">
            <w:pPr>
              <w:pStyle w:val="6"/>
              <w:spacing w:before="69" w:line="205" w:lineRule="exact"/>
              <w:ind w:left="433"/>
              <w:rPr>
                <w:sz w:val="15"/>
                <w:szCs w:val="15"/>
              </w:rPr>
            </w:pPr>
            <w:r>
              <w:rPr>
                <w:color w:val="212529"/>
                <w:position w:val="1"/>
                <w:sz w:val="15"/>
                <w:szCs w:val="15"/>
              </w:rPr>
              <w:t>4</w:t>
            </w:r>
          </w:p>
        </w:tc>
        <w:tc>
          <w:tcPr>
            <w:tcW w:w="3591" w:type="dxa"/>
            <w:vAlign w:val="top"/>
          </w:tcPr>
          <w:p w14:paraId="2ED61465">
            <w:pPr>
              <w:rPr>
                <w:rFonts w:ascii="Arial"/>
                <w:sz w:val="21"/>
              </w:rPr>
            </w:pPr>
          </w:p>
        </w:tc>
      </w:tr>
      <w:tr w14:paraId="53F94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B2F1E03">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2548C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68778C45">
            <w:pPr>
              <w:spacing w:before="72" w:line="153" w:lineRule="exact"/>
              <w:ind w:left="21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72" w:type="dxa"/>
            <w:vAlign w:val="top"/>
          </w:tcPr>
          <w:p w14:paraId="492EB381">
            <w:pPr>
              <w:rPr>
                <w:rFonts w:ascii="Arial"/>
                <w:sz w:val="21"/>
              </w:rPr>
            </w:pPr>
          </w:p>
        </w:tc>
        <w:tc>
          <w:tcPr>
            <w:tcW w:w="3591" w:type="dxa"/>
            <w:vAlign w:val="top"/>
          </w:tcPr>
          <w:p w14:paraId="6B9DF123">
            <w:pPr>
              <w:spacing w:before="69" w:line="155" w:lineRule="exact"/>
              <w:ind w:left="154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9312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0AC8B6FB">
            <w:pPr>
              <w:pStyle w:val="6"/>
              <w:spacing w:before="71" w:line="231" w:lineRule="auto"/>
              <w:ind w:left="15"/>
              <w:rPr>
                <w:sz w:val="15"/>
                <w:szCs w:val="15"/>
              </w:rPr>
            </w:pPr>
            <w:r>
              <w:rPr>
                <w:color w:val="212529"/>
                <w:spacing w:val="6"/>
                <w:sz w:val="15"/>
                <w:szCs w:val="15"/>
              </w:rPr>
              <w:t>（一）行政单位</w:t>
            </w:r>
          </w:p>
        </w:tc>
        <w:tc>
          <w:tcPr>
            <w:tcW w:w="972" w:type="dxa"/>
            <w:vAlign w:val="top"/>
          </w:tcPr>
          <w:p w14:paraId="6F3E480C">
            <w:pPr>
              <w:pStyle w:val="6"/>
              <w:spacing w:before="72" w:line="203" w:lineRule="exact"/>
              <w:ind w:left="437"/>
              <w:rPr>
                <w:sz w:val="15"/>
                <w:szCs w:val="15"/>
              </w:rPr>
            </w:pPr>
            <w:r>
              <w:rPr>
                <w:color w:val="212529"/>
                <w:position w:val="1"/>
                <w:sz w:val="15"/>
                <w:szCs w:val="15"/>
              </w:rPr>
              <w:t>5</w:t>
            </w:r>
          </w:p>
        </w:tc>
        <w:tc>
          <w:tcPr>
            <w:tcW w:w="3591" w:type="dxa"/>
            <w:vAlign w:val="top"/>
          </w:tcPr>
          <w:p w14:paraId="4BB38B28">
            <w:pPr>
              <w:rPr>
                <w:rFonts w:ascii="Arial"/>
                <w:sz w:val="21"/>
              </w:rPr>
            </w:pPr>
          </w:p>
        </w:tc>
      </w:tr>
      <w:tr w14:paraId="39E8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024ED825">
            <w:pPr>
              <w:pStyle w:val="6"/>
              <w:spacing w:before="72" w:line="230" w:lineRule="auto"/>
              <w:ind w:left="15"/>
              <w:rPr>
                <w:sz w:val="15"/>
                <w:szCs w:val="15"/>
              </w:rPr>
            </w:pPr>
            <w:r>
              <w:rPr>
                <w:color w:val="212529"/>
                <w:spacing w:val="7"/>
                <w:sz w:val="15"/>
                <w:szCs w:val="15"/>
              </w:rPr>
              <w:t>（二）参照公务员法管理事业单位</w:t>
            </w:r>
          </w:p>
        </w:tc>
        <w:tc>
          <w:tcPr>
            <w:tcW w:w="972" w:type="dxa"/>
            <w:vAlign w:val="top"/>
          </w:tcPr>
          <w:p w14:paraId="6171BB42">
            <w:pPr>
              <w:pStyle w:val="6"/>
              <w:spacing w:before="72" w:line="203" w:lineRule="exact"/>
              <w:ind w:left="435"/>
              <w:rPr>
                <w:sz w:val="15"/>
                <w:szCs w:val="15"/>
              </w:rPr>
            </w:pPr>
            <w:r>
              <w:rPr>
                <w:color w:val="212529"/>
                <w:position w:val="1"/>
                <w:sz w:val="15"/>
                <w:szCs w:val="15"/>
              </w:rPr>
              <w:t>6</w:t>
            </w:r>
          </w:p>
        </w:tc>
        <w:tc>
          <w:tcPr>
            <w:tcW w:w="3591" w:type="dxa"/>
            <w:vAlign w:val="top"/>
          </w:tcPr>
          <w:p w14:paraId="3ADA0DBA">
            <w:pPr>
              <w:rPr>
                <w:rFonts w:ascii="Arial"/>
                <w:sz w:val="21"/>
              </w:rPr>
            </w:pPr>
          </w:p>
        </w:tc>
      </w:tr>
      <w:tr w14:paraId="2ACF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1E3367B">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10BC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7E62F5D3">
            <w:pPr>
              <w:pStyle w:val="6"/>
              <w:spacing w:before="74" w:line="230" w:lineRule="auto"/>
              <w:ind w:left="15"/>
              <w:rPr>
                <w:sz w:val="15"/>
                <w:szCs w:val="15"/>
              </w:rPr>
            </w:pPr>
            <w:r>
              <w:rPr>
                <w:color w:val="212529"/>
                <w:spacing w:val="6"/>
                <w:sz w:val="15"/>
                <w:szCs w:val="15"/>
              </w:rPr>
              <w:t>（一）车辆数合计（辆）</w:t>
            </w:r>
          </w:p>
        </w:tc>
        <w:tc>
          <w:tcPr>
            <w:tcW w:w="972" w:type="dxa"/>
            <w:vAlign w:val="top"/>
          </w:tcPr>
          <w:p w14:paraId="608A094B">
            <w:pPr>
              <w:pStyle w:val="6"/>
              <w:spacing w:before="74" w:line="203" w:lineRule="exact"/>
              <w:ind w:left="438"/>
              <w:rPr>
                <w:sz w:val="15"/>
                <w:szCs w:val="15"/>
              </w:rPr>
            </w:pPr>
            <w:r>
              <w:rPr>
                <w:color w:val="212529"/>
                <w:position w:val="1"/>
                <w:sz w:val="15"/>
                <w:szCs w:val="15"/>
              </w:rPr>
              <w:t>7</w:t>
            </w:r>
          </w:p>
        </w:tc>
        <w:tc>
          <w:tcPr>
            <w:tcW w:w="3591" w:type="dxa"/>
            <w:vAlign w:val="top"/>
          </w:tcPr>
          <w:p w14:paraId="30BD3329">
            <w:pPr>
              <w:rPr>
                <w:rFonts w:ascii="Arial"/>
                <w:sz w:val="21"/>
              </w:rPr>
            </w:pPr>
          </w:p>
        </w:tc>
      </w:tr>
      <w:tr w14:paraId="5DF18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3B11FA69">
            <w:pPr>
              <w:pStyle w:val="6"/>
              <w:spacing w:before="73" w:line="230" w:lineRule="auto"/>
              <w:ind w:left="177"/>
              <w:rPr>
                <w:sz w:val="15"/>
                <w:szCs w:val="15"/>
              </w:rPr>
            </w:pPr>
            <w:r>
              <w:rPr>
                <w:color w:val="212529"/>
                <w:spacing w:val="6"/>
                <w:sz w:val="15"/>
                <w:szCs w:val="15"/>
              </w:rPr>
              <w:t>1.副部（省）级及以上领导用车</w:t>
            </w:r>
          </w:p>
        </w:tc>
        <w:tc>
          <w:tcPr>
            <w:tcW w:w="972" w:type="dxa"/>
            <w:vAlign w:val="top"/>
          </w:tcPr>
          <w:p w14:paraId="7A5E2B16">
            <w:pPr>
              <w:pStyle w:val="6"/>
              <w:spacing w:before="73" w:line="204" w:lineRule="exact"/>
              <w:ind w:left="434"/>
              <w:rPr>
                <w:sz w:val="15"/>
                <w:szCs w:val="15"/>
              </w:rPr>
            </w:pPr>
            <w:r>
              <w:rPr>
                <w:color w:val="212529"/>
                <w:position w:val="1"/>
                <w:sz w:val="15"/>
                <w:szCs w:val="15"/>
              </w:rPr>
              <w:t>8</w:t>
            </w:r>
          </w:p>
        </w:tc>
        <w:tc>
          <w:tcPr>
            <w:tcW w:w="3591" w:type="dxa"/>
            <w:vAlign w:val="top"/>
          </w:tcPr>
          <w:p w14:paraId="4612B662">
            <w:pPr>
              <w:rPr>
                <w:rFonts w:ascii="Arial"/>
                <w:sz w:val="21"/>
              </w:rPr>
            </w:pPr>
          </w:p>
        </w:tc>
      </w:tr>
      <w:tr w14:paraId="5358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1815C0DF">
            <w:pPr>
              <w:pStyle w:val="6"/>
              <w:spacing w:before="73" w:line="230" w:lineRule="auto"/>
              <w:ind w:left="167"/>
              <w:rPr>
                <w:sz w:val="15"/>
                <w:szCs w:val="15"/>
              </w:rPr>
            </w:pPr>
            <w:r>
              <w:rPr>
                <w:color w:val="212529"/>
                <w:spacing w:val="6"/>
                <w:sz w:val="15"/>
                <w:szCs w:val="15"/>
              </w:rPr>
              <w:t>2.主要负责人用车</w:t>
            </w:r>
          </w:p>
        </w:tc>
        <w:tc>
          <w:tcPr>
            <w:tcW w:w="972" w:type="dxa"/>
            <w:vAlign w:val="top"/>
          </w:tcPr>
          <w:p w14:paraId="438450EC">
            <w:pPr>
              <w:pStyle w:val="6"/>
              <w:spacing w:before="73" w:line="203" w:lineRule="exact"/>
              <w:ind w:left="434"/>
              <w:rPr>
                <w:sz w:val="15"/>
                <w:szCs w:val="15"/>
              </w:rPr>
            </w:pPr>
            <w:r>
              <w:rPr>
                <w:color w:val="212529"/>
                <w:position w:val="1"/>
                <w:sz w:val="15"/>
                <w:szCs w:val="15"/>
              </w:rPr>
              <w:t>9</w:t>
            </w:r>
          </w:p>
        </w:tc>
        <w:tc>
          <w:tcPr>
            <w:tcW w:w="3591" w:type="dxa"/>
            <w:vAlign w:val="top"/>
          </w:tcPr>
          <w:p w14:paraId="4C6FB763">
            <w:pPr>
              <w:rPr>
                <w:rFonts w:ascii="Arial"/>
                <w:sz w:val="21"/>
              </w:rPr>
            </w:pPr>
          </w:p>
        </w:tc>
      </w:tr>
      <w:tr w14:paraId="1B6D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3038544F">
            <w:pPr>
              <w:pStyle w:val="6"/>
              <w:spacing w:before="73" w:line="229" w:lineRule="auto"/>
              <w:ind w:left="168"/>
              <w:rPr>
                <w:sz w:val="15"/>
                <w:szCs w:val="15"/>
              </w:rPr>
            </w:pPr>
            <w:r>
              <w:rPr>
                <w:color w:val="212529"/>
                <w:spacing w:val="6"/>
                <w:sz w:val="15"/>
                <w:szCs w:val="15"/>
              </w:rPr>
              <w:t>3.机要通信用车</w:t>
            </w:r>
          </w:p>
        </w:tc>
        <w:tc>
          <w:tcPr>
            <w:tcW w:w="972" w:type="dxa"/>
            <w:vAlign w:val="top"/>
          </w:tcPr>
          <w:p w14:paraId="7F3D94A7">
            <w:pPr>
              <w:pStyle w:val="6"/>
              <w:spacing w:before="73" w:line="203" w:lineRule="exact"/>
              <w:ind w:left="406"/>
              <w:rPr>
                <w:sz w:val="15"/>
                <w:szCs w:val="15"/>
              </w:rPr>
            </w:pPr>
            <w:r>
              <w:rPr>
                <w:color w:val="212529"/>
                <w:spacing w:val="-5"/>
                <w:position w:val="1"/>
                <w:sz w:val="15"/>
                <w:szCs w:val="15"/>
              </w:rPr>
              <w:t>10</w:t>
            </w:r>
          </w:p>
        </w:tc>
        <w:tc>
          <w:tcPr>
            <w:tcW w:w="3591" w:type="dxa"/>
            <w:vAlign w:val="top"/>
          </w:tcPr>
          <w:p w14:paraId="6D35E479">
            <w:pPr>
              <w:rPr>
                <w:rFonts w:ascii="Arial"/>
                <w:sz w:val="21"/>
              </w:rPr>
            </w:pPr>
          </w:p>
        </w:tc>
      </w:tr>
      <w:tr w14:paraId="74A4F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02111666">
            <w:pPr>
              <w:pStyle w:val="6"/>
              <w:spacing w:before="73" w:line="230" w:lineRule="auto"/>
              <w:ind w:left="164"/>
              <w:rPr>
                <w:sz w:val="15"/>
                <w:szCs w:val="15"/>
              </w:rPr>
            </w:pPr>
            <w:r>
              <w:rPr>
                <w:color w:val="212529"/>
                <w:spacing w:val="6"/>
                <w:sz w:val="15"/>
                <w:szCs w:val="15"/>
              </w:rPr>
              <w:t>4.应急保障用车</w:t>
            </w:r>
          </w:p>
        </w:tc>
        <w:tc>
          <w:tcPr>
            <w:tcW w:w="972" w:type="dxa"/>
            <w:vAlign w:val="top"/>
          </w:tcPr>
          <w:p w14:paraId="300FEF93">
            <w:pPr>
              <w:pStyle w:val="6"/>
              <w:spacing w:before="74" w:line="204" w:lineRule="exact"/>
              <w:ind w:left="406"/>
              <w:rPr>
                <w:sz w:val="15"/>
                <w:szCs w:val="15"/>
              </w:rPr>
            </w:pPr>
            <w:r>
              <w:rPr>
                <w:color w:val="212529"/>
                <w:spacing w:val="-5"/>
                <w:position w:val="1"/>
                <w:sz w:val="15"/>
                <w:szCs w:val="15"/>
              </w:rPr>
              <w:t>11</w:t>
            </w:r>
          </w:p>
        </w:tc>
        <w:tc>
          <w:tcPr>
            <w:tcW w:w="3591" w:type="dxa"/>
            <w:vAlign w:val="top"/>
          </w:tcPr>
          <w:p w14:paraId="3139D644">
            <w:pPr>
              <w:rPr>
                <w:rFonts w:ascii="Arial"/>
                <w:sz w:val="21"/>
              </w:rPr>
            </w:pPr>
          </w:p>
        </w:tc>
      </w:tr>
      <w:tr w14:paraId="443E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13E20C82">
            <w:pPr>
              <w:pStyle w:val="6"/>
              <w:spacing w:before="73" w:line="229" w:lineRule="auto"/>
              <w:ind w:left="168"/>
              <w:rPr>
                <w:sz w:val="15"/>
                <w:szCs w:val="15"/>
              </w:rPr>
            </w:pPr>
            <w:r>
              <w:rPr>
                <w:color w:val="212529"/>
                <w:spacing w:val="6"/>
                <w:sz w:val="15"/>
                <w:szCs w:val="15"/>
              </w:rPr>
              <w:t>5.执法执勤用车</w:t>
            </w:r>
          </w:p>
        </w:tc>
        <w:tc>
          <w:tcPr>
            <w:tcW w:w="972" w:type="dxa"/>
            <w:vAlign w:val="top"/>
          </w:tcPr>
          <w:p w14:paraId="2F586E07">
            <w:pPr>
              <w:pStyle w:val="6"/>
              <w:spacing w:before="73" w:line="205" w:lineRule="exact"/>
              <w:ind w:left="406"/>
              <w:rPr>
                <w:sz w:val="15"/>
                <w:szCs w:val="15"/>
              </w:rPr>
            </w:pPr>
            <w:r>
              <w:rPr>
                <w:color w:val="212529"/>
                <w:spacing w:val="-5"/>
                <w:position w:val="1"/>
                <w:sz w:val="15"/>
                <w:szCs w:val="15"/>
              </w:rPr>
              <w:t>12</w:t>
            </w:r>
          </w:p>
        </w:tc>
        <w:tc>
          <w:tcPr>
            <w:tcW w:w="3591" w:type="dxa"/>
            <w:vAlign w:val="top"/>
          </w:tcPr>
          <w:p w14:paraId="400EB07A">
            <w:pPr>
              <w:rPr>
                <w:rFonts w:ascii="Arial"/>
                <w:sz w:val="21"/>
              </w:rPr>
            </w:pPr>
          </w:p>
        </w:tc>
      </w:tr>
      <w:tr w14:paraId="0216A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05F16EF5">
            <w:pPr>
              <w:pStyle w:val="6"/>
              <w:spacing w:before="74" w:line="230" w:lineRule="auto"/>
              <w:ind w:left="166"/>
              <w:rPr>
                <w:sz w:val="15"/>
                <w:szCs w:val="15"/>
              </w:rPr>
            </w:pPr>
            <w:r>
              <w:rPr>
                <w:color w:val="212529"/>
                <w:spacing w:val="6"/>
                <w:sz w:val="15"/>
                <w:szCs w:val="15"/>
              </w:rPr>
              <w:t>6.特种专业技术用车</w:t>
            </w:r>
          </w:p>
        </w:tc>
        <w:tc>
          <w:tcPr>
            <w:tcW w:w="972" w:type="dxa"/>
            <w:vAlign w:val="top"/>
          </w:tcPr>
          <w:p w14:paraId="0705DDE7">
            <w:pPr>
              <w:pStyle w:val="6"/>
              <w:spacing w:before="74" w:line="203" w:lineRule="exact"/>
              <w:ind w:left="406"/>
              <w:rPr>
                <w:sz w:val="15"/>
                <w:szCs w:val="15"/>
              </w:rPr>
            </w:pPr>
            <w:r>
              <w:rPr>
                <w:color w:val="212529"/>
                <w:spacing w:val="-5"/>
                <w:position w:val="1"/>
                <w:sz w:val="15"/>
                <w:szCs w:val="15"/>
              </w:rPr>
              <w:t>13</w:t>
            </w:r>
          </w:p>
        </w:tc>
        <w:tc>
          <w:tcPr>
            <w:tcW w:w="3591" w:type="dxa"/>
            <w:vAlign w:val="top"/>
          </w:tcPr>
          <w:p w14:paraId="567E870B">
            <w:pPr>
              <w:rPr>
                <w:rFonts w:ascii="Arial"/>
                <w:sz w:val="21"/>
              </w:rPr>
            </w:pPr>
          </w:p>
        </w:tc>
      </w:tr>
      <w:tr w14:paraId="128BF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684FE4B7">
            <w:pPr>
              <w:pStyle w:val="6"/>
              <w:spacing w:before="74" w:line="229" w:lineRule="auto"/>
              <w:ind w:left="169"/>
              <w:rPr>
                <w:sz w:val="15"/>
                <w:szCs w:val="15"/>
              </w:rPr>
            </w:pPr>
            <w:r>
              <w:rPr>
                <w:color w:val="212529"/>
                <w:spacing w:val="6"/>
                <w:sz w:val="15"/>
                <w:szCs w:val="15"/>
              </w:rPr>
              <w:t>7.离退休干部服务用车</w:t>
            </w:r>
          </w:p>
        </w:tc>
        <w:tc>
          <w:tcPr>
            <w:tcW w:w="972" w:type="dxa"/>
            <w:vAlign w:val="top"/>
          </w:tcPr>
          <w:p w14:paraId="047FCB65">
            <w:pPr>
              <w:pStyle w:val="6"/>
              <w:spacing w:before="74" w:line="204" w:lineRule="exact"/>
              <w:ind w:left="406"/>
              <w:rPr>
                <w:sz w:val="15"/>
                <w:szCs w:val="15"/>
              </w:rPr>
            </w:pPr>
            <w:r>
              <w:rPr>
                <w:color w:val="212529"/>
                <w:spacing w:val="-5"/>
                <w:position w:val="1"/>
                <w:sz w:val="15"/>
                <w:szCs w:val="15"/>
              </w:rPr>
              <w:t>14</w:t>
            </w:r>
          </w:p>
        </w:tc>
        <w:tc>
          <w:tcPr>
            <w:tcW w:w="3591" w:type="dxa"/>
            <w:vAlign w:val="top"/>
          </w:tcPr>
          <w:p w14:paraId="54FBD2A0">
            <w:pPr>
              <w:rPr>
                <w:rFonts w:ascii="Arial"/>
                <w:sz w:val="21"/>
              </w:rPr>
            </w:pPr>
          </w:p>
        </w:tc>
      </w:tr>
      <w:tr w14:paraId="27006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52E7CC23">
            <w:pPr>
              <w:pStyle w:val="6"/>
              <w:spacing w:before="73" w:line="230" w:lineRule="auto"/>
              <w:ind w:left="166"/>
              <w:rPr>
                <w:sz w:val="15"/>
                <w:szCs w:val="15"/>
              </w:rPr>
            </w:pPr>
            <w:r>
              <w:rPr>
                <w:color w:val="212529"/>
                <w:spacing w:val="5"/>
                <w:sz w:val="15"/>
                <w:szCs w:val="15"/>
              </w:rPr>
              <w:t>8.其他用车</w:t>
            </w:r>
          </w:p>
        </w:tc>
        <w:tc>
          <w:tcPr>
            <w:tcW w:w="972" w:type="dxa"/>
            <w:vAlign w:val="top"/>
          </w:tcPr>
          <w:p w14:paraId="397E1F7D">
            <w:pPr>
              <w:pStyle w:val="6"/>
              <w:spacing w:before="73" w:line="204" w:lineRule="exact"/>
              <w:ind w:left="406"/>
              <w:rPr>
                <w:sz w:val="15"/>
                <w:szCs w:val="15"/>
              </w:rPr>
            </w:pPr>
            <w:r>
              <w:rPr>
                <w:color w:val="212529"/>
                <w:spacing w:val="-5"/>
                <w:position w:val="1"/>
                <w:sz w:val="15"/>
                <w:szCs w:val="15"/>
              </w:rPr>
              <w:t>15</w:t>
            </w:r>
          </w:p>
        </w:tc>
        <w:tc>
          <w:tcPr>
            <w:tcW w:w="3591" w:type="dxa"/>
            <w:vAlign w:val="top"/>
          </w:tcPr>
          <w:p w14:paraId="56597C96">
            <w:pPr>
              <w:rPr>
                <w:rFonts w:ascii="Arial"/>
                <w:sz w:val="21"/>
              </w:rPr>
            </w:pPr>
          </w:p>
        </w:tc>
      </w:tr>
      <w:tr w14:paraId="7DD06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19257224">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72" w:type="dxa"/>
            <w:vAlign w:val="top"/>
          </w:tcPr>
          <w:p w14:paraId="1FA51BE6">
            <w:pPr>
              <w:pStyle w:val="6"/>
              <w:spacing w:before="74" w:line="203" w:lineRule="exact"/>
              <w:ind w:left="406"/>
              <w:rPr>
                <w:sz w:val="15"/>
                <w:szCs w:val="15"/>
              </w:rPr>
            </w:pPr>
            <w:r>
              <w:rPr>
                <w:color w:val="212529"/>
                <w:spacing w:val="-5"/>
                <w:position w:val="1"/>
                <w:sz w:val="15"/>
                <w:szCs w:val="15"/>
              </w:rPr>
              <w:t>17</w:t>
            </w:r>
          </w:p>
        </w:tc>
        <w:tc>
          <w:tcPr>
            <w:tcW w:w="3591" w:type="dxa"/>
            <w:vAlign w:val="top"/>
          </w:tcPr>
          <w:p w14:paraId="2065E903">
            <w:pPr>
              <w:rPr>
                <w:rFonts w:ascii="Arial"/>
                <w:sz w:val="21"/>
              </w:rPr>
            </w:pPr>
          </w:p>
        </w:tc>
      </w:tr>
      <w:tr w14:paraId="3F80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54D728C5">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0947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057DB4D0">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7B4ECF06">
      <w:pPr>
        <w:pStyle w:val="2"/>
      </w:pPr>
    </w:p>
    <w:p w14:paraId="436DC7F4">
      <w:pPr>
        <w:sectPr>
          <w:headerReference r:id="rId31" w:type="default"/>
          <w:footerReference r:id="rId32" w:type="default"/>
          <w:pgSz w:w="11900" w:h="16840"/>
          <w:pgMar w:top="642" w:right="0" w:bottom="340" w:left="0" w:header="326" w:footer="93" w:gutter="0"/>
          <w:cols w:space="720" w:num="1"/>
        </w:sectPr>
      </w:pPr>
    </w:p>
    <w:p w14:paraId="70A343EB">
      <w:pPr>
        <w:pStyle w:val="2"/>
        <w:spacing w:line="264" w:lineRule="auto"/>
      </w:pPr>
    </w:p>
    <w:p w14:paraId="76F33504">
      <w:pPr>
        <w:pStyle w:val="2"/>
        <w:spacing w:line="264" w:lineRule="auto"/>
      </w:pPr>
    </w:p>
    <w:p w14:paraId="432219C2">
      <w:pPr>
        <w:pStyle w:val="2"/>
        <w:spacing w:line="264" w:lineRule="auto"/>
      </w:pPr>
    </w:p>
    <w:p w14:paraId="524CBAA7">
      <w:pPr>
        <w:pStyle w:val="2"/>
        <w:spacing w:line="264" w:lineRule="auto"/>
      </w:pPr>
    </w:p>
    <w:p w14:paraId="30B74FDE">
      <w:pPr>
        <w:spacing w:before="95" w:line="229" w:lineRule="exact"/>
        <w:ind w:left="4986"/>
        <w:outlineLvl w:val="0"/>
        <w:rPr>
          <w:rFonts w:ascii="微软雅黑" w:hAnsi="微软雅黑" w:eastAsia="微软雅黑" w:cs="微软雅黑"/>
          <w:sz w:val="22"/>
          <w:szCs w:val="22"/>
        </w:rPr>
      </w:pPr>
      <w:bookmarkStart w:id="26" w:name="bookmark40"/>
      <w:bookmarkEnd w:id="26"/>
      <w:bookmarkStart w:id="27" w:name="bookmark16"/>
      <w:bookmarkEnd w:id="27"/>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5F502B6D">
      <w:pPr>
        <w:spacing w:before="299" w:line="230" w:lineRule="exact"/>
        <w:ind w:left="1722"/>
        <w:outlineLvl w:val="1"/>
        <w:rPr>
          <w:rFonts w:ascii="微软雅黑" w:hAnsi="微软雅黑" w:eastAsia="微软雅黑" w:cs="微软雅黑"/>
          <w:sz w:val="22"/>
          <w:szCs w:val="22"/>
        </w:rPr>
      </w:pPr>
      <w:bookmarkStart w:id="28" w:name="bookmark17"/>
      <w:bookmarkEnd w:id="28"/>
      <w:r>
        <w:rPr>
          <w:rFonts w:ascii="微软雅黑" w:hAnsi="微软雅黑" w:eastAsia="微软雅黑" w:cs="微软雅黑"/>
          <w:spacing w:val="8"/>
          <w:position w:val="-1"/>
          <w:sz w:val="22"/>
          <w:szCs w:val="22"/>
        </w:rPr>
        <w:t>一、收入支出决算总体情况说明</w:t>
      </w:r>
    </w:p>
    <w:p w14:paraId="7F555C22">
      <w:pPr>
        <w:spacing w:before="186" w:line="321" w:lineRule="auto"/>
        <w:ind w:left="1265" w:right="1223" w:firstLine="454"/>
        <w:jc w:val="both"/>
        <w:rPr>
          <w:rFonts w:ascii="仿宋" w:hAnsi="仿宋" w:eastAsia="仿宋" w:cs="仿宋"/>
          <w:sz w:val="23"/>
          <w:szCs w:val="23"/>
        </w:rPr>
      </w:pPr>
      <w:r>
        <w:rPr>
          <w:rFonts w:ascii="仿宋" w:hAnsi="仿宋" w:eastAsia="仿宋" w:cs="仿宋"/>
          <w:spacing w:val="2"/>
          <w:sz w:val="23"/>
          <w:szCs w:val="23"/>
        </w:rPr>
        <w:t>2024年度收入总计375.99万元，支出总计375.99万元。与上年相比，收入总计增加13.50</w:t>
      </w:r>
      <w:r>
        <w:rPr>
          <w:rFonts w:ascii="仿宋" w:hAnsi="仿宋" w:eastAsia="仿宋" w:cs="仿宋"/>
          <w:spacing w:val="4"/>
          <w:sz w:val="23"/>
          <w:szCs w:val="23"/>
        </w:rPr>
        <w:t>万元，增长3.72%，支出总计增加13.50万元，增长3.72%。主要原因是2024年新增1人，人员</w:t>
      </w:r>
      <w:r>
        <w:rPr>
          <w:rFonts w:ascii="仿宋" w:hAnsi="仿宋" w:eastAsia="仿宋" w:cs="仿宋"/>
          <w:sz w:val="23"/>
          <w:szCs w:val="23"/>
        </w:rPr>
        <w:t>工资、养老保险、医保、工伤保险和公积金都相对</w:t>
      </w:r>
      <w:r>
        <w:rPr>
          <w:rFonts w:ascii="仿宋" w:hAnsi="仿宋" w:eastAsia="仿宋" w:cs="仿宋"/>
          <w:spacing w:val="-1"/>
          <w:sz w:val="23"/>
          <w:szCs w:val="23"/>
        </w:rPr>
        <w:t>的增加。</w:t>
      </w:r>
    </w:p>
    <w:p w14:paraId="08A457C9">
      <w:pPr>
        <w:spacing w:before="6" w:line="229" w:lineRule="exact"/>
        <w:ind w:left="1722"/>
        <w:outlineLvl w:val="1"/>
        <w:rPr>
          <w:rFonts w:ascii="微软雅黑" w:hAnsi="微软雅黑" w:eastAsia="微软雅黑" w:cs="微软雅黑"/>
          <w:sz w:val="22"/>
          <w:szCs w:val="22"/>
        </w:rPr>
      </w:pPr>
      <w:bookmarkStart w:id="29" w:name="bookmark18"/>
      <w:bookmarkEnd w:id="29"/>
      <w:r>
        <w:rPr>
          <w:rFonts w:ascii="微软雅黑" w:hAnsi="微软雅黑" w:eastAsia="微软雅黑" w:cs="微软雅黑"/>
          <w:spacing w:val="8"/>
          <w:position w:val="-1"/>
          <w:sz w:val="22"/>
          <w:szCs w:val="22"/>
        </w:rPr>
        <w:t>二、收入决算情况说明</w:t>
      </w:r>
    </w:p>
    <w:p w14:paraId="6D0A63E1">
      <w:pPr>
        <w:spacing w:before="174" w:line="223" w:lineRule="auto"/>
        <w:ind w:left="1720"/>
        <w:rPr>
          <w:rFonts w:ascii="仿宋" w:hAnsi="仿宋" w:eastAsia="仿宋" w:cs="仿宋"/>
          <w:sz w:val="23"/>
          <w:szCs w:val="23"/>
        </w:rPr>
      </w:pPr>
      <w:r>
        <w:rPr>
          <w:rFonts w:ascii="仿宋" w:hAnsi="仿宋" w:eastAsia="仿宋" w:cs="仿宋"/>
          <w:sz w:val="23"/>
          <w:szCs w:val="23"/>
        </w:rPr>
        <w:t>2024年度收入合计375.99万元，</w:t>
      </w:r>
      <w:r>
        <w:rPr>
          <w:rFonts w:ascii="仿宋" w:hAnsi="仿宋" w:eastAsia="仿宋" w:cs="仿宋"/>
          <w:spacing w:val="-1"/>
          <w:sz w:val="23"/>
          <w:szCs w:val="23"/>
        </w:rPr>
        <w:t>其中：</w:t>
      </w:r>
    </w:p>
    <w:p w14:paraId="3962BA13">
      <w:pPr>
        <w:spacing w:before="122" w:line="224" w:lineRule="auto"/>
        <w:ind w:left="1727"/>
        <w:rPr>
          <w:rFonts w:ascii="仿宋" w:hAnsi="仿宋" w:eastAsia="仿宋" w:cs="仿宋"/>
          <w:sz w:val="23"/>
          <w:szCs w:val="23"/>
        </w:rPr>
      </w:pPr>
      <w:r>
        <w:rPr>
          <w:rFonts w:ascii="仿宋" w:hAnsi="仿宋" w:eastAsia="仿宋" w:cs="仿宋"/>
          <w:spacing w:val="-3"/>
          <w:sz w:val="23"/>
          <w:szCs w:val="23"/>
        </w:rPr>
        <w:t>财政拨款收入375.99万元，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14:paraId="34EF71D7">
      <w:pPr>
        <w:spacing w:before="128" w:line="230" w:lineRule="exact"/>
        <w:ind w:left="1723"/>
        <w:outlineLvl w:val="1"/>
        <w:rPr>
          <w:rFonts w:ascii="微软雅黑" w:hAnsi="微软雅黑" w:eastAsia="微软雅黑" w:cs="微软雅黑"/>
          <w:sz w:val="22"/>
          <w:szCs w:val="22"/>
        </w:rPr>
      </w:pPr>
      <w:bookmarkStart w:id="30" w:name="bookmark19"/>
      <w:bookmarkEnd w:id="30"/>
      <w:r>
        <w:rPr>
          <w:rFonts w:ascii="微软雅黑" w:hAnsi="微软雅黑" w:eastAsia="微软雅黑" w:cs="微软雅黑"/>
          <w:spacing w:val="7"/>
          <w:position w:val="-1"/>
          <w:sz w:val="22"/>
          <w:szCs w:val="22"/>
        </w:rPr>
        <w:t>三、支出决算情况说明</w:t>
      </w:r>
    </w:p>
    <w:p w14:paraId="65B217A3">
      <w:pPr>
        <w:spacing w:before="174" w:line="223" w:lineRule="auto"/>
        <w:ind w:left="1720"/>
        <w:rPr>
          <w:rFonts w:ascii="仿宋" w:hAnsi="仿宋" w:eastAsia="仿宋" w:cs="仿宋"/>
          <w:sz w:val="23"/>
          <w:szCs w:val="23"/>
        </w:rPr>
      </w:pPr>
      <w:r>
        <w:rPr>
          <w:rFonts w:ascii="仿宋" w:hAnsi="仿宋" w:eastAsia="仿宋" w:cs="仿宋"/>
          <w:sz w:val="23"/>
          <w:szCs w:val="23"/>
        </w:rPr>
        <w:t>2024年度支出合计375.99万元，</w:t>
      </w:r>
      <w:r>
        <w:rPr>
          <w:rFonts w:ascii="仿宋" w:hAnsi="仿宋" w:eastAsia="仿宋" w:cs="仿宋"/>
          <w:spacing w:val="-1"/>
          <w:sz w:val="23"/>
          <w:szCs w:val="23"/>
        </w:rPr>
        <w:t>其中：</w:t>
      </w:r>
    </w:p>
    <w:p w14:paraId="028B2E9A">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基本支出348.50万元，</w:t>
      </w:r>
      <w:r>
        <w:rPr>
          <w:rFonts w:ascii="仿宋" w:hAnsi="仿宋" w:eastAsia="仿宋" w:cs="仿宋"/>
          <w:spacing w:val="-57"/>
          <w:sz w:val="23"/>
          <w:szCs w:val="23"/>
        </w:rPr>
        <w:t xml:space="preserve"> </w:t>
      </w:r>
      <w:r>
        <w:rPr>
          <w:rFonts w:ascii="仿宋" w:hAnsi="仿宋" w:eastAsia="仿宋" w:cs="仿宋"/>
          <w:spacing w:val="-3"/>
          <w:sz w:val="23"/>
          <w:szCs w:val="23"/>
        </w:rPr>
        <w:t>占比92.69%；</w:t>
      </w:r>
    </w:p>
    <w:p w14:paraId="0C133DB3">
      <w:pPr>
        <w:spacing w:before="134" w:line="224" w:lineRule="auto"/>
        <w:ind w:left="1726"/>
        <w:rPr>
          <w:rFonts w:ascii="仿宋" w:hAnsi="仿宋" w:eastAsia="仿宋" w:cs="仿宋"/>
          <w:sz w:val="23"/>
          <w:szCs w:val="23"/>
        </w:rPr>
      </w:pPr>
      <w:r>
        <w:rPr>
          <w:rFonts w:ascii="仿宋" w:hAnsi="仿宋" w:eastAsia="仿宋" w:cs="仿宋"/>
          <w:spacing w:val="-4"/>
          <w:sz w:val="23"/>
          <w:szCs w:val="23"/>
        </w:rPr>
        <w:t>项目支出27.49万元，</w:t>
      </w:r>
      <w:r>
        <w:rPr>
          <w:rFonts w:ascii="仿宋" w:hAnsi="仿宋" w:eastAsia="仿宋" w:cs="仿宋"/>
          <w:spacing w:val="-44"/>
          <w:sz w:val="23"/>
          <w:szCs w:val="23"/>
        </w:rPr>
        <w:t xml:space="preserve"> </w:t>
      </w:r>
      <w:r>
        <w:rPr>
          <w:rFonts w:ascii="仿宋" w:hAnsi="仿宋" w:eastAsia="仿宋" w:cs="仿宋"/>
          <w:spacing w:val="-4"/>
          <w:sz w:val="23"/>
          <w:szCs w:val="23"/>
        </w:rPr>
        <w:t>占比7.31%。</w:t>
      </w:r>
    </w:p>
    <w:p w14:paraId="59E7A9E3">
      <w:pPr>
        <w:spacing w:before="116" w:line="230" w:lineRule="exact"/>
        <w:ind w:left="1732"/>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8"/>
          <w:position w:val="-1"/>
          <w:sz w:val="22"/>
          <w:szCs w:val="22"/>
        </w:rPr>
        <w:t>四、财政拨款收支决算总体情况说明</w:t>
      </w:r>
    </w:p>
    <w:p w14:paraId="3BA619FF">
      <w:pPr>
        <w:spacing w:before="174" w:line="323" w:lineRule="auto"/>
        <w:ind w:left="1268" w:right="1223" w:firstLine="452"/>
        <w:jc w:val="both"/>
        <w:rPr>
          <w:rFonts w:ascii="仿宋" w:hAnsi="仿宋" w:eastAsia="仿宋" w:cs="仿宋"/>
          <w:sz w:val="23"/>
          <w:szCs w:val="23"/>
        </w:rPr>
      </w:pPr>
      <w:r>
        <w:rPr>
          <w:rFonts w:ascii="仿宋" w:hAnsi="仿宋" w:eastAsia="仿宋" w:cs="仿宋"/>
          <w:spacing w:val="5"/>
          <w:sz w:val="23"/>
          <w:szCs w:val="23"/>
        </w:rPr>
        <w:t>2024年度财政拨款收入总计375.99万元，支出总计375</w:t>
      </w:r>
      <w:r>
        <w:rPr>
          <w:rFonts w:ascii="仿宋" w:hAnsi="仿宋" w:eastAsia="仿宋" w:cs="仿宋"/>
          <w:spacing w:val="4"/>
          <w:sz w:val="23"/>
          <w:szCs w:val="23"/>
        </w:rPr>
        <w:t>.99万元。与上年相比，财政拨款收入总计增加13.63万元，增长3.76%；财政拨款支出总计增加13.63万元，增长3.76%。主要</w:t>
      </w:r>
      <w:r>
        <w:rPr>
          <w:rFonts w:ascii="仿宋" w:hAnsi="仿宋" w:eastAsia="仿宋" w:cs="仿宋"/>
          <w:sz w:val="23"/>
          <w:szCs w:val="23"/>
        </w:rPr>
        <w:t>原因是2024年新增1人，人员工资、养老保险、医保、工伤保险和公积金都相对的增加。</w:t>
      </w:r>
    </w:p>
    <w:p w14:paraId="1F769710">
      <w:pPr>
        <w:spacing w:line="230" w:lineRule="exact"/>
        <w:ind w:left="1725"/>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9"/>
          <w:position w:val="-1"/>
          <w:sz w:val="22"/>
          <w:szCs w:val="22"/>
        </w:rPr>
        <w:t>五、一般公共预算财政拨款支出决算情况说明</w:t>
      </w:r>
    </w:p>
    <w:p w14:paraId="4839D5A1">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263958C3">
      <w:pPr>
        <w:spacing w:before="124" w:line="324" w:lineRule="auto"/>
        <w:ind w:left="1265" w:right="1223" w:firstLine="454"/>
        <w:jc w:val="both"/>
        <w:rPr>
          <w:rFonts w:ascii="仿宋" w:hAnsi="仿宋" w:eastAsia="仿宋" w:cs="仿宋"/>
          <w:sz w:val="23"/>
          <w:szCs w:val="23"/>
        </w:rPr>
      </w:pPr>
      <w:r>
        <w:rPr>
          <w:rFonts w:ascii="仿宋" w:hAnsi="仿宋" w:eastAsia="仿宋" w:cs="仿宋"/>
          <w:spacing w:val="1"/>
          <w:sz w:val="23"/>
          <w:szCs w:val="23"/>
        </w:rPr>
        <w:t>2024年一般公共预算财政拨款决算支出375.99万元，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0%。与上年</w:t>
      </w:r>
      <w:r>
        <w:rPr>
          <w:rFonts w:ascii="仿宋" w:hAnsi="仿宋" w:eastAsia="仿宋" w:cs="仿宋"/>
          <w:spacing w:val="2"/>
          <w:sz w:val="23"/>
          <w:szCs w:val="23"/>
        </w:rPr>
        <w:t>相比，一般公共预算财政拨款支出增加13.63万元，增长3.76%。主要原因是2024年新增1</w:t>
      </w:r>
      <w:r>
        <w:rPr>
          <w:rFonts w:ascii="仿宋" w:hAnsi="仿宋" w:eastAsia="仿宋" w:cs="仿宋"/>
          <w:spacing w:val="1"/>
          <w:sz w:val="23"/>
          <w:szCs w:val="23"/>
        </w:rPr>
        <w:t>人，</w:t>
      </w:r>
      <w:r>
        <w:rPr>
          <w:rFonts w:ascii="仿宋" w:hAnsi="仿宋" w:eastAsia="仿宋" w:cs="仿宋"/>
          <w:sz w:val="23"/>
          <w:szCs w:val="23"/>
        </w:rPr>
        <w:t>人员工资、养老保险、医保、工伤保险和公积金都相对的</w:t>
      </w:r>
      <w:r>
        <w:rPr>
          <w:rFonts w:ascii="仿宋" w:hAnsi="仿宋" w:eastAsia="仿宋" w:cs="仿宋"/>
          <w:spacing w:val="-1"/>
          <w:sz w:val="23"/>
          <w:szCs w:val="23"/>
        </w:rPr>
        <w:t>增加。</w:t>
      </w:r>
    </w:p>
    <w:p w14:paraId="2FF70C89">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73B2184A">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2024年度一般公共预算财政拨款支出375.99万元，主要用于以下方面：</w:t>
      </w:r>
    </w:p>
    <w:p w14:paraId="0BFD7B77">
      <w:pPr>
        <w:spacing w:before="13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一般公共服务支出(类)291.07万元，</w:t>
      </w:r>
      <w:r>
        <w:rPr>
          <w:rFonts w:ascii="仿宋" w:hAnsi="仿宋" w:eastAsia="仿宋" w:cs="仿宋"/>
          <w:spacing w:val="-60"/>
          <w:sz w:val="23"/>
          <w:szCs w:val="23"/>
        </w:rPr>
        <w:t xml:space="preserve"> </w:t>
      </w:r>
      <w:r>
        <w:rPr>
          <w:rFonts w:ascii="仿宋" w:hAnsi="仿宋" w:eastAsia="仿宋" w:cs="仿宋"/>
          <w:spacing w:val="-2"/>
          <w:sz w:val="23"/>
          <w:szCs w:val="23"/>
        </w:rPr>
        <w:t>占比77</w:t>
      </w:r>
      <w:r>
        <w:rPr>
          <w:rFonts w:ascii="仿宋" w:hAnsi="仿宋" w:eastAsia="仿宋" w:cs="仿宋"/>
          <w:spacing w:val="-3"/>
          <w:sz w:val="23"/>
          <w:szCs w:val="23"/>
        </w:rPr>
        <w:t>.41%；</w:t>
      </w:r>
    </w:p>
    <w:p w14:paraId="4DBC16FA">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社会保障和就业支出(类)42.22万元，</w:t>
      </w:r>
      <w:r>
        <w:rPr>
          <w:rFonts w:ascii="仿宋" w:hAnsi="仿宋" w:eastAsia="仿宋" w:cs="仿宋"/>
          <w:spacing w:val="-60"/>
          <w:sz w:val="23"/>
          <w:szCs w:val="23"/>
        </w:rPr>
        <w:t xml:space="preserve"> </w:t>
      </w:r>
      <w:r>
        <w:rPr>
          <w:rFonts w:ascii="仿宋" w:hAnsi="仿宋" w:eastAsia="仿宋" w:cs="仿宋"/>
          <w:spacing w:val="-2"/>
          <w:sz w:val="23"/>
          <w:szCs w:val="23"/>
        </w:rPr>
        <w:t>占比11.23%；</w:t>
      </w:r>
    </w:p>
    <w:p w14:paraId="16BFCBD1">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卫生健康支出(类)13.59万元，</w:t>
      </w:r>
      <w:r>
        <w:rPr>
          <w:rFonts w:ascii="仿宋" w:hAnsi="仿宋" w:eastAsia="仿宋" w:cs="仿宋"/>
          <w:spacing w:val="-50"/>
          <w:sz w:val="23"/>
          <w:szCs w:val="23"/>
        </w:rPr>
        <w:t xml:space="preserve"> </w:t>
      </w:r>
      <w:r>
        <w:rPr>
          <w:rFonts w:ascii="仿宋" w:hAnsi="仿宋" w:eastAsia="仿宋" w:cs="仿宋"/>
          <w:spacing w:val="-3"/>
          <w:sz w:val="23"/>
          <w:szCs w:val="23"/>
        </w:rPr>
        <w:t>占比3.61%；</w:t>
      </w:r>
    </w:p>
    <w:p w14:paraId="7BE63C9D">
      <w:pPr>
        <w:spacing w:before="134" w:line="221" w:lineRule="auto"/>
        <w:ind w:left="1725"/>
        <w:rPr>
          <w:rFonts w:ascii="仿宋" w:hAnsi="仿宋" w:eastAsia="仿宋" w:cs="仿宋"/>
          <w:sz w:val="23"/>
          <w:szCs w:val="23"/>
        </w:rPr>
      </w:pPr>
      <w:r>
        <w:rPr>
          <w:rFonts w:ascii="仿宋" w:hAnsi="仿宋" w:eastAsia="仿宋" w:cs="仿宋"/>
          <w:spacing w:val="-3"/>
          <w:sz w:val="23"/>
          <w:szCs w:val="23"/>
        </w:rPr>
        <w:t>住房保障支出(类)29.11万元，</w:t>
      </w:r>
      <w:r>
        <w:rPr>
          <w:rFonts w:ascii="仿宋" w:hAnsi="仿宋" w:eastAsia="仿宋" w:cs="仿宋"/>
          <w:spacing w:val="-46"/>
          <w:sz w:val="23"/>
          <w:szCs w:val="23"/>
        </w:rPr>
        <w:t xml:space="preserve"> </w:t>
      </w:r>
      <w:r>
        <w:rPr>
          <w:rFonts w:ascii="仿宋" w:hAnsi="仿宋" w:eastAsia="仿宋" w:cs="仿宋"/>
          <w:spacing w:val="-3"/>
          <w:sz w:val="23"/>
          <w:szCs w:val="23"/>
        </w:rPr>
        <w:t>占比7.74%。</w:t>
      </w:r>
    </w:p>
    <w:p w14:paraId="3ECCA4C8">
      <w:pPr>
        <w:spacing w:before="12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2033BB27">
      <w:pPr>
        <w:spacing w:before="126" w:line="325" w:lineRule="auto"/>
        <w:ind w:left="1268" w:right="1223" w:firstLine="452"/>
        <w:rPr>
          <w:rFonts w:ascii="仿宋" w:hAnsi="仿宋" w:eastAsia="仿宋" w:cs="仿宋"/>
          <w:sz w:val="23"/>
          <w:szCs w:val="23"/>
        </w:rPr>
      </w:pPr>
      <w:r>
        <w:rPr>
          <w:rFonts w:ascii="仿宋" w:hAnsi="仿宋" w:eastAsia="仿宋" w:cs="仿宋"/>
          <w:spacing w:val="5"/>
          <w:sz w:val="23"/>
          <w:szCs w:val="23"/>
        </w:rPr>
        <w:t>2024年度一般公共预算财政拨款支出年初预算403.21万元</w:t>
      </w:r>
      <w:r>
        <w:rPr>
          <w:rFonts w:ascii="仿宋" w:hAnsi="仿宋" w:eastAsia="仿宋" w:cs="仿宋"/>
          <w:spacing w:val="4"/>
          <w:sz w:val="23"/>
          <w:szCs w:val="23"/>
        </w:rPr>
        <w:t>，支出决算375.99万元，完成</w:t>
      </w:r>
      <w:r>
        <w:rPr>
          <w:rFonts w:ascii="仿宋" w:hAnsi="仿宋" w:eastAsia="仿宋" w:cs="仿宋"/>
          <w:spacing w:val="-1"/>
          <w:sz w:val="23"/>
          <w:szCs w:val="23"/>
        </w:rPr>
        <w:t>年初预算的93.25%。其中：</w:t>
      </w:r>
    </w:p>
    <w:p w14:paraId="2F4B41C6">
      <w:pPr>
        <w:spacing w:before="3" w:line="323" w:lineRule="auto"/>
        <w:ind w:left="1257" w:right="1223" w:firstLine="471"/>
        <w:jc w:val="both"/>
        <w:rPr>
          <w:rFonts w:ascii="仿宋" w:hAnsi="仿宋" w:eastAsia="仿宋" w:cs="仿宋"/>
          <w:sz w:val="23"/>
          <w:szCs w:val="23"/>
        </w:rPr>
      </w:pPr>
      <w:r>
        <w:rPr>
          <w:rFonts w:ascii="仿宋" w:hAnsi="仿宋" w:eastAsia="仿宋" w:cs="仿宋"/>
          <w:spacing w:val="-1"/>
          <w:sz w:val="23"/>
          <w:szCs w:val="23"/>
        </w:rPr>
        <w:t>一般</w:t>
      </w:r>
      <w:r>
        <w:rPr>
          <w:rFonts w:ascii="仿宋" w:hAnsi="仿宋" w:eastAsia="仿宋" w:cs="仿宋"/>
          <w:spacing w:val="-65"/>
          <w:sz w:val="23"/>
          <w:szCs w:val="23"/>
        </w:rPr>
        <w:t xml:space="preserve"> </w:t>
      </w:r>
      <w:r>
        <w:rPr>
          <w:rFonts w:ascii="仿宋" w:hAnsi="仿宋" w:eastAsia="仿宋" w:cs="仿宋"/>
          <w:spacing w:val="-1"/>
          <w:sz w:val="23"/>
          <w:szCs w:val="23"/>
        </w:rPr>
        <w:t>公</w:t>
      </w:r>
      <w:r>
        <w:rPr>
          <w:rFonts w:ascii="仿宋" w:hAnsi="仿宋" w:eastAsia="仿宋" w:cs="仿宋"/>
          <w:spacing w:val="-63"/>
          <w:sz w:val="23"/>
          <w:szCs w:val="23"/>
        </w:rPr>
        <w:t xml:space="preserve"> </w:t>
      </w:r>
      <w:r>
        <w:rPr>
          <w:rFonts w:ascii="仿宋" w:hAnsi="仿宋" w:eastAsia="仿宋" w:cs="仿宋"/>
          <w:spacing w:val="-1"/>
          <w:sz w:val="23"/>
          <w:szCs w:val="23"/>
        </w:rPr>
        <w:t>共服</w:t>
      </w:r>
      <w:r>
        <w:rPr>
          <w:rFonts w:ascii="仿宋" w:hAnsi="仿宋" w:eastAsia="仿宋" w:cs="仿宋"/>
          <w:spacing w:val="-64"/>
          <w:sz w:val="23"/>
          <w:szCs w:val="23"/>
        </w:rPr>
        <w:t xml:space="preserve"> </w:t>
      </w:r>
      <w:r>
        <w:rPr>
          <w:rFonts w:ascii="仿宋" w:hAnsi="仿宋" w:eastAsia="仿宋" w:cs="仿宋"/>
          <w:spacing w:val="-1"/>
          <w:sz w:val="23"/>
          <w:szCs w:val="23"/>
        </w:rPr>
        <w:t>务支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66"/>
          <w:sz w:val="23"/>
          <w:szCs w:val="23"/>
        </w:rPr>
        <w:t xml:space="preserve"> </w:t>
      </w:r>
      <w:r>
        <w:rPr>
          <w:rFonts w:ascii="仿宋" w:hAnsi="仿宋" w:eastAsia="仿宋" w:cs="仿宋"/>
          <w:spacing w:val="-1"/>
          <w:sz w:val="23"/>
          <w:szCs w:val="23"/>
        </w:rPr>
        <w:t>年初</w:t>
      </w:r>
      <w:r>
        <w:rPr>
          <w:rFonts w:ascii="仿宋" w:hAnsi="仿宋" w:eastAsia="仿宋" w:cs="仿宋"/>
          <w:spacing w:val="-68"/>
          <w:sz w:val="23"/>
          <w:szCs w:val="23"/>
        </w:rPr>
        <w:t xml:space="preserve"> </w:t>
      </w:r>
      <w:r>
        <w:rPr>
          <w:rFonts w:ascii="仿宋" w:hAnsi="仿宋" w:eastAsia="仿宋" w:cs="仿宋"/>
          <w:spacing w:val="-1"/>
          <w:sz w:val="23"/>
          <w:szCs w:val="23"/>
        </w:rPr>
        <w:t>预算311.37</w:t>
      </w:r>
      <w:r>
        <w:rPr>
          <w:rFonts w:ascii="仿宋" w:hAnsi="仿宋" w:eastAsia="仿宋" w:cs="仿宋"/>
          <w:spacing w:val="-68"/>
          <w:sz w:val="23"/>
          <w:szCs w:val="23"/>
        </w:rPr>
        <w:t xml:space="preserve"> </w:t>
      </w:r>
      <w:r>
        <w:rPr>
          <w:rFonts w:ascii="仿宋" w:hAnsi="仿宋" w:eastAsia="仿宋" w:cs="仿宋"/>
          <w:spacing w:val="-1"/>
          <w:sz w:val="23"/>
          <w:szCs w:val="23"/>
        </w:rPr>
        <w:t>万</w:t>
      </w:r>
      <w:r>
        <w:rPr>
          <w:rFonts w:ascii="仿宋" w:hAnsi="仿宋" w:eastAsia="仿宋" w:cs="仿宋"/>
          <w:spacing w:val="-66"/>
          <w:sz w:val="23"/>
          <w:szCs w:val="23"/>
        </w:rPr>
        <w:t xml:space="preserve"> </w:t>
      </w:r>
      <w:r>
        <w:rPr>
          <w:rFonts w:ascii="仿宋" w:hAnsi="仿宋" w:eastAsia="仿宋" w:cs="仿宋"/>
          <w:spacing w:val="-1"/>
          <w:sz w:val="23"/>
          <w:szCs w:val="23"/>
        </w:rPr>
        <w:t>元</w:t>
      </w:r>
      <w:r>
        <w:rPr>
          <w:rFonts w:ascii="仿宋" w:hAnsi="仿宋" w:eastAsia="仿宋" w:cs="仿宋"/>
          <w:spacing w:val="-54"/>
          <w:sz w:val="23"/>
          <w:szCs w:val="23"/>
        </w:rPr>
        <w:t xml:space="preserve"> </w:t>
      </w:r>
      <w:r>
        <w:rPr>
          <w:rFonts w:ascii="仿宋" w:hAnsi="仿宋" w:eastAsia="仿宋" w:cs="仿宋"/>
          <w:spacing w:val="-1"/>
          <w:sz w:val="23"/>
          <w:szCs w:val="23"/>
        </w:rPr>
        <w:t>，支</w:t>
      </w:r>
      <w:r>
        <w:rPr>
          <w:rFonts w:ascii="仿宋" w:hAnsi="仿宋" w:eastAsia="仿宋" w:cs="仿宋"/>
          <w:spacing w:val="-46"/>
          <w:sz w:val="23"/>
          <w:szCs w:val="23"/>
        </w:rPr>
        <w:t xml:space="preserve"> </w:t>
      </w:r>
      <w:r>
        <w:rPr>
          <w:rFonts w:ascii="仿宋" w:hAnsi="仿宋" w:eastAsia="仿宋" w:cs="仿宋"/>
          <w:spacing w:val="-1"/>
          <w:sz w:val="23"/>
          <w:szCs w:val="23"/>
        </w:rPr>
        <w:t>出</w:t>
      </w:r>
      <w:r>
        <w:rPr>
          <w:rFonts w:ascii="仿宋" w:hAnsi="仿宋" w:eastAsia="仿宋" w:cs="仿宋"/>
          <w:spacing w:val="-2"/>
          <w:sz w:val="23"/>
          <w:szCs w:val="23"/>
        </w:rPr>
        <w:t>决算291.07</w:t>
      </w:r>
      <w:r>
        <w:rPr>
          <w:rFonts w:ascii="仿宋" w:hAnsi="仿宋" w:eastAsia="仿宋" w:cs="仿宋"/>
          <w:spacing w:val="-68"/>
          <w:sz w:val="23"/>
          <w:szCs w:val="23"/>
        </w:rPr>
        <w:t xml:space="preserve"> </w:t>
      </w:r>
      <w:r>
        <w:rPr>
          <w:rFonts w:ascii="仿宋" w:hAnsi="仿宋" w:eastAsia="仿宋" w:cs="仿宋"/>
          <w:spacing w:val="-2"/>
          <w:sz w:val="23"/>
          <w:szCs w:val="23"/>
        </w:rPr>
        <w:t>万</w:t>
      </w:r>
      <w:r>
        <w:rPr>
          <w:rFonts w:ascii="仿宋" w:hAnsi="仿宋" w:eastAsia="仿宋" w:cs="仿宋"/>
          <w:spacing w:val="-66"/>
          <w:sz w:val="23"/>
          <w:szCs w:val="23"/>
        </w:rPr>
        <w:t xml:space="preserve"> </w:t>
      </w:r>
      <w:r>
        <w:rPr>
          <w:rFonts w:ascii="仿宋" w:hAnsi="仿宋" w:eastAsia="仿宋" w:cs="仿宋"/>
          <w:spacing w:val="-2"/>
          <w:sz w:val="23"/>
          <w:szCs w:val="23"/>
        </w:rPr>
        <w:t>元</w:t>
      </w:r>
      <w:r>
        <w:rPr>
          <w:rFonts w:ascii="仿宋" w:hAnsi="仿宋" w:eastAsia="仿宋" w:cs="仿宋"/>
          <w:spacing w:val="-54"/>
          <w:sz w:val="23"/>
          <w:szCs w:val="23"/>
        </w:rPr>
        <w:t xml:space="preserve"> </w:t>
      </w:r>
      <w:r>
        <w:rPr>
          <w:rFonts w:ascii="仿宋" w:hAnsi="仿宋" w:eastAsia="仿宋" w:cs="仿宋"/>
          <w:spacing w:val="-2"/>
          <w:sz w:val="23"/>
          <w:szCs w:val="23"/>
        </w:rPr>
        <w:t>，</w:t>
      </w:r>
      <w:r>
        <w:rPr>
          <w:rFonts w:ascii="仿宋" w:hAnsi="仿宋" w:eastAsia="仿宋" w:cs="仿宋"/>
          <w:spacing w:val="-65"/>
          <w:sz w:val="23"/>
          <w:szCs w:val="23"/>
        </w:rPr>
        <w:t xml:space="preserve"> </w:t>
      </w:r>
      <w:r>
        <w:rPr>
          <w:rFonts w:ascii="仿宋" w:hAnsi="仿宋" w:eastAsia="仿宋" w:cs="仿宋"/>
          <w:spacing w:val="-2"/>
          <w:sz w:val="23"/>
          <w:szCs w:val="23"/>
        </w:rPr>
        <w:t>完</w:t>
      </w:r>
      <w:r>
        <w:rPr>
          <w:rFonts w:ascii="仿宋" w:hAnsi="仿宋" w:eastAsia="仿宋" w:cs="仿宋"/>
          <w:spacing w:val="-66"/>
          <w:sz w:val="23"/>
          <w:szCs w:val="23"/>
        </w:rPr>
        <w:t xml:space="preserve"> </w:t>
      </w:r>
      <w:r>
        <w:rPr>
          <w:rFonts w:ascii="仿宋" w:hAnsi="仿宋" w:eastAsia="仿宋" w:cs="仿宋"/>
          <w:spacing w:val="-2"/>
          <w:sz w:val="23"/>
          <w:szCs w:val="23"/>
        </w:rPr>
        <w:t>成</w:t>
      </w:r>
      <w:r>
        <w:rPr>
          <w:rFonts w:ascii="仿宋" w:hAnsi="仿宋" w:eastAsia="仿宋" w:cs="仿宋"/>
          <w:spacing w:val="-65"/>
          <w:sz w:val="23"/>
          <w:szCs w:val="23"/>
        </w:rPr>
        <w:t xml:space="preserve"> </w:t>
      </w:r>
      <w:r>
        <w:rPr>
          <w:rFonts w:ascii="仿宋" w:hAnsi="仿宋" w:eastAsia="仿宋" w:cs="仿宋"/>
          <w:spacing w:val="-2"/>
          <w:sz w:val="23"/>
          <w:szCs w:val="23"/>
        </w:rPr>
        <w:t>年初</w:t>
      </w:r>
      <w:r>
        <w:rPr>
          <w:rFonts w:ascii="仿宋" w:hAnsi="仿宋" w:eastAsia="仿宋" w:cs="仿宋"/>
          <w:spacing w:val="-68"/>
          <w:sz w:val="23"/>
          <w:szCs w:val="23"/>
        </w:rPr>
        <w:t xml:space="preserve"> </w:t>
      </w:r>
      <w:r>
        <w:rPr>
          <w:rFonts w:ascii="仿宋" w:hAnsi="仿宋" w:eastAsia="仿宋" w:cs="仿宋"/>
          <w:spacing w:val="-2"/>
          <w:sz w:val="23"/>
          <w:szCs w:val="23"/>
        </w:rPr>
        <w:t>预算</w:t>
      </w:r>
      <w:r>
        <w:rPr>
          <w:rFonts w:ascii="仿宋" w:hAnsi="仿宋" w:eastAsia="仿宋" w:cs="仿宋"/>
          <w:spacing w:val="-57"/>
          <w:sz w:val="23"/>
          <w:szCs w:val="23"/>
        </w:rPr>
        <w:t xml:space="preserve"> </w:t>
      </w:r>
      <w:r>
        <w:rPr>
          <w:rFonts w:ascii="仿宋" w:hAnsi="仿宋" w:eastAsia="仿宋" w:cs="仿宋"/>
          <w:spacing w:val="-2"/>
          <w:sz w:val="23"/>
          <w:szCs w:val="23"/>
        </w:rPr>
        <w:t>的</w:t>
      </w:r>
      <w:r>
        <w:rPr>
          <w:rFonts w:ascii="仿宋" w:hAnsi="仿宋" w:eastAsia="仿宋" w:cs="仿宋"/>
          <w:spacing w:val="5"/>
          <w:sz w:val="23"/>
          <w:szCs w:val="23"/>
        </w:rPr>
        <w:t>93.48%，用于人员公用等基本支出和项目支出。较</w:t>
      </w:r>
      <w:r>
        <w:rPr>
          <w:rFonts w:ascii="仿宋" w:hAnsi="仿宋" w:eastAsia="仿宋" w:cs="仿宋"/>
          <w:spacing w:val="4"/>
          <w:sz w:val="23"/>
          <w:szCs w:val="23"/>
        </w:rPr>
        <w:t>上年决算增加23.39万元，增长8.74%，主</w:t>
      </w:r>
      <w:r>
        <w:rPr>
          <w:rFonts w:ascii="仿宋" w:hAnsi="仿宋" w:eastAsia="仿宋" w:cs="仿宋"/>
          <w:spacing w:val="-1"/>
          <w:sz w:val="23"/>
          <w:szCs w:val="23"/>
        </w:rPr>
        <w:t>要原因是2024年新增1人。</w:t>
      </w:r>
    </w:p>
    <w:p w14:paraId="0AC2E382">
      <w:pPr>
        <w:spacing w:before="1" w:line="321" w:lineRule="auto"/>
        <w:ind w:left="1257" w:right="1223" w:firstLine="467"/>
        <w:rPr>
          <w:rFonts w:ascii="仿宋" w:hAnsi="仿宋" w:eastAsia="仿宋" w:cs="仿宋"/>
          <w:sz w:val="23"/>
          <w:szCs w:val="23"/>
        </w:rPr>
      </w:pPr>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年初预算47.31</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出决算42.22万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pacing w:val="2"/>
          <w:sz w:val="23"/>
          <w:szCs w:val="23"/>
        </w:rPr>
        <w:t>89.24%，用于养老保险和职业年金等支出。较上年决算减少10.59万元，下降20.05%，主要原</w:t>
      </w:r>
    </w:p>
    <w:p w14:paraId="54CA2D84">
      <w:pPr>
        <w:spacing w:line="321" w:lineRule="auto"/>
        <w:rPr>
          <w:rFonts w:ascii="仿宋" w:hAnsi="仿宋" w:eastAsia="仿宋" w:cs="仿宋"/>
          <w:sz w:val="23"/>
          <w:szCs w:val="23"/>
        </w:rPr>
        <w:sectPr>
          <w:headerReference r:id="rId33" w:type="default"/>
          <w:footerReference r:id="rId34" w:type="default"/>
          <w:pgSz w:w="11900" w:h="16840"/>
          <w:pgMar w:top="642" w:right="0" w:bottom="340" w:left="0" w:header="326" w:footer="93" w:gutter="0"/>
          <w:cols w:space="720" w:num="1"/>
        </w:sectPr>
      </w:pPr>
    </w:p>
    <w:p w14:paraId="25A05B25">
      <w:pPr>
        <w:pStyle w:val="2"/>
        <w:spacing w:line="281" w:lineRule="auto"/>
      </w:pPr>
    </w:p>
    <w:p w14:paraId="322826EA">
      <w:pPr>
        <w:pStyle w:val="2"/>
        <w:spacing w:line="282" w:lineRule="auto"/>
      </w:pPr>
    </w:p>
    <w:p w14:paraId="277597B1">
      <w:pPr>
        <w:spacing w:before="75" w:line="220" w:lineRule="auto"/>
        <w:ind w:left="1287"/>
        <w:rPr>
          <w:rFonts w:ascii="仿宋" w:hAnsi="仿宋" w:eastAsia="仿宋" w:cs="仿宋"/>
          <w:sz w:val="23"/>
          <w:szCs w:val="23"/>
        </w:rPr>
      </w:pPr>
      <w:bookmarkStart w:id="33" w:name="bookmark41"/>
      <w:bookmarkEnd w:id="33"/>
      <w:r>
        <w:rPr>
          <w:rFonts w:ascii="仿宋" w:hAnsi="仿宋" w:eastAsia="仿宋" w:cs="仿宋"/>
          <w:spacing w:val="-2"/>
          <w:sz w:val="23"/>
          <w:szCs w:val="23"/>
        </w:rPr>
        <w:t>因是2023年支在职死亡1人职业年金。</w:t>
      </w:r>
    </w:p>
    <w:p w14:paraId="7689D06E">
      <w:pPr>
        <w:spacing w:before="125" w:line="324" w:lineRule="auto"/>
        <w:ind w:left="1263" w:right="1223" w:firstLine="464"/>
        <w:jc w:val="both"/>
        <w:rPr>
          <w:rFonts w:ascii="仿宋" w:hAnsi="仿宋" w:eastAsia="仿宋" w:cs="仿宋"/>
          <w:sz w:val="23"/>
          <w:szCs w:val="23"/>
        </w:rPr>
      </w:pPr>
      <w:r>
        <w:rPr>
          <w:rFonts w:ascii="仿宋" w:hAnsi="仿宋" w:eastAsia="仿宋" w:cs="仿宋"/>
          <w:spacing w:val="5"/>
          <w:sz w:val="23"/>
          <w:szCs w:val="23"/>
        </w:rPr>
        <w:t>卫生健康支出年初预算14.13万元，支出决算</w:t>
      </w:r>
      <w:r>
        <w:rPr>
          <w:rFonts w:ascii="仿宋" w:hAnsi="仿宋" w:eastAsia="仿宋" w:cs="仿宋"/>
          <w:spacing w:val="4"/>
          <w:sz w:val="23"/>
          <w:szCs w:val="23"/>
        </w:rPr>
        <w:t>13.59万元，完成年初预算的96.18%，用于</w:t>
      </w:r>
      <w:r>
        <w:rPr>
          <w:rFonts w:ascii="仿宋" w:hAnsi="仿宋" w:eastAsia="仿宋" w:cs="仿宋"/>
          <w:spacing w:val="5"/>
          <w:sz w:val="23"/>
          <w:szCs w:val="23"/>
        </w:rPr>
        <w:t>医疗保险支出。较上年决算减少0.13万元，下降</w:t>
      </w:r>
      <w:r>
        <w:rPr>
          <w:rFonts w:ascii="仿宋" w:hAnsi="仿宋" w:eastAsia="仿宋" w:cs="仿宋"/>
          <w:spacing w:val="4"/>
          <w:sz w:val="23"/>
          <w:szCs w:val="23"/>
        </w:rPr>
        <w:t>0.95%，主要原因是2024年新增1人医疗保险</w:t>
      </w:r>
      <w:r>
        <w:rPr>
          <w:rFonts w:ascii="仿宋" w:hAnsi="仿宋" w:eastAsia="仿宋" w:cs="仿宋"/>
          <w:spacing w:val="-1"/>
          <w:sz w:val="23"/>
          <w:szCs w:val="23"/>
        </w:rPr>
        <w:t>基数低于2023年在职死亡人员的医疗保险基数。</w:t>
      </w:r>
    </w:p>
    <w:p w14:paraId="7FA19133">
      <w:pPr>
        <w:spacing w:before="3" w:line="322" w:lineRule="auto"/>
        <w:ind w:left="1265" w:right="1223" w:firstLine="459"/>
        <w:jc w:val="both"/>
        <w:rPr>
          <w:rFonts w:ascii="仿宋" w:hAnsi="仿宋" w:eastAsia="仿宋" w:cs="仿宋"/>
          <w:sz w:val="23"/>
          <w:szCs w:val="23"/>
        </w:rPr>
      </w:pPr>
      <w:r>
        <w:rPr>
          <w:rFonts w:ascii="仿宋" w:hAnsi="仿宋" w:eastAsia="仿宋" w:cs="仿宋"/>
          <w:spacing w:val="5"/>
          <w:sz w:val="23"/>
          <w:szCs w:val="23"/>
        </w:rPr>
        <w:t>住房保障支出年初预算30.41万元，支出决算29.1</w:t>
      </w:r>
      <w:r>
        <w:rPr>
          <w:rFonts w:ascii="仿宋" w:hAnsi="仿宋" w:eastAsia="仿宋" w:cs="仿宋"/>
          <w:spacing w:val="4"/>
          <w:sz w:val="23"/>
          <w:szCs w:val="23"/>
        </w:rPr>
        <w:t>1万元，完成年初预算的95.73%，用于</w:t>
      </w:r>
      <w:r>
        <w:rPr>
          <w:rFonts w:ascii="仿宋" w:hAnsi="仿宋" w:eastAsia="仿宋" w:cs="仿宋"/>
          <w:spacing w:val="5"/>
          <w:sz w:val="23"/>
          <w:szCs w:val="23"/>
        </w:rPr>
        <w:t>在职职工住房公积金缴纳。较上年决算增加0.</w:t>
      </w:r>
      <w:r>
        <w:rPr>
          <w:rFonts w:ascii="仿宋" w:hAnsi="仿宋" w:eastAsia="仿宋" w:cs="仿宋"/>
          <w:spacing w:val="4"/>
          <w:sz w:val="23"/>
          <w:szCs w:val="23"/>
        </w:rPr>
        <w:t>96万元，增长3.41%，主要原因是2024年新增1</w:t>
      </w:r>
      <w:r>
        <w:rPr>
          <w:rFonts w:ascii="仿宋" w:hAnsi="仿宋" w:eastAsia="仿宋" w:cs="仿宋"/>
          <w:spacing w:val="-9"/>
          <w:sz w:val="23"/>
          <w:szCs w:val="23"/>
        </w:rPr>
        <w:t>人。</w:t>
      </w:r>
    </w:p>
    <w:p w14:paraId="5113B467">
      <w:pPr>
        <w:spacing w:line="229" w:lineRule="exact"/>
        <w:ind w:left="17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4CCD89C4">
      <w:pPr>
        <w:spacing w:before="185" w:line="223" w:lineRule="auto"/>
        <w:ind w:left="1720"/>
        <w:rPr>
          <w:rFonts w:ascii="仿宋" w:hAnsi="仿宋" w:eastAsia="仿宋" w:cs="仿宋"/>
          <w:sz w:val="23"/>
          <w:szCs w:val="23"/>
        </w:rPr>
      </w:pPr>
      <w:r>
        <w:rPr>
          <w:rFonts w:ascii="仿宋" w:hAnsi="仿宋" w:eastAsia="仿宋" w:cs="仿宋"/>
          <w:sz w:val="23"/>
          <w:szCs w:val="23"/>
        </w:rPr>
        <w:t>2024年度财政拨款基本支出348.50万元，其中：</w:t>
      </w:r>
    </w:p>
    <w:p w14:paraId="003856E4">
      <w:pPr>
        <w:spacing w:before="123" w:line="322" w:lineRule="auto"/>
        <w:ind w:left="1267" w:right="1223" w:firstLine="461"/>
        <w:rPr>
          <w:rFonts w:ascii="仿宋" w:hAnsi="仿宋" w:eastAsia="仿宋" w:cs="仿宋"/>
          <w:sz w:val="23"/>
          <w:szCs w:val="23"/>
        </w:rPr>
      </w:pPr>
      <w:r>
        <w:rPr>
          <w:rFonts w:ascii="仿宋" w:hAnsi="仿宋" w:eastAsia="仿宋" w:cs="仿宋"/>
          <w:spacing w:val="2"/>
          <w:sz w:val="23"/>
          <w:szCs w:val="23"/>
        </w:rPr>
        <w:t>人员经费335.75万元，主要包括工资福利支出320.43万元，对个人和家庭的补助15.</w:t>
      </w:r>
      <w:r>
        <w:rPr>
          <w:rFonts w:ascii="仿宋" w:hAnsi="仿宋" w:eastAsia="仿宋" w:cs="仿宋"/>
          <w:spacing w:val="1"/>
          <w:sz w:val="23"/>
          <w:szCs w:val="23"/>
        </w:rPr>
        <w:t>33万</w:t>
      </w:r>
      <w:r>
        <w:rPr>
          <w:rFonts w:ascii="仿宋" w:hAnsi="仿宋" w:eastAsia="仿宋" w:cs="仿宋"/>
          <w:spacing w:val="-10"/>
          <w:sz w:val="23"/>
          <w:szCs w:val="23"/>
        </w:rPr>
        <w:t>元；</w:t>
      </w:r>
    </w:p>
    <w:p w14:paraId="646366B5">
      <w:pPr>
        <w:spacing w:before="9" w:line="319" w:lineRule="auto"/>
        <w:ind w:left="1276" w:right="1223" w:firstLine="453"/>
        <w:rPr>
          <w:rFonts w:ascii="仿宋" w:hAnsi="仿宋" w:eastAsia="仿宋" w:cs="仿宋"/>
          <w:sz w:val="23"/>
          <w:szCs w:val="23"/>
        </w:rPr>
      </w:pPr>
      <w:r>
        <w:rPr>
          <w:rFonts w:ascii="仿宋" w:hAnsi="仿宋" w:eastAsia="仿宋" w:cs="仿宋"/>
          <w:spacing w:val="5"/>
          <w:sz w:val="23"/>
          <w:szCs w:val="23"/>
        </w:rPr>
        <w:t>公用经费12.75万元，主要包括商品和服务支出12</w:t>
      </w:r>
      <w:r>
        <w:rPr>
          <w:rFonts w:ascii="仿宋" w:hAnsi="仿宋" w:eastAsia="仿宋" w:cs="仿宋"/>
          <w:spacing w:val="4"/>
          <w:sz w:val="23"/>
          <w:szCs w:val="23"/>
        </w:rPr>
        <w:t>.75万元，其中办公费8.13万元，物业</w:t>
      </w:r>
      <w:r>
        <w:rPr>
          <w:rFonts w:ascii="仿宋" w:hAnsi="仿宋" w:eastAsia="仿宋" w:cs="仿宋"/>
          <w:spacing w:val="-3"/>
          <w:sz w:val="23"/>
          <w:szCs w:val="23"/>
        </w:rPr>
        <w:t>管理费0.36等。</w:t>
      </w:r>
    </w:p>
    <w:p w14:paraId="6542361C">
      <w:pPr>
        <w:spacing w:line="230" w:lineRule="exact"/>
        <w:ind w:left="17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6BADCEEB">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79D9C4E3">
      <w:pPr>
        <w:spacing w:before="118" w:line="230" w:lineRule="exact"/>
        <w:ind w:left="17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3B78F2D2">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1645E36E">
      <w:pPr>
        <w:spacing w:before="129" w:line="230" w:lineRule="exact"/>
        <w:ind w:left="17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12E0CC61">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3543251E">
      <w:pPr>
        <w:spacing w:before="125" w:line="325"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4825954D">
      <w:pPr>
        <w:spacing w:before="1" w:line="221" w:lineRule="auto"/>
        <w:ind w:left="1748"/>
        <w:rPr>
          <w:rFonts w:ascii="仿宋" w:hAnsi="仿宋" w:eastAsia="仿宋" w:cs="仿宋"/>
          <w:sz w:val="23"/>
          <w:szCs w:val="23"/>
        </w:rPr>
      </w:pPr>
      <w:r>
        <w:rPr>
          <w:rFonts w:ascii="仿宋" w:hAnsi="仿宋" w:eastAsia="仿宋" w:cs="仿宋"/>
          <w:sz w:val="23"/>
          <w:szCs w:val="23"/>
        </w:rPr>
        <w:t>因公出国（境）费支出0万元，与上年相同，主</w:t>
      </w:r>
      <w:r>
        <w:rPr>
          <w:rFonts w:ascii="仿宋" w:hAnsi="仿宋" w:eastAsia="仿宋" w:cs="仿宋"/>
          <w:spacing w:val="-1"/>
          <w:sz w:val="23"/>
          <w:szCs w:val="23"/>
        </w:rPr>
        <w:t>要原因是：本单位无因公出国（境）费；</w:t>
      </w:r>
    </w:p>
    <w:p w14:paraId="2BC42C26">
      <w:pPr>
        <w:spacing w:before="124"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w:t>
      </w:r>
    </w:p>
    <w:p w14:paraId="68CD8449">
      <w:pPr>
        <w:spacing w:before="137" w:line="321" w:lineRule="auto"/>
        <w:ind w:left="1271" w:right="1223" w:firstLine="458"/>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公务用车运行维护费支出0万元，与上年相同，主要原因是：本单位无公务用车运行维护</w:t>
      </w:r>
      <w:r>
        <w:rPr>
          <w:rFonts w:ascii="仿宋" w:hAnsi="仿宋" w:eastAsia="仿宋" w:cs="仿宋"/>
          <w:spacing w:val="-11"/>
          <w:sz w:val="23"/>
          <w:szCs w:val="23"/>
        </w:rPr>
        <w:t>费；</w:t>
      </w:r>
    </w:p>
    <w:p w14:paraId="158613F0">
      <w:pPr>
        <w:spacing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w:t>
      </w:r>
      <w:r>
        <w:rPr>
          <w:rFonts w:ascii="仿宋" w:hAnsi="仿宋" w:eastAsia="仿宋" w:cs="仿宋"/>
          <w:spacing w:val="-1"/>
          <w:sz w:val="23"/>
          <w:szCs w:val="23"/>
        </w:rPr>
        <w:t>待费。</w:t>
      </w:r>
    </w:p>
    <w:p w14:paraId="28DD0CBD">
      <w:pPr>
        <w:spacing w:before="136"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495E0D34">
      <w:pPr>
        <w:spacing w:before="125" w:line="272"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pacing w:val="-4"/>
          <w:sz w:val="23"/>
          <w:szCs w:val="23"/>
        </w:rPr>
        <w:t>因公出国（境）费。</w:t>
      </w:r>
    </w:p>
    <w:p w14:paraId="07C1C8E9">
      <w:pPr>
        <w:spacing w:before="131"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pacing w:val="-4"/>
          <w:sz w:val="23"/>
          <w:szCs w:val="23"/>
        </w:rPr>
        <w:t>务用车购置。</w:t>
      </w:r>
    </w:p>
    <w:p w14:paraId="3F19093E">
      <w:pPr>
        <w:spacing w:before="126" w:line="275"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
          <w:sz w:val="23"/>
          <w:szCs w:val="23"/>
        </w:rPr>
        <w:t>于：本单位无公务用车运行维护费。</w:t>
      </w:r>
    </w:p>
    <w:p w14:paraId="5188F366">
      <w:pPr>
        <w:spacing w:before="125" w:line="288"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0人次。国内接待费0万元，共接待0批次，0人次，其中外事接待费0万元，共接待0批次，0人次，主要是本单位无公务接待费；国（境）外</w:t>
      </w:r>
      <w:r>
        <w:rPr>
          <w:rFonts w:ascii="仿宋" w:hAnsi="仿宋" w:eastAsia="仿宋" w:cs="仿宋"/>
          <w:sz w:val="23"/>
          <w:szCs w:val="23"/>
        </w:rPr>
        <w:t>接待费0万元，共接待国（境）外0批次，0人次，主要是本单位无国（境）外接待费</w:t>
      </w:r>
    </w:p>
    <w:p w14:paraId="200EA18B">
      <w:pPr>
        <w:spacing w:before="289" w:line="111" w:lineRule="exact"/>
        <w:ind w:left="1281"/>
        <w:rPr>
          <w:rFonts w:ascii="仿宋" w:hAnsi="仿宋" w:eastAsia="仿宋" w:cs="仿宋"/>
          <w:sz w:val="23"/>
          <w:szCs w:val="23"/>
        </w:rPr>
      </w:pPr>
      <w:r>
        <w:rPr>
          <w:rFonts w:ascii="仿宋" w:hAnsi="仿宋" w:eastAsia="仿宋" w:cs="仿宋"/>
          <w:position w:val="2"/>
          <w:sz w:val="23"/>
          <w:szCs w:val="23"/>
        </w:rPr>
        <w:t>。</w:t>
      </w:r>
    </w:p>
    <w:p w14:paraId="674AFB54">
      <w:pPr>
        <w:spacing w:line="111" w:lineRule="exact"/>
        <w:rPr>
          <w:rFonts w:ascii="仿宋" w:hAnsi="仿宋" w:eastAsia="仿宋" w:cs="仿宋"/>
          <w:sz w:val="23"/>
          <w:szCs w:val="23"/>
        </w:rPr>
        <w:sectPr>
          <w:headerReference r:id="rId35" w:type="default"/>
          <w:footerReference r:id="rId36" w:type="default"/>
          <w:pgSz w:w="11900" w:h="16840"/>
          <w:pgMar w:top="642" w:right="0" w:bottom="340" w:left="0" w:header="326" w:footer="93" w:gutter="0"/>
          <w:cols w:space="720" w:num="1"/>
        </w:sectPr>
      </w:pPr>
    </w:p>
    <w:p w14:paraId="4667AF56">
      <w:pPr>
        <w:pStyle w:val="2"/>
        <w:spacing w:line="271" w:lineRule="auto"/>
      </w:pPr>
    </w:p>
    <w:p w14:paraId="69988467">
      <w:pPr>
        <w:pStyle w:val="2"/>
        <w:spacing w:line="271" w:lineRule="auto"/>
      </w:pPr>
    </w:p>
    <w:p w14:paraId="3C067531">
      <w:pPr>
        <w:spacing w:before="95" w:line="227" w:lineRule="exact"/>
        <w:ind w:left="1721"/>
        <w:outlineLvl w:val="1"/>
        <w:rPr>
          <w:rFonts w:ascii="微软雅黑" w:hAnsi="微软雅黑" w:eastAsia="微软雅黑" w:cs="微软雅黑"/>
          <w:sz w:val="22"/>
          <w:szCs w:val="22"/>
        </w:rPr>
      </w:pPr>
      <w:bookmarkStart w:id="38" w:name="bookmark26"/>
      <w:bookmarkEnd w:id="38"/>
      <w:r>
        <w:rPr>
          <w:rFonts w:ascii="微软雅黑" w:hAnsi="微软雅黑" w:eastAsia="微软雅黑" w:cs="微软雅黑"/>
          <w:spacing w:val="8"/>
          <w:position w:val="-1"/>
          <w:sz w:val="22"/>
          <w:szCs w:val="22"/>
        </w:rPr>
        <w:t>十、其他重要事项情况说明</w:t>
      </w:r>
    </w:p>
    <w:p w14:paraId="0C7CA12B">
      <w:pPr>
        <w:spacing w:before="174"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5A1D1CE5">
      <w:pPr>
        <w:spacing w:before="135"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4C1E340F">
      <w:pPr>
        <w:spacing w:before="124"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7254EE0A">
      <w:pPr>
        <w:spacing w:before="124"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1AA0EB8B">
      <w:pPr>
        <w:spacing w:before="134"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7DE65779">
      <w:pPr>
        <w:spacing w:before="123" w:line="321" w:lineRule="auto"/>
        <w:ind w:left="1265" w:right="12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pacing w:val="-2"/>
          <w:sz w:val="23"/>
          <w:szCs w:val="23"/>
        </w:rPr>
        <w:t>含车辆）0台（套）。</w:t>
      </w:r>
    </w:p>
    <w:p w14:paraId="0CD72681">
      <w:pPr>
        <w:spacing w:before="13"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6172A316">
      <w:pPr>
        <w:spacing w:before="123"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2EDCADDD">
      <w:pPr>
        <w:spacing w:before="129" w:line="324" w:lineRule="auto"/>
        <w:ind w:left="1258" w:right="1223" w:firstLine="6"/>
        <w:rPr>
          <w:rFonts w:ascii="仿宋" w:hAnsi="仿宋" w:eastAsia="仿宋" w:cs="仿宋"/>
          <w:sz w:val="23"/>
          <w:szCs w:val="23"/>
        </w:rPr>
      </w:pPr>
      <w:r>
        <w:rPr>
          <w:rFonts w:ascii="仿宋" w:hAnsi="仿宋" w:eastAsia="仿宋" w:cs="仿宋"/>
          <w:spacing w:val="11"/>
          <w:sz w:val="23"/>
          <w:szCs w:val="23"/>
        </w:rPr>
        <w:t>根据预算绩效管理要求，一是组织对2024年初预算安排的所有项</w:t>
      </w:r>
      <w:r>
        <w:rPr>
          <w:rFonts w:ascii="仿宋" w:hAnsi="仿宋" w:eastAsia="仿宋" w:cs="仿宋"/>
          <w:spacing w:val="10"/>
          <w:sz w:val="23"/>
          <w:szCs w:val="23"/>
        </w:rPr>
        <w:t>目资金全面开展了绩效自</w:t>
      </w:r>
      <w:r>
        <w:rPr>
          <w:rFonts w:ascii="仿宋" w:hAnsi="仿宋" w:eastAsia="仿宋" w:cs="仿宋"/>
          <w:spacing w:val="2"/>
          <w:sz w:val="23"/>
          <w:szCs w:val="23"/>
        </w:rPr>
        <w:t>评，涉及二级项目2个，资金10万元，其中一般公共预算项目支出10万元、政府性基金预算项</w:t>
      </w:r>
      <w:r>
        <w:rPr>
          <w:rFonts w:ascii="仿宋" w:hAnsi="仿宋" w:eastAsia="仿宋" w:cs="仿宋"/>
          <w:spacing w:val="1"/>
          <w:sz w:val="23"/>
          <w:szCs w:val="23"/>
        </w:rPr>
        <w:t>目支出0万元、国有资金经营预算项目支出0万元、社会保险基金预算项目支出0万元。</w:t>
      </w:r>
      <w:r>
        <w:rPr>
          <w:rFonts w:ascii="仿宋" w:hAnsi="仿宋" w:eastAsia="仿宋" w:cs="仿宋"/>
          <w:spacing w:val="-54"/>
          <w:sz w:val="23"/>
          <w:szCs w:val="23"/>
        </w:rPr>
        <w:t xml:space="preserve"> </w:t>
      </w:r>
      <w:r>
        <w:rPr>
          <w:rFonts w:ascii="仿宋" w:hAnsi="仿宋" w:eastAsia="仿宋" w:cs="仿宋"/>
          <w:spacing w:val="1"/>
          <w:sz w:val="23"/>
          <w:szCs w:val="23"/>
        </w:rPr>
        <w:t>自</w:t>
      </w:r>
      <w:r>
        <w:rPr>
          <w:rFonts w:ascii="仿宋" w:hAnsi="仿宋" w:eastAsia="仿宋" w:cs="仿宋"/>
          <w:sz w:val="23"/>
          <w:szCs w:val="23"/>
        </w:rPr>
        <w:t>评结</w:t>
      </w:r>
      <w:r>
        <w:rPr>
          <w:rFonts w:ascii="仿宋" w:hAnsi="仿宋" w:eastAsia="仿宋" w:cs="仿宋"/>
          <w:spacing w:val="-2"/>
          <w:sz w:val="23"/>
          <w:szCs w:val="23"/>
        </w:rPr>
        <w:t>果为：2个项目自评等级为“优</w:t>
      </w:r>
      <w:r>
        <w:rPr>
          <w:rFonts w:ascii="仿宋" w:hAnsi="仿宋" w:eastAsia="仿宋" w:cs="仿宋"/>
          <w:spacing w:val="-82"/>
          <w:sz w:val="23"/>
          <w:szCs w:val="23"/>
        </w:rPr>
        <w:t xml:space="preserve"> </w:t>
      </w:r>
      <w:r>
        <w:rPr>
          <w:rFonts w:ascii="仿宋" w:hAnsi="仿宋" w:eastAsia="仿宋" w:cs="仿宋"/>
          <w:spacing w:val="-2"/>
          <w:sz w:val="23"/>
          <w:szCs w:val="23"/>
        </w:rPr>
        <w:t>”，0个项目自评等级为“</w:t>
      </w:r>
      <w:r>
        <w:rPr>
          <w:rFonts w:ascii="仿宋" w:hAnsi="仿宋" w:eastAsia="仿宋" w:cs="仿宋"/>
          <w:spacing w:val="-64"/>
          <w:sz w:val="23"/>
          <w:szCs w:val="23"/>
        </w:rPr>
        <w:t xml:space="preserve"> </w:t>
      </w:r>
      <w:r>
        <w:rPr>
          <w:rFonts w:ascii="仿宋" w:hAnsi="仿宋" w:eastAsia="仿宋" w:cs="仿宋"/>
          <w:spacing w:val="-2"/>
          <w:sz w:val="23"/>
          <w:szCs w:val="23"/>
        </w:rPr>
        <w:t>良</w:t>
      </w:r>
      <w:r>
        <w:rPr>
          <w:rFonts w:ascii="仿宋" w:hAnsi="仿宋" w:eastAsia="仿宋" w:cs="仿宋"/>
          <w:spacing w:val="-82"/>
          <w:sz w:val="23"/>
          <w:szCs w:val="23"/>
        </w:rPr>
        <w:t xml:space="preserve"> </w:t>
      </w:r>
      <w:r>
        <w:rPr>
          <w:rFonts w:ascii="仿宋" w:hAnsi="仿宋" w:eastAsia="仿宋" w:cs="仿宋"/>
          <w:spacing w:val="-2"/>
          <w:sz w:val="23"/>
          <w:szCs w:val="23"/>
        </w:rPr>
        <w:t>”，0</w:t>
      </w:r>
      <w:r>
        <w:rPr>
          <w:rFonts w:ascii="仿宋" w:hAnsi="仿宋" w:eastAsia="仿宋" w:cs="仿宋"/>
          <w:spacing w:val="-3"/>
          <w:sz w:val="23"/>
          <w:szCs w:val="23"/>
        </w:rPr>
        <w:t>个项目自评等级为“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
          <w:sz w:val="23"/>
          <w:szCs w:val="23"/>
        </w:rPr>
        <w:t>0个项目自评等级为“差</w:t>
      </w:r>
      <w:r>
        <w:rPr>
          <w:rFonts w:ascii="仿宋" w:hAnsi="仿宋" w:eastAsia="仿宋" w:cs="仿宋"/>
          <w:spacing w:val="-82"/>
          <w:sz w:val="23"/>
          <w:szCs w:val="23"/>
        </w:rPr>
        <w:t xml:space="preserve"> </w:t>
      </w:r>
      <w:r>
        <w:rPr>
          <w:rFonts w:ascii="仿宋" w:hAnsi="仿宋" w:eastAsia="仿宋" w:cs="仿宋"/>
          <w:spacing w:val="-1"/>
          <w:sz w:val="23"/>
          <w:szCs w:val="23"/>
        </w:rPr>
        <w:t>”。对于自评结果为“</w:t>
      </w:r>
      <w:r>
        <w:rPr>
          <w:rFonts w:ascii="仿宋" w:hAnsi="仿宋" w:eastAsia="仿宋" w:cs="仿宋"/>
          <w:spacing w:val="-68"/>
          <w:sz w:val="23"/>
          <w:szCs w:val="23"/>
        </w:rPr>
        <w:t xml:space="preserve"> </w:t>
      </w:r>
      <w:r>
        <w:rPr>
          <w:rFonts w:ascii="仿宋" w:hAnsi="仿宋" w:eastAsia="仿宋" w:cs="仿宋"/>
          <w:spacing w:val="-1"/>
          <w:sz w:val="23"/>
          <w:szCs w:val="23"/>
        </w:rPr>
        <w:t>中</w:t>
      </w:r>
      <w:r>
        <w:rPr>
          <w:rFonts w:ascii="仿宋" w:hAnsi="仿宋" w:eastAsia="仿宋" w:cs="仿宋"/>
          <w:spacing w:val="-82"/>
          <w:sz w:val="23"/>
          <w:szCs w:val="23"/>
        </w:rPr>
        <w:t xml:space="preserve"> </w:t>
      </w:r>
      <w:r>
        <w:rPr>
          <w:rFonts w:ascii="仿宋" w:hAnsi="仿宋" w:eastAsia="仿宋" w:cs="仿宋"/>
          <w:spacing w:val="-1"/>
          <w:sz w:val="23"/>
          <w:szCs w:val="23"/>
        </w:rPr>
        <w:t>”和“差</w:t>
      </w:r>
      <w:r>
        <w:rPr>
          <w:rFonts w:ascii="仿宋" w:hAnsi="仿宋" w:eastAsia="仿宋" w:cs="仿宋"/>
          <w:spacing w:val="-82"/>
          <w:sz w:val="23"/>
          <w:szCs w:val="23"/>
        </w:rPr>
        <w:t xml:space="preserve"> </w:t>
      </w:r>
      <w:r>
        <w:rPr>
          <w:rFonts w:ascii="仿宋" w:hAnsi="仿宋" w:eastAsia="仿宋" w:cs="仿宋"/>
          <w:spacing w:val="-1"/>
          <w:sz w:val="23"/>
          <w:szCs w:val="23"/>
        </w:rPr>
        <w:t>”的项目，采取的改进管</w:t>
      </w:r>
      <w:r>
        <w:rPr>
          <w:rFonts w:ascii="仿宋" w:hAnsi="仿宋" w:eastAsia="仿宋" w:cs="仿宋"/>
          <w:spacing w:val="-2"/>
          <w:sz w:val="23"/>
          <w:szCs w:val="23"/>
        </w:rPr>
        <w:t>理措施为</w:t>
      </w:r>
      <w:r>
        <w:rPr>
          <w:rFonts w:ascii="仿宋" w:hAnsi="仿宋" w:eastAsia="仿宋" w:cs="仿宋"/>
          <w:spacing w:val="5"/>
          <w:sz w:val="23"/>
          <w:szCs w:val="23"/>
        </w:rPr>
        <w:t>为坚持“</w:t>
      </w:r>
      <w:r>
        <w:rPr>
          <w:rFonts w:ascii="仿宋" w:hAnsi="仿宋" w:eastAsia="仿宋" w:cs="仿宋"/>
          <w:spacing w:val="-80"/>
          <w:sz w:val="23"/>
          <w:szCs w:val="23"/>
        </w:rPr>
        <w:t xml:space="preserve"> </w:t>
      </w:r>
      <w:r>
        <w:rPr>
          <w:rFonts w:ascii="仿宋" w:hAnsi="仿宋" w:eastAsia="仿宋" w:cs="仿宋"/>
          <w:spacing w:val="5"/>
          <w:sz w:val="23"/>
          <w:szCs w:val="23"/>
        </w:rPr>
        <w:t>项</w:t>
      </w:r>
      <w:r>
        <w:rPr>
          <w:rFonts w:ascii="仿宋" w:hAnsi="仿宋" w:eastAsia="仿宋" w:cs="仿宋"/>
          <w:spacing w:val="-41"/>
          <w:sz w:val="23"/>
          <w:szCs w:val="23"/>
        </w:rPr>
        <w:t xml:space="preserve"> </w:t>
      </w:r>
      <w:r>
        <w:rPr>
          <w:rFonts w:ascii="仿宋" w:hAnsi="仿宋" w:eastAsia="仿宋" w:cs="仿宋"/>
          <w:spacing w:val="5"/>
          <w:sz w:val="23"/>
          <w:szCs w:val="23"/>
        </w:rPr>
        <w:t>目为王</w:t>
      </w:r>
      <w:r>
        <w:rPr>
          <w:rFonts w:ascii="仿宋" w:hAnsi="仿宋" w:eastAsia="仿宋" w:cs="仿宋"/>
          <w:spacing w:val="-66"/>
          <w:sz w:val="23"/>
          <w:szCs w:val="23"/>
        </w:rPr>
        <w:t xml:space="preserve"> </w:t>
      </w:r>
      <w:r>
        <w:rPr>
          <w:rFonts w:ascii="仿宋" w:hAnsi="仿宋" w:eastAsia="仿宋" w:cs="仿宋"/>
          <w:spacing w:val="5"/>
          <w:sz w:val="23"/>
          <w:szCs w:val="23"/>
        </w:rPr>
        <w:t>”，注重“</w:t>
      </w:r>
      <w:r>
        <w:rPr>
          <w:rFonts w:ascii="仿宋" w:hAnsi="仿宋" w:eastAsia="仿宋" w:cs="仿宋"/>
          <w:spacing w:val="-70"/>
          <w:sz w:val="23"/>
          <w:szCs w:val="23"/>
        </w:rPr>
        <w:t xml:space="preserve"> </w:t>
      </w:r>
      <w:r>
        <w:rPr>
          <w:rFonts w:ascii="仿宋" w:hAnsi="仿宋" w:eastAsia="仿宋" w:cs="仿宋"/>
          <w:spacing w:val="5"/>
          <w:sz w:val="23"/>
          <w:szCs w:val="23"/>
        </w:rPr>
        <w:t>点面结合</w:t>
      </w:r>
      <w:r>
        <w:rPr>
          <w:rFonts w:ascii="仿宋" w:hAnsi="仿宋" w:eastAsia="仿宋" w:cs="仿宋"/>
          <w:spacing w:val="-66"/>
          <w:sz w:val="23"/>
          <w:szCs w:val="23"/>
        </w:rPr>
        <w:t xml:space="preserve"> </w:t>
      </w:r>
      <w:r>
        <w:rPr>
          <w:rFonts w:ascii="仿宋" w:hAnsi="仿宋" w:eastAsia="仿宋" w:cs="仿宋"/>
          <w:spacing w:val="5"/>
          <w:sz w:val="23"/>
          <w:szCs w:val="23"/>
        </w:rPr>
        <w:t>”抓好项</w:t>
      </w:r>
      <w:r>
        <w:rPr>
          <w:rFonts w:ascii="仿宋" w:hAnsi="仿宋" w:eastAsia="仿宋" w:cs="仿宋"/>
          <w:spacing w:val="-41"/>
          <w:sz w:val="23"/>
          <w:szCs w:val="23"/>
        </w:rPr>
        <w:t xml:space="preserve"> </w:t>
      </w:r>
      <w:r>
        <w:rPr>
          <w:rFonts w:ascii="仿宋" w:hAnsi="仿宋" w:eastAsia="仿宋" w:cs="仿宋"/>
          <w:spacing w:val="5"/>
          <w:sz w:val="23"/>
          <w:szCs w:val="23"/>
        </w:rPr>
        <w:t>目投资</w:t>
      </w:r>
      <w:r>
        <w:rPr>
          <w:rFonts w:ascii="仿宋" w:hAnsi="仿宋" w:eastAsia="仿宋" w:cs="仿宋"/>
          <w:spacing w:val="-66"/>
          <w:sz w:val="23"/>
          <w:szCs w:val="23"/>
        </w:rPr>
        <w:t xml:space="preserve"> </w:t>
      </w:r>
      <w:r>
        <w:rPr>
          <w:rFonts w:ascii="仿宋" w:hAnsi="仿宋" w:eastAsia="仿宋" w:cs="仿宋"/>
          <w:spacing w:val="5"/>
          <w:sz w:val="23"/>
          <w:szCs w:val="23"/>
        </w:rPr>
        <w:t>，释放政策红利</w:t>
      </w:r>
      <w:r>
        <w:rPr>
          <w:rFonts w:ascii="仿宋" w:hAnsi="仿宋" w:eastAsia="仿宋" w:cs="仿宋"/>
          <w:spacing w:val="-64"/>
          <w:sz w:val="23"/>
          <w:szCs w:val="23"/>
        </w:rPr>
        <w:t xml:space="preserve"> </w:t>
      </w:r>
      <w:r>
        <w:rPr>
          <w:rFonts w:ascii="仿宋" w:hAnsi="仿宋" w:eastAsia="仿宋" w:cs="仿宋"/>
          <w:spacing w:val="5"/>
          <w:sz w:val="23"/>
          <w:szCs w:val="23"/>
        </w:rPr>
        <w:t>。坚持“</w:t>
      </w:r>
      <w:r>
        <w:rPr>
          <w:rFonts w:ascii="仿宋" w:hAnsi="仿宋" w:eastAsia="仿宋" w:cs="仿宋"/>
          <w:spacing w:val="-55"/>
          <w:sz w:val="23"/>
          <w:szCs w:val="23"/>
        </w:rPr>
        <w:t xml:space="preserve"> </w:t>
      </w:r>
      <w:r>
        <w:rPr>
          <w:rFonts w:ascii="仿宋" w:hAnsi="仿宋" w:eastAsia="仿宋" w:cs="仿宋"/>
          <w:spacing w:val="5"/>
          <w:sz w:val="23"/>
          <w:szCs w:val="23"/>
        </w:rPr>
        <w:t>同步发力</w:t>
      </w:r>
      <w:r>
        <w:rPr>
          <w:rFonts w:ascii="仿宋" w:hAnsi="仿宋" w:eastAsia="仿宋" w:cs="仿宋"/>
          <w:spacing w:val="-79"/>
          <w:sz w:val="23"/>
          <w:szCs w:val="23"/>
        </w:rPr>
        <w:t xml:space="preserve"> </w:t>
      </w:r>
      <w:r>
        <w:rPr>
          <w:rFonts w:ascii="仿宋" w:hAnsi="仿宋" w:eastAsia="仿宋" w:cs="仿宋"/>
          <w:spacing w:val="5"/>
          <w:sz w:val="23"/>
          <w:szCs w:val="23"/>
        </w:rPr>
        <w:t>”促进企业转型升级，切实把特色优势转化</w:t>
      </w:r>
      <w:r>
        <w:rPr>
          <w:rFonts w:ascii="仿宋" w:hAnsi="仿宋" w:eastAsia="仿宋" w:cs="仿宋"/>
          <w:spacing w:val="4"/>
          <w:sz w:val="23"/>
          <w:szCs w:val="23"/>
        </w:rPr>
        <w:t>为发展优势、竞争优势，不断在“产业兴县、</w:t>
      </w:r>
      <w:r>
        <w:rPr>
          <w:rFonts w:ascii="仿宋" w:hAnsi="仿宋" w:eastAsia="仿宋" w:cs="仿宋"/>
          <w:spacing w:val="9"/>
          <w:sz w:val="23"/>
          <w:szCs w:val="23"/>
        </w:rPr>
        <w:t>工业强县</w:t>
      </w:r>
      <w:r>
        <w:rPr>
          <w:rFonts w:ascii="仿宋" w:hAnsi="仿宋" w:eastAsia="仿宋" w:cs="仿宋"/>
          <w:spacing w:val="-71"/>
          <w:sz w:val="23"/>
          <w:szCs w:val="23"/>
        </w:rPr>
        <w:t xml:space="preserve"> </w:t>
      </w:r>
      <w:r>
        <w:rPr>
          <w:rFonts w:ascii="仿宋" w:hAnsi="仿宋" w:eastAsia="仿宋" w:cs="仿宋"/>
          <w:spacing w:val="9"/>
          <w:sz w:val="23"/>
          <w:szCs w:val="23"/>
        </w:rPr>
        <w:t>”上求得新突破。二是组织对“H农产品检验检测经费</w:t>
      </w:r>
      <w:r>
        <w:rPr>
          <w:rFonts w:ascii="仿宋" w:hAnsi="仿宋" w:eastAsia="仿宋" w:cs="仿宋"/>
          <w:spacing w:val="-73"/>
          <w:sz w:val="23"/>
          <w:szCs w:val="23"/>
        </w:rPr>
        <w:t xml:space="preserve"> </w:t>
      </w:r>
      <w:r>
        <w:rPr>
          <w:rFonts w:ascii="仿宋" w:hAnsi="仿宋" w:eastAsia="仿宋" w:cs="仿宋"/>
          <w:spacing w:val="9"/>
          <w:sz w:val="23"/>
          <w:szCs w:val="23"/>
        </w:rPr>
        <w:t>”“H医疗器械检验检测经</w:t>
      </w:r>
      <w:r>
        <w:rPr>
          <w:rFonts w:ascii="仿宋" w:hAnsi="仿宋" w:eastAsia="仿宋" w:cs="仿宋"/>
          <w:spacing w:val="6"/>
          <w:sz w:val="23"/>
          <w:szCs w:val="23"/>
        </w:rPr>
        <w:t>费</w:t>
      </w:r>
      <w:r>
        <w:rPr>
          <w:rFonts w:ascii="仿宋" w:hAnsi="仿宋" w:eastAsia="仿宋" w:cs="仿宋"/>
          <w:spacing w:val="-76"/>
          <w:sz w:val="23"/>
          <w:szCs w:val="23"/>
        </w:rPr>
        <w:t xml:space="preserve"> </w:t>
      </w:r>
      <w:r>
        <w:rPr>
          <w:rFonts w:ascii="仿宋" w:hAnsi="仿宋" w:eastAsia="仿宋" w:cs="仿宋"/>
          <w:spacing w:val="6"/>
          <w:sz w:val="23"/>
          <w:szCs w:val="23"/>
        </w:rPr>
        <w:t>”等“2</w:t>
      </w:r>
      <w:r>
        <w:rPr>
          <w:rFonts w:ascii="仿宋" w:hAnsi="仿宋" w:eastAsia="仿宋" w:cs="仿宋"/>
          <w:spacing w:val="-84"/>
          <w:sz w:val="23"/>
          <w:szCs w:val="23"/>
        </w:rPr>
        <w:t xml:space="preserve"> </w:t>
      </w:r>
      <w:r>
        <w:rPr>
          <w:rFonts w:ascii="仿宋" w:hAnsi="仿宋" w:eastAsia="仿宋" w:cs="仿宋"/>
          <w:spacing w:val="6"/>
          <w:sz w:val="23"/>
          <w:szCs w:val="23"/>
        </w:rPr>
        <w:t>”个项目开展了部门评价（以部门为</w:t>
      </w:r>
      <w:r>
        <w:rPr>
          <w:rFonts w:ascii="仿宋" w:hAnsi="仿宋" w:eastAsia="仿宋" w:cs="仿宋"/>
          <w:spacing w:val="5"/>
          <w:sz w:val="23"/>
          <w:szCs w:val="23"/>
        </w:rPr>
        <w:t>主体开展的重点绩效评价</w:t>
      </w:r>
      <w:r>
        <w:rPr>
          <w:rFonts w:ascii="仿宋" w:hAnsi="仿宋" w:eastAsia="仿宋" w:cs="仿宋"/>
          <w:spacing w:val="-2"/>
          <w:sz w:val="23"/>
          <w:szCs w:val="23"/>
        </w:rPr>
        <w:t>）</w:t>
      </w:r>
      <w:r>
        <w:rPr>
          <w:rFonts w:ascii="仿宋" w:hAnsi="仿宋" w:eastAsia="仿宋" w:cs="仿宋"/>
          <w:spacing w:val="-66"/>
          <w:sz w:val="23"/>
          <w:szCs w:val="23"/>
        </w:rPr>
        <w:t xml:space="preserve"> </w:t>
      </w:r>
      <w:r>
        <w:rPr>
          <w:rFonts w:ascii="仿宋" w:hAnsi="仿宋" w:eastAsia="仿宋" w:cs="仿宋"/>
          <w:spacing w:val="-2"/>
          <w:sz w:val="23"/>
          <w:szCs w:val="23"/>
        </w:rPr>
        <w:t>，</w:t>
      </w:r>
      <w:r>
        <w:rPr>
          <w:rFonts w:ascii="仿宋" w:hAnsi="仿宋" w:eastAsia="仿宋" w:cs="仿宋"/>
          <w:spacing w:val="5"/>
          <w:sz w:val="23"/>
          <w:szCs w:val="23"/>
        </w:rPr>
        <w:t>涉及资金10万</w:t>
      </w:r>
      <w:r>
        <w:rPr>
          <w:rFonts w:ascii="仿宋" w:hAnsi="仿宋" w:eastAsia="仿宋" w:cs="仿宋"/>
          <w:spacing w:val="4"/>
          <w:sz w:val="23"/>
          <w:szCs w:val="23"/>
        </w:rPr>
        <w:t>元，其中一般公共预算支出10万元、政府性基金预算支出0万元、</w:t>
      </w:r>
      <w:r>
        <w:rPr>
          <w:rFonts w:ascii="仿宋" w:hAnsi="仿宋" w:eastAsia="仿宋" w:cs="仿宋"/>
          <w:spacing w:val="-67"/>
          <w:sz w:val="23"/>
          <w:szCs w:val="23"/>
        </w:rPr>
        <w:t xml:space="preserve"> </w:t>
      </w:r>
      <w:r>
        <w:rPr>
          <w:rFonts w:ascii="仿宋" w:hAnsi="仿宋" w:eastAsia="仿宋" w:cs="仿宋"/>
          <w:spacing w:val="4"/>
          <w:sz w:val="23"/>
          <w:szCs w:val="23"/>
        </w:rPr>
        <w:t>国有资金经营预算支出0万</w:t>
      </w:r>
      <w:r>
        <w:rPr>
          <w:rFonts w:ascii="仿宋" w:hAnsi="仿宋" w:eastAsia="仿宋" w:cs="仿宋"/>
          <w:sz w:val="23"/>
          <w:szCs w:val="23"/>
        </w:rPr>
        <w:t>元、社会保险基金预算支出0万元。从评价结果来看本单位对所有项目实行了绩效目标管理。</w:t>
      </w:r>
    </w:p>
    <w:p w14:paraId="282646CB">
      <w:pPr>
        <w:spacing w:before="1"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z w:val="23"/>
          <w:szCs w:val="23"/>
        </w:rPr>
        <w:t>无</w:t>
      </w:r>
    </w:p>
    <w:p w14:paraId="4E5ACB63">
      <w:pPr>
        <w:spacing w:line="323" w:lineRule="auto"/>
        <w:rPr>
          <w:rFonts w:ascii="仿宋" w:hAnsi="仿宋" w:eastAsia="仿宋" w:cs="仿宋"/>
          <w:sz w:val="23"/>
          <w:szCs w:val="23"/>
        </w:rPr>
        <w:sectPr>
          <w:headerReference r:id="rId37" w:type="default"/>
          <w:footerReference r:id="rId38" w:type="default"/>
          <w:pgSz w:w="11900" w:h="16840"/>
          <w:pgMar w:top="642" w:right="0" w:bottom="340" w:left="0" w:header="326" w:footer="91" w:gutter="0"/>
          <w:cols w:space="720" w:num="1"/>
        </w:sectPr>
      </w:pPr>
    </w:p>
    <w:p w14:paraId="7D352E6B">
      <w:pPr>
        <w:pStyle w:val="2"/>
        <w:spacing w:line="263" w:lineRule="auto"/>
      </w:pPr>
    </w:p>
    <w:p w14:paraId="51159053">
      <w:pPr>
        <w:pStyle w:val="2"/>
        <w:spacing w:line="264" w:lineRule="auto"/>
      </w:pPr>
    </w:p>
    <w:p w14:paraId="1A593FD7">
      <w:pPr>
        <w:pStyle w:val="2"/>
        <w:spacing w:line="264" w:lineRule="auto"/>
      </w:pPr>
    </w:p>
    <w:p w14:paraId="5EDD6B09">
      <w:pPr>
        <w:pStyle w:val="2"/>
        <w:spacing w:line="264" w:lineRule="auto"/>
      </w:pPr>
    </w:p>
    <w:p w14:paraId="73513CB1">
      <w:pPr>
        <w:spacing w:before="94" w:line="228" w:lineRule="exact"/>
        <w:ind w:left="4986"/>
        <w:outlineLvl w:val="0"/>
        <w:rPr>
          <w:rFonts w:ascii="微软雅黑" w:hAnsi="微软雅黑" w:eastAsia="微软雅黑" w:cs="微软雅黑"/>
          <w:sz w:val="22"/>
          <w:szCs w:val="22"/>
        </w:rPr>
      </w:pPr>
      <w:bookmarkStart w:id="39" w:name="bookmark27"/>
      <w:bookmarkEnd w:id="39"/>
      <w:r>
        <w:rPr>
          <w:rFonts w:ascii="微软雅黑" w:hAnsi="微软雅黑" w:eastAsia="微软雅黑" w:cs="微软雅黑"/>
          <w:spacing w:val="15"/>
          <w:position w:val="-1"/>
          <w:sz w:val="22"/>
          <w:szCs w:val="22"/>
        </w:rPr>
        <w:t>第四部分 名词解释</w:t>
      </w:r>
    </w:p>
    <w:p w14:paraId="163FD436">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3BE27347">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2B17B69D">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356A7896">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1E337AC6">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补收支差额的金额，以及使用专用结余安排</w:t>
      </w:r>
      <w:r>
        <w:rPr>
          <w:rFonts w:ascii="仿宋" w:hAnsi="仿宋" w:eastAsia="仿宋" w:cs="仿宋"/>
          <w:spacing w:val="-1"/>
          <w:sz w:val="23"/>
          <w:szCs w:val="23"/>
        </w:rPr>
        <w:t>支出的金额。</w:t>
      </w:r>
    </w:p>
    <w:p w14:paraId="04073B12">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1E1E83E1">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659B5E20">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03A1E1C3">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1FAC3439">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285C5B1E">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1E6851F2">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3DED4132">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715244D6">
      <w:pPr>
        <w:spacing w:before="148" w:line="226" w:lineRule="exact"/>
        <w:ind w:left="5217"/>
        <w:outlineLvl w:val="0"/>
        <w:rPr>
          <w:rFonts w:ascii="微软雅黑" w:hAnsi="微软雅黑" w:eastAsia="微软雅黑" w:cs="微软雅黑"/>
          <w:sz w:val="22"/>
          <w:szCs w:val="22"/>
        </w:rPr>
      </w:pPr>
      <w:bookmarkStart w:id="40" w:name="bookmark28"/>
      <w:bookmarkEnd w:id="40"/>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296DA1C4">
      <w:pPr>
        <w:spacing w:line="226" w:lineRule="exact"/>
        <w:rPr>
          <w:rFonts w:ascii="微软雅黑" w:hAnsi="微软雅黑" w:eastAsia="微软雅黑" w:cs="微软雅黑"/>
          <w:sz w:val="22"/>
          <w:szCs w:val="22"/>
        </w:rPr>
        <w:sectPr>
          <w:headerReference r:id="rId39" w:type="default"/>
          <w:footerReference r:id="rId40" w:type="default"/>
          <w:pgSz w:w="11900" w:h="16840"/>
          <w:pgMar w:top="642" w:right="0" w:bottom="340" w:left="0" w:header="326" w:footer="93" w:gutter="0"/>
          <w:cols w:space="720" w:num="1"/>
        </w:sectPr>
      </w:pPr>
    </w:p>
    <w:p w14:paraId="1DD42E30">
      <w:pPr>
        <w:spacing w:before="38"/>
      </w:pPr>
    </w:p>
    <w:p w14:paraId="50EDEFF5">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464"/>
        <w:gridCol w:w="572"/>
        <w:gridCol w:w="756"/>
        <w:gridCol w:w="562"/>
        <w:gridCol w:w="875"/>
        <w:gridCol w:w="875"/>
        <w:gridCol w:w="627"/>
        <w:gridCol w:w="735"/>
        <w:gridCol w:w="994"/>
        <w:gridCol w:w="1026"/>
        <w:gridCol w:w="875"/>
        <w:gridCol w:w="713"/>
        <w:gridCol w:w="843"/>
        <w:gridCol w:w="368"/>
      </w:tblGrid>
      <w:tr w14:paraId="5A0AE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44" w:type="dxa"/>
            <w:gridSpan w:val="14"/>
            <w:vAlign w:val="top"/>
          </w:tcPr>
          <w:p w14:paraId="4D6013AE">
            <w:pPr>
              <w:spacing w:before="20" w:line="514" w:lineRule="exact"/>
              <w:ind w:left="117"/>
              <w:rPr>
                <w:rFonts w:ascii="微软雅黑" w:hAnsi="微软雅黑" w:eastAsia="微软雅黑" w:cs="微软雅黑"/>
                <w:sz w:val="51"/>
                <w:szCs w:val="51"/>
              </w:rPr>
            </w:pPr>
            <w:r>
              <w:rPr>
                <w:rFonts w:ascii="微软雅黑" w:hAnsi="微软雅黑" w:eastAsia="微软雅黑" w:cs="微软雅黑"/>
                <w:color w:val="212529"/>
                <w:spacing w:val="1"/>
                <w:position w:val="-2"/>
                <w:sz w:val="51"/>
                <w:szCs w:val="51"/>
              </w:rPr>
              <w:t>H农产品检验检测经费项目支出绩效自评表</w:t>
            </w:r>
          </w:p>
        </w:tc>
        <w:tc>
          <w:tcPr>
            <w:tcW w:w="368" w:type="dxa"/>
            <w:tcBorders>
              <w:right w:val="single" w:color="000000" w:sz="2" w:space="0"/>
            </w:tcBorders>
            <w:vAlign w:val="top"/>
          </w:tcPr>
          <w:p w14:paraId="3BFE57FA">
            <w:pPr>
              <w:rPr>
                <w:rFonts w:ascii="Arial"/>
                <w:sz w:val="21"/>
              </w:rPr>
            </w:pPr>
          </w:p>
        </w:tc>
      </w:tr>
      <w:tr w14:paraId="15012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344" w:type="dxa"/>
            <w:gridSpan w:val="14"/>
            <w:vAlign w:val="top"/>
          </w:tcPr>
          <w:p w14:paraId="6E4D05E4">
            <w:pPr>
              <w:pStyle w:val="6"/>
              <w:spacing w:before="10" w:line="201" w:lineRule="auto"/>
              <w:ind w:left="4412"/>
              <w:rPr>
                <w:sz w:val="25"/>
                <w:szCs w:val="25"/>
              </w:rPr>
            </w:pPr>
            <w:r>
              <w:rPr>
                <w:color w:val="212529"/>
                <w:spacing w:val="1"/>
                <w:sz w:val="25"/>
                <w:szCs w:val="25"/>
              </w:rPr>
              <w:t>（2024年度）</w:t>
            </w:r>
          </w:p>
        </w:tc>
        <w:tc>
          <w:tcPr>
            <w:tcW w:w="368" w:type="dxa"/>
            <w:tcBorders>
              <w:right w:val="single" w:color="000000" w:sz="2" w:space="0"/>
            </w:tcBorders>
            <w:vAlign w:val="top"/>
          </w:tcPr>
          <w:p w14:paraId="78FBD005">
            <w:pPr>
              <w:rPr>
                <w:rFonts w:ascii="Arial"/>
                <w:sz w:val="21"/>
              </w:rPr>
            </w:pPr>
          </w:p>
        </w:tc>
      </w:tr>
      <w:tr w14:paraId="5E0F6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237B67D5">
            <w:pPr>
              <w:spacing w:line="174" w:lineRule="exact"/>
              <w:rPr>
                <w:rFonts w:ascii="Arial"/>
                <w:sz w:val="15"/>
              </w:rPr>
            </w:pPr>
          </w:p>
        </w:tc>
        <w:tc>
          <w:tcPr>
            <w:tcW w:w="464" w:type="dxa"/>
            <w:vAlign w:val="top"/>
          </w:tcPr>
          <w:p w14:paraId="31899E0D">
            <w:pPr>
              <w:spacing w:line="174" w:lineRule="exact"/>
              <w:rPr>
                <w:rFonts w:ascii="Arial"/>
                <w:sz w:val="15"/>
              </w:rPr>
            </w:pPr>
          </w:p>
        </w:tc>
        <w:tc>
          <w:tcPr>
            <w:tcW w:w="572" w:type="dxa"/>
            <w:vAlign w:val="top"/>
          </w:tcPr>
          <w:p w14:paraId="47C52E10">
            <w:pPr>
              <w:spacing w:line="174" w:lineRule="exact"/>
              <w:rPr>
                <w:rFonts w:ascii="Arial"/>
                <w:sz w:val="15"/>
              </w:rPr>
            </w:pPr>
          </w:p>
        </w:tc>
        <w:tc>
          <w:tcPr>
            <w:tcW w:w="756" w:type="dxa"/>
            <w:vAlign w:val="top"/>
          </w:tcPr>
          <w:p w14:paraId="17C82115">
            <w:pPr>
              <w:spacing w:line="174" w:lineRule="exact"/>
              <w:rPr>
                <w:rFonts w:ascii="Arial"/>
                <w:sz w:val="15"/>
              </w:rPr>
            </w:pPr>
          </w:p>
        </w:tc>
        <w:tc>
          <w:tcPr>
            <w:tcW w:w="562" w:type="dxa"/>
            <w:vAlign w:val="top"/>
          </w:tcPr>
          <w:p w14:paraId="48A3ED8E">
            <w:pPr>
              <w:spacing w:line="174" w:lineRule="exact"/>
              <w:rPr>
                <w:rFonts w:ascii="Arial"/>
                <w:sz w:val="15"/>
              </w:rPr>
            </w:pPr>
          </w:p>
        </w:tc>
        <w:tc>
          <w:tcPr>
            <w:tcW w:w="875" w:type="dxa"/>
            <w:vAlign w:val="top"/>
          </w:tcPr>
          <w:p w14:paraId="5988C8E6">
            <w:pPr>
              <w:spacing w:line="174" w:lineRule="exact"/>
              <w:rPr>
                <w:rFonts w:ascii="Arial"/>
                <w:sz w:val="15"/>
              </w:rPr>
            </w:pPr>
          </w:p>
        </w:tc>
        <w:tc>
          <w:tcPr>
            <w:tcW w:w="875" w:type="dxa"/>
            <w:vAlign w:val="top"/>
          </w:tcPr>
          <w:p w14:paraId="606E0033">
            <w:pPr>
              <w:spacing w:line="174" w:lineRule="exact"/>
              <w:rPr>
                <w:rFonts w:ascii="Arial"/>
                <w:sz w:val="15"/>
              </w:rPr>
            </w:pPr>
          </w:p>
        </w:tc>
        <w:tc>
          <w:tcPr>
            <w:tcW w:w="627" w:type="dxa"/>
            <w:vAlign w:val="top"/>
          </w:tcPr>
          <w:p w14:paraId="5F59B838">
            <w:pPr>
              <w:spacing w:line="174" w:lineRule="exact"/>
              <w:rPr>
                <w:rFonts w:ascii="Arial"/>
                <w:sz w:val="15"/>
              </w:rPr>
            </w:pPr>
          </w:p>
        </w:tc>
        <w:tc>
          <w:tcPr>
            <w:tcW w:w="735" w:type="dxa"/>
            <w:vAlign w:val="top"/>
          </w:tcPr>
          <w:p w14:paraId="0438BFF8">
            <w:pPr>
              <w:spacing w:line="174" w:lineRule="exact"/>
              <w:rPr>
                <w:rFonts w:ascii="Arial"/>
                <w:sz w:val="15"/>
              </w:rPr>
            </w:pPr>
          </w:p>
        </w:tc>
        <w:tc>
          <w:tcPr>
            <w:tcW w:w="994" w:type="dxa"/>
            <w:vAlign w:val="top"/>
          </w:tcPr>
          <w:p w14:paraId="45167E73">
            <w:pPr>
              <w:spacing w:line="174" w:lineRule="exact"/>
              <w:rPr>
                <w:rFonts w:ascii="Arial"/>
                <w:sz w:val="15"/>
              </w:rPr>
            </w:pPr>
          </w:p>
        </w:tc>
        <w:tc>
          <w:tcPr>
            <w:tcW w:w="1026" w:type="dxa"/>
            <w:vAlign w:val="top"/>
          </w:tcPr>
          <w:p w14:paraId="55A2F8A0">
            <w:pPr>
              <w:spacing w:line="174" w:lineRule="exact"/>
              <w:rPr>
                <w:rFonts w:ascii="Arial"/>
                <w:sz w:val="15"/>
              </w:rPr>
            </w:pPr>
          </w:p>
        </w:tc>
        <w:tc>
          <w:tcPr>
            <w:tcW w:w="875" w:type="dxa"/>
            <w:vAlign w:val="top"/>
          </w:tcPr>
          <w:p w14:paraId="1F72903D">
            <w:pPr>
              <w:spacing w:line="174" w:lineRule="exact"/>
              <w:rPr>
                <w:rFonts w:ascii="Arial"/>
                <w:sz w:val="15"/>
              </w:rPr>
            </w:pPr>
          </w:p>
        </w:tc>
        <w:tc>
          <w:tcPr>
            <w:tcW w:w="713" w:type="dxa"/>
            <w:vAlign w:val="top"/>
          </w:tcPr>
          <w:p w14:paraId="55FE864D">
            <w:pPr>
              <w:spacing w:line="174" w:lineRule="exact"/>
              <w:rPr>
                <w:rFonts w:ascii="Arial"/>
                <w:sz w:val="15"/>
              </w:rPr>
            </w:pPr>
          </w:p>
        </w:tc>
        <w:tc>
          <w:tcPr>
            <w:tcW w:w="843" w:type="dxa"/>
            <w:vAlign w:val="top"/>
          </w:tcPr>
          <w:p w14:paraId="45BAAA24">
            <w:pPr>
              <w:spacing w:line="174" w:lineRule="exact"/>
              <w:rPr>
                <w:rFonts w:ascii="Arial"/>
                <w:sz w:val="15"/>
              </w:rPr>
            </w:pPr>
          </w:p>
        </w:tc>
        <w:tc>
          <w:tcPr>
            <w:tcW w:w="368" w:type="dxa"/>
            <w:tcBorders>
              <w:right w:val="single" w:color="000000" w:sz="2" w:space="0"/>
            </w:tcBorders>
            <w:vAlign w:val="top"/>
          </w:tcPr>
          <w:p w14:paraId="40A0B4D7">
            <w:pPr>
              <w:spacing w:line="174" w:lineRule="exact"/>
              <w:rPr>
                <w:rFonts w:ascii="Arial"/>
                <w:sz w:val="15"/>
              </w:rPr>
            </w:pPr>
          </w:p>
        </w:tc>
      </w:tr>
      <w:tr w14:paraId="79D4F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463" w:type="dxa"/>
            <w:gridSpan w:val="3"/>
            <w:vAlign w:val="top"/>
          </w:tcPr>
          <w:p w14:paraId="14ABDD09">
            <w:pPr>
              <w:pStyle w:val="6"/>
              <w:spacing w:before="10" w:line="190" w:lineRule="auto"/>
              <w:ind w:left="388"/>
              <w:rPr>
                <w:sz w:val="17"/>
                <w:szCs w:val="17"/>
              </w:rPr>
            </w:pPr>
            <w:r>
              <w:rPr>
                <w:color w:val="212529"/>
                <w:sz w:val="17"/>
                <w:szCs w:val="17"/>
              </w:rPr>
              <w:t>项目名称</w:t>
            </w:r>
          </w:p>
        </w:tc>
        <w:tc>
          <w:tcPr>
            <w:tcW w:w="8881" w:type="dxa"/>
            <w:gridSpan w:val="11"/>
            <w:vAlign w:val="top"/>
          </w:tcPr>
          <w:p w14:paraId="04EDEE0E">
            <w:pPr>
              <w:pStyle w:val="6"/>
              <w:spacing w:before="10" w:line="190" w:lineRule="auto"/>
              <w:ind w:left="3616"/>
              <w:rPr>
                <w:sz w:val="17"/>
                <w:szCs w:val="17"/>
              </w:rPr>
            </w:pPr>
            <w:r>
              <w:rPr>
                <w:color w:val="212529"/>
                <w:spacing w:val="2"/>
                <w:sz w:val="17"/>
                <w:szCs w:val="17"/>
              </w:rPr>
              <w:t>H农产品检验检测经费</w:t>
            </w:r>
          </w:p>
        </w:tc>
        <w:tc>
          <w:tcPr>
            <w:tcW w:w="368" w:type="dxa"/>
            <w:tcBorders>
              <w:right w:val="single" w:color="000000" w:sz="2" w:space="0"/>
            </w:tcBorders>
            <w:vAlign w:val="top"/>
          </w:tcPr>
          <w:p w14:paraId="72DAA4B3">
            <w:pPr>
              <w:spacing w:line="185" w:lineRule="exact"/>
              <w:rPr>
                <w:rFonts w:ascii="Arial"/>
                <w:sz w:val="16"/>
              </w:rPr>
            </w:pPr>
          </w:p>
        </w:tc>
      </w:tr>
      <w:tr w14:paraId="52788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463" w:type="dxa"/>
            <w:gridSpan w:val="3"/>
            <w:vAlign w:val="top"/>
          </w:tcPr>
          <w:p w14:paraId="205EEE4E">
            <w:pPr>
              <w:pStyle w:val="6"/>
              <w:spacing w:before="10" w:line="189" w:lineRule="auto"/>
              <w:ind w:left="127"/>
              <w:rPr>
                <w:sz w:val="17"/>
                <w:szCs w:val="17"/>
              </w:rPr>
            </w:pPr>
            <w:r>
              <w:rPr>
                <w:color w:val="212529"/>
                <w:spacing w:val="1"/>
                <w:sz w:val="17"/>
                <w:szCs w:val="17"/>
              </w:rPr>
              <w:t>主管部门及代码</w:t>
            </w:r>
          </w:p>
        </w:tc>
        <w:tc>
          <w:tcPr>
            <w:tcW w:w="4430" w:type="dxa"/>
            <w:gridSpan w:val="6"/>
            <w:vAlign w:val="top"/>
          </w:tcPr>
          <w:p w14:paraId="396F5046">
            <w:pPr>
              <w:pStyle w:val="6"/>
              <w:spacing w:before="10" w:line="189" w:lineRule="auto"/>
              <w:ind w:left="1264"/>
              <w:rPr>
                <w:sz w:val="17"/>
                <w:szCs w:val="17"/>
              </w:rPr>
            </w:pPr>
            <w:r>
              <w:rPr>
                <w:color w:val="212529"/>
                <w:spacing w:val="1"/>
                <w:sz w:val="17"/>
                <w:szCs w:val="17"/>
              </w:rPr>
              <w:t>022-兴县市场监督管理局</w:t>
            </w:r>
          </w:p>
        </w:tc>
        <w:tc>
          <w:tcPr>
            <w:tcW w:w="994" w:type="dxa"/>
            <w:vAlign w:val="top"/>
          </w:tcPr>
          <w:p w14:paraId="0FC489E3">
            <w:pPr>
              <w:pStyle w:val="6"/>
              <w:spacing w:before="10" w:line="189" w:lineRule="auto"/>
              <w:ind w:left="151"/>
              <w:rPr>
                <w:sz w:val="17"/>
                <w:szCs w:val="17"/>
              </w:rPr>
            </w:pPr>
            <w:r>
              <w:rPr>
                <w:color w:val="212529"/>
                <w:sz w:val="17"/>
                <w:szCs w:val="17"/>
              </w:rPr>
              <w:t>预算单位</w:t>
            </w:r>
          </w:p>
        </w:tc>
        <w:tc>
          <w:tcPr>
            <w:tcW w:w="3457" w:type="dxa"/>
            <w:gridSpan w:val="4"/>
            <w:vAlign w:val="top"/>
          </w:tcPr>
          <w:p w14:paraId="65729D19">
            <w:pPr>
              <w:pStyle w:val="6"/>
              <w:spacing w:before="10" w:line="189" w:lineRule="auto"/>
              <w:ind w:left="563"/>
              <w:rPr>
                <w:sz w:val="17"/>
                <w:szCs w:val="17"/>
              </w:rPr>
            </w:pPr>
            <w:r>
              <w:rPr>
                <w:color w:val="212529"/>
                <w:spacing w:val="1"/>
                <w:sz w:val="17"/>
                <w:szCs w:val="17"/>
              </w:rPr>
              <w:t>022002-兴县综合检验检测中心</w:t>
            </w:r>
          </w:p>
        </w:tc>
        <w:tc>
          <w:tcPr>
            <w:tcW w:w="368" w:type="dxa"/>
            <w:tcBorders>
              <w:right w:val="single" w:color="000000" w:sz="2" w:space="0"/>
            </w:tcBorders>
            <w:vAlign w:val="top"/>
          </w:tcPr>
          <w:p w14:paraId="410ED520">
            <w:pPr>
              <w:spacing w:line="185" w:lineRule="exact"/>
              <w:rPr>
                <w:rFonts w:ascii="Arial"/>
                <w:sz w:val="16"/>
              </w:rPr>
            </w:pPr>
          </w:p>
        </w:tc>
      </w:tr>
      <w:tr w14:paraId="36E91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463" w:type="dxa"/>
            <w:gridSpan w:val="3"/>
            <w:vMerge w:val="restart"/>
            <w:tcBorders>
              <w:bottom w:val="nil"/>
            </w:tcBorders>
            <w:vAlign w:val="top"/>
          </w:tcPr>
          <w:p w14:paraId="706C9602">
            <w:pPr>
              <w:pStyle w:val="6"/>
              <w:spacing w:before="119" w:line="211" w:lineRule="auto"/>
              <w:ind w:left="42"/>
              <w:rPr>
                <w:sz w:val="17"/>
                <w:szCs w:val="17"/>
              </w:rPr>
            </w:pPr>
            <w:r>
              <w:rPr>
                <w:color w:val="212529"/>
                <w:spacing w:val="1"/>
                <w:sz w:val="17"/>
                <w:szCs w:val="17"/>
              </w:rPr>
              <w:t>项目资金预算安排</w:t>
            </w:r>
          </w:p>
          <w:p w14:paraId="7765C490">
            <w:pPr>
              <w:pStyle w:val="6"/>
              <w:spacing w:line="211" w:lineRule="auto"/>
              <w:ind w:left="125"/>
              <w:rPr>
                <w:sz w:val="17"/>
                <w:szCs w:val="17"/>
              </w:rPr>
            </w:pPr>
            <w:r>
              <w:rPr>
                <w:color w:val="212529"/>
                <w:spacing w:val="2"/>
                <w:sz w:val="17"/>
                <w:szCs w:val="17"/>
              </w:rPr>
              <w:t>及执行进度（万</w:t>
            </w:r>
          </w:p>
          <w:p w14:paraId="7126D899">
            <w:pPr>
              <w:pStyle w:val="6"/>
              <w:spacing w:line="223" w:lineRule="auto"/>
              <w:ind w:left="559"/>
              <w:rPr>
                <w:sz w:val="17"/>
                <w:szCs w:val="17"/>
              </w:rPr>
            </w:pPr>
            <w:r>
              <w:rPr>
                <w:color w:val="212529"/>
                <w:spacing w:val="-4"/>
                <w:sz w:val="17"/>
                <w:szCs w:val="17"/>
              </w:rPr>
              <w:t>元）</w:t>
            </w:r>
          </w:p>
        </w:tc>
        <w:tc>
          <w:tcPr>
            <w:tcW w:w="1318" w:type="dxa"/>
            <w:gridSpan w:val="2"/>
            <w:vMerge w:val="restart"/>
            <w:tcBorders>
              <w:bottom w:val="nil"/>
            </w:tcBorders>
            <w:vAlign w:val="top"/>
          </w:tcPr>
          <w:p w14:paraId="7C5CD761">
            <w:pPr>
              <w:rPr>
                <w:rFonts w:ascii="Arial"/>
                <w:sz w:val="21"/>
              </w:rPr>
            </w:pPr>
          </w:p>
        </w:tc>
        <w:tc>
          <w:tcPr>
            <w:tcW w:w="2377" w:type="dxa"/>
            <w:gridSpan w:val="3"/>
            <w:vAlign w:val="top"/>
          </w:tcPr>
          <w:p w14:paraId="2C9C76A7">
            <w:pPr>
              <w:pStyle w:val="6"/>
              <w:spacing w:before="10" w:line="189" w:lineRule="auto"/>
              <w:ind w:left="757"/>
              <w:rPr>
                <w:sz w:val="17"/>
                <w:szCs w:val="17"/>
              </w:rPr>
            </w:pPr>
            <w:r>
              <w:rPr>
                <w:color w:val="212529"/>
                <w:spacing w:val="1"/>
                <w:sz w:val="17"/>
                <w:szCs w:val="17"/>
              </w:rPr>
              <w:t>年初预算数</w:t>
            </w:r>
          </w:p>
        </w:tc>
        <w:tc>
          <w:tcPr>
            <w:tcW w:w="735" w:type="dxa"/>
            <w:vMerge w:val="restart"/>
            <w:tcBorders>
              <w:bottom w:val="nil"/>
            </w:tcBorders>
            <w:vAlign w:val="top"/>
          </w:tcPr>
          <w:p w14:paraId="279F782F">
            <w:pPr>
              <w:pStyle w:val="6"/>
              <w:spacing w:before="119" w:line="217" w:lineRule="auto"/>
              <w:ind w:left="281" w:right="18" w:hanging="260"/>
              <w:rPr>
                <w:sz w:val="17"/>
                <w:szCs w:val="17"/>
              </w:rPr>
            </w:pPr>
            <w:r>
              <w:rPr>
                <w:color w:val="212529"/>
                <w:spacing w:val="1"/>
                <w:sz w:val="17"/>
                <w:szCs w:val="17"/>
              </w:rPr>
              <w:t>全年预算</w:t>
            </w:r>
            <w:r>
              <w:rPr>
                <w:color w:val="212529"/>
                <w:sz w:val="17"/>
                <w:szCs w:val="17"/>
              </w:rPr>
              <w:t>数</w:t>
            </w:r>
          </w:p>
        </w:tc>
        <w:tc>
          <w:tcPr>
            <w:tcW w:w="994" w:type="dxa"/>
            <w:vMerge w:val="restart"/>
            <w:tcBorders>
              <w:bottom w:val="nil"/>
            </w:tcBorders>
            <w:vAlign w:val="top"/>
          </w:tcPr>
          <w:p w14:paraId="033A16CB">
            <w:pPr>
              <w:pStyle w:val="6"/>
              <w:spacing w:before="216" w:line="223" w:lineRule="auto"/>
              <w:ind w:left="63"/>
              <w:rPr>
                <w:sz w:val="17"/>
                <w:szCs w:val="17"/>
              </w:rPr>
            </w:pPr>
            <w:r>
              <w:rPr>
                <w:color w:val="212529"/>
                <w:spacing w:val="1"/>
                <w:sz w:val="17"/>
                <w:szCs w:val="17"/>
              </w:rPr>
              <w:t>全年执行数</w:t>
            </w:r>
          </w:p>
        </w:tc>
        <w:tc>
          <w:tcPr>
            <w:tcW w:w="1026" w:type="dxa"/>
            <w:vMerge w:val="restart"/>
            <w:tcBorders>
              <w:bottom w:val="nil"/>
            </w:tcBorders>
            <w:vAlign w:val="top"/>
          </w:tcPr>
          <w:p w14:paraId="6E419E2B">
            <w:pPr>
              <w:pStyle w:val="6"/>
              <w:spacing w:before="119" w:line="217" w:lineRule="auto"/>
              <w:ind w:left="429" w:right="75" w:hanging="339"/>
              <w:rPr>
                <w:sz w:val="17"/>
                <w:szCs w:val="17"/>
              </w:rPr>
            </w:pPr>
            <w:r>
              <w:rPr>
                <w:color w:val="212529"/>
                <w:sz w:val="17"/>
                <w:szCs w:val="17"/>
              </w:rPr>
              <w:t>资金结(转)余</w:t>
            </w:r>
          </w:p>
        </w:tc>
        <w:tc>
          <w:tcPr>
            <w:tcW w:w="875" w:type="dxa"/>
            <w:vMerge w:val="restart"/>
            <w:tcBorders>
              <w:bottom w:val="nil"/>
            </w:tcBorders>
            <w:vAlign w:val="top"/>
          </w:tcPr>
          <w:p w14:paraId="085AB15C">
            <w:pPr>
              <w:pStyle w:val="6"/>
              <w:spacing w:before="216" w:line="223" w:lineRule="auto"/>
              <w:ind w:left="185"/>
              <w:rPr>
                <w:sz w:val="17"/>
                <w:szCs w:val="17"/>
              </w:rPr>
            </w:pPr>
            <w:r>
              <w:rPr>
                <w:color w:val="212529"/>
                <w:sz w:val="17"/>
                <w:szCs w:val="17"/>
              </w:rPr>
              <w:t>执行率</w:t>
            </w:r>
          </w:p>
        </w:tc>
        <w:tc>
          <w:tcPr>
            <w:tcW w:w="713" w:type="dxa"/>
            <w:vMerge w:val="restart"/>
            <w:tcBorders>
              <w:bottom w:val="nil"/>
            </w:tcBorders>
            <w:vAlign w:val="top"/>
          </w:tcPr>
          <w:p w14:paraId="55702254">
            <w:pPr>
              <w:pStyle w:val="6"/>
              <w:spacing w:before="216" w:line="223" w:lineRule="auto"/>
              <w:ind w:left="189"/>
              <w:rPr>
                <w:sz w:val="17"/>
                <w:szCs w:val="17"/>
              </w:rPr>
            </w:pPr>
            <w:r>
              <w:rPr>
                <w:color w:val="212529"/>
                <w:spacing w:val="-1"/>
                <w:sz w:val="17"/>
                <w:szCs w:val="17"/>
              </w:rPr>
              <w:t>得分</w:t>
            </w:r>
          </w:p>
        </w:tc>
        <w:tc>
          <w:tcPr>
            <w:tcW w:w="843" w:type="dxa"/>
            <w:vMerge w:val="restart"/>
            <w:tcBorders>
              <w:bottom w:val="nil"/>
            </w:tcBorders>
            <w:vAlign w:val="top"/>
          </w:tcPr>
          <w:p w14:paraId="62D511A6">
            <w:pPr>
              <w:pStyle w:val="6"/>
              <w:spacing w:before="216" w:line="223" w:lineRule="auto"/>
              <w:ind w:left="78"/>
              <w:rPr>
                <w:sz w:val="17"/>
                <w:szCs w:val="17"/>
              </w:rPr>
            </w:pPr>
            <w:r>
              <w:rPr>
                <w:color w:val="212529"/>
                <w:spacing w:val="1"/>
                <w:sz w:val="17"/>
                <w:szCs w:val="17"/>
              </w:rPr>
              <w:t>偏差原因</w:t>
            </w:r>
          </w:p>
        </w:tc>
        <w:tc>
          <w:tcPr>
            <w:tcW w:w="368" w:type="dxa"/>
            <w:tcBorders>
              <w:right w:val="single" w:color="000000" w:sz="2" w:space="0"/>
            </w:tcBorders>
            <w:vAlign w:val="top"/>
          </w:tcPr>
          <w:p w14:paraId="159C8B7D">
            <w:pPr>
              <w:spacing w:line="185" w:lineRule="exact"/>
              <w:rPr>
                <w:rFonts w:ascii="Arial"/>
                <w:sz w:val="16"/>
              </w:rPr>
            </w:pPr>
          </w:p>
        </w:tc>
      </w:tr>
      <w:tr w14:paraId="5FF2E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463" w:type="dxa"/>
            <w:gridSpan w:val="3"/>
            <w:vMerge w:val="continue"/>
            <w:tcBorders>
              <w:top w:val="nil"/>
              <w:bottom w:val="nil"/>
            </w:tcBorders>
            <w:vAlign w:val="top"/>
          </w:tcPr>
          <w:p w14:paraId="5ED95B2F">
            <w:pPr>
              <w:rPr>
                <w:rFonts w:ascii="Arial"/>
                <w:sz w:val="21"/>
              </w:rPr>
            </w:pPr>
          </w:p>
        </w:tc>
        <w:tc>
          <w:tcPr>
            <w:tcW w:w="1318" w:type="dxa"/>
            <w:gridSpan w:val="2"/>
            <w:vMerge w:val="continue"/>
            <w:tcBorders>
              <w:top w:val="nil"/>
            </w:tcBorders>
            <w:vAlign w:val="top"/>
          </w:tcPr>
          <w:p w14:paraId="666A7AAD">
            <w:pPr>
              <w:rPr>
                <w:rFonts w:ascii="Arial"/>
                <w:sz w:val="21"/>
              </w:rPr>
            </w:pPr>
          </w:p>
        </w:tc>
        <w:tc>
          <w:tcPr>
            <w:tcW w:w="875" w:type="dxa"/>
            <w:vAlign w:val="top"/>
          </w:tcPr>
          <w:p w14:paraId="67BD079C">
            <w:pPr>
              <w:pStyle w:val="6"/>
              <w:spacing w:before="11" w:line="200" w:lineRule="auto"/>
              <w:ind w:left="356" w:right="83" w:hanging="227"/>
              <w:rPr>
                <w:sz w:val="17"/>
                <w:szCs w:val="17"/>
              </w:rPr>
            </w:pPr>
            <w:r>
              <w:rPr>
                <w:color w:val="212529"/>
                <w:spacing w:val="-7"/>
                <w:sz w:val="17"/>
                <w:szCs w:val="17"/>
              </w:rPr>
              <w:t>目标申报</w:t>
            </w:r>
            <w:r>
              <w:rPr>
                <w:color w:val="212529"/>
                <w:sz w:val="17"/>
                <w:szCs w:val="17"/>
              </w:rPr>
              <w:t>数</w:t>
            </w:r>
          </w:p>
        </w:tc>
        <w:tc>
          <w:tcPr>
            <w:tcW w:w="1502" w:type="dxa"/>
            <w:gridSpan w:val="2"/>
            <w:vAlign w:val="top"/>
          </w:tcPr>
          <w:p w14:paraId="35625E92">
            <w:pPr>
              <w:pStyle w:val="6"/>
              <w:spacing w:before="108" w:line="223" w:lineRule="auto"/>
              <w:ind w:left="321"/>
              <w:rPr>
                <w:sz w:val="17"/>
                <w:szCs w:val="17"/>
              </w:rPr>
            </w:pPr>
            <w:r>
              <w:rPr>
                <w:color w:val="212529"/>
                <w:spacing w:val="1"/>
                <w:sz w:val="17"/>
                <w:szCs w:val="17"/>
              </w:rPr>
              <w:t>预算编制数</w:t>
            </w:r>
          </w:p>
        </w:tc>
        <w:tc>
          <w:tcPr>
            <w:tcW w:w="735" w:type="dxa"/>
            <w:vMerge w:val="continue"/>
            <w:tcBorders>
              <w:top w:val="nil"/>
            </w:tcBorders>
            <w:vAlign w:val="top"/>
          </w:tcPr>
          <w:p w14:paraId="0398EF32">
            <w:pPr>
              <w:rPr>
                <w:rFonts w:ascii="Arial"/>
                <w:sz w:val="21"/>
              </w:rPr>
            </w:pPr>
          </w:p>
        </w:tc>
        <w:tc>
          <w:tcPr>
            <w:tcW w:w="994" w:type="dxa"/>
            <w:vMerge w:val="continue"/>
            <w:tcBorders>
              <w:top w:val="nil"/>
            </w:tcBorders>
            <w:vAlign w:val="top"/>
          </w:tcPr>
          <w:p w14:paraId="398255CE">
            <w:pPr>
              <w:rPr>
                <w:rFonts w:ascii="Arial"/>
                <w:sz w:val="21"/>
              </w:rPr>
            </w:pPr>
          </w:p>
        </w:tc>
        <w:tc>
          <w:tcPr>
            <w:tcW w:w="1026" w:type="dxa"/>
            <w:vMerge w:val="continue"/>
            <w:tcBorders>
              <w:top w:val="nil"/>
            </w:tcBorders>
            <w:vAlign w:val="top"/>
          </w:tcPr>
          <w:p w14:paraId="08D0ADE7">
            <w:pPr>
              <w:rPr>
                <w:rFonts w:ascii="Arial"/>
                <w:sz w:val="21"/>
              </w:rPr>
            </w:pPr>
          </w:p>
        </w:tc>
        <w:tc>
          <w:tcPr>
            <w:tcW w:w="875" w:type="dxa"/>
            <w:vMerge w:val="continue"/>
            <w:tcBorders>
              <w:top w:val="nil"/>
            </w:tcBorders>
            <w:vAlign w:val="top"/>
          </w:tcPr>
          <w:p w14:paraId="4586C3F7">
            <w:pPr>
              <w:rPr>
                <w:rFonts w:ascii="Arial"/>
                <w:sz w:val="21"/>
              </w:rPr>
            </w:pPr>
          </w:p>
        </w:tc>
        <w:tc>
          <w:tcPr>
            <w:tcW w:w="713" w:type="dxa"/>
            <w:vMerge w:val="continue"/>
            <w:tcBorders>
              <w:top w:val="nil"/>
            </w:tcBorders>
            <w:vAlign w:val="top"/>
          </w:tcPr>
          <w:p w14:paraId="3BB6C62D">
            <w:pPr>
              <w:rPr>
                <w:rFonts w:ascii="Arial"/>
                <w:sz w:val="21"/>
              </w:rPr>
            </w:pPr>
          </w:p>
        </w:tc>
        <w:tc>
          <w:tcPr>
            <w:tcW w:w="843" w:type="dxa"/>
            <w:vMerge w:val="continue"/>
            <w:tcBorders>
              <w:top w:val="nil"/>
            </w:tcBorders>
            <w:vAlign w:val="top"/>
          </w:tcPr>
          <w:p w14:paraId="01D0DD2F">
            <w:pPr>
              <w:rPr>
                <w:rFonts w:ascii="Arial"/>
                <w:sz w:val="21"/>
              </w:rPr>
            </w:pPr>
          </w:p>
        </w:tc>
        <w:tc>
          <w:tcPr>
            <w:tcW w:w="368" w:type="dxa"/>
            <w:tcBorders>
              <w:right w:val="single" w:color="000000" w:sz="2" w:space="0"/>
            </w:tcBorders>
            <w:vAlign w:val="top"/>
          </w:tcPr>
          <w:p w14:paraId="0AE90114">
            <w:pPr>
              <w:rPr>
                <w:rFonts w:ascii="Arial"/>
                <w:sz w:val="21"/>
              </w:rPr>
            </w:pPr>
          </w:p>
        </w:tc>
      </w:tr>
      <w:tr w14:paraId="569B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463" w:type="dxa"/>
            <w:gridSpan w:val="3"/>
            <w:vMerge w:val="continue"/>
            <w:tcBorders>
              <w:top w:val="nil"/>
            </w:tcBorders>
            <w:vAlign w:val="top"/>
          </w:tcPr>
          <w:p w14:paraId="67570894">
            <w:pPr>
              <w:rPr>
                <w:rFonts w:ascii="Arial"/>
                <w:sz w:val="21"/>
              </w:rPr>
            </w:pPr>
          </w:p>
        </w:tc>
        <w:tc>
          <w:tcPr>
            <w:tcW w:w="1318" w:type="dxa"/>
            <w:gridSpan w:val="2"/>
            <w:vAlign w:val="top"/>
          </w:tcPr>
          <w:p w14:paraId="28AB0F42">
            <w:pPr>
              <w:pStyle w:val="6"/>
              <w:spacing w:before="11" w:line="188" w:lineRule="auto"/>
              <w:ind w:left="11"/>
              <w:rPr>
                <w:sz w:val="17"/>
                <w:szCs w:val="17"/>
              </w:rPr>
            </w:pPr>
            <w:r>
              <w:rPr>
                <w:color w:val="212529"/>
                <w:spacing w:val="-7"/>
                <w:sz w:val="17"/>
                <w:szCs w:val="17"/>
              </w:rPr>
              <w:t>资金总额：</w:t>
            </w:r>
          </w:p>
        </w:tc>
        <w:tc>
          <w:tcPr>
            <w:tcW w:w="875" w:type="dxa"/>
            <w:vAlign w:val="top"/>
          </w:tcPr>
          <w:p w14:paraId="7CC70B33">
            <w:pPr>
              <w:spacing w:line="185" w:lineRule="exact"/>
              <w:rPr>
                <w:rFonts w:ascii="Arial"/>
                <w:sz w:val="16"/>
              </w:rPr>
            </w:pPr>
          </w:p>
        </w:tc>
        <w:tc>
          <w:tcPr>
            <w:tcW w:w="1502" w:type="dxa"/>
            <w:gridSpan w:val="2"/>
            <w:vAlign w:val="top"/>
          </w:tcPr>
          <w:p w14:paraId="13D05165">
            <w:pPr>
              <w:pStyle w:val="6"/>
              <w:spacing w:before="11" w:line="188" w:lineRule="auto"/>
              <w:ind w:left="582"/>
              <w:rPr>
                <w:sz w:val="17"/>
                <w:szCs w:val="17"/>
              </w:rPr>
            </w:pPr>
            <w:r>
              <w:rPr>
                <w:color w:val="212529"/>
                <w:spacing w:val="-1"/>
                <w:sz w:val="17"/>
                <w:szCs w:val="17"/>
              </w:rPr>
              <w:t>5.00</w:t>
            </w:r>
          </w:p>
        </w:tc>
        <w:tc>
          <w:tcPr>
            <w:tcW w:w="735" w:type="dxa"/>
            <w:vAlign w:val="top"/>
          </w:tcPr>
          <w:p w14:paraId="3955AF61">
            <w:pPr>
              <w:pStyle w:val="6"/>
              <w:spacing w:before="11" w:line="188" w:lineRule="auto"/>
              <w:ind w:left="197"/>
              <w:rPr>
                <w:sz w:val="17"/>
                <w:szCs w:val="17"/>
              </w:rPr>
            </w:pPr>
            <w:r>
              <w:rPr>
                <w:color w:val="212529"/>
                <w:spacing w:val="-1"/>
                <w:sz w:val="17"/>
                <w:szCs w:val="17"/>
              </w:rPr>
              <w:t>5.00</w:t>
            </w:r>
          </w:p>
        </w:tc>
        <w:tc>
          <w:tcPr>
            <w:tcW w:w="994" w:type="dxa"/>
            <w:vAlign w:val="top"/>
          </w:tcPr>
          <w:p w14:paraId="1C2D597D">
            <w:pPr>
              <w:pStyle w:val="6"/>
              <w:spacing w:before="11" w:line="188" w:lineRule="auto"/>
              <w:ind w:left="326"/>
              <w:rPr>
                <w:sz w:val="17"/>
                <w:szCs w:val="17"/>
              </w:rPr>
            </w:pPr>
            <w:r>
              <w:rPr>
                <w:color w:val="212529"/>
                <w:spacing w:val="-1"/>
                <w:sz w:val="17"/>
                <w:szCs w:val="17"/>
              </w:rPr>
              <w:t>5.00</w:t>
            </w:r>
          </w:p>
        </w:tc>
        <w:tc>
          <w:tcPr>
            <w:tcW w:w="1026" w:type="dxa"/>
            <w:vAlign w:val="top"/>
          </w:tcPr>
          <w:p w14:paraId="5C146E86">
            <w:pPr>
              <w:pStyle w:val="6"/>
              <w:spacing w:before="11" w:line="188" w:lineRule="auto"/>
              <w:ind w:left="343"/>
              <w:rPr>
                <w:sz w:val="17"/>
                <w:szCs w:val="17"/>
              </w:rPr>
            </w:pPr>
            <w:r>
              <w:rPr>
                <w:color w:val="212529"/>
                <w:spacing w:val="-1"/>
                <w:sz w:val="17"/>
                <w:szCs w:val="17"/>
              </w:rPr>
              <w:t>0.00</w:t>
            </w:r>
          </w:p>
        </w:tc>
        <w:tc>
          <w:tcPr>
            <w:tcW w:w="875" w:type="dxa"/>
            <w:vAlign w:val="top"/>
          </w:tcPr>
          <w:p w14:paraId="5973F894">
            <w:pPr>
              <w:pStyle w:val="6"/>
              <w:spacing w:before="11" w:line="188" w:lineRule="auto"/>
              <w:ind w:left="285"/>
              <w:rPr>
                <w:sz w:val="17"/>
                <w:szCs w:val="17"/>
              </w:rPr>
            </w:pPr>
            <w:r>
              <w:rPr>
                <w:color w:val="212529"/>
                <w:spacing w:val="-3"/>
                <w:sz w:val="17"/>
                <w:szCs w:val="17"/>
              </w:rPr>
              <w:t>1.00</w:t>
            </w:r>
          </w:p>
        </w:tc>
        <w:tc>
          <w:tcPr>
            <w:tcW w:w="713" w:type="dxa"/>
            <w:vAlign w:val="top"/>
          </w:tcPr>
          <w:p w14:paraId="659EA6BF">
            <w:pPr>
              <w:spacing w:line="185" w:lineRule="exact"/>
              <w:rPr>
                <w:rFonts w:ascii="Arial"/>
                <w:sz w:val="16"/>
              </w:rPr>
            </w:pPr>
          </w:p>
        </w:tc>
        <w:tc>
          <w:tcPr>
            <w:tcW w:w="843" w:type="dxa"/>
            <w:vAlign w:val="top"/>
          </w:tcPr>
          <w:p w14:paraId="7243141A">
            <w:pPr>
              <w:spacing w:line="185" w:lineRule="exact"/>
              <w:rPr>
                <w:rFonts w:ascii="Arial"/>
                <w:sz w:val="16"/>
              </w:rPr>
            </w:pPr>
          </w:p>
        </w:tc>
        <w:tc>
          <w:tcPr>
            <w:tcW w:w="368" w:type="dxa"/>
            <w:tcBorders>
              <w:right w:val="single" w:color="000000" w:sz="2" w:space="0"/>
            </w:tcBorders>
            <w:vAlign w:val="top"/>
          </w:tcPr>
          <w:p w14:paraId="67FAFF9F">
            <w:pPr>
              <w:spacing w:line="185" w:lineRule="exact"/>
              <w:rPr>
                <w:rFonts w:ascii="Arial"/>
                <w:sz w:val="16"/>
              </w:rPr>
            </w:pPr>
          </w:p>
        </w:tc>
      </w:tr>
      <w:tr w14:paraId="61D29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27" w:type="dxa"/>
            <w:vMerge w:val="restart"/>
            <w:tcBorders>
              <w:bottom w:val="nil"/>
            </w:tcBorders>
            <w:vAlign w:val="top"/>
          </w:tcPr>
          <w:p w14:paraId="0E778135">
            <w:pPr>
              <w:pStyle w:val="6"/>
              <w:spacing w:before="22" w:line="211" w:lineRule="auto"/>
              <w:ind w:left="43"/>
              <w:rPr>
                <w:sz w:val="17"/>
                <w:szCs w:val="17"/>
              </w:rPr>
            </w:pPr>
            <w:r>
              <w:rPr>
                <w:color w:val="212529"/>
                <w:spacing w:val="-1"/>
                <w:sz w:val="17"/>
                <w:szCs w:val="17"/>
              </w:rPr>
              <w:t>项目</w:t>
            </w:r>
          </w:p>
          <w:p w14:paraId="1271A55F">
            <w:pPr>
              <w:pStyle w:val="6"/>
              <w:spacing w:line="211" w:lineRule="auto"/>
              <w:ind w:left="41"/>
              <w:rPr>
                <w:sz w:val="17"/>
                <w:szCs w:val="17"/>
              </w:rPr>
            </w:pPr>
            <w:r>
              <w:rPr>
                <w:color w:val="212529"/>
                <w:spacing w:val="-1"/>
                <w:sz w:val="17"/>
                <w:szCs w:val="17"/>
              </w:rPr>
              <w:t>年度</w:t>
            </w:r>
          </w:p>
          <w:p w14:paraId="3971E1A4">
            <w:pPr>
              <w:pStyle w:val="6"/>
              <w:spacing w:line="211" w:lineRule="auto"/>
              <w:ind w:left="43"/>
              <w:rPr>
                <w:sz w:val="17"/>
                <w:szCs w:val="17"/>
              </w:rPr>
            </w:pPr>
            <w:r>
              <w:rPr>
                <w:color w:val="212529"/>
                <w:spacing w:val="-1"/>
                <w:sz w:val="17"/>
                <w:szCs w:val="17"/>
              </w:rPr>
              <w:t>绩效</w:t>
            </w:r>
          </w:p>
          <w:p w14:paraId="35100B93">
            <w:pPr>
              <w:pStyle w:val="6"/>
              <w:spacing w:line="187" w:lineRule="auto"/>
              <w:ind w:left="73"/>
              <w:rPr>
                <w:sz w:val="17"/>
                <w:szCs w:val="17"/>
              </w:rPr>
            </w:pPr>
            <w:r>
              <w:rPr>
                <w:color w:val="212529"/>
                <w:spacing w:val="-9"/>
                <w:sz w:val="17"/>
                <w:szCs w:val="17"/>
              </w:rPr>
              <w:t>目标</w:t>
            </w:r>
          </w:p>
        </w:tc>
        <w:tc>
          <w:tcPr>
            <w:tcW w:w="5466" w:type="dxa"/>
            <w:gridSpan w:val="8"/>
            <w:vAlign w:val="top"/>
          </w:tcPr>
          <w:p w14:paraId="1DE5840E">
            <w:pPr>
              <w:pStyle w:val="6"/>
              <w:spacing w:before="11" w:line="188" w:lineRule="auto"/>
              <w:ind w:left="2387"/>
              <w:rPr>
                <w:sz w:val="17"/>
                <w:szCs w:val="17"/>
              </w:rPr>
            </w:pPr>
            <w:r>
              <w:rPr>
                <w:color w:val="212529"/>
                <w:spacing w:val="1"/>
                <w:sz w:val="17"/>
                <w:szCs w:val="17"/>
              </w:rPr>
              <w:t>年度目标</w:t>
            </w:r>
          </w:p>
        </w:tc>
        <w:tc>
          <w:tcPr>
            <w:tcW w:w="4451" w:type="dxa"/>
            <w:gridSpan w:val="5"/>
            <w:vAlign w:val="top"/>
          </w:tcPr>
          <w:p w14:paraId="547D6719">
            <w:pPr>
              <w:pStyle w:val="6"/>
              <w:spacing w:before="11" w:line="188" w:lineRule="auto"/>
              <w:ind w:left="1713"/>
              <w:rPr>
                <w:sz w:val="17"/>
                <w:szCs w:val="17"/>
              </w:rPr>
            </w:pPr>
            <w:r>
              <w:rPr>
                <w:color w:val="212529"/>
                <w:spacing w:val="1"/>
                <w:sz w:val="17"/>
                <w:szCs w:val="17"/>
              </w:rPr>
              <w:t>实际完成情况</w:t>
            </w:r>
          </w:p>
        </w:tc>
        <w:tc>
          <w:tcPr>
            <w:tcW w:w="368" w:type="dxa"/>
            <w:tcBorders>
              <w:right w:val="single" w:color="000000" w:sz="2" w:space="0"/>
            </w:tcBorders>
            <w:vAlign w:val="top"/>
          </w:tcPr>
          <w:p w14:paraId="5A3A9EDD">
            <w:pPr>
              <w:spacing w:line="185" w:lineRule="exact"/>
              <w:rPr>
                <w:rFonts w:ascii="Arial"/>
                <w:sz w:val="16"/>
              </w:rPr>
            </w:pPr>
          </w:p>
        </w:tc>
      </w:tr>
      <w:tr w14:paraId="270C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27" w:type="dxa"/>
            <w:vMerge w:val="continue"/>
            <w:tcBorders>
              <w:top w:val="nil"/>
            </w:tcBorders>
            <w:vAlign w:val="top"/>
          </w:tcPr>
          <w:p w14:paraId="1A7C56ED">
            <w:pPr>
              <w:rPr>
                <w:rFonts w:ascii="Arial"/>
                <w:sz w:val="21"/>
              </w:rPr>
            </w:pPr>
          </w:p>
        </w:tc>
        <w:tc>
          <w:tcPr>
            <w:tcW w:w="5466" w:type="dxa"/>
            <w:gridSpan w:val="8"/>
            <w:vAlign w:val="top"/>
          </w:tcPr>
          <w:p w14:paraId="3549B8A3">
            <w:pPr>
              <w:pStyle w:val="6"/>
              <w:spacing w:before="109" w:line="211" w:lineRule="auto"/>
              <w:ind w:left="51"/>
              <w:rPr>
                <w:sz w:val="17"/>
                <w:szCs w:val="17"/>
              </w:rPr>
            </w:pPr>
            <w:r>
              <w:rPr>
                <w:color w:val="212529"/>
                <w:spacing w:val="3"/>
                <w:sz w:val="17"/>
                <w:szCs w:val="17"/>
              </w:rPr>
              <w:t>加强农产品质量安全监管机构能力建设，做好农产</w:t>
            </w:r>
            <w:r>
              <w:rPr>
                <w:color w:val="212529"/>
                <w:spacing w:val="2"/>
                <w:sz w:val="17"/>
                <w:szCs w:val="17"/>
              </w:rPr>
              <w:t>品产地管理，加快推</w:t>
            </w:r>
          </w:p>
          <w:p w14:paraId="4B0E8E18">
            <w:pPr>
              <w:pStyle w:val="6"/>
              <w:spacing w:line="223" w:lineRule="auto"/>
              <w:ind w:left="2212"/>
              <w:rPr>
                <w:sz w:val="17"/>
                <w:szCs w:val="17"/>
              </w:rPr>
            </w:pPr>
            <w:r>
              <w:rPr>
                <w:color w:val="212529"/>
                <w:spacing w:val="2"/>
                <w:sz w:val="17"/>
                <w:szCs w:val="17"/>
              </w:rPr>
              <w:t>进农业标准化</w:t>
            </w:r>
          </w:p>
        </w:tc>
        <w:tc>
          <w:tcPr>
            <w:tcW w:w="4451" w:type="dxa"/>
            <w:gridSpan w:val="5"/>
            <w:vAlign w:val="top"/>
          </w:tcPr>
          <w:p w14:paraId="4E96B18C">
            <w:pPr>
              <w:pStyle w:val="6"/>
              <w:spacing w:before="12" w:line="211" w:lineRule="auto"/>
              <w:ind w:left="69"/>
              <w:rPr>
                <w:sz w:val="17"/>
                <w:szCs w:val="17"/>
              </w:rPr>
            </w:pPr>
            <w:r>
              <w:rPr>
                <w:color w:val="212529"/>
                <w:spacing w:val="2"/>
                <w:sz w:val="17"/>
                <w:szCs w:val="17"/>
              </w:rPr>
              <w:t>项目产出方面产出数量实际完成率100%，项目实际完成时</w:t>
            </w:r>
          </w:p>
          <w:p w14:paraId="7CA7149D">
            <w:pPr>
              <w:pStyle w:val="6"/>
              <w:spacing w:line="199" w:lineRule="auto"/>
              <w:ind w:left="1150" w:right="13" w:hanging="1114"/>
              <w:rPr>
                <w:sz w:val="17"/>
                <w:szCs w:val="17"/>
              </w:rPr>
            </w:pPr>
            <w:r>
              <w:rPr>
                <w:color w:val="212529"/>
                <w:spacing w:val="2"/>
                <w:sz w:val="17"/>
                <w:szCs w:val="17"/>
              </w:rPr>
              <w:t>间与计划完成时间相匹配，项目计划成本5万元，实际支出</w:t>
            </w:r>
            <w:r>
              <w:rPr>
                <w:color w:val="212529"/>
                <w:spacing w:val="-5"/>
                <w:sz w:val="17"/>
                <w:szCs w:val="17"/>
              </w:rPr>
              <w:t>5万元。</w:t>
            </w:r>
          </w:p>
        </w:tc>
        <w:tc>
          <w:tcPr>
            <w:tcW w:w="368" w:type="dxa"/>
            <w:tcBorders>
              <w:right w:val="single" w:color="000000" w:sz="2" w:space="0"/>
            </w:tcBorders>
            <w:vAlign w:val="top"/>
          </w:tcPr>
          <w:p w14:paraId="13830D8B">
            <w:pPr>
              <w:rPr>
                <w:rFonts w:ascii="Arial"/>
                <w:sz w:val="21"/>
              </w:rPr>
            </w:pPr>
          </w:p>
        </w:tc>
      </w:tr>
      <w:tr w14:paraId="47FD2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27" w:type="dxa"/>
            <w:vMerge w:val="restart"/>
            <w:tcBorders>
              <w:bottom w:val="nil"/>
            </w:tcBorders>
            <w:vAlign w:val="top"/>
          </w:tcPr>
          <w:p w14:paraId="3644F4A3">
            <w:pPr>
              <w:spacing w:line="268" w:lineRule="auto"/>
              <w:rPr>
                <w:rFonts w:ascii="Arial"/>
                <w:sz w:val="21"/>
              </w:rPr>
            </w:pPr>
          </w:p>
          <w:p w14:paraId="496C6F9D">
            <w:pPr>
              <w:spacing w:line="269" w:lineRule="auto"/>
              <w:rPr>
                <w:rFonts w:ascii="Arial"/>
                <w:sz w:val="21"/>
              </w:rPr>
            </w:pPr>
          </w:p>
          <w:p w14:paraId="6FE3290A">
            <w:pPr>
              <w:spacing w:line="269" w:lineRule="auto"/>
              <w:rPr>
                <w:rFonts w:ascii="Arial"/>
                <w:sz w:val="21"/>
              </w:rPr>
            </w:pPr>
          </w:p>
          <w:p w14:paraId="01D99BB7">
            <w:pPr>
              <w:spacing w:line="269" w:lineRule="auto"/>
              <w:rPr>
                <w:rFonts w:ascii="Arial"/>
                <w:sz w:val="21"/>
              </w:rPr>
            </w:pPr>
          </w:p>
          <w:p w14:paraId="4C5F0F5A">
            <w:pPr>
              <w:spacing w:line="269" w:lineRule="auto"/>
              <w:rPr>
                <w:rFonts w:ascii="Arial"/>
                <w:sz w:val="21"/>
              </w:rPr>
            </w:pPr>
          </w:p>
          <w:p w14:paraId="4FE0B594">
            <w:pPr>
              <w:pStyle w:val="6"/>
              <w:spacing w:before="55" w:line="217" w:lineRule="auto"/>
              <w:ind w:left="42" w:right="37"/>
              <w:rPr>
                <w:sz w:val="17"/>
                <w:szCs w:val="17"/>
              </w:rPr>
            </w:pPr>
            <w:r>
              <w:rPr>
                <w:color w:val="212529"/>
                <w:spacing w:val="-2"/>
                <w:sz w:val="17"/>
                <w:szCs w:val="17"/>
              </w:rPr>
              <w:t>绩效指标</w:t>
            </w:r>
          </w:p>
        </w:tc>
        <w:tc>
          <w:tcPr>
            <w:tcW w:w="464" w:type="dxa"/>
            <w:vMerge w:val="restart"/>
            <w:tcBorders>
              <w:bottom w:val="nil"/>
            </w:tcBorders>
            <w:vAlign w:val="top"/>
          </w:tcPr>
          <w:p w14:paraId="4DFFAA48">
            <w:pPr>
              <w:pStyle w:val="6"/>
              <w:spacing w:before="110" w:line="217" w:lineRule="auto"/>
              <w:ind w:left="60" w:right="56"/>
              <w:rPr>
                <w:sz w:val="17"/>
                <w:szCs w:val="17"/>
              </w:rPr>
            </w:pPr>
            <w:r>
              <w:rPr>
                <w:color w:val="212529"/>
                <w:spacing w:val="-2"/>
                <w:sz w:val="17"/>
                <w:szCs w:val="17"/>
              </w:rPr>
              <w:t>一级指标</w:t>
            </w:r>
          </w:p>
        </w:tc>
        <w:tc>
          <w:tcPr>
            <w:tcW w:w="572" w:type="dxa"/>
            <w:vMerge w:val="restart"/>
            <w:tcBorders>
              <w:bottom w:val="nil"/>
            </w:tcBorders>
            <w:vAlign w:val="top"/>
          </w:tcPr>
          <w:p w14:paraId="24A2B104">
            <w:pPr>
              <w:pStyle w:val="6"/>
              <w:spacing w:before="110" w:line="217" w:lineRule="auto"/>
              <w:ind w:left="199" w:right="23" w:hanging="170"/>
              <w:rPr>
                <w:sz w:val="17"/>
                <w:szCs w:val="17"/>
              </w:rPr>
            </w:pPr>
            <w:r>
              <w:rPr>
                <w:color w:val="212529"/>
                <w:spacing w:val="-1"/>
                <w:sz w:val="17"/>
                <w:szCs w:val="17"/>
              </w:rPr>
              <w:t>二级指</w:t>
            </w:r>
            <w:r>
              <w:rPr>
                <w:color w:val="212529"/>
                <w:sz w:val="17"/>
                <w:szCs w:val="17"/>
              </w:rPr>
              <w:t>标</w:t>
            </w:r>
          </w:p>
        </w:tc>
        <w:tc>
          <w:tcPr>
            <w:tcW w:w="756" w:type="dxa"/>
            <w:vMerge w:val="restart"/>
            <w:tcBorders>
              <w:bottom w:val="nil"/>
            </w:tcBorders>
            <w:vAlign w:val="top"/>
          </w:tcPr>
          <w:p w14:paraId="28C14243">
            <w:pPr>
              <w:pStyle w:val="6"/>
              <w:spacing w:before="207" w:line="223" w:lineRule="auto"/>
              <w:ind w:left="29"/>
              <w:rPr>
                <w:sz w:val="17"/>
                <w:szCs w:val="17"/>
              </w:rPr>
            </w:pPr>
            <w:r>
              <w:rPr>
                <w:color w:val="212529"/>
                <w:spacing w:val="1"/>
                <w:sz w:val="17"/>
                <w:szCs w:val="17"/>
              </w:rPr>
              <w:t>三级指标</w:t>
            </w:r>
          </w:p>
        </w:tc>
        <w:tc>
          <w:tcPr>
            <w:tcW w:w="562" w:type="dxa"/>
            <w:vMerge w:val="restart"/>
            <w:tcBorders>
              <w:bottom w:val="nil"/>
            </w:tcBorders>
            <w:vAlign w:val="top"/>
          </w:tcPr>
          <w:p w14:paraId="389C3ED2">
            <w:pPr>
              <w:pStyle w:val="6"/>
              <w:spacing w:before="110" w:line="217" w:lineRule="auto"/>
              <w:ind w:left="108" w:right="17" w:hanging="86"/>
              <w:rPr>
                <w:sz w:val="17"/>
                <w:szCs w:val="17"/>
              </w:rPr>
            </w:pPr>
            <w:r>
              <w:rPr>
                <w:color w:val="212529"/>
                <w:sz w:val="17"/>
                <w:szCs w:val="17"/>
              </w:rPr>
              <w:t>年初指</w:t>
            </w:r>
            <w:r>
              <w:rPr>
                <w:color w:val="212529"/>
                <w:spacing w:val="-1"/>
                <w:sz w:val="17"/>
                <w:szCs w:val="17"/>
              </w:rPr>
              <w:t>标值</w:t>
            </w:r>
          </w:p>
        </w:tc>
        <w:tc>
          <w:tcPr>
            <w:tcW w:w="875" w:type="dxa"/>
            <w:vMerge w:val="restart"/>
            <w:tcBorders>
              <w:bottom w:val="nil"/>
            </w:tcBorders>
            <w:vAlign w:val="top"/>
          </w:tcPr>
          <w:p w14:paraId="176C2F70">
            <w:pPr>
              <w:pStyle w:val="6"/>
              <w:spacing w:before="110" w:line="217" w:lineRule="auto"/>
              <w:ind w:left="269" w:right="40" w:hanging="215"/>
              <w:rPr>
                <w:sz w:val="17"/>
                <w:szCs w:val="17"/>
              </w:rPr>
            </w:pPr>
            <w:r>
              <w:rPr>
                <w:color w:val="212529"/>
                <w:spacing w:val="-2"/>
                <w:sz w:val="17"/>
                <w:szCs w:val="17"/>
              </w:rPr>
              <w:t>调整后</w:t>
            </w:r>
            <w:r>
              <w:rPr>
                <w:color w:val="212529"/>
                <w:spacing w:val="12"/>
                <w:sz w:val="17"/>
                <w:szCs w:val="17"/>
              </w:rPr>
              <w:t xml:space="preserve"> </w:t>
            </w:r>
            <w:r>
              <w:rPr>
                <w:color w:val="212529"/>
                <w:spacing w:val="-2"/>
                <w:sz w:val="17"/>
                <w:szCs w:val="17"/>
              </w:rPr>
              <w:t>指</w:t>
            </w:r>
            <w:r>
              <w:rPr>
                <w:color w:val="212529"/>
                <w:spacing w:val="-1"/>
                <w:sz w:val="17"/>
                <w:szCs w:val="17"/>
              </w:rPr>
              <w:t>标值</w:t>
            </w:r>
          </w:p>
        </w:tc>
        <w:tc>
          <w:tcPr>
            <w:tcW w:w="875" w:type="dxa"/>
            <w:vMerge w:val="restart"/>
            <w:tcBorders>
              <w:bottom w:val="nil"/>
            </w:tcBorders>
            <w:vAlign w:val="top"/>
          </w:tcPr>
          <w:p w14:paraId="30A93320">
            <w:pPr>
              <w:pStyle w:val="6"/>
              <w:spacing w:before="110" w:line="217" w:lineRule="auto"/>
              <w:ind w:left="355" w:right="83" w:hanging="255"/>
              <w:rPr>
                <w:sz w:val="17"/>
                <w:szCs w:val="17"/>
              </w:rPr>
            </w:pPr>
            <w:r>
              <w:rPr>
                <w:color w:val="212529"/>
                <w:sz w:val="17"/>
                <w:szCs w:val="17"/>
              </w:rPr>
              <w:t>实际完成值</w:t>
            </w:r>
          </w:p>
        </w:tc>
        <w:tc>
          <w:tcPr>
            <w:tcW w:w="627" w:type="dxa"/>
            <w:vMerge w:val="restart"/>
            <w:tcBorders>
              <w:bottom w:val="nil"/>
            </w:tcBorders>
            <w:vAlign w:val="top"/>
          </w:tcPr>
          <w:p w14:paraId="7AC20479">
            <w:pPr>
              <w:pStyle w:val="6"/>
              <w:spacing w:before="13" w:line="211" w:lineRule="auto"/>
              <w:ind w:left="59"/>
              <w:rPr>
                <w:sz w:val="17"/>
                <w:szCs w:val="17"/>
              </w:rPr>
            </w:pPr>
            <w:r>
              <w:rPr>
                <w:color w:val="212529"/>
                <w:spacing w:val="-1"/>
                <w:sz w:val="17"/>
                <w:szCs w:val="17"/>
              </w:rPr>
              <w:t>定性值</w:t>
            </w:r>
          </w:p>
          <w:p w14:paraId="64BFB3CA">
            <w:pPr>
              <w:pStyle w:val="6"/>
              <w:spacing w:line="199" w:lineRule="auto"/>
              <w:ind w:left="243" w:right="49" w:hanging="188"/>
              <w:rPr>
                <w:sz w:val="17"/>
                <w:szCs w:val="17"/>
              </w:rPr>
            </w:pPr>
            <w:r>
              <w:rPr>
                <w:color w:val="212529"/>
                <w:sz w:val="17"/>
                <w:szCs w:val="17"/>
              </w:rPr>
              <w:t>情况说明</w:t>
            </w:r>
          </w:p>
        </w:tc>
        <w:tc>
          <w:tcPr>
            <w:tcW w:w="735" w:type="dxa"/>
            <w:vMerge w:val="restart"/>
            <w:tcBorders>
              <w:bottom w:val="nil"/>
            </w:tcBorders>
            <w:vAlign w:val="top"/>
          </w:tcPr>
          <w:p w14:paraId="3FF371E5">
            <w:pPr>
              <w:pStyle w:val="6"/>
              <w:spacing w:before="207" w:line="223" w:lineRule="auto"/>
              <w:ind w:left="196"/>
              <w:rPr>
                <w:sz w:val="17"/>
                <w:szCs w:val="17"/>
              </w:rPr>
            </w:pPr>
            <w:r>
              <w:rPr>
                <w:color w:val="212529"/>
                <w:spacing w:val="-1"/>
                <w:sz w:val="17"/>
                <w:szCs w:val="17"/>
              </w:rPr>
              <w:t>分值</w:t>
            </w:r>
          </w:p>
        </w:tc>
        <w:tc>
          <w:tcPr>
            <w:tcW w:w="994" w:type="dxa"/>
            <w:vMerge w:val="restart"/>
            <w:tcBorders>
              <w:bottom w:val="nil"/>
            </w:tcBorders>
            <w:vAlign w:val="top"/>
          </w:tcPr>
          <w:p w14:paraId="7143E5F2">
            <w:pPr>
              <w:pStyle w:val="6"/>
              <w:spacing w:before="207" w:line="223" w:lineRule="auto"/>
              <w:ind w:left="324"/>
              <w:rPr>
                <w:sz w:val="17"/>
                <w:szCs w:val="17"/>
              </w:rPr>
            </w:pPr>
            <w:r>
              <w:rPr>
                <w:color w:val="212529"/>
                <w:spacing w:val="-1"/>
                <w:sz w:val="17"/>
                <w:szCs w:val="17"/>
              </w:rPr>
              <w:t>得分</w:t>
            </w:r>
          </w:p>
        </w:tc>
        <w:tc>
          <w:tcPr>
            <w:tcW w:w="3457" w:type="dxa"/>
            <w:gridSpan w:val="4"/>
            <w:vMerge w:val="restart"/>
            <w:tcBorders>
              <w:bottom w:val="nil"/>
            </w:tcBorders>
            <w:vAlign w:val="top"/>
          </w:tcPr>
          <w:p w14:paraId="33E8C217">
            <w:pPr>
              <w:pStyle w:val="6"/>
              <w:spacing w:before="207" w:line="223" w:lineRule="auto"/>
              <w:ind w:left="778"/>
              <w:rPr>
                <w:sz w:val="17"/>
                <w:szCs w:val="17"/>
              </w:rPr>
            </w:pPr>
            <w:r>
              <w:rPr>
                <w:color w:val="212529"/>
                <w:spacing w:val="2"/>
                <w:sz w:val="17"/>
                <w:szCs w:val="17"/>
              </w:rPr>
              <w:t>偏差原因分析及改进措施</w:t>
            </w:r>
          </w:p>
        </w:tc>
        <w:tc>
          <w:tcPr>
            <w:tcW w:w="368" w:type="dxa"/>
            <w:tcBorders>
              <w:right w:val="single" w:color="000000" w:sz="2" w:space="0"/>
            </w:tcBorders>
            <w:vAlign w:val="top"/>
          </w:tcPr>
          <w:p w14:paraId="0117DCD6">
            <w:pPr>
              <w:rPr>
                <w:rFonts w:ascii="Arial"/>
                <w:sz w:val="21"/>
              </w:rPr>
            </w:pPr>
          </w:p>
        </w:tc>
      </w:tr>
      <w:tr w14:paraId="7DE06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27" w:type="dxa"/>
            <w:vMerge w:val="continue"/>
            <w:tcBorders>
              <w:top w:val="nil"/>
              <w:bottom w:val="nil"/>
            </w:tcBorders>
            <w:vAlign w:val="top"/>
          </w:tcPr>
          <w:p w14:paraId="0FDDD47E">
            <w:pPr>
              <w:rPr>
                <w:rFonts w:ascii="Arial"/>
                <w:sz w:val="21"/>
              </w:rPr>
            </w:pPr>
          </w:p>
        </w:tc>
        <w:tc>
          <w:tcPr>
            <w:tcW w:w="464" w:type="dxa"/>
            <w:vMerge w:val="continue"/>
            <w:tcBorders>
              <w:top w:val="nil"/>
            </w:tcBorders>
            <w:vAlign w:val="top"/>
          </w:tcPr>
          <w:p w14:paraId="6843A444">
            <w:pPr>
              <w:rPr>
                <w:rFonts w:ascii="Arial"/>
                <w:sz w:val="21"/>
              </w:rPr>
            </w:pPr>
          </w:p>
        </w:tc>
        <w:tc>
          <w:tcPr>
            <w:tcW w:w="572" w:type="dxa"/>
            <w:vMerge w:val="continue"/>
            <w:tcBorders>
              <w:top w:val="nil"/>
            </w:tcBorders>
            <w:vAlign w:val="top"/>
          </w:tcPr>
          <w:p w14:paraId="729CDB31">
            <w:pPr>
              <w:rPr>
                <w:rFonts w:ascii="Arial"/>
                <w:sz w:val="21"/>
              </w:rPr>
            </w:pPr>
          </w:p>
        </w:tc>
        <w:tc>
          <w:tcPr>
            <w:tcW w:w="756" w:type="dxa"/>
            <w:vMerge w:val="continue"/>
            <w:tcBorders>
              <w:top w:val="nil"/>
            </w:tcBorders>
            <w:vAlign w:val="top"/>
          </w:tcPr>
          <w:p w14:paraId="7607A981">
            <w:pPr>
              <w:rPr>
                <w:rFonts w:ascii="Arial"/>
                <w:sz w:val="21"/>
              </w:rPr>
            </w:pPr>
          </w:p>
        </w:tc>
        <w:tc>
          <w:tcPr>
            <w:tcW w:w="562" w:type="dxa"/>
            <w:vMerge w:val="continue"/>
            <w:tcBorders>
              <w:top w:val="nil"/>
            </w:tcBorders>
            <w:vAlign w:val="top"/>
          </w:tcPr>
          <w:p w14:paraId="3695660F">
            <w:pPr>
              <w:rPr>
                <w:rFonts w:ascii="Arial"/>
                <w:sz w:val="21"/>
              </w:rPr>
            </w:pPr>
          </w:p>
        </w:tc>
        <w:tc>
          <w:tcPr>
            <w:tcW w:w="875" w:type="dxa"/>
            <w:vMerge w:val="continue"/>
            <w:tcBorders>
              <w:top w:val="nil"/>
            </w:tcBorders>
            <w:vAlign w:val="top"/>
          </w:tcPr>
          <w:p w14:paraId="1AA819D5">
            <w:pPr>
              <w:rPr>
                <w:rFonts w:ascii="Arial"/>
                <w:sz w:val="21"/>
              </w:rPr>
            </w:pPr>
          </w:p>
        </w:tc>
        <w:tc>
          <w:tcPr>
            <w:tcW w:w="875" w:type="dxa"/>
            <w:vMerge w:val="continue"/>
            <w:tcBorders>
              <w:top w:val="nil"/>
            </w:tcBorders>
            <w:vAlign w:val="top"/>
          </w:tcPr>
          <w:p w14:paraId="3FEDE59F">
            <w:pPr>
              <w:rPr>
                <w:rFonts w:ascii="Arial"/>
                <w:sz w:val="21"/>
              </w:rPr>
            </w:pPr>
          </w:p>
        </w:tc>
        <w:tc>
          <w:tcPr>
            <w:tcW w:w="627" w:type="dxa"/>
            <w:vMerge w:val="continue"/>
            <w:tcBorders>
              <w:top w:val="nil"/>
            </w:tcBorders>
            <w:vAlign w:val="top"/>
          </w:tcPr>
          <w:p w14:paraId="7ADCB537">
            <w:pPr>
              <w:rPr>
                <w:rFonts w:ascii="Arial"/>
                <w:sz w:val="21"/>
              </w:rPr>
            </w:pPr>
          </w:p>
        </w:tc>
        <w:tc>
          <w:tcPr>
            <w:tcW w:w="735" w:type="dxa"/>
            <w:vMerge w:val="continue"/>
            <w:tcBorders>
              <w:top w:val="nil"/>
            </w:tcBorders>
            <w:vAlign w:val="top"/>
          </w:tcPr>
          <w:p w14:paraId="3C5C0767">
            <w:pPr>
              <w:rPr>
                <w:rFonts w:ascii="Arial"/>
                <w:sz w:val="21"/>
              </w:rPr>
            </w:pPr>
          </w:p>
        </w:tc>
        <w:tc>
          <w:tcPr>
            <w:tcW w:w="994" w:type="dxa"/>
            <w:vMerge w:val="continue"/>
            <w:tcBorders>
              <w:top w:val="nil"/>
            </w:tcBorders>
            <w:vAlign w:val="top"/>
          </w:tcPr>
          <w:p w14:paraId="3DFA3BF6">
            <w:pPr>
              <w:rPr>
                <w:rFonts w:ascii="Arial"/>
                <w:sz w:val="21"/>
              </w:rPr>
            </w:pPr>
          </w:p>
        </w:tc>
        <w:tc>
          <w:tcPr>
            <w:tcW w:w="3457" w:type="dxa"/>
            <w:gridSpan w:val="4"/>
            <w:vMerge w:val="continue"/>
            <w:tcBorders>
              <w:top w:val="nil"/>
            </w:tcBorders>
            <w:vAlign w:val="top"/>
          </w:tcPr>
          <w:p w14:paraId="23C1F112">
            <w:pPr>
              <w:rPr>
                <w:rFonts w:ascii="Arial"/>
                <w:sz w:val="21"/>
              </w:rPr>
            </w:pPr>
          </w:p>
        </w:tc>
        <w:tc>
          <w:tcPr>
            <w:tcW w:w="368" w:type="dxa"/>
            <w:tcBorders>
              <w:right w:val="single" w:color="000000" w:sz="2" w:space="0"/>
            </w:tcBorders>
            <w:vAlign w:val="top"/>
          </w:tcPr>
          <w:p w14:paraId="4A9EA8A5">
            <w:pPr>
              <w:rPr>
                <w:rFonts w:ascii="Arial"/>
                <w:sz w:val="21"/>
              </w:rPr>
            </w:pPr>
          </w:p>
        </w:tc>
      </w:tr>
      <w:tr w14:paraId="59535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140AF257">
            <w:pPr>
              <w:rPr>
                <w:rFonts w:ascii="Arial"/>
                <w:sz w:val="21"/>
              </w:rPr>
            </w:pPr>
          </w:p>
        </w:tc>
        <w:tc>
          <w:tcPr>
            <w:tcW w:w="464" w:type="dxa"/>
            <w:vMerge w:val="restart"/>
            <w:tcBorders>
              <w:bottom w:val="nil"/>
            </w:tcBorders>
            <w:vAlign w:val="top"/>
          </w:tcPr>
          <w:p w14:paraId="6565FA66">
            <w:pPr>
              <w:spacing w:line="279" w:lineRule="auto"/>
              <w:rPr>
                <w:rFonts w:ascii="Arial"/>
                <w:sz w:val="21"/>
              </w:rPr>
            </w:pPr>
          </w:p>
          <w:p w14:paraId="45C5F9FB">
            <w:pPr>
              <w:spacing w:line="280" w:lineRule="auto"/>
              <w:rPr>
                <w:rFonts w:ascii="Arial"/>
                <w:sz w:val="21"/>
              </w:rPr>
            </w:pPr>
          </w:p>
          <w:p w14:paraId="23F88B21">
            <w:pPr>
              <w:pStyle w:val="6"/>
              <w:spacing w:before="56" w:line="217" w:lineRule="auto"/>
              <w:ind w:left="60" w:right="56" w:hanging="2"/>
              <w:rPr>
                <w:sz w:val="17"/>
                <w:szCs w:val="17"/>
              </w:rPr>
            </w:pPr>
            <w:r>
              <w:rPr>
                <w:color w:val="212529"/>
                <w:spacing w:val="-1"/>
                <w:sz w:val="17"/>
                <w:szCs w:val="17"/>
              </w:rPr>
              <w:t>产出</w:t>
            </w:r>
            <w:r>
              <w:rPr>
                <w:color w:val="212529"/>
                <w:spacing w:val="-2"/>
                <w:sz w:val="17"/>
                <w:szCs w:val="17"/>
              </w:rPr>
              <w:t>指标</w:t>
            </w:r>
          </w:p>
        </w:tc>
        <w:tc>
          <w:tcPr>
            <w:tcW w:w="572" w:type="dxa"/>
            <w:vAlign w:val="top"/>
          </w:tcPr>
          <w:p w14:paraId="5B06EF8F">
            <w:pPr>
              <w:pStyle w:val="6"/>
              <w:spacing w:before="11" w:line="200" w:lineRule="auto"/>
              <w:ind w:left="199" w:right="23" w:hanging="172"/>
              <w:rPr>
                <w:sz w:val="17"/>
                <w:szCs w:val="17"/>
              </w:rPr>
            </w:pPr>
            <w:r>
              <w:rPr>
                <w:color w:val="212529"/>
                <w:sz w:val="17"/>
                <w:szCs w:val="17"/>
              </w:rPr>
              <w:t>数量指标</w:t>
            </w:r>
          </w:p>
        </w:tc>
        <w:tc>
          <w:tcPr>
            <w:tcW w:w="756" w:type="dxa"/>
            <w:vAlign w:val="top"/>
          </w:tcPr>
          <w:p w14:paraId="2AF60D99">
            <w:pPr>
              <w:pStyle w:val="6"/>
              <w:spacing w:before="109" w:line="223" w:lineRule="auto"/>
              <w:ind w:left="3"/>
              <w:rPr>
                <w:sz w:val="17"/>
                <w:szCs w:val="17"/>
              </w:rPr>
            </w:pPr>
            <w:r>
              <w:rPr>
                <w:color w:val="212529"/>
                <w:spacing w:val="1"/>
                <w:sz w:val="17"/>
                <w:szCs w:val="17"/>
              </w:rPr>
              <w:t>检测次数</w:t>
            </w:r>
          </w:p>
        </w:tc>
        <w:tc>
          <w:tcPr>
            <w:tcW w:w="562" w:type="dxa"/>
            <w:vAlign w:val="top"/>
          </w:tcPr>
          <w:p w14:paraId="45796CC7">
            <w:pPr>
              <w:pStyle w:val="6"/>
              <w:spacing w:before="109" w:line="223" w:lineRule="auto"/>
              <w:ind w:left="125"/>
              <w:rPr>
                <w:sz w:val="17"/>
                <w:szCs w:val="17"/>
              </w:rPr>
            </w:pPr>
            <w:r>
              <w:rPr>
                <w:color w:val="212529"/>
                <w:spacing w:val="-5"/>
                <w:sz w:val="17"/>
                <w:szCs w:val="17"/>
              </w:rPr>
              <w:t>≥次</w:t>
            </w:r>
          </w:p>
        </w:tc>
        <w:tc>
          <w:tcPr>
            <w:tcW w:w="875" w:type="dxa"/>
            <w:vAlign w:val="top"/>
          </w:tcPr>
          <w:p w14:paraId="6A40F9D6">
            <w:pPr>
              <w:pStyle w:val="6"/>
              <w:spacing w:before="109" w:line="223" w:lineRule="auto"/>
              <w:ind w:left="242"/>
              <w:rPr>
                <w:sz w:val="17"/>
                <w:szCs w:val="17"/>
              </w:rPr>
            </w:pPr>
            <w:r>
              <w:rPr>
                <w:color w:val="212529"/>
                <w:spacing w:val="-4"/>
                <w:sz w:val="17"/>
                <w:szCs w:val="17"/>
              </w:rPr>
              <w:t>≥4次</w:t>
            </w:r>
          </w:p>
        </w:tc>
        <w:tc>
          <w:tcPr>
            <w:tcW w:w="875" w:type="dxa"/>
            <w:vAlign w:val="top"/>
          </w:tcPr>
          <w:p w14:paraId="12212EC2">
            <w:pPr>
              <w:pStyle w:val="6"/>
              <w:spacing w:before="109" w:line="223" w:lineRule="auto"/>
              <w:ind w:left="243"/>
              <w:rPr>
                <w:sz w:val="17"/>
                <w:szCs w:val="17"/>
              </w:rPr>
            </w:pPr>
            <w:r>
              <w:rPr>
                <w:color w:val="212529"/>
                <w:spacing w:val="-4"/>
                <w:sz w:val="17"/>
                <w:szCs w:val="17"/>
              </w:rPr>
              <w:t>≥4次</w:t>
            </w:r>
          </w:p>
        </w:tc>
        <w:tc>
          <w:tcPr>
            <w:tcW w:w="627" w:type="dxa"/>
            <w:vAlign w:val="top"/>
          </w:tcPr>
          <w:p w14:paraId="2A08090D">
            <w:pPr>
              <w:pStyle w:val="6"/>
              <w:spacing w:before="109" w:line="223" w:lineRule="auto"/>
              <w:ind w:left="74"/>
              <w:rPr>
                <w:sz w:val="17"/>
                <w:szCs w:val="17"/>
              </w:rPr>
            </w:pPr>
            <w:r>
              <w:rPr>
                <w:color w:val="212529"/>
                <w:spacing w:val="-4"/>
                <w:sz w:val="17"/>
                <w:szCs w:val="17"/>
              </w:rPr>
              <w:t>已完成</w:t>
            </w:r>
          </w:p>
        </w:tc>
        <w:tc>
          <w:tcPr>
            <w:tcW w:w="735" w:type="dxa"/>
            <w:vAlign w:val="top"/>
          </w:tcPr>
          <w:p w14:paraId="652B17D6">
            <w:pPr>
              <w:pStyle w:val="6"/>
              <w:spacing w:before="109" w:line="224" w:lineRule="exact"/>
              <w:ind w:left="4"/>
              <w:rPr>
                <w:sz w:val="17"/>
                <w:szCs w:val="17"/>
              </w:rPr>
            </w:pPr>
            <w:r>
              <w:rPr>
                <w:color w:val="212529"/>
                <w:spacing w:val="-2"/>
                <w:position w:val="1"/>
                <w:sz w:val="17"/>
                <w:szCs w:val="17"/>
              </w:rPr>
              <w:t>20</w:t>
            </w:r>
          </w:p>
        </w:tc>
        <w:tc>
          <w:tcPr>
            <w:tcW w:w="994" w:type="dxa"/>
            <w:vAlign w:val="top"/>
          </w:tcPr>
          <w:p w14:paraId="5D94FFA4">
            <w:pPr>
              <w:pStyle w:val="6"/>
              <w:spacing w:before="109" w:line="224" w:lineRule="exact"/>
              <w:ind w:left="411"/>
              <w:rPr>
                <w:sz w:val="17"/>
                <w:szCs w:val="17"/>
              </w:rPr>
            </w:pPr>
            <w:r>
              <w:rPr>
                <w:color w:val="212529"/>
                <w:spacing w:val="-2"/>
                <w:position w:val="1"/>
                <w:sz w:val="17"/>
                <w:szCs w:val="17"/>
              </w:rPr>
              <w:t>20</w:t>
            </w:r>
          </w:p>
        </w:tc>
        <w:tc>
          <w:tcPr>
            <w:tcW w:w="3457" w:type="dxa"/>
            <w:gridSpan w:val="4"/>
            <w:vAlign w:val="top"/>
          </w:tcPr>
          <w:p w14:paraId="7B1B39D7">
            <w:pPr>
              <w:rPr>
                <w:rFonts w:ascii="Arial"/>
                <w:sz w:val="21"/>
              </w:rPr>
            </w:pPr>
          </w:p>
        </w:tc>
        <w:tc>
          <w:tcPr>
            <w:tcW w:w="368" w:type="dxa"/>
            <w:tcBorders>
              <w:right w:val="single" w:color="000000" w:sz="2" w:space="0"/>
            </w:tcBorders>
            <w:vAlign w:val="top"/>
          </w:tcPr>
          <w:p w14:paraId="48D10C19">
            <w:pPr>
              <w:rPr>
                <w:rFonts w:ascii="Arial"/>
                <w:sz w:val="21"/>
              </w:rPr>
            </w:pPr>
          </w:p>
        </w:tc>
      </w:tr>
      <w:tr w14:paraId="5321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12E804AB">
            <w:pPr>
              <w:rPr>
                <w:rFonts w:ascii="Arial"/>
                <w:sz w:val="21"/>
              </w:rPr>
            </w:pPr>
          </w:p>
        </w:tc>
        <w:tc>
          <w:tcPr>
            <w:tcW w:w="464" w:type="dxa"/>
            <w:vMerge w:val="continue"/>
            <w:tcBorders>
              <w:top w:val="nil"/>
              <w:bottom w:val="nil"/>
            </w:tcBorders>
            <w:vAlign w:val="top"/>
          </w:tcPr>
          <w:p w14:paraId="202A15F9">
            <w:pPr>
              <w:rPr>
                <w:rFonts w:ascii="Arial"/>
                <w:sz w:val="21"/>
              </w:rPr>
            </w:pPr>
          </w:p>
        </w:tc>
        <w:tc>
          <w:tcPr>
            <w:tcW w:w="572" w:type="dxa"/>
            <w:vAlign w:val="top"/>
          </w:tcPr>
          <w:p w14:paraId="04E32F67">
            <w:pPr>
              <w:pStyle w:val="6"/>
              <w:spacing w:before="11" w:line="200" w:lineRule="auto"/>
              <w:ind w:left="198" w:right="23" w:hanging="172"/>
              <w:rPr>
                <w:sz w:val="17"/>
                <w:szCs w:val="17"/>
              </w:rPr>
            </w:pPr>
            <w:r>
              <w:rPr>
                <w:color w:val="212529"/>
                <w:sz w:val="17"/>
                <w:szCs w:val="17"/>
              </w:rPr>
              <w:t>质量指标</w:t>
            </w:r>
          </w:p>
        </w:tc>
        <w:tc>
          <w:tcPr>
            <w:tcW w:w="756" w:type="dxa"/>
            <w:vAlign w:val="top"/>
          </w:tcPr>
          <w:p w14:paraId="18A97F79">
            <w:pPr>
              <w:pStyle w:val="6"/>
              <w:spacing w:before="109" w:line="223" w:lineRule="auto"/>
              <w:ind w:left="3"/>
              <w:rPr>
                <w:sz w:val="17"/>
                <w:szCs w:val="17"/>
              </w:rPr>
            </w:pPr>
            <w:r>
              <w:rPr>
                <w:color w:val="212529"/>
                <w:spacing w:val="1"/>
                <w:sz w:val="17"/>
                <w:szCs w:val="17"/>
              </w:rPr>
              <w:t>检测效果</w:t>
            </w:r>
          </w:p>
        </w:tc>
        <w:tc>
          <w:tcPr>
            <w:tcW w:w="562" w:type="dxa"/>
            <w:vAlign w:val="top"/>
          </w:tcPr>
          <w:p w14:paraId="4AECB3EF">
            <w:pPr>
              <w:pStyle w:val="6"/>
              <w:spacing w:before="109" w:line="241" w:lineRule="auto"/>
              <w:ind w:left="168"/>
              <w:rPr>
                <w:sz w:val="17"/>
                <w:szCs w:val="17"/>
              </w:rPr>
            </w:pPr>
            <w:r>
              <w:rPr>
                <w:color w:val="212529"/>
                <w:spacing w:val="-7"/>
                <w:sz w:val="17"/>
                <w:szCs w:val="17"/>
              </w:rPr>
              <w:t>≥%</w:t>
            </w:r>
          </w:p>
        </w:tc>
        <w:tc>
          <w:tcPr>
            <w:tcW w:w="875" w:type="dxa"/>
            <w:vAlign w:val="top"/>
          </w:tcPr>
          <w:p w14:paraId="6B4E568B">
            <w:pPr>
              <w:pStyle w:val="6"/>
              <w:spacing w:before="109" w:line="241" w:lineRule="auto"/>
              <w:ind w:left="242"/>
              <w:rPr>
                <w:sz w:val="17"/>
                <w:szCs w:val="17"/>
              </w:rPr>
            </w:pPr>
            <w:r>
              <w:rPr>
                <w:color w:val="212529"/>
                <w:spacing w:val="-4"/>
                <w:sz w:val="17"/>
                <w:szCs w:val="17"/>
              </w:rPr>
              <w:t>≥85%</w:t>
            </w:r>
          </w:p>
        </w:tc>
        <w:tc>
          <w:tcPr>
            <w:tcW w:w="875" w:type="dxa"/>
            <w:vAlign w:val="top"/>
          </w:tcPr>
          <w:p w14:paraId="0BB89707">
            <w:pPr>
              <w:pStyle w:val="6"/>
              <w:spacing w:before="109" w:line="241" w:lineRule="auto"/>
              <w:ind w:left="286"/>
              <w:rPr>
                <w:sz w:val="17"/>
                <w:szCs w:val="17"/>
              </w:rPr>
            </w:pPr>
            <w:r>
              <w:rPr>
                <w:color w:val="212529"/>
                <w:spacing w:val="-5"/>
                <w:sz w:val="17"/>
                <w:szCs w:val="17"/>
              </w:rPr>
              <w:t>≥4%</w:t>
            </w:r>
          </w:p>
        </w:tc>
        <w:tc>
          <w:tcPr>
            <w:tcW w:w="627" w:type="dxa"/>
            <w:vAlign w:val="top"/>
          </w:tcPr>
          <w:p w14:paraId="2A3E5189">
            <w:pPr>
              <w:pStyle w:val="6"/>
              <w:spacing w:before="109" w:line="223" w:lineRule="auto"/>
              <w:ind w:left="74"/>
              <w:rPr>
                <w:sz w:val="17"/>
                <w:szCs w:val="17"/>
              </w:rPr>
            </w:pPr>
            <w:r>
              <w:rPr>
                <w:color w:val="212529"/>
                <w:spacing w:val="-4"/>
                <w:sz w:val="17"/>
                <w:szCs w:val="17"/>
              </w:rPr>
              <w:t>已完成</w:t>
            </w:r>
          </w:p>
        </w:tc>
        <w:tc>
          <w:tcPr>
            <w:tcW w:w="735" w:type="dxa"/>
            <w:vAlign w:val="top"/>
          </w:tcPr>
          <w:p w14:paraId="3EFFCC53">
            <w:pPr>
              <w:pStyle w:val="6"/>
              <w:spacing w:before="109" w:line="224" w:lineRule="exact"/>
              <w:ind w:left="15"/>
              <w:rPr>
                <w:sz w:val="17"/>
                <w:szCs w:val="17"/>
              </w:rPr>
            </w:pPr>
            <w:r>
              <w:rPr>
                <w:color w:val="212529"/>
                <w:spacing w:val="-5"/>
                <w:position w:val="1"/>
                <w:sz w:val="17"/>
                <w:szCs w:val="17"/>
              </w:rPr>
              <w:t>10</w:t>
            </w:r>
          </w:p>
        </w:tc>
        <w:tc>
          <w:tcPr>
            <w:tcW w:w="994" w:type="dxa"/>
            <w:vAlign w:val="top"/>
          </w:tcPr>
          <w:p w14:paraId="00F9C0A6">
            <w:pPr>
              <w:pStyle w:val="6"/>
              <w:spacing w:before="109" w:line="224" w:lineRule="exact"/>
              <w:ind w:left="422"/>
              <w:rPr>
                <w:sz w:val="17"/>
                <w:szCs w:val="17"/>
              </w:rPr>
            </w:pPr>
            <w:r>
              <w:rPr>
                <w:color w:val="212529"/>
                <w:spacing w:val="-5"/>
                <w:position w:val="1"/>
                <w:sz w:val="17"/>
                <w:szCs w:val="17"/>
              </w:rPr>
              <w:t>10</w:t>
            </w:r>
          </w:p>
        </w:tc>
        <w:tc>
          <w:tcPr>
            <w:tcW w:w="3457" w:type="dxa"/>
            <w:gridSpan w:val="4"/>
            <w:vAlign w:val="top"/>
          </w:tcPr>
          <w:p w14:paraId="10159807">
            <w:pPr>
              <w:rPr>
                <w:rFonts w:ascii="Arial"/>
                <w:sz w:val="21"/>
              </w:rPr>
            </w:pPr>
          </w:p>
        </w:tc>
        <w:tc>
          <w:tcPr>
            <w:tcW w:w="368" w:type="dxa"/>
            <w:tcBorders>
              <w:right w:val="single" w:color="000000" w:sz="2" w:space="0"/>
            </w:tcBorders>
            <w:vAlign w:val="top"/>
          </w:tcPr>
          <w:p w14:paraId="13589C9F">
            <w:pPr>
              <w:rPr>
                <w:rFonts w:ascii="Arial"/>
                <w:sz w:val="21"/>
              </w:rPr>
            </w:pPr>
          </w:p>
        </w:tc>
      </w:tr>
      <w:tr w14:paraId="0C55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36FDACF8">
            <w:pPr>
              <w:rPr>
                <w:rFonts w:ascii="Arial"/>
                <w:sz w:val="21"/>
              </w:rPr>
            </w:pPr>
          </w:p>
        </w:tc>
        <w:tc>
          <w:tcPr>
            <w:tcW w:w="464" w:type="dxa"/>
            <w:vMerge w:val="continue"/>
            <w:tcBorders>
              <w:top w:val="nil"/>
              <w:bottom w:val="nil"/>
            </w:tcBorders>
            <w:vAlign w:val="top"/>
          </w:tcPr>
          <w:p w14:paraId="2306D9C9">
            <w:pPr>
              <w:rPr>
                <w:rFonts w:ascii="Arial"/>
                <w:sz w:val="21"/>
              </w:rPr>
            </w:pPr>
          </w:p>
        </w:tc>
        <w:tc>
          <w:tcPr>
            <w:tcW w:w="572" w:type="dxa"/>
            <w:vAlign w:val="top"/>
          </w:tcPr>
          <w:p w14:paraId="263C48EF">
            <w:pPr>
              <w:pStyle w:val="6"/>
              <w:spacing w:before="13" w:line="199" w:lineRule="auto"/>
              <w:ind w:left="199" w:right="23" w:hanging="165"/>
              <w:rPr>
                <w:sz w:val="17"/>
                <w:szCs w:val="17"/>
              </w:rPr>
            </w:pPr>
            <w:r>
              <w:rPr>
                <w:color w:val="212529"/>
                <w:spacing w:val="-2"/>
                <w:sz w:val="17"/>
                <w:szCs w:val="17"/>
              </w:rPr>
              <w:t>时效指</w:t>
            </w:r>
            <w:r>
              <w:rPr>
                <w:color w:val="212529"/>
                <w:sz w:val="17"/>
                <w:szCs w:val="17"/>
              </w:rPr>
              <w:t>标</w:t>
            </w:r>
          </w:p>
        </w:tc>
        <w:tc>
          <w:tcPr>
            <w:tcW w:w="756" w:type="dxa"/>
            <w:vAlign w:val="top"/>
          </w:tcPr>
          <w:p w14:paraId="758C3CE2">
            <w:pPr>
              <w:pStyle w:val="6"/>
              <w:spacing w:before="13" w:line="199" w:lineRule="auto"/>
              <w:ind w:left="7" w:right="57" w:hanging="4"/>
              <w:rPr>
                <w:sz w:val="17"/>
                <w:szCs w:val="17"/>
              </w:rPr>
            </w:pPr>
            <w:r>
              <w:rPr>
                <w:color w:val="212529"/>
                <w:spacing w:val="1"/>
                <w:sz w:val="17"/>
                <w:szCs w:val="17"/>
              </w:rPr>
              <w:t>检测的时</w:t>
            </w:r>
            <w:r>
              <w:rPr>
                <w:color w:val="212529"/>
                <w:spacing w:val="-2"/>
                <w:sz w:val="17"/>
                <w:szCs w:val="17"/>
              </w:rPr>
              <w:t>效性</w:t>
            </w:r>
          </w:p>
        </w:tc>
        <w:tc>
          <w:tcPr>
            <w:tcW w:w="562" w:type="dxa"/>
            <w:vAlign w:val="top"/>
          </w:tcPr>
          <w:p w14:paraId="37D8266D">
            <w:pPr>
              <w:pStyle w:val="6"/>
              <w:spacing w:before="109" w:line="241" w:lineRule="auto"/>
              <w:ind w:left="168"/>
              <w:rPr>
                <w:sz w:val="17"/>
                <w:szCs w:val="17"/>
              </w:rPr>
            </w:pPr>
            <w:r>
              <w:rPr>
                <w:color w:val="212529"/>
                <w:spacing w:val="-7"/>
                <w:sz w:val="17"/>
                <w:szCs w:val="17"/>
              </w:rPr>
              <w:t>≥%</w:t>
            </w:r>
          </w:p>
        </w:tc>
        <w:tc>
          <w:tcPr>
            <w:tcW w:w="875" w:type="dxa"/>
            <w:vAlign w:val="top"/>
          </w:tcPr>
          <w:p w14:paraId="5D5A77F9">
            <w:pPr>
              <w:pStyle w:val="6"/>
              <w:spacing w:before="109" w:line="241" w:lineRule="auto"/>
              <w:ind w:left="242"/>
              <w:rPr>
                <w:sz w:val="17"/>
                <w:szCs w:val="17"/>
              </w:rPr>
            </w:pPr>
            <w:r>
              <w:rPr>
                <w:color w:val="212529"/>
                <w:spacing w:val="-4"/>
                <w:sz w:val="17"/>
                <w:szCs w:val="17"/>
              </w:rPr>
              <w:t>≥85%</w:t>
            </w:r>
          </w:p>
        </w:tc>
        <w:tc>
          <w:tcPr>
            <w:tcW w:w="875" w:type="dxa"/>
            <w:vAlign w:val="top"/>
          </w:tcPr>
          <w:p w14:paraId="617E34DC">
            <w:pPr>
              <w:pStyle w:val="6"/>
              <w:spacing w:before="109" w:line="241" w:lineRule="auto"/>
              <w:ind w:left="243"/>
              <w:rPr>
                <w:sz w:val="17"/>
                <w:szCs w:val="17"/>
              </w:rPr>
            </w:pPr>
            <w:r>
              <w:rPr>
                <w:color w:val="212529"/>
                <w:spacing w:val="-4"/>
                <w:sz w:val="17"/>
                <w:szCs w:val="17"/>
              </w:rPr>
              <w:t>≥85%</w:t>
            </w:r>
          </w:p>
        </w:tc>
        <w:tc>
          <w:tcPr>
            <w:tcW w:w="627" w:type="dxa"/>
            <w:vAlign w:val="top"/>
          </w:tcPr>
          <w:p w14:paraId="49AE13EE">
            <w:pPr>
              <w:pStyle w:val="6"/>
              <w:spacing w:before="109" w:line="223" w:lineRule="auto"/>
              <w:ind w:left="74"/>
              <w:rPr>
                <w:sz w:val="17"/>
                <w:szCs w:val="17"/>
              </w:rPr>
            </w:pPr>
            <w:r>
              <w:rPr>
                <w:color w:val="212529"/>
                <w:spacing w:val="-4"/>
                <w:sz w:val="17"/>
                <w:szCs w:val="17"/>
              </w:rPr>
              <w:t>已完成</w:t>
            </w:r>
          </w:p>
        </w:tc>
        <w:tc>
          <w:tcPr>
            <w:tcW w:w="735" w:type="dxa"/>
            <w:vAlign w:val="top"/>
          </w:tcPr>
          <w:p w14:paraId="5CE17607">
            <w:pPr>
              <w:pStyle w:val="6"/>
              <w:spacing w:before="109" w:line="224" w:lineRule="exact"/>
              <w:ind w:left="15"/>
              <w:rPr>
                <w:sz w:val="17"/>
                <w:szCs w:val="17"/>
              </w:rPr>
            </w:pPr>
            <w:r>
              <w:rPr>
                <w:color w:val="212529"/>
                <w:spacing w:val="-5"/>
                <w:position w:val="1"/>
                <w:sz w:val="17"/>
                <w:szCs w:val="17"/>
              </w:rPr>
              <w:t>10</w:t>
            </w:r>
          </w:p>
        </w:tc>
        <w:tc>
          <w:tcPr>
            <w:tcW w:w="994" w:type="dxa"/>
            <w:vAlign w:val="top"/>
          </w:tcPr>
          <w:p w14:paraId="7DF21F97">
            <w:pPr>
              <w:pStyle w:val="6"/>
              <w:spacing w:before="109" w:line="224" w:lineRule="exact"/>
              <w:ind w:left="422"/>
              <w:rPr>
                <w:sz w:val="17"/>
                <w:szCs w:val="17"/>
              </w:rPr>
            </w:pPr>
            <w:r>
              <w:rPr>
                <w:color w:val="212529"/>
                <w:spacing w:val="-5"/>
                <w:position w:val="1"/>
                <w:sz w:val="17"/>
                <w:szCs w:val="17"/>
              </w:rPr>
              <w:t>10</w:t>
            </w:r>
          </w:p>
        </w:tc>
        <w:tc>
          <w:tcPr>
            <w:tcW w:w="3457" w:type="dxa"/>
            <w:gridSpan w:val="4"/>
            <w:vAlign w:val="top"/>
          </w:tcPr>
          <w:p w14:paraId="27A745AD">
            <w:pPr>
              <w:rPr>
                <w:rFonts w:ascii="Arial"/>
                <w:sz w:val="21"/>
              </w:rPr>
            </w:pPr>
          </w:p>
        </w:tc>
        <w:tc>
          <w:tcPr>
            <w:tcW w:w="368" w:type="dxa"/>
            <w:tcBorders>
              <w:right w:val="single" w:color="000000" w:sz="2" w:space="0"/>
            </w:tcBorders>
            <w:vAlign w:val="top"/>
          </w:tcPr>
          <w:p w14:paraId="0C1EB3C3">
            <w:pPr>
              <w:rPr>
                <w:rFonts w:ascii="Arial"/>
                <w:sz w:val="21"/>
              </w:rPr>
            </w:pPr>
          </w:p>
        </w:tc>
      </w:tr>
      <w:tr w14:paraId="0251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6079771F">
            <w:pPr>
              <w:rPr>
                <w:rFonts w:ascii="Arial"/>
                <w:sz w:val="21"/>
              </w:rPr>
            </w:pPr>
          </w:p>
        </w:tc>
        <w:tc>
          <w:tcPr>
            <w:tcW w:w="464" w:type="dxa"/>
            <w:vMerge w:val="continue"/>
            <w:tcBorders>
              <w:top w:val="nil"/>
            </w:tcBorders>
            <w:vAlign w:val="top"/>
          </w:tcPr>
          <w:p w14:paraId="63C3AE1D">
            <w:pPr>
              <w:rPr>
                <w:rFonts w:ascii="Arial"/>
                <w:sz w:val="21"/>
              </w:rPr>
            </w:pPr>
          </w:p>
        </w:tc>
        <w:tc>
          <w:tcPr>
            <w:tcW w:w="572" w:type="dxa"/>
            <w:vAlign w:val="top"/>
          </w:tcPr>
          <w:p w14:paraId="0D724C42">
            <w:pPr>
              <w:pStyle w:val="6"/>
              <w:spacing w:before="13" w:line="199" w:lineRule="auto"/>
              <w:ind w:left="199" w:right="23" w:hanging="172"/>
              <w:rPr>
                <w:sz w:val="17"/>
                <w:szCs w:val="17"/>
              </w:rPr>
            </w:pPr>
            <w:r>
              <w:rPr>
                <w:color w:val="212529"/>
                <w:sz w:val="17"/>
                <w:szCs w:val="17"/>
              </w:rPr>
              <w:t>成本指标</w:t>
            </w:r>
          </w:p>
        </w:tc>
        <w:tc>
          <w:tcPr>
            <w:tcW w:w="756" w:type="dxa"/>
            <w:vAlign w:val="top"/>
          </w:tcPr>
          <w:p w14:paraId="69D9FDDB">
            <w:pPr>
              <w:pStyle w:val="6"/>
              <w:spacing w:before="109" w:line="222" w:lineRule="auto"/>
              <w:ind w:left="4"/>
              <w:rPr>
                <w:sz w:val="17"/>
                <w:szCs w:val="17"/>
              </w:rPr>
            </w:pPr>
            <w:r>
              <w:rPr>
                <w:color w:val="212529"/>
                <w:spacing w:val="-1"/>
                <w:sz w:val="17"/>
                <w:szCs w:val="17"/>
              </w:rPr>
              <w:t>成本</w:t>
            </w:r>
          </w:p>
        </w:tc>
        <w:tc>
          <w:tcPr>
            <w:tcW w:w="562" w:type="dxa"/>
            <w:vAlign w:val="top"/>
          </w:tcPr>
          <w:p w14:paraId="193B2853">
            <w:pPr>
              <w:rPr>
                <w:rFonts w:ascii="Arial"/>
                <w:sz w:val="21"/>
              </w:rPr>
            </w:pPr>
          </w:p>
        </w:tc>
        <w:tc>
          <w:tcPr>
            <w:tcW w:w="875" w:type="dxa"/>
            <w:vAlign w:val="top"/>
          </w:tcPr>
          <w:p w14:paraId="2E63B0CE">
            <w:pPr>
              <w:pStyle w:val="6"/>
              <w:spacing w:before="109" w:line="224" w:lineRule="exact"/>
              <w:ind w:left="402"/>
              <w:rPr>
                <w:sz w:val="17"/>
                <w:szCs w:val="17"/>
              </w:rPr>
            </w:pPr>
            <w:r>
              <w:rPr>
                <w:color w:val="212529"/>
                <w:position w:val="1"/>
                <w:sz w:val="17"/>
                <w:szCs w:val="17"/>
              </w:rPr>
              <w:t>5</w:t>
            </w:r>
          </w:p>
        </w:tc>
        <w:tc>
          <w:tcPr>
            <w:tcW w:w="875" w:type="dxa"/>
            <w:vAlign w:val="top"/>
          </w:tcPr>
          <w:p w14:paraId="52682D76">
            <w:pPr>
              <w:pStyle w:val="6"/>
              <w:spacing w:before="13" w:line="199" w:lineRule="auto"/>
              <w:ind w:left="270" w:right="83" w:hanging="175"/>
              <w:rPr>
                <w:sz w:val="17"/>
                <w:szCs w:val="17"/>
              </w:rPr>
            </w:pPr>
            <w:r>
              <w:rPr>
                <w:color w:val="212529"/>
                <w:spacing w:val="1"/>
                <w:sz w:val="17"/>
                <w:szCs w:val="17"/>
              </w:rPr>
              <w:t>达成预期</w:t>
            </w:r>
            <w:r>
              <w:rPr>
                <w:color w:val="212529"/>
                <w:spacing w:val="-1"/>
                <w:sz w:val="17"/>
                <w:szCs w:val="17"/>
              </w:rPr>
              <w:t>指标</w:t>
            </w:r>
          </w:p>
        </w:tc>
        <w:tc>
          <w:tcPr>
            <w:tcW w:w="627" w:type="dxa"/>
            <w:vAlign w:val="top"/>
          </w:tcPr>
          <w:p w14:paraId="7D4DFA25">
            <w:pPr>
              <w:pStyle w:val="6"/>
              <w:spacing w:before="109" w:line="223" w:lineRule="auto"/>
              <w:ind w:left="74"/>
              <w:rPr>
                <w:sz w:val="17"/>
                <w:szCs w:val="17"/>
              </w:rPr>
            </w:pPr>
            <w:r>
              <w:rPr>
                <w:color w:val="212529"/>
                <w:spacing w:val="-4"/>
                <w:sz w:val="17"/>
                <w:szCs w:val="17"/>
              </w:rPr>
              <w:t>已完成</w:t>
            </w:r>
          </w:p>
        </w:tc>
        <w:tc>
          <w:tcPr>
            <w:tcW w:w="735" w:type="dxa"/>
            <w:vAlign w:val="top"/>
          </w:tcPr>
          <w:p w14:paraId="06E80C29">
            <w:pPr>
              <w:pStyle w:val="6"/>
              <w:spacing w:before="109" w:line="224" w:lineRule="exact"/>
              <w:ind w:left="15"/>
              <w:rPr>
                <w:sz w:val="17"/>
                <w:szCs w:val="17"/>
              </w:rPr>
            </w:pPr>
            <w:r>
              <w:rPr>
                <w:color w:val="212529"/>
                <w:spacing w:val="-5"/>
                <w:position w:val="1"/>
                <w:sz w:val="17"/>
                <w:szCs w:val="17"/>
              </w:rPr>
              <w:t>10</w:t>
            </w:r>
          </w:p>
        </w:tc>
        <w:tc>
          <w:tcPr>
            <w:tcW w:w="994" w:type="dxa"/>
            <w:vAlign w:val="top"/>
          </w:tcPr>
          <w:p w14:paraId="505F6918">
            <w:pPr>
              <w:pStyle w:val="6"/>
              <w:spacing w:before="109" w:line="224" w:lineRule="exact"/>
              <w:ind w:left="422"/>
              <w:rPr>
                <w:sz w:val="17"/>
                <w:szCs w:val="17"/>
              </w:rPr>
            </w:pPr>
            <w:r>
              <w:rPr>
                <w:color w:val="212529"/>
                <w:spacing w:val="-5"/>
                <w:position w:val="1"/>
                <w:sz w:val="17"/>
                <w:szCs w:val="17"/>
              </w:rPr>
              <w:t>10</w:t>
            </w:r>
          </w:p>
        </w:tc>
        <w:tc>
          <w:tcPr>
            <w:tcW w:w="3457" w:type="dxa"/>
            <w:gridSpan w:val="4"/>
            <w:vAlign w:val="top"/>
          </w:tcPr>
          <w:p w14:paraId="5409879E">
            <w:pPr>
              <w:rPr>
                <w:rFonts w:ascii="Arial"/>
                <w:sz w:val="21"/>
              </w:rPr>
            </w:pPr>
          </w:p>
        </w:tc>
        <w:tc>
          <w:tcPr>
            <w:tcW w:w="368" w:type="dxa"/>
            <w:tcBorders>
              <w:right w:val="single" w:color="000000" w:sz="2" w:space="0"/>
            </w:tcBorders>
            <w:vAlign w:val="top"/>
          </w:tcPr>
          <w:p w14:paraId="605F9022">
            <w:pPr>
              <w:rPr>
                <w:rFonts w:ascii="Arial"/>
                <w:sz w:val="21"/>
              </w:rPr>
            </w:pPr>
          </w:p>
        </w:tc>
      </w:tr>
      <w:tr w14:paraId="28940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601FB098">
            <w:pPr>
              <w:rPr>
                <w:rFonts w:ascii="Arial"/>
                <w:sz w:val="21"/>
              </w:rPr>
            </w:pPr>
          </w:p>
        </w:tc>
        <w:tc>
          <w:tcPr>
            <w:tcW w:w="464" w:type="dxa"/>
            <w:vAlign w:val="top"/>
          </w:tcPr>
          <w:p w14:paraId="0FF8A9F7">
            <w:pPr>
              <w:pStyle w:val="6"/>
              <w:spacing w:before="12" w:line="211" w:lineRule="auto"/>
              <w:ind w:left="62"/>
              <w:rPr>
                <w:sz w:val="17"/>
                <w:szCs w:val="17"/>
              </w:rPr>
            </w:pPr>
            <w:r>
              <w:rPr>
                <w:color w:val="212529"/>
                <w:spacing w:val="-2"/>
                <w:sz w:val="17"/>
                <w:szCs w:val="17"/>
              </w:rPr>
              <w:t>效益</w:t>
            </w:r>
          </w:p>
          <w:p w14:paraId="3FBB0918">
            <w:pPr>
              <w:pStyle w:val="6"/>
              <w:spacing w:line="187" w:lineRule="auto"/>
              <w:ind w:left="60"/>
              <w:rPr>
                <w:sz w:val="17"/>
                <w:szCs w:val="17"/>
              </w:rPr>
            </w:pPr>
            <w:r>
              <w:rPr>
                <w:color w:val="212529"/>
                <w:spacing w:val="-1"/>
                <w:sz w:val="17"/>
                <w:szCs w:val="17"/>
              </w:rPr>
              <w:t>指标</w:t>
            </w:r>
          </w:p>
        </w:tc>
        <w:tc>
          <w:tcPr>
            <w:tcW w:w="572" w:type="dxa"/>
            <w:vAlign w:val="top"/>
          </w:tcPr>
          <w:p w14:paraId="239FAB7C">
            <w:pPr>
              <w:pStyle w:val="6"/>
              <w:spacing w:before="13" w:line="199" w:lineRule="auto"/>
              <w:ind w:left="199" w:right="23" w:hanging="172"/>
              <w:rPr>
                <w:sz w:val="17"/>
                <w:szCs w:val="17"/>
              </w:rPr>
            </w:pPr>
            <w:r>
              <w:rPr>
                <w:color w:val="212529"/>
                <w:sz w:val="17"/>
                <w:szCs w:val="17"/>
              </w:rPr>
              <w:t>社会效益</w:t>
            </w:r>
          </w:p>
        </w:tc>
        <w:tc>
          <w:tcPr>
            <w:tcW w:w="756" w:type="dxa"/>
            <w:vAlign w:val="top"/>
          </w:tcPr>
          <w:p w14:paraId="0DCD9D84">
            <w:pPr>
              <w:pStyle w:val="6"/>
              <w:spacing w:before="13" w:line="199" w:lineRule="auto"/>
              <w:ind w:left="4" w:right="57"/>
              <w:rPr>
                <w:sz w:val="17"/>
                <w:szCs w:val="17"/>
              </w:rPr>
            </w:pPr>
            <w:r>
              <w:rPr>
                <w:color w:val="212529"/>
                <w:sz w:val="17"/>
                <w:szCs w:val="17"/>
              </w:rPr>
              <w:t>社会效益</w:t>
            </w:r>
            <w:r>
              <w:rPr>
                <w:color w:val="212529"/>
                <w:spacing w:val="-1"/>
                <w:sz w:val="17"/>
                <w:szCs w:val="17"/>
              </w:rPr>
              <w:t>提高</w:t>
            </w:r>
          </w:p>
        </w:tc>
        <w:tc>
          <w:tcPr>
            <w:tcW w:w="562" w:type="dxa"/>
            <w:vAlign w:val="top"/>
          </w:tcPr>
          <w:p w14:paraId="26E9EB79">
            <w:pPr>
              <w:pStyle w:val="6"/>
              <w:spacing w:before="109" w:line="241" w:lineRule="auto"/>
              <w:ind w:left="168"/>
              <w:rPr>
                <w:sz w:val="17"/>
                <w:szCs w:val="17"/>
              </w:rPr>
            </w:pPr>
            <w:r>
              <w:rPr>
                <w:color w:val="212529"/>
                <w:spacing w:val="-7"/>
                <w:sz w:val="17"/>
                <w:szCs w:val="17"/>
              </w:rPr>
              <w:t>≥%</w:t>
            </w:r>
          </w:p>
        </w:tc>
        <w:tc>
          <w:tcPr>
            <w:tcW w:w="875" w:type="dxa"/>
            <w:vAlign w:val="top"/>
          </w:tcPr>
          <w:p w14:paraId="327A3A8B">
            <w:pPr>
              <w:pStyle w:val="6"/>
              <w:spacing w:before="109" w:line="241" w:lineRule="auto"/>
              <w:ind w:left="242"/>
              <w:rPr>
                <w:sz w:val="17"/>
                <w:szCs w:val="17"/>
              </w:rPr>
            </w:pPr>
            <w:r>
              <w:rPr>
                <w:color w:val="212529"/>
                <w:spacing w:val="-4"/>
                <w:sz w:val="17"/>
                <w:szCs w:val="17"/>
              </w:rPr>
              <w:t>≥85%</w:t>
            </w:r>
          </w:p>
        </w:tc>
        <w:tc>
          <w:tcPr>
            <w:tcW w:w="875" w:type="dxa"/>
            <w:vAlign w:val="top"/>
          </w:tcPr>
          <w:p w14:paraId="668FE547">
            <w:pPr>
              <w:pStyle w:val="6"/>
              <w:spacing w:before="109" w:line="241" w:lineRule="auto"/>
              <w:ind w:left="243"/>
              <w:rPr>
                <w:sz w:val="17"/>
                <w:szCs w:val="17"/>
              </w:rPr>
            </w:pPr>
            <w:r>
              <w:rPr>
                <w:color w:val="212529"/>
                <w:spacing w:val="-4"/>
                <w:sz w:val="17"/>
                <w:szCs w:val="17"/>
              </w:rPr>
              <w:t>≥85%</w:t>
            </w:r>
          </w:p>
        </w:tc>
        <w:tc>
          <w:tcPr>
            <w:tcW w:w="627" w:type="dxa"/>
            <w:vAlign w:val="top"/>
          </w:tcPr>
          <w:p w14:paraId="4E6A2E9A">
            <w:pPr>
              <w:pStyle w:val="6"/>
              <w:spacing w:before="109" w:line="223" w:lineRule="auto"/>
              <w:ind w:left="74"/>
              <w:rPr>
                <w:sz w:val="17"/>
                <w:szCs w:val="17"/>
              </w:rPr>
            </w:pPr>
            <w:r>
              <w:rPr>
                <w:color w:val="212529"/>
                <w:spacing w:val="-4"/>
                <w:sz w:val="17"/>
                <w:szCs w:val="17"/>
              </w:rPr>
              <w:t>已完成</w:t>
            </w:r>
          </w:p>
        </w:tc>
        <w:tc>
          <w:tcPr>
            <w:tcW w:w="735" w:type="dxa"/>
            <w:vAlign w:val="top"/>
          </w:tcPr>
          <w:p w14:paraId="6EEB04D0">
            <w:pPr>
              <w:pStyle w:val="6"/>
              <w:spacing w:before="109" w:line="224" w:lineRule="exact"/>
              <w:ind w:left="6"/>
              <w:rPr>
                <w:sz w:val="17"/>
                <w:szCs w:val="17"/>
              </w:rPr>
            </w:pPr>
            <w:r>
              <w:rPr>
                <w:color w:val="212529"/>
                <w:spacing w:val="-2"/>
                <w:position w:val="1"/>
                <w:sz w:val="17"/>
                <w:szCs w:val="17"/>
              </w:rPr>
              <w:t>30</w:t>
            </w:r>
          </w:p>
        </w:tc>
        <w:tc>
          <w:tcPr>
            <w:tcW w:w="994" w:type="dxa"/>
            <w:vAlign w:val="top"/>
          </w:tcPr>
          <w:p w14:paraId="3867DABF">
            <w:pPr>
              <w:pStyle w:val="6"/>
              <w:spacing w:before="109" w:line="224" w:lineRule="exact"/>
              <w:ind w:left="413"/>
              <w:rPr>
                <w:sz w:val="17"/>
                <w:szCs w:val="17"/>
              </w:rPr>
            </w:pPr>
            <w:r>
              <w:rPr>
                <w:color w:val="212529"/>
                <w:spacing w:val="-2"/>
                <w:position w:val="1"/>
                <w:sz w:val="17"/>
                <w:szCs w:val="17"/>
              </w:rPr>
              <w:t>30</w:t>
            </w:r>
          </w:p>
        </w:tc>
        <w:tc>
          <w:tcPr>
            <w:tcW w:w="3457" w:type="dxa"/>
            <w:gridSpan w:val="4"/>
            <w:vAlign w:val="top"/>
          </w:tcPr>
          <w:p w14:paraId="5B070B25">
            <w:pPr>
              <w:rPr>
                <w:rFonts w:ascii="Arial"/>
                <w:sz w:val="21"/>
              </w:rPr>
            </w:pPr>
          </w:p>
        </w:tc>
        <w:tc>
          <w:tcPr>
            <w:tcW w:w="368" w:type="dxa"/>
            <w:tcBorders>
              <w:right w:val="single" w:color="000000" w:sz="2" w:space="0"/>
            </w:tcBorders>
            <w:vAlign w:val="top"/>
          </w:tcPr>
          <w:p w14:paraId="4F8A75E2">
            <w:pPr>
              <w:rPr>
                <w:rFonts w:ascii="Arial"/>
                <w:sz w:val="21"/>
              </w:rPr>
            </w:pPr>
          </w:p>
        </w:tc>
      </w:tr>
      <w:tr w14:paraId="3333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27" w:type="dxa"/>
            <w:vMerge w:val="continue"/>
            <w:tcBorders>
              <w:top w:val="nil"/>
            </w:tcBorders>
            <w:vAlign w:val="top"/>
          </w:tcPr>
          <w:p w14:paraId="357B6E14">
            <w:pPr>
              <w:rPr>
                <w:rFonts w:ascii="Arial"/>
                <w:sz w:val="21"/>
              </w:rPr>
            </w:pPr>
          </w:p>
        </w:tc>
        <w:tc>
          <w:tcPr>
            <w:tcW w:w="464" w:type="dxa"/>
            <w:vAlign w:val="top"/>
          </w:tcPr>
          <w:p w14:paraId="054882B6">
            <w:pPr>
              <w:pStyle w:val="6"/>
              <w:spacing w:before="12" w:line="211" w:lineRule="auto"/>
              <w:ind w:left="58"/>
              <w:rPr>
                <w:sz w:val="17"/>
                <w:szCs w:val="17"/>
              </w:rPr>
            </w:pPr>
            <w:r>
              <w:rPr>
                <w:color w:val="212529"/>
                <w:spacing w:val="-1"/>
                <w:sz w:val="17"/>
                <w:szCs w:val="17"/>
              </w:rPr>
              <w:t>满意</w:t>
            </w:r>
          </w:p>
          <w:p w14:paraId="0DFE1A36">
            <w:pPr>
              <w:pStyle w:val="6"/>
              <w:spacing w:line="199" w:lineRule="auto"/>
              <w:ind w:left="144" w:right="56" w:hanging="87"/>
              <w:rPr>
                <w:sz w:val="17"/>
                <w:szCs w:val="17"/>
              </w:rPr>
            </w:pPr>
            <w:r>
              <w:rPr>
                <w:color w:val="212529"/>
                <w:spacing w:val="-1"/>
                <w:sz w:val="17"/>
                <w:szCs w:val="17"/>
              </w:rPr>
              <w:t>度指</w:t>
            </w:r>
            <w:r>
              <w:rPr>
                <w:color w:val="212529"/>
                <w:sz w:val="17"/>
                <w:szCs w:val="17"/>
              </w:rPr>
              <w:t>标</w:t>
            </w:r>
          </w:p>
        </w:tc>
        <w:tc>
          <w:tcPr>
            <w:tcW w:w="572" w:type="dxa"/>
            <w:vAlign w:val="top"/>
          </w:tcPr>
          <w:p w14:paraId="2362B340">
            <w:pPr>
              <w:pStyle w:val="6"/>
              <w:spacing w:before="12" w:line="211" w:lineRule="auto"/>
              <w:ind w:left="26"/>
              <w:rPr>
                <w:sz w:val="17"/>
                <w:szCs w:val="17"/>
              </w:rPr>
            </w:pPr>
            <w:r>
              <w:rPr>
                <w:color w:val="212529"/>
                <w:sz w:val="17"/>
                <w:szCs w:val="17"/>
              </w:rPr>
              <w:t>服务对</w:t>
            </w:r>
          </w:p>
          <w:p w14:paraId="431343E4">
            <w:pPr>
              <w:pStyle w:val="6"/>
              <w:spacing w:line="199" w:lineRule="auto"/>
              <w:ind w:left="198" w:right="23" w:hanging="166"/>
              <w:rPr>
                <w:sz w:val="17"/>
                <w:szCs w:val="17"/>
              </w:rPr>
            </w:pPr>
            <w:r>
              <w:rPr>
                <w:color w:val="212529"/>
                <w:spacing w:val="-2"/>
                <w:sz w:val="17"/>
                <w:szCs w:val="17"/>
              </w:rPr>
              <w:t>象满意</w:t>
            </w:r>
            <w:r>
              <w:rPr>
                <w:color w:val="212529"/>
                <w:sz w:val="17"/>
                <w:szCs w:val="17"/>
              </w:rPr>
              <w:t>度</w:t>
            </w:r>
          </w:p>
        </w:tc>
        <w:tc>
          <w:tcPr>
            <w:tcW w:w="756" w:type="dxa"/>
            <w:vAlign w:val="top"/>
          </w:tcPr>
          <w:p w14:paraId="0E5AC118">
            <w:pPr>
              <w:pStyle w:val="6"/>
              <w:spacing w:before="109" w:line="217" w:lineRule="auto"/>
              <w:ind w:left="7" w:right="57" w:hanging="4"/>
              <w:rPr>
                <w:sz w:val="17"/>
                <w:szCs w:val="17"/>
              </w:rPr>
            </w:pPr>
            <w:r>
              <w:rPr>
                <w:color w:val="212529"/>
                <w:spacing w:val="1"/>
                <w:sz w:val="17"/>
                <w:szCs w:val="17"/>
              </w:rPr>
              <w:t>群众的满</w:t>
            </w:r>
            <w:r>
              <w:rPr>
                <w:color w:val="212529"/>
                <w:sz w:val="17"/>
                <w:szCs w:val="17"/>
              </w:rPr>
              <w:t>意度提高</w:t>
            </w:r>
          </w:p>
        </w:tc>
        <w:tc>
          <w:tcPr>
            <w:tcW w:w="562" w:type="dxa"/>
            <w:vAlign w:val="top"/>
          </w:tcPr>
          <w:p w14:paraId="1A14CD5A">
            <w:pPr>
              <w:pStyle w:val="6"/>
              <w:spacing w:before="206" w:line="241" w:lineRule="auto"/>
              <w:ind w:left="168"/>
              <w:rPr>
                <w:sz w:val="17"/>
                <w:szCs w:val="17"/>
              </w:rPr>
            </w:pPr>
            <w:r>
              <w:rPr>
                <w:color w:val="212529"/>
                <w:spacing w:val="-7"/>
                <w:sz w:val="17"/>
                <w:szCs w:val="17"/>
              </w:rPr>
              <w:t>≥%</w:t>
            </w:r>
          </w:p>
        </w:tc>
        <w:tc>
          <w:tcPr>
            <w:tcW w:w="875" w:type="dxa"/>
            <w:vAlign w:val="top"/>
          </w:tcPr>
          <w:p w14:paraId="65B0023F">
            <w:pPr>
              <w:pStyle w:val="6"/>
              <w:spacing w:before="206" w:line="241" w:lineRule="auto"/>
              <w:ind w:left="242"/>
              <w:rPr>
                <w:sz w:val="17"/>
                <w:szCs w:val="17"/>
              </w:rPr>
            </w:pPr>
            <w:r>
              <w:rPr>
                <w:color w:val="212529"/>
                <w:spacing w:val="-4"/>
                <w:sz w:val="17"/>
                <w:szCs w:val="17"/>
              </w:rPr>
              <w:t>≥85%</w:t>
            </w:r>
          </w:p>
        </w:tc>
        <w:tc>
          <w:tcPr>
            <w:tcW w:w="875" w:type="dxa"/>
            <w:vAlign w:val="top"/>
          </w:tcPr>
          <w:p w14:paraId="569AD4F0">
            <w:pPr>
              <w:pStyle w:val="6"/>
              <w:spacing w:before="206" w:line="241" w:lineRule="auto"/>
              <w:ind w:left="243"/>
              <w:rPr>
                <w:sz w:val="17"/>
                <w:szCs w:val="17"/>
              </w:rPr>
            </w:pPr>
            <w:r>
              <w:rPr>
                <w:color w:val="212529"/>
                <w:spacing w:val="-4"/>
                <w:sz w:val="17"/>
                <w:szCs w:val="17"/>
              </w:rPr>
              <w:t>≥85%</w:t>
            </w:r>
          </w:p>
        </w:tc>
        <w:tc>
          <w:tcPr>
            <w:tcW w:w="627" w:type="dxa"/>
            <w:vAlign w:val="top"/>
          </w:tcPr>
          <w:p w14:paraId="381997EC">
            <w:pPr>
              <w:pStyle w:val="6"/>
              <w:spacing w:before="206" w:line="223" w:lineRule="auto"/>
              <w:ind w:left="74"/>
              <w:rPr>
                <w:sz w:val="17"/>
                <w:szCs w:val="17"/>
              </w:rPr>
            </w:pPr>
            <w:r>
              <w:rPr>
                <w:color w:val="212529"/>
                <w:spacing w:val="-4"/>
                <w:sz w:val="17"/>
                <w:szCs w:val="17"/>
              </w:rPr>
              <w:t>已完成</w:t>
            </w:r>
          </w:p>
        </w:tc>
        <w:tc>
          <w:tcPr>
            <w:tcW w:w="735" w:type="dxa"/>
            <w:vAlign w:val="top"/>
          </w:tcPr>
          <w:p w14:paraId="7F166944">
            <w:pPr>
              <w:pStyle w:val="6"/>
              <w:spacing w:before="207" w:line="223" w:lineRule="exact"/>
              <w:ind w:left="15"/>
              <w:rPr>
                <w:sz w:val="17"/>
                <w:szCs w:val="17"/>
              </w:rPr>
            </w:pPr>
            <w:r>
              <w:rPr>
                <w:color w:val="212529"/>
                <w:spacing w:val="-5"/>
                <w:position w:val="1"/>
                <w:sz w:val="17"/>
                <w:szCs w:val="17"/>
              </w:rPr>
              <w:t>10</w:t>
            </w:r>
          </w:p>
        </w:tc>
        <w:tc>
          <w:tcPr>
            <w:tcW w:w="994" w:type="dxa"/>
            <w:vAlign w:val="top"/>
          </w:tcPr>
          <w:p w14:paraId="2CF7DAF6">
            <w:pPr>
              <w:pStyle w:val="6"/>
              <w:spacing w:before="207" w:line="223" w:lineRule="exact"/>
              <w:ind w:left="422"/>
              <w:rPr>
                <w:sz w:val="17"/>
                <w:szCs w:val="17"/>
              </w:rPr>
            </w:pPr>
            <w:r>
              <w:rPr>
                <w:color w:val="212529"/>
                <w:spacing w:val="-5"/>
                <w:position w:val="1"/>
                <w:sz w:val="17"/>
                <w:szCs w:val="17"/>
              </w:rPr>
              <w:t>10</w:t>
            </w:r>
          </w:p>
        </w:tc>
        <w:tc>
          <w:tcPr>
            <w:tcW w:w="3457" w:type="dxa"/>
            <w:gridSpan w:val="4"/>
            <w:vAlign w:val="top"/>
          </w:tcPr>
          <w:p w14:paraId="7EED9029">
            <w:pPr>
              <w:rPr>
                <w:rFonts w:ascii="Arial"/>
                <w:sz w:val="21"/>
              </w:rPr>
            </w:pPr>
          </w:p>
        </w:tc>
        <w:tc>
          <w:tcPr>
            <w:tcW w:w="368" w:type="dxa"/>
            <w:tcBorders>
              <w:right w:val="single" w:color="000000" w:sz="2" w:space="0"/>
            </w:tcBorders>
            <w:vAlign w:val="top"/>
          </w:tcPr>
          <w:p w14:paraId="50DFB5C1">
            <w:pPr>
              <w:rPr>
                <w:rFonts w:ascii="Arial"/>
                <w:sz w:val="21"/>
              </w:rPr>
            </w:pPr>
          </w:p>
        </w:tc>
      </w:tr>
      <w:tr w14:paraId="03B43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531" w:type="dxa"/>
            <w:gridSpan w:val="7"/>
            <w:vAlign w:val="top"/>
          </w:tcPr>
          <w:p w14:paraId="2BD6606A">
            <w:pPr>
              <w:pStyle w:val="6"/>
              <w:spacing w:before="13" w:line="186" w:lineRule="auto"/>
              <w:ind w:left="1668"/>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627" w:type="dxa"/>
            <w:vAlign w:val="top"/>
          </w:tcPr>
          <w:p w14:paraId="3CDF8E46">
            <w:pPr>
              <w:spacing w:line="185" w:lineRule="exact"/>
              <w:rPr>
                <w:rFonts w:ascii="Arial"/>
                <w:sz w:val="16"/>
              </w:rPr>
            </w:pPr>
          </w:p>
        </w:tc>
        <w:tc>
          <w:tcPr>
            <w:tcW w:w="735" w:type="dxa"/>
            <w:vAlign w:val="top"/>
          </w:tcPr>
          <w:p w14:paraId="6033178A">
            <w:pPr>
              <w:spacing w:line="185" w:lineRule="exact"/>
              <w:rPr>
                <w:rFonts w:ascii="Arial"/>
                <w:sz w:val="16"/>
              </w:rPr>
            </w:pPr>
          </w:p>
        </w:tc>
        <w:tc>
          <w:tcPr>
            <w:tcW w:w="994" w:type="dxa"/>
            <w:vAlign w:val="top"/>
          </w:tcPr>
          <w:p w14:paraId="4E9D707B">
            <w:pPr>
              <w:pStyle w:val="6"/>
              <w:spacing w:before="13" w:line="186" w:lineRule="auto"/>
              <w:ind w:left="410"/>
              <w:rPr>
                <w:sz w:val="17"/>
                <w:szCs w:val="17"/>
              </w:rPr>
            </w:pPr>
            <w:r>
              <w:rPr>
                <w:color w:val="212529"/>
                <w:spacing w:val="-2"/>
                <w:sz w:val="17"/>
                <w:szCs w:val="17"/>
              </w:rPr>
              <w:t>90</w:t>
            </w:r>
          </w:p>
        </w:tc>
        <w:tc>
          <w:tcPr>
            <w:tcW w:w="3457" w:type="dxa"/>
            <w:gridSpan w:val="4"/>
            <w:vAlign w:val="top"/>
          </w:tcPr>
          <w:p w14:paraId="167EB521">
            <w:pPr>
              <w:pStyle w:val="6"/>
              <w:spacing w:before="13" w:line="186" w:lineRule="auto"/>
              <w:ind w:left="1642"/>
              <w:rPr>
                <w:sz w:val="17"/>
                <w:szCs w:val="17"/>
              </w:rPr>
            </w:pPr>
            <w:r>
              <w:rPr>
                <w:color w:val="212529"/>
                <w:sz w:val="17"/>
                <w:szCs w:val="17"/>
              </w:rPr>
              <w:t>优</w:t>
            </w:r>
          </w:p>
        </w:tc>
        <w:tc>
          <w:tcPr>
            <w:tcW w:w="368" w:type="dxa"/>
            <w:tcBorders>
              <w:right w:val="single" w:color="000000" w:sz="2" w:space="0"/>
            </w:tcBorders>
            <w:vAlign w:val="top"/>
          </w:tcPr>
          <w:p w14:paraId="2A70E1CD">
            <w:pPr>
              <w:spacing w:line="185" w:lineRule="exact"/>
              <w:rPr>
                <w:rFonts w:ascii="Arial"/>
                <w:sz w:val="16"/>
              </w:rPr>
            </w:pPr>
          </w:p>
        </w:tc>
      </w:tr>
      <w:tr w14:paraId="501A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restart"/>
            <w:tcBorders>
              <w:bottom w:val="nil"/>
            </w:tcBorders>
            <w:textDirection w:val="tbRlV"/>
            <w:vAlign w:val="top"/>
          </w:tcPr>
          <w:p w14:paraId="7A7231F5">
            <w:pPr>
              <w:pStyle w:val="6"/>
              <w:spacing w:before="123" w:line="207" w:lineRule="auto"/>
              <w:ind w:left="878"/>
              <w:rPr>
                <w:sz w:val="17"/>
                <w:szCs w:val="17"/>
              </w:rPr>
            </w:pPr>
            <w:r>
              <w:rPr>
                <w:color w:val="212529"/>
                <w:spacing w:val="20"/>
                <w:sz w:val="17"/>
                <w:szCs w:val="17"/>
              </w:rPr>
              <w:t>项目绩效分析</w:t>
            </w:r>
          </w:p>
        </w:tc>
        <w:tc>
          <w:tcPr>
            <w:tcW w:w="464" w:type="dxa"/>
            <w:vMerge w:val="restart"/>
            <w:tcBorders>
              <w:bottom w:val="nil"/>
            </w:tcBorders>
            <w:textDirection w:val="tbRlV"/>
            <w:vAlign w:val="top"/>
          </w:tcPr>
          <w:p w14:paraId="0B7DBCE1">
            <w:pPr>
              <w:pStyle w:val="6"/>
              <w:spacing w:before="13" w:line="212" w:lineRule="auto"/>
              <w:ind w:left="327"/>
              <w:rPr>
                <w:sz w:val="17"/>
                <w:szCs w:val="17"/>
              </w:rPr>
            </w:pPr>
            <w:r>
              <w:rPr>
                <w:color w:val="212529"/>
                <w:spacing w:val="17"/>
                <w:sz w:val="17"/>
                <w:szCs w:val="17"/>
              </w:rPr>
              <w:t>评果析</w:t>
            </w:r>
          </w:p>
          <w:p w14:paraId="71DE2E0B">
            <w:pPr>
              <w:pStyle w:val="6"/>
              <w:spacing w:before="58" w:line="209" w:lineRule="auto"/>
              <w:ind w:left="327"/>
              <w:rPr>
                <w:sz w:val="17"/>
                <w:szCs w:val="17"/>
              </w:rPr>
            </w:pPr>
            <w:r>
              <w:rPr>
                <w:color w:val="212529"/>
                <w:spacing w:val="17"/>
                <w:sz w:val="17"/>
                <w:szCs w:val="17"/>
              </w:rPr>
              <w:t>自结分</w:t>
            </w:r>
          </w:p>
        </w:tc>
        <w:tc>
          <w:tcPr>
            <w:tcW w:w="1328" w:type="dxa"/>
            <w:gridSpan w:val="2"/>
            <w:vAlign w:val="top"/>
          </w:tcPr>
          <w:p w14:paraId="2899339F">
            <w:pPr>
              <w:pStyle w:val="6"/>
              <w:spacing w:before="13" w:line="199" w:lineRule="auto"/>
              <w:ind w:left="14" w:right="12" w:firstLine="46"/>
              <w:rPr>
                <w:sz w:val="17"/>
                <w:szCs w:val="17"/>
              </w:rPr>
            </w:pPr>
            <w:r>
              <w:rPr>
                <w:color w:val="212529"/>
                <w:spacing w:val="1"/>
                <w:sz w:val="17"/>
                <w:szCs w:val="17"/>
              </w:rPr>
              <w:t>项目实施和预算执行 情况及分析</w:t>
            </w:r>
          </w:p>
        </w:tc>
        <w:tc>
          <w:tcPr>
            <w:tcW w:w="8125" w:type="dxa"/>
            <w:gridSpan w:val="10"/>
            <w:vAlign w:val="top"/>
          </w:tcPr>
          <w:p w14:paraId="723635C2">
            <w:pPr>
              <w:pStyle w:val="6"/>
              <w:spacing w:before="86" w:line="217" w:lineRule="auto"/>
              <w:ind w:left="1647"/>
              <w:rPr>
                <w:sz w:val="20"/>
                <w:szCs w:val="20"/>
              </w:rPr>
            </w:pPr>
            <w:r>
              <w:rPr>
                <w:color w:val="212529"/>
                <w:spacing w:val="1"/>
                <w:sz w:val="20"/>
                <w:szCs w:val="20"/>
              </w:rPr>
              <w:t>项目预算5万元，实际支出5万元。资金使用合理合规。</w:t>
            </w:r>
          </w:p>
        </w:tc>
        <w:tc>
          <w:tcPr>
            <w:tcW w:w="368" w:type="dxa"/>
            <w:tcBorders>
              <w:right w:val="single" w:color="000000" w:sz="2" w:space="0"/>
            </w:tcBorders>
            <w:vAlign w:val="top"/>
          </w:tcPr>
          <w:p w14:paraId="2F7148C6">
            <w:pPr>
              <w:rPr>
                <w:rFonts w:ascii="Arial"/>
                <w:sz w:val="21"/>
              </w:rPr>
            </w:pPr>
          </w:p>
        </w:tc>
      </w:tr>
      <w:tr w14:paraId="0A92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27" w:type="dxa"/>
            <w:vMerge w:val="continue"/>
            <w:tcBorders>
              <w:top w:val="nil"/>
              <w:bottom w:val="nil"/>
            </w:tcBorders>
            <w:textDirection w:val="tbRlV"/>
            <w:vAlign w:val="top"/>
          </w:tcPr>
          <w:p w14:paraId="3D1F78E1">
            <w:pPr>
              <w:rPr>
                <w:rFonts w:ascii="Arial"/>
                <w:sz w:val="21"/>
              </w:rPr>
            </w:pPr>
          </w:p>
        </w:tc>
        <w:tc>
          <w:tcPr>
            <w:tcW w:w="464" w:type="dxa"/>
            <w:vMerge w:val="continue"/>
            <w:tcBorders>
              <w:top w:val="nil"/>
              <w:bottom w:val="nil"/>
            </w:tcBorders>
            <w:textDirection w:val="tbRlV"/>
            <w:vAlign w:val="top"/>
          </w:tcPr>
          <w:p w14:paraId="672690F9">
            <w:pPr>
              <w:rPr>
                <w:rFonts w:ascii="Arial"/>
                <w:sz w:val="21"/>
              </w:rPr>
            </w:pPr>
          </w:p>
        </w:tc>
        <w:tc>
          <w:tcPr>
            <w:tcW w:w="1328" w:type="dxa"/>
            <w:gridSpan w:val="2"/>
            <w:vAlign w:val="top"/>
          </w:tcPr>
          <w:p w14:paraId="394C29E5">
            <w:pPr>
              <w:pStyle w:val="6"/>
              <w:spacing w:before="13" w:line="186" w:lineRule="auto"/>
              <w:ind w:left="57"/>
              <w:rPr>
                <w:sz w:val="17"/>
                <w:szCs w:val="17"/>
              </w:rPr>
            </w:pPr>
            <w:r>
              <w:rPr>
                <w:color w:val="212529"/>
                <w:spacing w:val="2"/>
                <w:sz w:val="17"/>
                <w:szCs w:val="17"/>
              </w:rPr>
              <w:t>产出情况及分析</w:t>
            </w:r>
          </w:p>
        </w:tc>
        <w:tc>
          <w:tcPr>
            <w:tcW w:w="8125" w:type="dxa"/>
            <w:gridSpan w:val="10"/>
            <w:vAlign w:val="top"/>
          </w:tcPr>
          <w:p w14:paraId="135AF56F">
            <w:pPr>
              <w:pStyle w:val="6"/>
              <w:spacing w:before="26" w:line="195" w:lineRule="auto"/>
              <w:ind w:left="2200"/>
              <w:rPr>
                <w:sz w:val="15"/>
                <w:szCs w:val="15"/>
              </w:rPr>
            </w:pPr>
            <w:r>
              <w:rPr>
                <w:color w:val="212529"/>
                <w:spacing w:val="6"/>
                <w:sz w:val="15"/>
                <w:szCs w:val="15"/>
              </w:rPr>
              <w:t>基本工作顺利进行，满意度90%。</w:t>
            </w:r>
          </w:p>
        </w:tc>
        <w:tc>
          <w:tcPr>
            <w:tcW w:w="368" w:type="dxa"/>
            <w:tcBorders>
              <w:right w:val="single" w:color="000000" w:sz="2" w:space="0"/>
            </w:tcBorders>
            <w:vAlign w:val="top"/>
          </w:tcPr>
          <w:p w14:paraId="75ED24DB">
            <w:pPr>
              <w:spacing w:line="185" w:lineRule="exact"/>
              <w:rPr>
                <w:rFonts w:ascii="Arial"/>
                <w:sz w:val="16"/>
              </w:rPr>
            </w:pPr>
          </w:p>
        </w:tc>
      </w:tr>
      <w:tr w14:paraId="2CA2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27" w:type="dxa"/>
            <w:vMerge w:val="continue"/>
            <w:tcBorders>
              <w:top w:val="nil"/>
              <w:bottom w:val="nil"/>
            </w:tcBorders>
            <w:textDirection w:val="tbRlV"/>
            <w:vAlign w:val="top"/>
          </w:tcPr>
          <w:p w14:paraId="05566165">
            <w:pPr>
              <w:rPr>
                <w:rFonts w:ascii="Arial"/>
                <w:sz w:val="21"/>
              </w:rPr>
            </w:pPr>
          </w:p>
        </w:tc>
        <w:tc>
          <w:tcPr>
            <w:tcW w:w="464" w:type="dxa"/>
            <w:vMerge w:val="continue"/>
            <w:tcBorders>
              <w:top w:val="nil"/>
              <w:bottom w:val="nil"/>
            </w:tcBorders>
            <w:textDirection w:val="tbRlV"/>
            <w:vAlign w:val="top"/>
          </w:tcPr>
          <w:p w14:paraId="776A7B0E">
            <w:pPr>
              <w:rPr>
                <w:rFonts w:ascii="Arial"/>
                <w:sz w:val="21"/>
              </w:rPr>
            </w:pPr>
          </w:p>
        </w:tc>
        <w:tc>
          <w:tcPr>
            <w:tcW w:w="1328" w:type="dxa"/>
            <w:gridSpan w:val="2"/>
            <w:vAlign w:val="top"/>
          </w:tcPr>
          <w:p w14:paraId="3D71A788">
            <w:pPr>
              <w:pStyle w:val="6"/>
              <w:spacing w:before="13" w:line="186" w:lineRule="auto"/>
              <w:ind w:left="61"/>
              <w:rPr>
                <w:sz w:val="17"/>
                <w:szCs w:val="17"/>
              </w:rPr>
            </w:pPr>
            <w:r>
              <w:rPr>
                <w:color w:val="212529"/>
                <w:spacing w:val="1"/>
                <w:sz w:val="17"/>
                <w:szCs w:val="17"/>
              </w:rPr>
              <w:t>效益情况及分析</w:t>
            </w:r>
          </w:p>
        </w:tc>
        <w:tc>
          <w:tcPr>
            <w:tcW w:w="8125" w:type="dxa"/>
            <w:gridSpan w:val="10"/>
            <w:vAlign w:val="top"/>
          </w:tcPr>
          <w:p w14:paraId="3FEF6FA0">
            <w:pPr>
              <w:pStyle w:val="6"/>
              <w:spacing w:before="26" w:line="195" w:lineRule="auto"/>
              <w:ind w:left="3114"/>
              <w:rPr>
                <w:sz w:val="15"/>
                <w:szCs w:val="15"/>
              </w:rPr>
            </w:pPr>
            <w:r>
              <w:rPr>
                <w:color w:val="212529"/>
                <w:spacing w:val="7"/>
                <w:sz w:val="15"/>
                <w:szCs w:val="15"/>
              </w:rPr>
              <w:t>项目效益得到了显著提升。</w:t>
            </w:r>
          </w:p>
        </w:tc>
        <w:tc>
          <w:tcPr>
            <w:tcW w:w="368" w:type="dxa"/>
            <w:tcBorders>
              <w:right w:val="single" w:color="000000" w:sz="2" w:space="0"/>
            </w:tcBorders>
            <w:vAlign w:val="top"/>
          </w:tcPr>
          <w:p w14:paraId="6A1CDDF4">
            <w:pPr>
              <w:spacing w:line="185" w:lineRule="exact"/>
              <w:rPr>
                <w:rFonts w:ascii="Arial"/>
                <w:sz w:val="16"/>
              </w:rPr>
            </w:pPr>
          </w:p>
        </w:tc>
      </w:tr>
      <w:tr w14:paraId="1630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textDirection w:val="tbRlV"/>
            <w:vAlign w:val="top"/>
          </w:tcPr>
          <w:p w14:paraId="53F8B22F">
            <w:pPr>
              <w:rPr>
                <w:rFonts w:ascii="Arial"/>
                <w:sz w:val="21"/>
              </w:rPr>
            </w:pPr>
          </w:p>
        </w:tc>
        <w:tc>
          <w:tcPr>
            <w:tcW w:w="464" w:type="dxa"/>
            <w:vMerge w:val="continue"/>
            <w:tcBorders>
              <w:top w:val="nil"/>
            </w:tcBorders>
            <w:textDirection w:val="tbRlV"/>
            <w:vAlign w:val="top"/>
          </w:tcPr>
          <w:p w14:paraId="36A47A95">
            <w:pPr>
              <w:rPr>
                <w:rFonts w:ascii="Arial"/>
                <w:sz w:val="21"/>
              </w:rPr>
            </w:pPr>
          </w:p>
        </w:tc>
        <w:tc>
          <w:tcPr>
            <w:tcW w:w="1328" w:type="dxa"/>
            <w:gridSpan w:val="2"/>
            <w:vAlign w:val="top"/>
          </w:tcPr>
          <w:p w14:paraId="18F6E383">
            <w:pPr>
              <w:pStyle w:val="6"/>
              <w:spacing w:before="15" w:line="198" w:lineRule="auto"/>
              <w:ind w:left="577" w:right="56" w:hanging="520"/>
              <w:rPr>
                <w:sz w:val="17"/>
                <w:szCs w:val="17"/>
              </w:rPr>
            </w:pPr>
            <w:r>
              <w:rPr>
                <w:color w:val="212529"/>
                <w:spacing w:val="2"/>
                <w:sz w:val="17"/>
                <w:szCs w:val="17"/>
              </w:rPr>
              <w:t>满意度情况及分</w:t>
            </w:r>
            <w:r>
              <w:rPr>
                <w:color w:val="212529"/>
                <w:sz w:val="17"/>
                <w:szCs w:val="17"/>
              </w:rPr>
              <w:t>析</w:t>
            </w:r>
          </w:p>
        </w:tc>
        <w:tc>
          <w:tcPr>
            <w:tcW w:w="8125" w:type="dxa"/>
            <w:gridSpan w:val="10"/>
            <w:vAlign w:val="top"/>
          </w:tcPr>
          <w:p w14:paraId="72C03905">
            <w:pPr>
              <w:pStyle w:val="6"/>
              <w:spacing w:before="124" w:line="230" w:lineRule="auto"/>
              <w:ind w:left="2874"/>
              <w:rPr>
                <w:sz w:val="15"/>
                <w:szCs w:val="15"/>
              </w:rPr>
            </w:pPr>
            <w:r>
              <w:rPr>
                <w:color w:val="212529"/>
                <w:spacing w:val="6"/>
                <w:sz w:val="15"/>
                <w:szCs w:val="15"/>
              </w:rPr>
              <w:t>通过调查，服务对象满意度100%。</w:t>
            </w:r>
          </w:p>
        </w:tc>
        <w:tc>
          <w:tcPr>
            <w:tcW w:w="368" w:type="dxa"/>
            <w:tcBorders>
              <w:right w:val="single" w:color="000000" w:sz="2" w:space="0"/>
            </w:tcBorders>
            <w:vAlign w:val="top"/>
          </w:tcPr>
          <w:p w14:paraId="61C66F97">
            <w:pPr>
              <w:rPr>
                <w:rFonts w:ascii="Arial"/>
                <w:sz w:val="21"/>
              </w:rPr>
            </w:pPr>
          </w:p>
        </w:tc>
      </w:tr>
      <w:tr w14:paraId="7D83F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27" w:type="dxa"/>
            <w:vMerge w:val="continue"/>
            <w:tcBorders>
              <w:top w:val="nil"/>
              <w:bottom w:val="nil"/>
            </w:tcBorders>
            <w:textDirection w:val="tbRlV"/>
            <w:vAlign w:val="top"/>
          </w:tcPr>
          <w:p w14:paraId="68CE0773">
            <w:pPr>
              <w:rPr>
                <w:rFonts w:ascii="Arial"/>
                <w:sz w:val="21"/>
              </w:rPr>
            </w:pPr>
          </w:p>
        </w:tc>
        <w:tc>
          <w:tcPr>
            <w:tcW w:w="1792" w:type="dxa"/>
            <w:gridSpan w:val="3"/>
            <w:vAlign w:val="top"/>
          </w:tcPr>
          <w:p w14:paraId="302377D6">
            <w:pPr>
              <w:pStyle w:val="6"/>
              <w:spacing w:before="198" w:line="223" w:lineRule="auto"/>
              <w:ind w:left="375"/>
              <w:rPr>
                <w:sz w:val="17"/>
                <w:szCs w:val="17"/>
              </w:rPr>
            </w:pPr>
            <w:r>
              <w:rPr>
                <w:color w:val="212529"/>
                <w:spacing w:val="1"/>
                <w:sz w:val="17"/>
                <w:szCs w:val="17"/>
              </w:rPr>
              <w:t>主要经验做法</w:t>
            </w:r>
          </w:p>
        </w:tc>
        <w:tc>
          <w:tcPr>
            <w:tcW w:w="8125" w:type="dxa"/>
            <w:gridSpan w:val="10"/>
            <w:vAlign w:val="top"/>
          </w:tcPr>
          <w:p w14:paraId="76C5F628">
            <w:pPr>
              <w:pStyle w:val="6"/>
              <w:spacing w:before="16" w:line="226" w:lineRule="auto"/>
              <w:ind w:left="101"/>
              <w:rPr>
                <w:sz w:val="15"/>
                <w:szCs w:val="15"/>
              </w:rPr>
            </w:pPr>
            <w:r>
              <w:rPr>
                <w:color w:val="212529"/>
                <w:spacing w:val="8"/>
                <w:sz w:val="15"/>
                <w:szCs w:val="15"/>
              </w:rPr>
              <w:t>通过绩效自评，评价小组认为经费安排符合我县</w:t>
            </w:r>
            <w:r>
              <w:rPr>
                <w:color w:val="212529"/>
                <w:spacing w:val="7"/>
                <w:sz w:val="15"/>
                <w:szCs w:val="15"/>
              </w:rPr>
              <w:t>有关规定，符合工作实际需要，</w:t>
            </w:r>
            <w:r>
              <w:rPr>
                <w:color w:val="212529"/>
                <w:spacing w:val="-31"/>
                <w:sz w:val="15"/>
                <w:szCs w:val="15"/>
              </w:rPr>
              <w:t xml:space="preserve"> </w:t>
            </w:r>
            <w:r>
              <w:rPr>
                <w:color w:val="212529"/>
                <w:spacing w:val="7"/>
                <w:sz w:val="15"/>
                <w:szCs w:val="15"/>
              </w:rPr>
              <w:t>目标制定明确，政策和需求依据充</w:t>
            </w:r>
          </w:p>
          <w:p w14:paraId="692BB773">
            <w:pPr>
              <w:pStyle w:val="6"/>
              <w:spacing w:line="210" w:lineRule="auto"/>
              <w:ind w:left="258" w:right="17" w:hanging="235"/>
              <w:rPr>
                <w:sz w:val="15"/>
                <w:szCs w:val="15"/>
              </w:rPr>
            </w:pPr>
            <w:r>
              <w:rPr>
                <w:color w:val="212529"/>
                <w:spacing w:val="8"/>
                <w:sz w:val="15"/>
                <w:szCs w:val="15"/>
              </w:rPr>
              <w:t>分，资金按照时序支出，严格按用途使用，按照财务管理规定开支。项目经费支出组织管理水平总体较高。资金到位及时，对资金的使用监管有力有效。通过本项资金安排和实施，取得了明显的社会效益。</w:t>
            </w:r>
          </w:p>
        </w:tc>
        <w:tc>
          <w:tcPr>
            <w:tcW w:w="368" w:type="dxa"/>
            <w:tcBorders>
              <w:right w:val="single" w:color="000000" w:sz="2" w:space="0"/>
            </w:tcBorders>
            <w:vAlign w:val="top"/>
          </w:tcPr>
          <w:p w14:paraId="6EB44D5A">
            <w:pPr>
              <w:rPr>
                <w:rFonts w:ascii="Arial"/>
                <w:sz w:val="21"/>
              </w:rPr>
            </w:pPr>
          </w:p>
        </w:tc>
      </w:tr>
      <w:tr w14:paraId="086D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27" w:type="dxa"/>
            <w:vMerge w:val="continue"/>
            <w:tcBorders>
              <w:top w:val="nil"/>
              <w:bottom w:val="nil"/>
            </w:tcBorders>
            <w:textDirection w:val="tbRlV"/>
            <w:vAlign w:val="top"/>
          </w:tcPr>
          <w:p w14:paraId="3926342B">
            <w:pPr>
              <w:rPr>
                <w:rFonts w:ascii="Arial"/>
                <w:sz w:val="21"/>
              </w:rPr>
            </w:pPr>
          </w:p>
        </w:tc>
        <w:tc>
          <w:tcPr>
            <w:tcW w:w="1792" w:type="dxa"/>
            <w:gridSpan w:val="3"/>
            <w:vAlign w:val="top"/>
          </w:tcPr>
          <w:p w14:paraId="55787438">
            <w:pPr>
              <w:pStyle w:val="6"/>
              <w:spacing w:before="101" w:line="217" w:lineRule="auto"/>
              <w:ind w:left="201" w:right="73" w:hanging="127"/>
              <w:rPr>
                <w:sz w:val="17"/>
                <w:szCs w:val="17"/>
              </w:rPr>
            </w:pPr>
            <w:r>
              <w:rPr>
                <w:color w:val="212529"/>
                <w:spacing w:val="1"/>
                <w:sz w:val="17"/>
                <w:szCs w:val="17"/>
              </w:rPr>
              <w:t>项目管理中存在的 主</w:t>
            </w:r>
            <w:r>
              <w:rPr>
                <w:color w:val="212529"/>
                <w:spacing w:val="2"/>
                <w:sz w:val="17"/>
                <w:szCs w:val="17"/>
              </w:rPr>
              <w:t>要问题及原因分析</w:t>
            </w:r>
          </w:p>
        </w:tc>
        <w:tc>
          <w:tcPr>
            <w:tcW w:w="8125" w:type="dxa"/>
            <w:gridSpan w:val="10"/>
            <w:vAlign w:val="top"/>
          </w:tcPr>
          <w:p w14:paraId="7EB0BAA8">
            <w:pPr>
              <w:pStyle w:val="6"/>
              <w:spacing w:before="16" w:line="226" w:lineRule="auto"/>
              <w:ind w:left="24"/>
              <w:rPr>
                <w:sz w:val="15"/>
                <w:szCs w:val="15"/>
              </w:rPr>
            </w:pPr>
            <w:r>
              <w:rPr>
                <w:color w:val="212529"/>
                <w:spacing w:val="8"/>
                <w:sz w:val="15"/>
                <w:szCs w:val="15"/>
              </w:rPr>
              <w:t>项目支出控制在预算范围内，没有超额支出。项目属一次性项目。本项目经费纳入单位财务统一管理，召开专题会议</w:t>
            </w:r>
          </w:p>
          <w:p w14:paraId="1B89EBC9">
            <w:pPr>
              <w:pStyle w:val="6"/>
              <w:spacing w:line="210" w:lineRule="auto"/>
              <w:ind w:left="510" w:right="17" w:hanging="488"/>
              <w:rPr>
                <w:sz w:val="15"/>
                <w:szCs w:val="15"/>
              </w:rPr>
            </w:pPr>
            <w:r>
              <w:rPr>
                <w:color w:val="212529"/>
                <w:spacing w:val="8"/>
                <w:sz w:val="15"/>
                <w:szCs w:val="15"/>
              </w:rPr>
              <w:t>研究通过后方可开支，本着节约成本、提高资金专款专用的原则，杜绝经费支出的随意性，管理好项目经费。项目产出指标、效益指标及满意度指标的实际完成值均达到</w:t>
            </w:r>
            <w:r>
              <w:rPr>
                <w:color w:val="212529"/>
                <w:spacing w:val="7"/>
                <w:sz w:val="15"/>
                <w:szCs w:val="15"/>
              </w:rPr>
              <w:t>年度指标值，达到预期效果。</w:t>
            </w:r>
          </w:p>
        </w:tc>
        <w:tc>
          <w:tcPr>
            <w:tcW w:w="368" w:type="dxa"/>
            <w:tcBorders>
              <w:right w:val="single" w:color="000000" w:sz="2" w:space="0"/>
            </w:tcBorders>
            <w:vAlign w:val="top"/>
          </w:tcPr>
          <w:p w14:paraId="778032A9">
            <w:pPr>
              <w:rPr>
                <w:rFonts w:ascii="Arial"/>
                <w:sz w:val="21"/>
              </w:rPr>
            </w:pPr>
          </w:p>
        </w:tc>
      </w:tr>
      <w:tr w14:paraId="524C2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27" w:type="dxa"/>
            <w:vMerge w:val="continue"/>
            <w:tcBorders>
              <w:top w:val="nil"/>
            </w:tcBorders>
            <w:textDirection w:val="tbRlV"/>
            <w:vAlign w:val="top"/>
          </w:tcPr>
          <w:p w14:paraId="6ABCC62D">
            <w:pPr>
              <w:rPr>
                <w:rFonts w:ascii="Arial"/>
                <w:sz w:val="21"/>
              </w:rPr>
            </w:pPr>
          </w:p>
        </w:tc>
        <w:tc>
          <w:tcPr>
            <w:tcW w:w="1792" w:type="dxa"/>
            <w:gridSpan w:val="3"/>
            <w:vAlign w:val="top"/>
          </w:tcPr>
          <w:p w14:paraId="6E6B5EB3">
            <w:pPr>
              <w:pStyle w:val="6"/>
              <w:spacing w:before="102" w:line="217" w:lineRule="auto"/>
              <w:ind w:left="634" w:right="73" w:hanging="558"/>
              <w:rPr>
                <w:sz w:val="17"/>
                <w:szCs w:val="17"/>
              </w:rPr>
            </w:pPr>
            <w:r>
              <w:rPr>
                <w:color w:val="212529"/>
                <w:spacing w:val="1"/>
                <w:sz w:val="17"/>
                <w:szCs w:val="17"/>
              </w:rPr>
              <w:t>下一步改进措施及 管</w:t>
            </w:r>
            <w:r>
              <w:rPr>
                <w:color w:val="212529"/>
                <w:sz w:val="17"/>
                <w:szCs w:val="17"/>
              </w:rPr>
              <w:t>理建议</w:t>
            </w:r>
          </w:p>
        </w:tc>
        <w:tc>
          <w:tcPr>
            <w:tcW w:w="8125" w:type="dxa"/>
            <w:gridSpan w:val="10"/>
            <w:vAlign w:val="top"/>
          </w:tcPr>
          <w:p w14:paraId="70E1906B">
            <w:pPr>
              <w:pStyle w:val="6"/>
              <w:spacing w:before="16" w:line="226" w:lineRule="auto"/>
              <w:ind w:left="22"/>
              <w:rPr>
                <w:sz w:val="15"/>
                <w:szCs w:val="15"/>
              </w:rPr>
            </w:pPr>
            <w:r>
              <w:rPr>
                <w:color w:val="212529"/>
                <w:spacing w:val="8"/>
                <w:sz w:val="15"/>
                <w:szCs w:val="15"/>
              </w:rPr>
              <w:t>本着节约成本、提高资金专款专用的原则，杜绝经费支出的随意性，工作顺利开展，年度绩效目标及阶段性目标均已</w:t>
            </w:r>
          </w:p>
          <w:p w14:paraId="63EDDE28">
            <w:pPr>
              <w:pStyle w:val="6"/>
              <w:spacing w:line="210" w:lineRule="auto"/>
              <w:ind w:left="3192" w:right="255" w:hanging="2931"/>
              <w:rPr>
                <w:sz w:val="15"/>
                <w:szCs w:val="15"/>
              </w:rPr>
            </w:pPr>
            <w:r>
              <w:rPr>
                <w:color w:val="212529"/>
                <w:spacing w:val="8"/>
                <w:sz w:val="15"/>
                <w:szCs w:val="15"/>
              </w:rPr>
              <w:t>完成。下一步继续加强项目绩效评价工作，提高财政资金使用效益，强化支出责任，确保工作经费得到合理使</w:t>
            </w:r>
            <w:r>
              <w:rPr>
                <w:color w:val="212529"/>
                <w:sz w:val="15"/>
                <w:szCs w:val="15"/>
              </w:rPr>
              <w:t>用。</w:t>
            </w:r>
          </w:p>
        </w:tc>
        <w:tc>
          <w:tcPr>
            <w:tcW w:w="368" w:type="dxa"/>
            <w:tcBorders>
              <w:right w:val="single" w:color="000000" w:sz="2" w:space="0"/>
            </w:tcBorders>
            <w:vAlign w:val="top"/>
          </w:tcPr>
          <w:p w14:paraId="7AD24E4E">
            <w:pPr>
              <w:rPr>
                <w:rFonts w:ascii="Arial"/>
                <w:sz w:val="21"/>
              </w:rPr>
            </w:pPr>
          </w:p>
        </w:tc>
      </w:tr>
      <w:tr w14:paraId="4C916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344" w:type="dxa"/>
            <w:gridSpan w:val="14"/>
            <w:vAlign w:val="top"/>
          </w:tcPr>
          <w:p w14:paraId="38104D95">
            <w:pPr>
              <w:pStyle w:val="6"/>
              <w:spacing w:before="15" w:line="211" w:lineRule="auto"/>
              <w:ind w:left="9"/>
              <w:rPr>
                <w:sz w:val="17"/>
                <w:szCs w:val="17"/>
              </w:rPr>
            </w:pPr>
            <w:r>
              <w:rPr>
                <w:color w:val="212529"/>
                <w:spacing w:val="2"/>
                <w:sz w:val="17"/>
                <w:szCs w:val="17"/>
              </w:rPr>
              <w:t>备注：1. “年初预算数”项下的“目标申</w:t>
            </w:r>
            <w:r>
              <w:rPr>
                <w:color w:val="212529"/>
                <w:spacing w:val="1"/>
                <w:sz w:val="17"/>
                <w:szCs w:val="17"/>
              </w:rPr>
              <w:t>报数”和“预算编制数”为并列关系，其中“目标申报数”的数据来源于项目目标申报表中的</w:t>
            </w:r>
          </w:p>
          <w:p w14:paraId="1DCA2823">
            <w:pPr>
              <w:pStyle w:val="6"/>
              <w:spacing w:line="211" w:lineRule="auto"/>
              <w:ind w:left="10"/>
              <w:rPr>
                <w:sz w:val="17"/>
                <w:szCs w:val="17"/>
              </w:rPr>
            </w:pPr>
            <w:r>
              <w:rPr>
                <w:color w:val="212529"/>
                <w:spacing w:val="1"/>
                <w:sz w:val="17"/>
                <w:szCs w:val="17"/>
              </w:rPr>
              <w:t xml:space="preserve">项目资金总额表中的年度资金，“预算编制数”数据来源于项目预算支出明细表。                </w:t>
            </w:r>
            <w:r>
              <w:rPr>
                <w:color w:val="212529"/>
                <w:sz w:val="17"/>
                <w:szCs w:val="17"/>
              </w:rPr>
              <w:t xml:space="preserve">          2.</w:t>
            </w:r>
            <w:r>
              <w:rPr>
                <w:color w:val="212529"/>
                <w:spacing w:val="-55"/>
                <w:sz w:val="17"/>
                <w:szCs w:val="17"/>
              </w:rPr>
              <w:t xml:space="preserve"> </w:t>
            </w:r>
            <w:r>
              <w:rPr>
                <w:color w:val="212529"/>
                <w:sz w:val="17"/>
                <w:szCs w:val="17"/>
              </w:rPr>
              <w:t>“全年预算数”的取数</w:t>
            </w:r>
          </w:p>
          <w:p w14:paraId="02621BD5">
            <w:pPr>
              <w:pStyle w:val="6"/>
              <w:spacing w:line="211" w:lineRule="auto"/>
              <w:ind w:left="8"/>
              <w:rPr>
                <w:sz w:val="17"/>
                <w:szCs w:val="17"/>
              </w:rPr>
            </w:pPr>
            <w:r>
              <w:rPr>
                <w:color w:val="212529"/>
                <w:spacing w:val="1"/>
                <w:sz w:val="17"/>
                <w:szCs w:val="17"/>
              </w:rPr>
              <w:t xml:space="preserve">规则，如果年初预算未调整，取预算编制数；如果有调整，取调整后的预算数。                </w:t>
            </w:r>
            <w:r>
              <w:rPr>
                <w:color w:val="212529"/>
                <w:sz w:val="17"/>
                <w:szCs w:val="17"/>
              </w:rPr>
              <w:t xml:space="preserve">          3.</w:t>
            </w:r>
            <w:r>
              <w:rPr>
                <w:color w:val="212529"/>
                <w:spacing w:val="-52"/>
                <w:sz w:val="17"/>
                <w:szCs w:val="17"/>
              </w:rPr>
              <w:t xml:space="preserve"> </w:t>
            </w:r>
            <w:r>
              <w:rPr>
                <w:color w:val="212529"/>
                <w:sz w:val="17"/>
                <w:szCs w:val="17"/>
              </w:rPr>
              <w:t>“全年执行数”是指预算</w:t>
            </w:r>
          </w:p>
          <w:p w14:paraId="5CAB311E">
            <w:pPr>
              <w:pStyle w:val="6"/>
              <w:spacing w:line="184" w:lineRule="auto"/>
              <w:ind w:left="7"/>
              <w:rPr>
                <w:sz w:val="17"/>
                <w:szCs w:val="17"/>
              </w:rPr>
            </w:pPr>
            <w:r>
              <w:rPr>
                <w:color w:val="212529"/>
                <w:spacing w:val="1"/>
                <w:sz w:val="17"/>
                <w:szCs w:val="17"/>
              </w:rPr>
              <w:t>执行指标确认数。                         4.</w:t>
            </w:r>
            <w:r>
              <w:rPr>
                <w:color w:val="212529"/>
                <w:spacing w:val="-49"/>
                <w:sz w:val="17"/>
                <w:szCs w:val="17"/>
              </w:rPr>
              <w:t xml:space="preserve"> </w:t>
            </w:r>
            <w:r>
              <w:rPr>
                <w:color w:val="212529"/>
                <w:spacing w:val="1"/>
                <w:sz w:val="17"/>
                <w:szCs w:val="17"/>
              </w:rPr>
              <w:t>“执行率”是执行数与“全年预算数”相比较。</w:t>
            </w:r>
          </w:p>
        </w:tc>
        <w:tc>
          <w:tcPr>
            <w:tcW w:w="368" w:type="dxa"/>
            <w:tcBorders>
              <w:right w:val="single" w:color="000000" w:sz="2" w:space="0"/>
            </w:tcBorders>
            <w:vAlign w:val="top"/>
          </w:tcPr>
          <w:p w14:paraId="5A3742C6">
            <w:pPr>
              <w:rPr>
                <w:rFonts w:ascii="Arial"/>
                <w:sz w:val="21"/>
              </w:rPr>
            </w:pPr>
          </w:p>
        </w:tc>
      </w:tr>
      <w:tr w14:paraId="6A0E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00515CEA">
            <w:pPr>
              <w:spacing w:line="174" w:lineRule="exact"/>
              <w:rPr>
                <w:rFonts w:ascii="Arial"/>
                <w:sz w:val="15"/>
              </w:rPr>
            </w:pPr>
          </w:p>
        </w:tc>
        <w:tc>
          <w:tcPr>
            <w:tcW w:w="464" w:type="dxa"/>
            <w:vAlign w:val="top"/>
          </w:tcPr>
          <w:p w14:paraId="17BE6525">
            <w:pPr>
              <w:spacing w:line="174" w:lineRule="exact"/>
              <w:rPr>
                <w:rFonts w:ascii="Arial"/>
                <w:sz w:val="15"/>
              </w:rPr>
            </w:pPr>
          </w:p>
        </w:tc>
        <w:tc>
          <w:tcPr>
            <w:tcW w:w="572" w:type="dxa"/>
            <w:vAlign w:val="top"/>
          </w:tcPr>
          <w:p w14:paraId="3DC71CB2">
            <w:pPr>
              <w:spacing w:line="174" w:lineRule="exact"/>
              <w:rPr>
                <w:rFonts w:ascii="Arial"/>
                <w:sz w:val="15"/>
              </w:rPr>
            </w:pPr>
          </w:p>
        </w:tc>
        <w:tc>
          <w:tcPr>
            <w:tcW w:w="756" w:type="dxa"/>
            <w:vAlign w:val="top"/>
          </w:tcPr>
          <w:p w14:paraId="7FF11561">
            <w:pPr>
              <w:spacing w:line="174" w:lineRule="exact"/>
              <w:rPr>
                <w:rFonts w:ascii="Arial"/>
                <w:sz w:val="15"/>
              </w:rPr>
            </w:pPr>
          </w:p>
        </w:tc>
        <w:tc>
          <w:tcPr>
            <w:tcW w:w="562" w:type="dxa"/>
            <w:vAlign w:val="top"/>
          </w:tcPr>
          <w:p w14:paraId="7B6EAB97">
            <w:pPr>
              <w:spacing w:line="174" w:lineRule="exact"/>
              <w:rPr>
                <w:rFonts w:ascii="Arial"/>
                <w:sz w:val="15"/>
              </w:rPr>
            </w:pPr>
          </w:p>
        </w:tc>
        <w:tc>
          <w:tcPr>
            <w:tcW w:w="875" w:type="dxa"/>
            <w:vAlign w:val="top"/>
          </w:tcPr>
          <w:p w14:paraId="47600924">
            <w:pPr>
              <w:spacing w:line="174" w:lineRule="exact"/>
              <w:rPr>
                <w:rFonts w:ascii="Arial"/>
                <w:sz w:val="15"/>
              </w:rPr>
            </w:pPr>
          </w:p>
        </w:tc>
        <w:tc>
          <w:tcPr>
            <w:tcW w:w="875" w:type="dxa"/>
            <w:vAlign w:val="top"/>
          </w:tcPr>
          <w:p w14:paraId="7B1FC6E5">
            <w:pPr>
              <w:spacing w:line="174" w:lineRule="exact"/>
              <w:rPr>
                <w:rFonts w:ascii="Arial"/>
                <w:sz w:val="15"/>
              </w:rPr>
            </w:pPr>
          </w:p>
        </w:tc>
        <w:tc>
          <w:tcPr>
            <w:tcW w:w="627" w:type="dxa"/>
            <w:vAlign w:val="top"/>
          </w:tcPr>
          <w:p w14:paraId="7704F071">
            <w:pPr>
              <w:spacing w:line="174" w:lineRule="exact"/>
              <w:rPr>
                <w:rFonts w:ascii="Arial"/>
                <w:sz w:val="15"/>
              </w:rPr>
            </w:pPr>
          </w:p>
        </w:tc>
        <w:tc>
          <w:tcPr>
            <w:tcW w:w="735" w:type="dxa"/>
            <w:vAlign w:val="top"/>
          </w:tcPr>
          <w:p w14:paraId="6A8BD5B0">
            <w:pPr>
              <w:spacing w:line="174" w:lineRule="exact"/>
              <w:rPr>
                <w:rFonts w:ascii="Arial"/>
                <w:sz w:val="15"/>
              </w:rPr>
            </w:pPr>
          </w:p>
        </w:tc>
        <w:tc>
          <w:tcPr>
            <w:tcW w:w="994" w:type="dxa"/>
            <w:vAlign w:val="top"/>
          </w:tcPr>
          <w:p w14:paraId="61A7A325">
            <w:pPr>
              <w:spacing w:line="174" w:lineRule="exact"/>
              <w:rPr>
                <w:rFonts w:ascii="Arial"/>
                <w:sz w:val="15"/>
              </w:rPr>
            </w:pPr>
          </w:p>
        </w:tc>
        <w:tc>
          <w:tcPr>
            <w:tcW w:w="1026" w:type="dxa"/>
            <w:vAlign w:val="top"/>
          </w:tcPr>
          <w:p w14:paraId="48BA5901">
            <w:pPr>
              <w:spacing w:line="174" w:lineRule="exact"/>
              <w:rPr>
                <w:rFonts w:ascii="Arial"/>
                <w:sz w:val="15"/>
              </w:rPr>
            </w:pPr>
          </w:p>
        </w:tc>
        <w:tc>
          <w:tcPr>
            <w:tcW w:w="875" w:type="dxa"/>
            <w:vAlign w:val="top"/>
          </w:tcPr>
          <w:p w14:paraId="698E8D8E">
            <w:pPr>
              <w:spacing w:line="174" w:lineRule="exact"/>
              <w:rPr>
                <w:rFonts w:ascii="Arial"/>
                <w:sz w:val="15"/>
              </w:rPr>
            </w:pPr>
          </w:p>
        </w:tc>
        <w:tc>
          <w:tcPr>
            <w:tcW w:w="713" w:type="dxa"/>
            <w:vAlign w:val="top"/>
          </w:tcPr>
          <w:p w14:paraId="6931AD98">
            <w:pPr>
              <w:spacing w:line="174" w:lineRule="exact"/>
              <w:rPr>
                <w:rFonts w:ascii="Arial"/>
                <w:sz w:val="15"/>
              </w:rPr>
            </w:pPr>
          </w:p>
        </w:tc>
        <w:tc>
          <w:tcPr>
            <w:tcW w:w="843" w:type="dxa"/>
            <w:vAlign w:val="top"/>
          </w:tcPr>
          <w:p w14:paraId="30AEE636">
            <w:pPr>
              <w:spacing w:line="174" w:lineRule="exact"/>
              <w:rPr>
                <w:rFonts w:ascii="Arial"/>
                <w:sz w:val="15"/>
              </w:rPr>
            </w:pPr>
          </w:p>
        </w:tc>
        <w:tc>
          <w:tcPr>
            <w:tcW w:w="368" w:type="dxa"/>
            <w:tcBorders>
              <w:right w:val="single" w:color="000000" w:sz="2" w:space="0"/>
            </w:tcBorders>
            <w:vAlign w:val="top"/>
          </w:tcPr>
          <w:p w14:paraId="49E50F12">
            <w:pPr>
              <w:spacing w:line="174" w:lineRule="exact"/>
              <w:rPr>
                <w:rFonts w:ascii="Arial"/>
                <w:sz w:val="15"/>
              </w:rPr>
            </w:pPr>
          </w:p>
        </w:tc>
      </w:tr>
      <w:tr w14:paraId="1D3FF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46B52731">
            <w:pPr>
              <w:spacing w:line="173" w:lineRule="exact"/>
              <w:rPr>
                <w:rFonts w:ascii="Arial"/>
                <w:sz w:val="15"/>
              </w:rPr>
            </w:pPr>
          </w:p>
        </w:tc>
        <w:tc>
          <w:tcPr>
            <w:tcW w:w="464" w:type="dxa"/>
            <w:vAlign w:val="top"/>
          </w:tcPr>
          <w:p w14:paraId="1800E8F8">
            <w:pPr>
              <w:spacing w:line="173" w:lineRule="exact"/>
              <w:rPr>
                <w:rFonts w:ascii="Arial"/>
                <w:sz w:val="15"/>
              </w:rPr>
            </w:pPr>
          </w:p>
        </w:tc>
        <w:tc>
          <w:tcPr>
            <w:tcW w:w="572" w:type="dxa"/>
            <w:vAlign w:val="top"/>
          </w:tcPr>
          <w:p w14:paraId="789A6160">
            <w:pPr>
              <w:spacing w:line="173" w:lineRule="exact"/>
              <w:rPr>
                <w:rFonts w:ascii="Arial"/>
                <w:sz w:val="15"/>
              </w:rPr>
            </w:pPr>
          </w:p>
        </w:tc>
        <w:tc>
          <w:tcPr>
            <w:tcW w:w="756" w:type="dxa"/>
            <w:vAlign w:val="top"/>
          </w:tcPr>
          <w:p w14:paraId="2CE15D6D">
            <w:pPr>
              <w:spacing w:line="173" w:lineRule="exact"/>
              <w:rPr>
                <w:rFonts w:ascii="Arial"/>
                <w:sz w:val="15"/>
              </w:rPr>
            </w:pPr>
          </w:p>
        </w:tc>
        <w:tc>
          <w:tcPr>
            <w:tcW w:w="562" w:type="dxa"/>
            <w:vAlign w:val="top"/>
          </w:tcPr>
          <w:p w14:paraId="73B6C4EC">
            <w:pPr>
              <w:spacing w:line="173" w:lineRule="exact"/>
              <w:rPr>
                <w:rFonts w:ascii="Arial"/>
                <w:sz w:val="15"/>
              </w:rPr>
            </w:pPr>
          </w:p>
        </w:tc>
        <w:tc>
          <w:tcPr>
            <w:tcW w:w="875" w:type="dxa"/>
            <w:vAlign w:val="top"/>
          </w:tcPr>
          <w:p w14:paraId="714E6D9A">
            <w:pPr>
              <w:spacing w:line="173" w:lineRule="exact"/>
              <w:rPr>
                <w:rFonts w:ascii="Arial"/>
                <w:sz w:val="15"/>
              </w:rPr>
            </w:pPr>
          </w:p>
        </w:tc>
        <w:tc>
          <w:tcPr>
            <w:tcW w:w="875" w:type="dxa"/>
            <w:vAlign w:val="top"/>
          </w:tcPr>
          <w:p w14:paraId="009E4F9A">
            <w:pPr>
              <w:spacing w:line="173" w:lineRule="exact"/>
              <w:rPr>
                <w:rFonts w:ascii="Arial"/>
                <w:sz w:val="15"/>
              </w:rPr>
            </w:pPr>
          </w:p>
        </w:tc>
        <w:tc>
          <w:tcPr>
            <w:tcW w:w="627" w:type="dxa"/>
            <w:vAlign w:val="top"/>
          </w:tcPr>
          <w:p w14:paraId="55029A76">
            <w:pPr>
              <w:spacing w:line="173" w:lineRule="exact"/>
              <w:rPr>
                <w:rFonts w:ascii="Arial"/>
                <w:sz w:val="15"/>
              </w:rPr>
            </w:pPr>
          </w:p>
        </w:tc>
        <w:tc>
          <w:tcPr>
            <w:tcW w:w="735" w:type="dxa"/>
            <w:vAlign w:val="top"/>
          </w:tcPr>
          <w:p w14:paraId="7ABA751E">
            <w:pPr>
              <w:spacing w:line="173" w:lineRule="exact"/>
              <w:rPr>
                <w:rFonts w:ascii="Arial"/>
                <w:sz w:val="15"/>
              </w:rPr>
            </w:pPr>
          </w:p>
        </w:tc>
        <w:tc>
          <w:tcPr>
            <w:tcW w:w="994" w:type="dxa"/>
            <w:vAlign w:val="top"/>
          </w:tcPr>
          <w:p w14:paraId="3C03BF2A">
            <w:pPr>
              <w:spacing w:line="173" w:lineRule="exact"/>
              <w:rPr>
                <w:rFonts w:ascii="Arial"/>
                <w:sz w:val="15"/>
              </w:rPr>
            </w:pPr>
          </w:p>
        </w:tc>
        <w:tc>
          <w:tcPr>
            <w:tcW w:w="1026" w:type="dxa"/>
            <w:vAlign w:val="top"/>
          </w:tcPr>
          <w:p w14:paraId="3A4841A8">
            <w:pPr>
              <w:spacing w:line="173" w:lineRule="exact"/>
              <w:rPr>
                <w:rFonts w:ascii="Arial"/>
                <w:sz w:val="15"/>
              </w:rPr>
            </w:pPr>
          </w:p>
        </w:tc>
        <w:tc>
          <w:tcPr>
            <w:tcW w:w="875" w:type="dxa"/>
            <w:vAlign w:val="top"/>
          </w:tcPr>
          <w:p w14:paraId="0D6CBBEE">
            <w:pPr>
              <w:spacing w:line="173" w:lineRule="exact"/>
              <w:rPr>
                <w:rFonts w:ascii="Arial"/>
                <w:sz w:val="15"/>
              </w:rPr>
            </w:pPr>
          </w:p>
        </w:tc>
        <w:tc>
          <w:tcPr>
            <w:tcW w:w="713" w:type="dxa"/>
            <w:vAlign w:val="top"/>
          </w:tcPr>
          <w:p w14:paraId="28D24836">
            <w:pPr>
              <w:spacing w:line="173" w:lineRule="exact"/>
              <w:rPr>
                <w:rFonts w:ascii="Arial"/>
                <w:sz w:val="15"/>
              </w:rPr>
            </w:pPr>
          </w:p>
        </w:tc>
        <w:tc>
          <w:tcPr>
            <w:tcW w:w="843" w:type="dxa"/>
            <w:vAlign w:val="top"/>
          </w:tcPr>
          <w:p w14:paraId="23A12406">
            <w:pPr>
              <w:spacing w:line="173" w:lineRule="exact"/>
              <w:rPr>
                <w:rFonts w:ascii="Arial"/>
                <w:sz w:val="15"/>
              </w:rPr>
            </w:pPr>
          </w:p>
        </w:tc>
        <w:tc>
          <w:tcPr>
            <w:tcW w:w="368" w:type="dxa"/>
            <w:tcBorders>
              <w:right w:val="single" w:color="000000" w:sz="2" w:space="0"/>
            </w:tcBorders>
            <w:vAlign w:val="top"/>
          </w:tcPr>
          <w:p w14:paraId="1E133252">
            <w:pPr>
              <w:spacing w:line="173" w:lineRule="exact"/>
              <w:rPr>
                <w:rFonts w:ascii="Arial"/>
                <w:sz w:val="15"/>
              </w:rPr>
            </w:pPr>
          </w:p>
        </w:tc>
      </w:tr>
      <w:tr w14:paraId="75B38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033FD335">
            <w:pPr>
              <w:spacing w:line="173" w:lineRule="exact"/>
              <w:rPr>
                <w:rFonts w:ascii="Arial"/>
                <w:sz w:val="15"/>
              </w:rPr>
            </w:pPr>
          </w:p>
        </w:tc>
        <w:tc>
          <w:tcPr>
            <w:tcW w:w="464" w:type="dxa"/>
            <w:vAlign w:val="top"/>
          </w:tcPr>
          <w:p w14:paraId="69D9FA1E">
            <w:pPr>
              <w:spacing w:line="173" w:lineRule="exact"/>
              <w:rPr>
                <w:rFonts w:ascii="Arial"/>
                <w:sz w:val="15"/>
              </w:rPr>
            </w:pPr>
          </w:p>
        </w:tc>
        <w:tc>
          <w:tcPr>
            <w:tcW w:w="572" w:type="dxa"/>
            <w:vAlign w:val="top"/>
          </w:tcPr>
          <w:p w14:paraId="573864C8">
            <w:pPr>
              <w:spacing w:line="173" w:lineRule="exact"/>
              <w:rPr>
                <w:rFonts w:ascii="Arial"/>
                <w:sz w:val="15"/>
              </w:rPr>
            </w:pPr>
          </w:p>
        </w:tc>
        <w:tc>
          <w:tcPr>
            <w:tcW w:w="756" w:type="dxa"/>
            <w:vAlign w:val="top"/>
          </w:tcPr>
          <w:p w14:paraId="65D3F0DA">
            <w:pPr>
              <w:spacing w:line="173" w:lineRule="exact"/>
              <w:rPr>
                <w:rFonts w:ascii="Arial"/>
                <w:sz w:val="15"/>
              </w:rPr>
            </w:pPr>
          </w:p>
        </w:tc>
        <w:tc>
          <w:tcPr>
            <w:tcW w:w="562" w:type="dxa"/>
            <w:vAlign w:val="top"/>
          </w:tcPr>
          <w:p w14:paraId="125D1509">
            <w:pPr>
              <w:spacing w:line="173" w:lineRule="exact"/>
              <w:rPr>
                <w:rFonts w:ascii="Arial"/>
                <w:sz w:val="15"/>
              </w:rPr>
            </w:pPr>
          </w:p>
        </w:tc>
        <w:tc>
          <w:tcPr>
            <w:tcW w:w="875" w:type="dxa"/>
            <w:vAlign w:val="top"/>
          </w:tcPr>
          <w:p w14:paraId="7CDCD215">
            <w:pPr>
              <w:spacing w:line="173" w:lineRule="exact"/>
              <w:rPr>
                <w:rFonts w:ascii="Arial"/>
                <w:sz w:val="15"/>
              </w:rPr>
            </w:pPr>
          </w:p>
        </w:tc>
        <w:tc>
          <w:tcPr>
            <w:tcW w:w="875" w:type="dxa"/>
            <w:vAlign w:val="top"/>
          </w:tcPr>
          <w:p w14:paraId="53F11395">
            <w:pPr>
              <w:spacing w:line="173" w:lineRule="exact"/>
              <w:rPr>
                <w:rFonts w:ascii="Arial"/>
                <w:sz w:val="15"/>
              </w:rPr>
            </w:pPr>
          </w:p>
        </w:tc>
        <w:tc>
          <w:tcPr>
            <w:tcW w:w="627" w:type="dxa"/>
            <w:vAlign w:val="top"/>
          </w:tcPr>
          <w:p w14:paraId="02605BCC">
            <w:pPr>
              <w:spacing w:line="173" w:lineRule="exact"/>
              <w:rPr>
                <w:rFonts w:ascii="Arial"/>
                <w:sz w:val="15"/>
              </w:rPr>
            </w:pPr>
          </w:p>
        </w:tc>
        <w:tc>
          <w:tcPr>
            <w:tcW w:w="735" w:type="dxa"/>
            <w:vAlign w:val="top"/>
          </w:tcPr>
          <w:p w14:paraId="0E68BF23">
            <w:pPr>
              <w:spacing w:line="173" w:lineRule="exact"/>
              <w:rPr>
                <w:rFonts w:ascii="Arial"/>
                <w:sz w:val="15"/>
              </w:rPr>
            </w:pPr>
          </w:p>
        </w:tc>
        <w:tc>
          <w:tcPr>
            <w:tcW w:w="994" w:type="dxa"/>
            <w:vAlign w:val="top"/>
          </w:tcPr>
          <w:p w14:paraId="27B2F167">
            <w:pPr>
              <w:spacing w:line="173" w:lineRule="exact"/>
              <w:rPr>
                <w:rFonts w:ascii="Arial"/>
                <w:sz w:val="15"/>
              </w:rPr>
            </w:pPr>
          </w:p>
        </w:tc>
        <w:tc>
          <w:tcPr>
            <w:tcW w:w="1026" w:type="dxa"/>
            <w:vAlign w:val="top"/>
          </w:tcPr>
          <w:p w14:paraId="34B028C7">
            <w:pPr>
              <w:spacing w:line="173" w:lineRule="exact"/>
              <w:rPr>
                <w:rFonts w:ascii="Arial"/>
                <w:sz w:val="15"/>
              </w:rPr>
            </w:pPr>
          </w:p>
        </w:tc>
        <w:tc>
          <w:tcPr>
            <w:tcW w:w="875" w:type="dxa"/>
            <w:vAlign w:val="top"/>
          </w:tcPr>
          <w:p w14:paraId="0EB4D382">
            <w:pPr>
              <w:spacing w:line="173" w:lineRule="exact"/>
              <w:rPr>
                <w:rFonts w:ascii="Arial"/>
                <w:sz w:val="15"/>
              </w:rPr>
            </w:pPr>
          </w:p>
        </w:tc>
        <w:tc>
          <w:tcPr>
            <w:tcW w:w="713" w:type="dxa"/>
            <w:vAlign w:val="top"/>
          </w:tcPr>
          <w:p w14:paraId="255F7133">
            <w:pPr>
              <w:spacing w:line="173" w:lineRule="exact"/>
              <w:rPr>
                <w:rFonts w:ascii="Arial"/>
                <w:sz w:val="15"/>
              </w:rPr>
            </w:pPr>
          </w:p>
        </w:tc>
        <w:tc>
          <w:tcPr>
            <w:tcW w:w="843" w:type="dxa"/>
            <w:vAlign w:val="top"/>
          </w:tcPr>
          <w:p w14:paraId="4E3116D4">
            <w:pPr>
              <w:spacing w:line="173" w:lineRule="exact"/>
              <w:rPr>
                <w:rFonts w:ascii="Arial"/>
                <w:sz w:val="15"/>
              </w:rPr>
            </w:pPr>
          </w:p>
        </w:tc>
        <w:tc>
          <w:tcPr>
            <w:tcW w:w="368" w:type="dxa"/>
            <w:tcBorders>
              <w:right w:val="single" w:color="000000" w:sz="2" w:space="0"/>
            </w:tcBorders>
            <w:vAlign w:val="top"/>
          </w:tcPr>
          <w:p w14:paraId="1F4A7AC0">
            <w:pPr>
              <w:spacing w:line="173" w:lineRule="exact"/>
              <w:rPr>
                <w:rFonts w:ascii="Arial"/>
                <w:sz w:val="15"/>
              </w:rPr>
            </w:pPr>
          </w:p>
        </w:tc>
      </w:tr>
      <w:tr w14:paraId="7A71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7EE68680">
            <w:pPr>
              <w:spacing w:line="173" w:lineRule="exact"/>
              <w:rPr>
                <w:rFonts w:ascii="Arial"/>
                <w:sz w:val="15"/>
              </w:rPr>
            </w:pPr>
          </w:p>
        </w:tc>
        <w:tc>
          <w:tcPr>
            <w:tcW w:w="464" w:type="dxa"/>
            <w:vAlign w:val="top"/>
          </w:tcPr>
          <w:p w14:paraId="26119E5D">
            <w:pPr>
              <w:spacing w:line="173" w:lineRule="exact"/>
              <w:rPr>
                <w:rFonts w:ascii="Arial"/>
                <w:sz w:val="15"/>
              </w:rPr>
            </w:pPr>
          </w:p>
        </w:tc>
        <w:tc>
          <w:tcPr>
            <w:tcW w:w="572" w:type="dxa"/>
            <w:vAlign w:val="top"/>
          </w:tcPr>
          <w:p w14:paraId="4F88A77C">
            <w:pPr>
              <w:spacing w:line="173" w:lineRule="exact"/>
              <w:rPr>
                <w:rFonts w:ascii="Arial"/>
                <w:sz w:val="15"/>
              </w:rPr>
            </w:pPr>
          </w:p>
        </w:tc>
        <w:tc>
          <w:tcPr>
            <w:tcW w:w="756" w:type="dxa"/>
            <w:vAlign w:val="top"/>
          </w:tcPr>
          <w:p w14:paraId="7C49B699">
            <w:pPr>
              <w:spacing w:line="173" w:lineRule="exact"/>
              <w:rPr>
                <w:rFonts w:ascii="Arial"/>
                <w:sz w:val="15"/>
              </w:rPr>
            </w:pPr>
          </w:p>
        </w:tc>
        <w:tc>
          <w:tcPr>
            <w:tcW w:w="562" w:type="dxa"/>
            <w:vAlign w:val="top"/>
          </w:tcPr>
          <w:p w14:paraId="2175BCC2">
            <w:pPr>
              <w:spacing w:line="173" w:lineRule="exact"/>
              <w:rPr>
                <w:rFonts w:ascii="Arial"/>
                <w:sz w:val="15"/>
              </w:rPr>
            </w:pPr>
          </w:p>
        </w:tc>
        <w:tc>
          <w:tcPr>
            <w:tcW w:w="875" w:type="dxa"/>
            <w:vAlign w:val="top"/>
          </w:tcPr>
          <w:p w14:paraId="3E9FE3BC">
            <w:pPr>
              <w:spacing w:line="173" w:lineRule="exact"/>
              <w:rPr>
                <w:rFonts w:ascii="Arial"/>
                <w:sz w:val="15"/>
              </w:rPr>
            </w:pPr>
          </w:p>
        </w:tc>
        <w:tc>
          <w:tcPr>
            <w:tcW w:w="875" w:type="dxa"/>
            <w:vAlign w:val="top"/>
          </w:tcPr>
          <w:p w14:paraId="6D0D4F9A">
            <w:pPr>
              <w:spacing w:line="173" w:lineRule="exact"/>
              <w:rPr>
                <w:rFonts w:ascii="Arial"/>
                <w:sz w:val="15"/>
              </w:rPr>
            </w:pPr>
          </w:p>
        </w:tc>
        <w:tc>
          <w:tcPr>
            <w:tcW w:w="627" w:type="dxa"/>
            <w:vAlign w:val="top"/>
          </w:tcPr>
          <w:p w14:paraId="3E16BC58">
            <w:pPr>
              <w:spacing w:line="173" w:lineRule="exact"/>
              <w:rPr>
                <w:rFonts w:ascii="Arial"/>
                <w:sz w:val="15"/>
              </w:rPr>
            </w:pPr>
          </w:p>
        </w:tc>
        <w:tc>
          <w:tcPr>
            <w:tcW w:w="735" w:type="dxa"/>
            <w:vAlign w:val="top"/>
          </w:tcPr>
          <w:p w14:paraId="0888351C">
            <w:pPr>
              <w:spacing w:line="173" w:lineRule="exact"/>
              <w:rPr>
                <w:rFonts w:ascii="Arial"/>
                <w:sz w:val="15"/>
              </w:rPr>
            </w:pPr>
          </w:p>
        </w:tc>
        <w:tc>
          <w:tcPr>
            <w:tcW w:w="994" w:type="dxa"/>
            <w:vAlign w:val="top"/>
          </w:tcPr>
          <w:p w14:paraId="37292F94">
            <w:pPr>
              <w:spacing w:line="173" w:lineRule="exact"/>
              <w:rPr>
                <w:rFonts w:ascii="Arial"/>
                <w:sz w:val="15"/>
              </w:rPr>
            </w:pPr>
          </w:p>
        </w:tc>
        <w:tc>
          <w:tcPr>
            <w:tcW w:w="1026" w:type="dxa"/>
            <w:vAlign w:val="top"/>
          </w:tcPr>
          <w:p w14:paraId="78BFE012">
            <w:pPr>
              <w:spacing w:line="173" w:lineRule="exact"/>
              <w:rPr>
                <w:rFonts w:ascii="Arial"/>
                <w:sz w:val="15"/>
              </w:rPr>
            </w:pPr>
          </w:p>
        </w:tc>
        <w:tc>
          <w:tcPr>
            <w:tcW w:w="875" w:type="dxa"/>
            <w:vAlign w:val="top"/>
          </w:tcPr>
          <w:p w14:paraId="31A33D66">
            <w:pPr>
              <w:spacing w:line="173" w:lineRule="exact"/>
              <w:rPr>
                <w:rFonts w:ascii="Arial"/>
                <w:sz w:val="15"/>
              </w:rPr>
            </w:pPr>
          </w:p>
        </w:tc>
        <w:tc>
          <w:tcPr>
            <w:tcW w:w="713" w:type="dxa"/>
            <w:vAlign w:val="top"/>
          </w:tcPr>
          <w:p w14:paraId="408BAFAB">
            <w:pPr>
              <w:spacing w:line="173" w:lineRule="exact"/>
              <w:rPr>
                <w:rFonts w:ascii="Arial"/>
                <w:sz w:val="15"/>
              </w:rPr>
            </w:pPr>
          </w:p>
        </w:tc>
        <w:tc>
          <w:tcPr>
            <w:tcW w:w="843" w:type="dxa"/>
            <w:vAlign w:val="top"/>
          </w:tcPr>
          <w:p w14:paraId="0AC8AD7D">
            <w:pPr>
              <w:spacing w:line="173" w:lineRule="exact"/>
              <w:rPr>
                <w:rFonts w:ascii="Arial"/>
                <w:sz w:val="15"/>
              </w:rPr>
            </w:pPr>
          </w:p>
        </w:tc>
        <w:tc>
          <w:tcPr>
            <w:tcW w:w="368" w:type="dxa"/>
            <w:tcBorders>
              <w:right w:val="single" w:color="000000" w:sz="2" w:space="0"/>
            </w:tcBorders>
            <w:vAlign w:val="top"/>
          </w:tcPr>
          <w:p w14:paraId="1152520B">
            <w:pPr>
              <w:spacing w:line="173" w:lineRule="exact"/>
              <w:rPr>
                <w:rFonts w:ascii="Arial"/>
                <w:sz w:val="15"/>
              </w:rPr>
            </w:pPr>
          </w:p>
        </w:tc>
      </w:tr>
      <w:tr w14:paraId="4644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6193EE98">
            <w:pPr>
              <w:spacing w:line="173" w:lineRule="exact"/>
              <w:rPr>
                <w:rFonts w:ascii="Arial"/>
                <w:sz w:val="15"/>
              </w:rPr>
            </w:pPr>
          </w:p>
        </w:tc>
        <w:tc>
          <w:tcPr>
            <w:tcW w:w="464" w:type="dxa"/>
            <w:vAlign w:val="top"/>
          </w:tcPr>
          <w:p w14:paraId="1B0F15E6">
            <w:pPr>
              <w:spacing w:line="173" w:lineRule="exact"/>
              <w:rPr>
                <w:rFonts w:ascii="Arial"/>
                <w:sz w:val="15"/>
              </w:rPr>
            </w:pPr>
          </w:p>
        </w:tc>
        <w:tc>
          <w:tcPr>
            <w:tcW w:w="572" w:type="dxa"/>
            <w:vAlign w:val="top"/>
          </w:tcPr>
          <w:p w14:paraId="7BEF978B">
            <w:pPr>
              <w:spacing w:line="173" w:lineRule="exact"/>
              <w:rPr>
                <w:rFonts w:ascii="Arial"/>
                <w:sz w:val="15"/>
              </w:rPr>
            </w:pPr>
          </w:p>
        </w:tc>
        <w:tc>
          <w:tcPr>
            <w:tcW w:w="756" w:type="dxa"/>
            <w:vAlign w:val="top"/>
          </w:tcPr>
          <w:p w14:paraId="37EACADE">
            <w:pPr>
              <w:spacing w:line="173" w:lineRule="exact"/>
              <w:rPr>
                <w:rFonts w:ascii="Arial"/>
                <w:sz w:val="15"/>
              </w:rPr>
            </w:pPr>
          </w:p>
        </w:tc>
        <w:tc>
          <w:tcPr>
            <w:tcW w:w="562" w:type="dxa"/>
            <w:vAlign w:val="top"/>
          </w:tcPr>
          <w:p w14:paraId="752C5F9A">
            <w:pPr>
              <w:spacing w:line="173" w:lineRule="exact"/>
              <w:rPr>
                <w:rFonts w:ascii="Arial"/>
                <w:sz w:val="15"/>
              </w:rPr>
            </w:pPr>
          </w:p>
        </w:tc>
        <w:tc>
          <w:tcPr>
            <w:tcW w:w="875" w:type="dxa"/>
            <w:vAlign w:val="top"/>
          </w:tcPr>
          <w:p w14:paraId="45FB9302">
            <w:pPr>
              <w:spacing w:line="173" w:lineRule="exact"/>
              <w:rPr>
                <w:rFonts w:ascii="Arial"/>
                <w:sz w:val="15"/>
              </w:rPr>
            </w:pPr>
          </w:p>
        </w:tc>
        <w:tc>
          <w:tcPr>
            <w:tcW w:w="875" w:type="dxa"/>
            <w:vAlign w:val="top"/>
          </w:tcPr>
          <w:p w14:paraId="41128ACE">
            <w:pPr>
              <w:spacing w:line="173" w:lineRule="exact"/>
              <w:rPr>
                <w:rFonts w:ascii="Arial"/>
                <w:sz w:val="15"/>
              </w:rPr>
            </w:pPr>
          </w:p>
        </w:tc>
        <w:tc>
          <w:tcPr>
            <w:tcW w:w="627" w:type="dxa"/>
            <w:vAlign w:val="top"/>
          </w:tcPr>
          <w:p w14:paraId="7CA63ECF">
            <w:pPr>
              <w:spacing w:line="173" w:lineRule="exact"/>
              <w:rPr>
                <w:rFonts w:ascii="Arial"/>
                <w:sz w:val="15"/>
              </w:rPr>
            </w:pPr>
          </w:p>
        </w:tc>
        <w:tc>
          <w:tcPr>
            <w:tcW w:w="735" w:type="dxa"/>
            <w:vAlign w:val="top"/>
          </w:tcPr>
          <w:p w14:paraId="485367A9">
            <w:pPr>
              <w:spacing w:line="173" w:lineRule="exact"/>
              <w:rPr>
                <w:rFonts w:ascii="Arial"/>
                <w:sz w:val="15"/>
              </w:rPr>
            </w:pPr>
          </w:p>
        </w:tc>
        <w:tc>
          <w:tcPr>
            <w:tcW w:w="994" w:type="dxa"/>
            <w:vAlign w:val="top"/>
          </w:tcPr>
          <w:p w14:paraId="7196CAEA">
            <w:pPr>
              <w:spacing w:line="173" w:lineRule="exact"/>
              <w:rPr>
                <w:rFonts w:ascii="Arial"/>
                <w:sz w:val="15"/>
              </w:rPr>
            </w:pPr>
          </w:p>
        </w:tc>
        <w:tc>
          <w:tcPr>
            <w:tcW w:w="1026" w:type="dxa"/>
            <w:vAlign w:val="top"/>
          </w:tcPr>
          <w:p w14:paraId="78862A4A">
            <w:pPr>
              <w:spacing w:line="173" w:lineRule="exact"/>
              <w:rPr>
                <w:rFonts w:ascii="Arial"/>
                <w:sz w:val="15"/>
              </w:rPr>
            </w:pPr>
          </w:p>
        </w:tc>
        <w:tc>
          <w:tcPr>
            <w:tcW w:w="875" w:type="dxa"/>
            <w:vAlign w:val="top"/>
          </w:tcPr>
          <w:p w14:paraId="295D920D">
            <w:pPr>
              <w:spacing w:line="173" w:lineRule="exact"/>
              <w:rPr>
                <w:rFonts w:ascii="Arial"/>
                <w:sz w:val="15"/>
              </w:rPr>
            </w:pPr>
          </w:p>
        </w:tc>
        <w:tc>
          <w:tcPr>
            <w:tcW w:w="713" w:type="dxa"/>
            <w:vAlign w:val="top"/>
          </w:tcPr>
          <w:p w14:paraId="3AF01821">
            <w:pPr>
              <w:spacing w:line="173" w:lineRule="exact"/>
              <w:rPr>
                <w:rFonts w:ascii="Arial"/>
                <w:sz w:val="15"/>
              </w:rPr>
            </w:pPr>
          </w:p>
        </w:tc>
        <w:tc>
          <w:tcPr>
            <w:tcW w:w="843" w:type="dxa"/>
            <w:vAlign w:val="top"/>
          </w:tcPr>
          <w:p w14:paraId="61AB9346">
            <w:pPr>
              <w:spacing w:line="173" w:lineRule="exact"/>
              <w:rPr>
                <w:rFonts w:ascii="Arial"/>
                <w:sz w:val="15"/>
              </w:rPr>
            </w:pPr>
          </w:p>
        </w:tc>
        <w:tc>
          <w:tcPr>
            <w:tcW w:w="368" w:type="dxa"/>
            <w:tcBorders>
              <w:right w:val="single" w:color="000000" w:sz="2" w:space="0"/>
            </w:tcBorders>
            <w:vAlign w:val="top"/>
          </w:tcPr>
          <w:p w14:paraId="6FB86430">
            <w:pPr>
              <w:spacing w:line="173" w:lineRule="exact"/>
              <w:rPr>
                <w:rFonts w:ascii="Arial"/>
                <w:sz w:val="15"/>
              </w:rPr>
            </w:pPr>
          </w:p>
        </w:tc>
      </w:tr>
      <w:tr w14:paraId="5683A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33566CCC">
            <w:pPr>
              <w:spacing w:line="173" w:lineRule="exact"/>
              <w:rPr>
                <w:rFonts w:ascii="Arial"/>
                <w:sz w:val="15"/>
              </w:rPr>
            </w:pPr>
          </w:p>
        </w:tc>
        <w:tc>
          <w:tcPr>
            <w:tcW w:w="464" w:type="dxa"/>
            <w:vAlign w:val="top"/>
          </w:tcPr>
          <w:p w14:paraId="48E59ACD">
            <w:pPr>
              <w:spacing w:line="173" w:lineRule="exact"/>
              <w:rPr>
                <w:rFonts w:ascii="Arial"/>
                <w:sz w:val="15"/>
              </w:rPr>
            </w:pPr>
          </w:p>
        </w:tc>
        <w:tc>
          <w:tcPr>
            <w:tcW w:w="572" w:type="dxa"/>
            <w:vAlign w:val="top"/>
          </w:tcPr>
          <w:p w14:paraId="49CC953F">
            <w:pPr>
              <w:spacing w:line="173" w:lineRule="exact"/>
              <w:rPr>
                <w:rFonts w:ascii="Arial"/>
                <w:sz w:val="15"/>
              </w:rPr>
            </w:pPr>
          </w:p>
        </w:tc>
        <w:tc>
          <w:tcPr>
            <w:tcW w:w="756" w:type="dxa"/>
            <w:vAlign w:val="top"/>
          </w:tcPr>
          <w:p w14:paraId="064062CB">
            <w:pPr>
              <w:spacing w:line="173" w:lineRule="exact"/>
              <w:rPr>
                <w:rFonts w:ascii="Arial"/>
                <w:sz w:val="15"/>
              </w:rPr>
            </w:pPr>
          </w:p>
        </w:tc>
        <w:tc>
          <w:tcPr>
            <w:tcW w:w="562" w:type="dxa"/>
            <w:vAlign w:val="top"/>
          </w:tcPr>
          <w:p w14:paraId="1DECE935">
            <w:pPr>
              <w:spacing w:line="173" w:lineRule="exact"/>
              <w:rPr>
                <w:rFonts w:ascii="Arial"/>
                <w:sz w:val="15"/>
              </w:rPr>
            </w:pPr>
          </w:p>
        </w:tc>
        <w:tc>
          <w:tcPr>
            <w:tcW w:w="875" w:type="dxa"/>
            <w:vAlign w:val="top"/>
          </w:tcPr>
          <w:p w14:paraId="7FDAEE6C">
            <w:pPr>
              <w:spacing w:line="173" w:lineRule="exact"/>
              <w:rPr>
                <w:rFonts w:ascii="Arial"/>
                <w:sz w:val="15"/>
              </w:rPr>
            </w:pPr>
          </w:p>
        </w:tc>
        <w:tc>
          <w:tcPr>
            <w:tcW w:w="875" w:type="dxa"/>
            <w:vAlign w:val="top"/>
          </w:tcPr>
          <w:p w14:paraId="14BEDD43">
            <w:pPr>
              <w:spacing w:line="173" w:lineRule="exact"/>
              <w:rPr>
                <w:rFonts w:ascii="Arial"/>
                <w:sz w:val="15"/>
              </w:rPr>
            </w:pPr>
          </w:p>
        </w:tc>
        <w:tc>
          <w:tcPr>
            <w:tcW w:w="627" w:type="dxa"/>
            <w:vAlign w:val="top"/>
          </w:tcPr>
          <w:p w14:paraId="2424E990">
            <w:pPr>
              <w:spacing w:line="173" w:lineRule="exact"/>
              <w:rPr>
                <w:rFonts w:ascii="Arial"/>
                <w:sz w:val="15"/>
              </w:rPr>
            </w:pPr>
          </w:p>
        </w:tc>
        <w:tc>
          <w:tcPr>
            <w:tcW w:w="735" w:type="dxa"/>
            <w:vAlign w:val="top"/>
          </w:tcPr>
          <w:p w14:paraId="48A90E80">
            <w:pPr>
              <w:spacing w:line="173" w:lineRule="exact"/>
              <w:rPr>
                <w:rFonts w:ascii="Arial"/>
                <w:sz w:val="15"/>
              </w:rPr>
            </w:pPr>
          </w:p>
        </w:tc>
        <w:tc>
          <w:tcPr>
            <w:tcW w:w="994" w:type="dxa"/>
            <w:vAlign w:val="top"/>
          </w:tcPr>
          <w:p w14:paraId="7730EC3B">
            <w:pPr>
              <w:spacing w:line="173" w:lineRule="exact"/>
              <w:rPr>
                <w:rFonts w:ascii="Arial"/>
                <w:sz w:val="15"/>
              </w:rPr>
            </w:pPr>
          </w:p>
        </w:tc>
        <w:tc>
          <w:tcPr>
            <w:tcW w:w="1026" w:type="dxa"/>
            <w:vAlign w:val="top"/>
          </w:tcPr>
          <w:p w14:paraId="4777AA67">
            <w:pPr>
              <w:spacing w:line="173" w:lineRule="exact"/>
              <w:rPr>
                <w:rFonts w:ascii="Arial"/>
                <w:sz w:val="15"/>
              </w:rPr>
            </w:pPr>
          </w:p>
        </w:tc>
        <w:tc>
          <w:tcPr>
            <w:tcW w:w="875" w:type="dxa"/>
            <w:vAlign w:val="top"/>
          </w:tcPr>
          <w:p w14:paraId="68CF92AD">
            <w:pPr>
              <w:spacing w:line="173" w:lineRule="exact"/>
              <w:rPr>
                <w:rFonts w:ascii="Arial"/>
                <w:sz w:val="15"/>
              </w:rPr>
            </w:pPr>
          </w:p>
        </w:tc>
        <w:tc>
          <w:tcPr>
            <w:tcW w:w="713" w:type="dxa"/>
            <w:vAlign w:val="top"/>
          </w:tcPr>
          <w:p w14:paraId="66F23D01">
            <w:pPr>
              <w:spacing w:line="173" w:lineRule="exact"/>
              <w:rPr>
                <w:rFonts w:ascii="Arial"/>
                <w:sz w:val="15"/>
              </w:rPr>
            </w:pPr>
          </w:p>
        </w:tc>
        <w:tc>
          <w:tcPr>
            <w:tcW w:w="843" w:type="dxa"/>
            <w:vAlign w:val="top"/>
          </w:tcPr>
          <w:p w14:paraId="6905BB82">
            <w:pPr>
              <w:spacing w:line="173" w:lineRule="exact"/>
              <w:rPr>
                <w:rFonts w:ascii="Arial"/>
                <w:sz w:val="15"/>
              </w:rPr>
            </w:pPr>
          </w:p>
        </w:tc>
        <w:tc>
          <w:tcPr>
            <w:tcW w:w="368" w:type="dxa"/>
            <w:tcBorders>
              <w:right w:val="single" w:color="000000" w:sz="2" w:space="0"/>
            </w:tcBorders>
            <w:vAlign w:val="top"/>
          </w:tcPr>
          <w:p w14:paraId="6100EB8B">
            <w:pPr>
              <w:spacing w:line="173" w:lineRule="exact"/>
              <w:rPr>
                <w:rFonts w:ascii="Arial"/>
                <w:sz w:val="15"/>
              </w:rPr>
            </w:pPr>
          </w:p>
        </w:tc>
      </w:tr>
      <w:tr w14:paraId="25B7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2850E0DE">
            <w:pPr>
              <w:spacing w:line="173" w:lineRule="exact"/>
              <w:rPr>
                <w:rFonts w:ascii="Arial"/>
                <w:sz w:val="15"/>
              </w:rPr>
            </w:pPr>
          </w:p>
        </w:tc>
        <w:tc>
          <w:tcPr>
            <w:tcW w:w="464" w:type="dxa"/>
            <w:vAlign w:val="top"/>
          </w:tcPr>
          <w:p w14:paraId="0AA1BA88">
            <w:pPr>
              <w:spacing w:line="173" w:lineRule="exact"/>
              <w:rPr>
                <w:rFonts w:ascii="Arial"/>
                <w:sz w:val="15"/>
              </w:rPr>
            </w:pPr>
          </w:p>
        </w:tc>
        <w:tc>
          <w:tcPr>
            <w:tcW w:w="572" w:type="dxa"/>
            <w:vAlign w:val="top"/>
          </w:tcPr>
          <w:p w14:paraId="7B7773AC">
            <w:pPr>
              <w:spacing w:line="173" w:lineRule="exact"/>
              <w:rPr>
                <w:rFonts w:ascii="Arial"/>
                <w:sz w:val="15"/>
              </w:rPr>
            </w:pPr>
          </w:p>
        </w:tc>
        <w:tc>
          <w:tcPr>
            <w:tcW w:w="756" w:type="dxa"/>
            <w:vAlign w:val="top"/>
          </w:tcPr>
          <w:p w14:paraId="7D8F868D">
            <w:pPr>
              <w:spacing w:line="173" w:lineRule="exact"/>
              <w:rPr>
                <w:rFonts w:ascii="Arial"/>
                <w:sz w:val="15"/>
              </w:rPr>
            </w:pPr>
          </w:p>
        </w:tc>
        <w:tc>
          <w:tcPr>
            <w:tcW w:w="562" w:type="dxa"/>
            <w:vAlign w:val="top"/>
          </w:tcPr>
          <w:p w14:paraId="2422BC1E">
            <w:pPr>
              <w:spacing w:line="173" w:lineRule="exact"/>
              <w:rPr>
                <w:rFonts w:ascii="Arial"/>
                <w:sz w:val="15"/>
              </w:rPr>
            </w:pPr>
          </w:p>
        </w:tc>
        <w:tc>
          <w:tcPr>
            <w:tcW w:w="875" w:type="dxa"/>
            <w:vAlign w:val="top"/>
          </w:tcPr>
          <w:p w14:paraId="0B775A07">
            <w:pPr>
              <w:spacing w:line="173" w:lineRule="exact"/>
              <w:rPr>
                <w:rFonts w:ascii="Arial"/>
                <w:sz w:val="15"/>
              </w:rPr>
            </w:pPr>
          </w:p>
        </w:tc>
        <w:tc>
          <w:tcPr>
            <w:tcW w:w="875" w:type="dxa"/>
            <w:vAlign w:val="top"/>
          </w:tcPr>
          <w:p w14:paraId="300DA42D">
            <w:pPr>
              <w:spacing w:line="173" w:lineRule="exact"/>
              <w:rPr>
                <w:rFonts w:ascii="Arial"/>
                <w:sz w:val="15"/>
              </w:rPr>
            </w:pPr>
          </w:p>
        </w:tc>
        <w:tc>
          <w:tcPr>
            <w:tcW w:w="627" w:type="dxa"/>
            <w:vAlign w:val="top"/>
          </w:tcPr>
          <w:p w14:paraId="747AB07E">
            <w:pPr>
              <w:spacing w:line="173" w:lineRule="exact"/>
              <w:rPr>
                <w:rFonts w:ascii="Arial"/>
                <w:sz w:val="15"/>
              </w:rPr>
            </w:pPr>
          </w:p>
        </w:tc>
        <w:tc>
          <w:tcPr>
            <w:tcW w:w="735" w:type="dxa"/>
            <w:vAlign w:val="top"/>
          </w:tcPr>
          <w:p w14:paraId="58C41AB3">
            <w:pPr>
              <w:spacing w:line="173" w:lineRule="exact"/>
              <w:rPr>
                <w:rFonts w:ascii="Arial"/>
                <w:sz w:val="15"/>
              </w:rPr>
            </w:pPr>
          </w:p>
        </w:tc>
        <w:tc>
          <w:tcPr>
            <w:tcW w:w="994" w:type="dxa"/>
            <w:vAlign w:val="top"/>
          </w:tcPr>
          <w:p w14:paraId="550D3636">
            <w:pPr>
              <w:spacing w:line="173" w:lineRule="exact"/>
              <w:rPr>
                <w:rFonts w:ascii="Arial"/>
                <w:sz w:val="15"/>
              </w:rPr>
            </w:pPr>
          </w:p>
        </w:tc>
        <w:tc>
          <w:tcPr>
            <w:tcW w:w="1026" w:type="dxa"/>
            <w:vAlign w:val="top"/>
          </w:tcPr>
          <w:p w14:paraId="50C4B369">
            <w:pPr>
              <w:spacing w:line="173" w:lineRule="exact"/>
              <w:rPr>
                <w:rFonts w:ascii="Arial"/>
                <w:sz w:val="15"/>
              </w:rPr>
            </w:pPr>
          </w:p>
        </w:tc>
        <w:tc>
          <w:tcPr>
            <w:tcW w:w="875" w:type="dxa"/>
            <w:vAlign w:val="top"/>
          </w:tcPr>
          <w:p w14:paraId="7373F868">
            <w:pPr>
              <w:spacing w:line="173" w:lineRule="exact"/>
              <w:rPr>
                <w:rFonts w:ascii="Arial"/>
                <w:sz w:val="15"/>
              </w:rPr>
            </w:pPr>
          </w:p>
        </w:tc>
        <w:tc>
          <w:tcPr>
            <w:tcW w:w="713" w:type="dxa"/>
            <w:vAlign w:val="top"/>
          </w:tcPr>
          <w:p w14:paraId="27A379CF">
            <w:pPr>
              <w:spacing w:line="173" w:lineRule="exact"/>
              <w:rPr>
                <w:rFonts w:ascii="Arial"/>
                <w:sz w:val="15"/>
              </w:rPr>
            </w:pPr>
          </w:p>
        </w:tc>
        <w:tc>
          <w:tcPr>
            <w:tcW w:w="843" w:type="dxa"/>
            <w:vAlign w:val="top"/>
          </w:tcPr>
          <w:p w14:paraId="49EEEA97">
            <w:pPr>
              <w:spacing w:line="173" w:lineRule="exact"/>
              <w:rPr>
                <w:rFonts w:ascii="Arial"/>
                <w:sz w:val="15"/>
              </w:rPr>
            </w:pPr>
          </w:p>
        </w:tc>
        <w:tc>
          <w:tcPr>
            <w:tcW w:w="368" w:type="dxa"/>
            <w:tcBorders>
              <w:right w:val="single" w:color="000000" w:sz="2" w:space="0"/>
            </w:tcBorders>
            <w:vAlign w:val="top"/>
          </w:tcPr>
          <w:p w14:paraId="17264845">
            <w:pPr>
              <w:spacing w:line="173" w:lineRule="exact"/>
              <w:rPr>
                <w:rFonts w:ascii="Arial"/>
                <w:sz w:val="15"/>
              </w:rPr>
            </w:pPr>
          </w:p>
        </w:tc>
      </w:tr>
      <w:tr w14:paraId="4161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5C27B0E7">
            <w:pPr>
              <w:spacing w:line="173" w:lineRule="exact"/>
              <w:rPr>
                <w:rFonts w:ascii="Arial"/>
                <w:sz w:val="15"/>
              </w:rPr>
            </w:pPr>
          </w:p>
        </w:tc>
        <w:tc>
          <w:tcPr>
            <w:tcW w:w="464" w:type="dxa"/>
            <w:vAlign w:val="top"/>
          </w:tcPr>
          <w:p w14:paraId="4A6D93CC">
            <w:pPr>
              <w:spacing w:line="173" w:lineRule="exact"/>
              <w:rPr>
                <w:rFonts w:ascii="Arial"/>
                <w:sz w:val="15"/>
              </w:rPr>
            </w:pPr>
          </w:p>
        </w:tc>
        <w:tc>
          <w:tcPr>
            <w:tcW w:w="572" w:type="dxa"/>
            <w:vAlign w:val="top"/>
          </w:tcPr>
          <w:p w14:paraId="11FA05C9">
            <w:pPr>
              <w:spacing w:line="173" w:lineRule="exact"/>
              <w:rPr>
                <w:rFonts w:ascii="Arial"/>
                <w:sz w:val="15"/>
              </w:rPr>
            </w:pPr>
          </w:p>
        </w:tc>
        <w:tc>
          <w:tcPr>
            <w:tcW w:w="756" w:type="dxa"/>
            <w:vAlign w:val="top"/>
          </w:tcPr>
          <w:p w14:paraId="2DC7274A">
            <w:pPr>
              <w:spacing w:line="173" w:lineRule="exact"/>
              <w:rPr>
                <w:rFonts w:ascii="Arial"/>
                <w:sz w:val="15"/>
              </w:rPr>
            </w:pPr>
          </w:p>
        </w:tc>
        <w:tc>
          <w:tcPr>
            <w:tcW w:w="562" w:type="dxa"/>
            <w:vAlign w:val="top"/>
          </w:tcPr>
          <w:p w14:paraId="60744AD6">
            <w:pPr>
              <w:spacing w:line="173" w:lineRule="exact"/>
              <w:rPr>
                <w:rFonts w:ascii="Arial"/>
                <w:sz w:val="15"/>
              </w:rPr>
            </w:pPr>
          </w:p>
        </w:tc>
        <w:tc>
          <w:tcPr>
            <w:tcW w:w="875" w:type="dxa"/>
            <w:vAlign w:val="top"/>
          </w:tcPr>
          <w:p w14:paraId="517DBB8E">
            <w:pPr>
              <w:spacing w:line="173" w:lineRule="exact"/>
              <w:rPr>
                <w:rFonts w:ascii="Arial"/>
                <w:sz w:val="15"/>
              </w:rPr>
            </w:pPr>
          </w:p>
        </w:tc>
        <w:tc>
          <w:tcPr>
            <w:tcW w:w="875" w:type="dxa"/>
            <w:vAlign w:val="top"/>
          </w:tcPr>
          <w:p w14:paraId="153D90DC">
            <w:pPr>
              <w:spacing w:line="173" w:lineRule="exact"/>
              <w:rPr>
                <w:rFonts w:ascii="Arial"/>
                <w:sz w:val="15"/>
              </w:rPr>
            </w:pPr>
          </w:p>
        </w:tc>
        <w:tc>
          <w:tcPr>
            <w:tcW w:w="627" w:type="dxa"/>
            <w:vAlign w:val="top"/>
          </w:tcPr>
          <w:p w14:paraId="4E3537DD">
            <w:pPr>
              <w:spacing w:line="173" w:lineRule="exact"/>
              <w:rPr>
                <w:rFonts w:ascii="Arial"/>
                <w:sz w:val="15"/>
              </w:rPr>
            </w:pPr>
          </w:p>
        </w:tc>
        <w:tc>
          <w:tcPr>
            <w:tcW w:w="735" w:type="dxa"/>
            <w:vAlign w:val="top"/>
          </w:tcPr>
          <w:p w14:paraId="67C360A1">
            <w:pPr>
              <w:spacing w:line="173" w:lineRule="exact"/>
              <w:rPr>
                <w:rFonts w:ascii="Arial"/>
                <w:sz w:val="15"/>
              </w:rPr>
            </w:pPr>
          </w:p>
        </w:tc>
        <w:tc>
          <w:tcPr>
            <w:tcW w:w="994" w:type="dxa"/>
            <w:vAlign w:val="top"/>
          </w:tcPr>
          <w:p w14:paraId="260C1F4C">
            <w:pPr>
              <w:spacing w:line="173" w:lineRule="exact"/>
              <w:rPr>
                <w:rFonts w:ascii="Arial"/>
                <w:sz w:val="15"/>
              </w:rPr>
            </w:pPr>
          </w:p>
        </w:tc>
        <w:tc>
          <w:tcPr>
            <w:tcW w:w="1026" w:type="dxa"/>
            <w:vAlign w:val="top"/>
          </w:tcPr>
          <w:p w14:paraId="58E173DF">
            <w:pPr>
              <w:spacing w:line="173" w:lineRule="exact"/>
              <w:rPr>
                <w:rFonts w:ascii="Arial"/>
                <w:sz w:val="15"/>
              </w:rPr>
            </w:pPr>
          </w:p>
        </w:tc>
        <w:tc>
          <w:tcPr>
            <w:tcW w:w="875" w:type="dxa"/>
            <w:vAlign w:val="top"/>
          </w:tcPr>
          <w:p w14:paraId="4B3B039B">
            <w:pPr>
              <w:spacing w:line="173" w:lineRule="exact"/>
              <w:rPr>
                <w:rFonts w:ascii="Arial"/>
                <w:sz w:val="15"/>
              </w:rPr>
            </w:pPr>
          </w:p>
        </w:tc>
        <w:tc>
          <w:tcPr>
            <w:tcW w:w="713" w:type="dxa"/>
            <w:vAlign w:val="top"/>
          </w:tcPr>
          <w:p w14:paraId="7756E825">
            <w:pPr>
              <w:spacing w:line="173" w:lineRule="exact"/>
              <w:rPr>
                <w:rFonts w:ascii="Arial"/>
                <w:sz w:val="15"/>
              </w:rPr>
            </w:pPr>
          </w:p>
        </w:tc>
        <w:tc>
          <w:tcPr>
            <w:tcW w:w="843" w:type="dxa"/>
            <w:vAlign w:val="top"/>
          </w:tcPr>
          <w:p w14:paraId="11B4F117">
            <w:pPr>
              <w:spacing w:line="173" w:lineRule="exact"/>
              <w:rPr>
                <w:rFonts w:ascii="Arial"/>
                <w:sz w:val="15"/>
              </w:rPr>
            </w:pPr>
          </w:p>
        </w:tc>
        <w:tc>
          <w:tcPr>
            <w:tcW w:w="368" w:type="dxa"/>
            <w:tcBorders>
              <w:right w:val="single" w:color="000000" w:sz="2" w:space="0"/>
            </w:tcBorders>
            <w:vAlign w:val="top"/>
          </w:tcPr>
          <w:p w14:paraId="0050918C">
            <w:pPr>
              <w:spacing w:line="173" w:lineRule="exact"/>
              <w:rPr>
                <w:rFonts w:ascii="Arial"/>
                <w:sz w:val="15"/>
              </w:rPr>
            </w:pPr>
          </w:p>
        </w:tc>
      </w:tr>
      <w:tr w14:paraId="46686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27" w:type="dxa"/>
            <w:vAlign w:val="top"/>
          </w:tcPr>
          <w:p w14:paraId="625D0CDD">
            <w:pPr>
              <w:spacing w:line="175" w:lineRule="exact"/>
              <w:rPr>
                <w:rFonts w:ascii="Arial"/>
                <w:sz w:val="15"/>
              </w:rPr>
            </w:pPr>
          </w:p>
        </w:tc>
        <w:tc>
          <w:tcPr>
            <w:tcW w:w="464" w:type="dxa"/>
            <w:vAlign w:val="top"/>
          </w:tcPr>
          <w:p w14:paraId="5F88FCD0">
            <w:pPr>
              <w:spacing w:line="175" w:lineRule="exact"/>
              <w:rPr>
                <w:rFonts w:ascii="Arial"/>
                <w:sz w:val="15"/>
              </w:rPr>
            </w:pPr>
          </w:p>
        </w:tc>
        <w:tc>
          <w:tcPr>
            <w:tcW w:w="572" w:type="dxa"/>
            <w:vAlign w:val="top"/>
          </w:tcPr>
          <w:p w14:paraId="21DEE78E">
            <w:pPr>
              <w:spacing w:line="175" w:lineRule="exact"/>
              <w:rPr>
                <w:rFonts w:ascii="Arial"/>
                <w:sz w:val="15"/>
              </w:rPr>
            </w:pPr>
          </w:p>
        </w:tc>
        <w:tc>
          <w:tcPr>
            <w:tcW w:w="756" w:type="dxa"/>
            <w:vAlign w:val="top"/>
          </w:tcPr>
          <w:p w14:paraId="3CDA7E94">
            <w:pPr>
              <w:spacing w:line="175" w:lineRule="exact"/>
              <w:rPr>
                <w:rFonts w:ascii="Arial"/>
                <w:sz w:val="15"/>
              </w:rPr>
            </w:pPr>
          </w:p>
        </w:tc>
        <w:tc>
          <w:tcPr>
            <w:tcW w:w="562" w:type="dxa"/>
            <w:vAlign w:val="top"/>
          </w:tcPr>
          <w:p w14:paraId="682D208D">
            <w:pPr>
              <w:spacing w:line="175" w:lineRule="exact"/>
              <w:rPr>
                <w:rFonts w:ascii="Arial"/>
                <w:sz w:val="15"/>
              </w:rPr>
            </w:pPr>
          </w:p>
        </w:tc>
        <w:tc>
          <w:tcPr>
            <w:tcW w:w="875" w:type="dxa"/>
            <w:vAlign w:val="top"/>
          </w:tcPr>
          <w:p w14:paraId="7227FAE5">
            <w:pPr>
              <w:spacing w:line="175" w:lineRule="exact"/>
              <w:rPr>
                <w:rFonts w:ascii="Arial"/>
                <w:sz w:val="15"/>
              </w:rPr>
            </w:pPr>
          </w:p>
        </w:tc>
        <w:tc>
          <w:tcPr>
            <w:tcW w:w="875" w:type="dxa"/>
            <w:vAlign w:val="top"/>
          </w:tcPr>
          <w:p w14:paraId="56A48F36">
            <w:pPr>
              <w:spacing w:line="175" w:lineRule="exact"/>
              <w:rPr>
                <w:rFonts w:ascii="Arial"/>
                <w:sz w:val="15"/>
              </w:rPr>
            </w:pPr>
          </w:p>
        </w:tc>
        <w:tc>
          <w:tcPr>
            <w:tcW w:w="627" w:type="dxa"/>
            <w:vAlign w:val="top"/>
          </w:tcPr>
          <w:p w14:paraId="187310E1">
            <w:pPr>
              <w:spacing w:line="175" w:lineRule="exact"/>
              <w:rPr>
                <w:rFonts w:ascii="Arial"/>
                <w:sz w:val="15"/>
              </w:rPr>
            </w:pPr>
          </w:p>
        </w:tc>
        <w:tc>
          <w:tcPr>
            <w:tcW w:w="735" w:type="dxa"/>
            <w:vAlign w:val="top"/>
          </w:tcPr>
          <w:p w14:paraId="2D0B3B26">
            <w:pPr>
              <w:spacing w:line="175" w:lineRule="exact"/>
              <w:rPr>
                <w:rFonts w:ascii="Arial"/>
                <w:sz w:val="15"/>
              </w:rPr>
            </w:pPr>
          </w:p>
        </w:tc>
        <w:tc>
          <w:tcPr>
            <w:tcW w:w="994" w:type="dxa"/>
            <w:vAlign w:val="top"/>
          </w:tcPr>
          <w:p w14:paraId="6A1CC6B2">
            <w:pPr>
              <w:spacing w:line="175" w:lineRule="exact"/>
              <w:rPr>
                <w:rFonts w:ascii="Arial"/>
                <w:sz w:val="15"/>
              </w:rPr>
            </w:pPr>
          </w:p>
        </w:tc>
        <w:tc>
          <w:tcPr>
            <w:tcW w:w="1026" w:type="dxa"/>
            <w:vAlign w:val="top"/>
          </w:tcPr>
          <w:p w14:paraId="765015FE">
            <w:pPr>
              <w:spacing w:line="175" w:lineRule="exact"/>
              <w:rPr>
                <w:rFonts w:ascii="Arial"/>
                <w:sz w:val="15"/>
              </w:rPr>
            </w:pPr>
          </w:p>
        </w:tc>
        <w:tc>
          <w:tcPr>
            <w:tcW w:w="875" w:type="dxa"/>
            <w:vAlign w:val="top"/>
          </w:tcPr>
          <w:p w14:paraId="1375C600">
            <w:pPr>
              <w:spacing w:line="175" w:lineRule="exact"/>
              <w:rPr>
                <w:rFonts w:ascii="Arial"/>
                <w:sz w:val="15"/>
              </w:rPr>
            </w:pPr>
          </w:p>
        </w:tc>
        <w:tc>
          <w:tcPr>
            <w:tcW w:w="713" w:type="dxa"/>
            <w:vAlign w:val="top"/>
          </w:tcPr>
          <w:p w14:paraId="1A8588D1">
            <w:pPr>
              <w:spacing w:line="175" w:lineRule="exact"/>
              <w:rPr>
                <w:rFonts w:ascii="Arial"/>
                <w:sz w:val="15"/>
              </w:rPr>
            </w:pPr>
          </w:p>
        </w:tc>
        <w:tc>
          <w:tcPr>
            <w:tcW w:w="843" w:type="dxa"/>
            <w:vAlign w:val="top"/>
          </w:tcPr>
          <w:p w14:paraId="51FFCB54">
            <w:pPr>
              <w:spacing w:line="175" w:lineRule="exact"/>
              <w:rPr>
                <w:rFonts w:ascii="Arial"/>
                <w:sz w:val="15"/>
              </w:rPr>
            </w:pPr>
          </w:p>
        </w:tc>
        <w:tc>
          <w:tcPr>
            <w:tcW w:w="368" w:type="dxa"/>
            <w:tcBorders>
              <w:right w:val="single" w:color="000000" w:sz="2" w:space="0"/>
            </w:tcBorders>
            <w:vAlign w:val="top"/>
          </w:tcPr>
          <w:p w14:paraId="41CC8A57">
            <w:pPr>
              <w:spacing w:line="175" w:lineRule="exact"/>
              <w:rPr>
                <w:rFonts w:ascii="Arial"/>
                <w:sz w:val="15"/>
              </w:rPr>
            </w:pPr>
          </w:p>
        </w:tc>
      </w:tr>
      <w:tr w14:paraId="05680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27" w:type="dxa"/>
            <w:vAlign w:val="top"/>
          </w:tcPr>
          <w:p w14:paraId="7EDB8B5C">
            <w:pPr>
              <w:spacing w:line="175" w:lineRule="exact"/>
              <w:rPr>
                <w:rFonts w:ascii="Arial"/>
                <w:sz w:val="15"/>
              </w:rPr>
            </w:pPr>
          </w:p>
        </w:tc>
        <w:tc>
          <w:tcPr>
            <w:tcW w:w="464" w:type="dxa"/>
            <w:vAlign w:val="top"/>
          </w:tcPr>
          <w:p w14:paraId="400E2F45">
            <w:pPr>
              <w:spacing w:line="175" w:lineRule="exact"/>
              <w:rPr>
                <w:rFonts w:ascii="Arial"/>
                <w:sz w:val="15"/>
              </w:rPr>
            </w:pPr>
          </w:p>
        </w:tc>
        <w:tc>
          <w:tcPr>
            <w:tcW w:w="572" w:type="dxa"/>
            <w:vAlign w:val="top"/>
          </w:tcPr>
          <w:p w14:paraId="0CEE64D9">
            <w:pPr>
              <w:spacing w:line="175" w:lineRule="exact"/>
              <w:rPr>
                <w:rFonts w:ascii="Arial"/>
                <w:sz w:val="15"/>
              </w:rPr>
            </w:pPr>
          </w:p>
        </w:tc>
        <w:tc>
          <w:tcPr>
            <w:tcW w:w="756" w:type="dxa"/>
            <w:vAlign w:val="top"/>
          </w:tcPr>
          <w:p w14:paraId="61163358">
            <w:pPr>
              <w:spacing w:line="175" w:lineRule="exact"/>
              <w:rPr>
                <w:rFonts w:ascii="Arial"/>
                <w:sz w:val="15"/>
              </w:rPr>
            </w:pPr>
          </w:p>
        </w:tc>
        <w:tc>
          <w:tcPr>
            <w:tcW w:w="562" w:type="dxa"/>
            <w:vAlign w:val="top"/>
          </w:tcPr>
          <w:p w14:paraId="56D3E5F7">
            <w:pPr>
              <w:spacing w:line="175" w:lineRule="exact"/>
              <w:rPr>
                <w:rFonts w:ascii="Arial"/>
                <w:sz w:val="15"/>
              </w:rPr>
            </w:pPr>
          </w:p>
        </w:tc>
        <w:tc>
          <w:tcPr>
            <w:tcW w:w="875" w:type="dxa"/>
            <w:vAlign w:val="top"/>
          </w:tcPr>
          <w:p w14:paraId="051A99B7">
            <w:pPr>
              <w:spacing w:line="175" w:lineRule="exact"/>
              <w:rPr>
                <w:rFonts w:ascii="Arial"/>
                <w:sz w:val="15"/>
              </w:rPr>
            </w:pPr>
          </w:p>
        </w:tc>
        <w:tc>
          <w:tcPr>
            <w:tcW w:w="875" w:type="dxa"/>
            <w:vAlign w:val="top"/>
          </w:tcPr>
          <w:p w14:paraId="6BAA0A56">
            <w:pPr>
              <w:spacing w:line="175" w:lineRule="exact"/>
              <w:rPr>
                <w:rFonts w:ascii="Arial"/>
                <w:sz w:val="15"/>
              </w:rPr>
            </w:pPr>
          </w:p>
        </w:tc>
        <w:tc>
          <w:tcPr>
            <w:tcW w:w="627" w:type="dxa"/>
            <w:vAlign w:val="top"/>
          </w:tcPr>
          <w:p w14:paraId="0B71F294">
            <w:pPr>
              <w:spacing w:line="175" w:lineRule="exact"/>
              <w:rPr>
                <w:rFonts w:ascii="Arial"/>
                <w:sz w:val="15"/>
              </w:rPr>
            </w:pPr>
          </w:p>
        </w:tc>
        <w:tc>
          <w:tcPr>
            <w:tcW w:w="735" w:type="dxa"/>
            <w:vAlign w:val="top"/>
          </w:tcPr>
          <w:p w14:paraId="17EA3A3F">
            <w:pPr>
              <w:spacing w:line="175" w:lineRule="exact"/>
              <w:rPr>
                <w:rFonts w:ascii="Arial"/>
                <w:sz w:val="15"/>
              </w:rPr>
            </w:pPr>
          </w:p>
        </w:tc>
        <w:tc>
          <w:tcPr>
            <w:tcW w:w="994" w:type="dxa"/>
            <w:vAlign w:val="top"/>
          </w:tcPr>
          <w:p w14:paraId="3D42D7D2">
            <w:pPr>
              <w:spacing w:line="175" w:lineRule="exact"/>
              <w:rPr>
                <w:rFonts w:ascii="Arial"/>
                <w:sz w:val="15"/>
              </w:rPr>
            </w:pPr>
          </w:p>
        </w:tc>
        <w:tc>
          <w:tcPr>
            <w:tcW w:w="1026" w:type="dxa"/>
            <w:vAlign w:val="top"/>
          </w:tcPr>
          <w:p w14:paraId="3FA5CF32">
            <w:pPr>
              <w:spacing w:line="175" w:lineRule="exact"/>
              <w:rPr>
                <w:rFonts w:ascii="Arial"/>
                <w:sz w:val="15"/>
              </w:rPr>
            </w:pPr>
          </w:p>
        </w:tc>
        <w:tc>
          <w:tcPr>
            <w:tcW w:w="875" w:type="dxa"/>
            <w:vAlign w:val="top"/>
          </w:tcPr>
          <w:p w14:paraId="3FBC70DB">
            <w:pPr>
              <w:spacing w:line="175" w:lineRule="exact"/>
              <w:rPr>
                <w:rFonts w:ascii="Arial"/>
                <w:sz w:val="15"/>
              </w:rPr>
            </w:pPr>
          </w:p>
        </w:tc>
        <w:tc>
          <w:tcPr>
            <w:tcW w:w="713" w:type="dxa"/>
            <w:vAlign w:val="top"/>
          </w:tcPr>
          <w:p w14:paraId="3CE7B059">
            <w:pPr>
              <w:spacing w:line="175" w:lineRule="exact"/>
              <w:rPr>
                <w:rFonts w:ascii="Arial"/>
                <w:sz w:val="15"/>
              </w:rPr>
            </w:pPr>
          </w:p>
        </w:tc>
        <w:tc>
          <w:tcPr>
            <w:tcW w:w="843" w:type="dxa"/>
            <w:vAlign w:val="top"/>
          </w:tcPr>
          <w:p w14:paraId="4526CDED">
            <w:pPr>
              <w:spacing w:line="175" w:lineRule="exact"/>
              <w:rPr>
                <w:rFonts w:ascii="Arial"/>
                <w:sz w:val="15"/>
              </w:rPr>
            </w:pPr>
          </w:p>
        </w:tc>
        <w:tc>
          <w:tcPr>
            <w:tcW w:w="368" w:type="dxa"/>
            <w:tcBorders>
              <w:right w:val="single" w:color="000000" w:sz="2" w:space="0"/>
            </w:tcBorders>
            <w:vAlign w:val="top"/>
          </w:tcPr>
          <w:p w14:paraId="72FB3D2C">
            <w:pPr>
              <w:spacing w:line="175" w:lineRule="exact"/>
              <w:rPr>
                <w:rFonts w:ascii="Arial"/>
                <w:sz w:val="15"/>
              </w:rPr>
            </w:pPr>
          </w:p>
        </w:tc>
      </w:tr>
      <w:tr w14:paraId="6C2E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27" w:type="dxa"/>
            <w:vAlign w:val="top"/>
          </w:tcPr>
          <w:p w14:paraId="01EEEB48">
            <w:pPr>
              <w:spacing w:line="175" w:lineRule="exact"/>
              <w:rPr>
                <w:rFonts w:ascii="Arial"/>
                <w:sz w:val="15"/>
              </w:rPr>
            </w:pPr>
          </w:p>
        </w:tc>
        <w:tc>
          <w:tcPr>
            <w:tcW w:w="464" w:type="dxa"/>
            <w:vAlign w:val="top"/>
          </w:tcPr>
          <w:p w14:paraId="4C59A0D9">
            <w:pPr>
              <w:spacing w:line="175" w:lineRule="exact"/>
              <w:rPr>
                <w:rFonts w:ascii="Arial"/>
                <w:sz w:val="15"/>
              </w:rPr>
            </w:pPr>
          </w:p>
        </w:tc>
        <w:tc>
          <w:tcPr>
            <w:tcW w:w="572" w:type="dxa"/>
            <w:vAlign w:val="top"/>
          </w:tcPr>
          <w:p w14:paraId="2543F539">
            <w:pPr>
              <w:spacing w:line="175" w:lineRule="exact"/>
              <w:rPr>
                <w:rFonts w:ascii="Arial"/>
                <w:sz w:val="15"/>
              </w:rPr>
            </w:pPr>
          </w:p>
        </w:tc>
        <w:tc>
          <w:tcPr>
            <w:tcW w:w="756" w:type="dxa"/>
            <w:vAlign w:val="top"/>
          </w:tcPr>
          <w:p w14:paraId="1DC36090">
            <w:pPr>
              <w:spacing w:line="175" w:lineRule="exact"/>
              <w:rPr>
                <w:rFonts w:ascii="Arial"/>
                <w:sz w:val="15"/>
              </w:rPr>
            </w:pPr>
          </w:p>
        </w:tc>
        <w:tc>
          <w:tcPr>
            <w:tcW w:w="562" w:type="dxa"/>
            <w:vAlign w:val="top"/>
          </w:tcPr>
          <w:p w14:paraId="745CEA9D">
            <w:pPr>
              <w:spacing w:line="175" w:lineRule="exact"/>
              <w:rPr>
                <w:rFonts w:ascii="Arial"/>
                <w:sz w:val="15"/>
              </w:rPr>
            </w:pPr>
          </w:p>
        </w:tc>
        <w:tc>
          <w:tcPr>
            <w:tcW w:w="875" w:type="dxa"/>
            <w:vAlign w:val="top"/>
          </w:tcPr>
          <w:p w14:paraId="03F739CC">
            <w:pPr>
              <w:spacing w:line="175" w:lineRule="exact"/>
              <w:rPr>
                <w:rFonts w:ascii="Arial"/>
                <w:sz w:val="15"/>
              </w:rPr>
            </w:pPr>
          </w:p>
        </w:tc>
        <w:tc>
          <w:tcPr>
            <w:tcW w:w="875" w:type="dxa"/>
            <w:vAlign w:val="top"/>
          </w:tcPr>
          <w:p w14:paraId="43BA52A2">
            <w:pPr>
              <w:spacing w:line="175" w:lineRule="exact"/>
              <w:rPr>
                <w:rFonts w:ascii="Arial"/>
                <w:sz w:val="15"/>
              </w:rPr>
            </w:pPr>
          </w:p>
        </w:tc>
        <w:tc>
          <w:tcPr>
            <w:tcW w:w="627" w:type="dxa"/>
            <w:vAlign w:val="top"/>
          </w:tcPr>
          <w:p w14:paraId="4EDF2E21">
            <w:pPr>
              <w:spacing w:line="175" w:lineRule="exact"/>
              <w:rPr>
                <w:rFonts w:ascii="Arial"/>
                <w:sz w:val="15"/>
              </w:rPr>
            </w:pPr>
          </w:p>
        </w:tc>
        <w:tc>
          <w:tcPr>
            <w:tcW w:w="735" w:type="dxa"/>
            <w:vAlign w:val="top"/>
          </w:tcPr>
          <w:p w14:paraId="58E05346">
            <w:pPr>
              <w:spacing w:line="175" w:lineRule="exact"/>
              <w:rPr>
                <w:rFonts w:ascii="Arial"/>
                <w:sz w:val="15"/>
              </w:rPr>
            </w:pPr>
          </w:p>
        </w:tc>
        <w:tc>
          <w:tcPr>
            <w:tcW w:w="994" w:type="dxa"/>
            <w:vAlign w:val="top"/>
          </w:tcPr>
          <w:p w14:paraId="694DBC2A">
            <w:pPr>
              <w:spacing w:line="175" w:lineRule="exact"/>
              <w:rPr>
                <w:rFonts w:ascii="Arial"/>
                <w:sz w:val="15"/>
              </w:rPr>
            </w:pPr>
          </w:p>
        </w:tc>
        <w:tc>
          <w:tcPr>
            <w:tcW w:w="1026" w:type="dxa"/>
            <w:vAlign w:val="top"/>
          </w:tcPr>
          <w:p w14:paraId="480D8AC2">
            <w:pPr>
              <w:spacing w:line="175" w:lineRule="exact"/>
              <w:rPr>
                <w:rFonts w:ascii="Arial"/>
                <w:sz w:val="15"/>
              </w:rPr>
            </w:pPr>
          </w:p>
        </w:tc>
        <w:tc>
          <w:tcPr>
            <w:tcW w:w="875" w:type="dxa"/>
            <w:vAlign w:val="top"/>
          </w:tcPr>
          <w:p w14:paraId="549B12EB">
            <w:pPr>
              <w:spacing w:line="175" w:lineRule="exact"/>
              <w:rPr>
                <w:rFonts w:ascii="Arial"/>
                <w:sz w:val="15"/>
              </w:rPr>
            </w:pPr>
          </w:p>
        </w:tc>
        <w:tc>
          <w:tcPr>
            <w:tcW w:w="713" w:type="dxa"/>
            <w:vAlign w:val="top"/>
          </w:tcPr>
          <w:p w14:paraId="6E6A51B4">
            <w:pPr>
              <w:spacing w:line="175" w:lineRule="exact"/>
              <w:rPr>
                <w:rFonts w:ascii="Arial"/>
                <w:sz w:val="15"/>
              </w:rPr>
            </w:pPr>
          </w:p>
        </w:tc>
        <w:tc>
          <w:tcPr>
            <w:tcW w:w="843" w:type="dxa"/>
            <w:vAlign w:val="top"/>
          </w:tcPr>
          <w:p w14:paraId="30C60B7A">
            <w:pPr>
              <w:spacing w:line="175" w:lineRule="exact"/>
              <w:rPr>
                <w:rFonts w:ascii="Arial"/>
                <w:sz w:val="15"/>
              </w:rPr>
            </w:pPr>
          </w:p>
        </w:tc>
        <w:tc>
          <w:tcPr>
            <w:tcW w:w="368" w:type="dxa"/>
            <w:tcBorders>
              <w:right w:val="single" w:color="000000" w:sz="2" w:space="0"/>
            </w:tcBorders>
            <w:vAlign w:val="top"/>
          </w:tcPr>
          <w:p w14:paraId="19E9F6CB">
            <w:pPr>
              <w:spacing w:line="175" w:lineRule="exact"/>
              <w:rPr>
                <w:rFonts w:ascii="Arial"/>
                <w:sz w:val="15"/>
              </w:rPr>
            </w:pPr>
          </w:p>
        </w:tc>
      </w:tr>
      <w:tr w14:paraId="5D926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01175A5B">
            <w:pPr>
              <w:spacing w:line="173" w:lineRule="exact"/>
              <w:rPr>
                <w:rFonts w:ascii="Arial"/>
                <w:sz w:val="15"/>
              </w:rPr>
            </w:pPr>
          </w:p>
        </w:tc>
        <w:tc>
          <w:tcPr>
            <w:tcW w:w="464" w:type="dxa"/>
            <w:vAlign w:val="top"/>
          </w:tcPr>
          <w:p w14:paraId="73F99E66">
            <w:pPr>
              <w:spacing w:line="173" w:lineRule="exact"/>
              <w:rPr>
                <w:rFonts w:ascii="Arial"/>
                <w:sz w:val="15"/>
              </w:rPr>
            </w:pPr>
          </w:p>
        </w:tc>
        <w:tc>
          <w:tcPr>
            <w:tcW w:w="572" w:type="dxa"/>
            <w:vAlign w:val="top"/>
          </w:tcPr>
          <w:p w14:paraId="3B69BD64">
            <w:pPr>
              <w:spacing w:line="173" w:lineRule="exact"/>
              <w:rPr>
                <w:rFonts w:ascii="Arial"/>
                <w:sz w:val="15"/>
              </w:rPr>
            </w:pPr>
          </w:p>
        </w:tc>
        <w:tc>
          <w:tcPr>
            <w:tcW w:w="756" w:type="dxa"/>
            <w:vAlign w:val="top"/>
          </w:tcPr>
          <w:p w14:paraId="741A3266">
            <w:pPr>
              <w:spacing w:line="173" w:lineRule="exact"/>
              <w:rPr>
                <w:rFonts w:ascii="Arial"/>
                <w:sz w:val="15"/>
              </w:rPr>
            </w:pPr>
          </w:p>
        </w:tc>
        <w:tc>
          <w:tcPr>
            <w:tcW w:w="562" w:type="dxa"/>
            <w:vAlign w:val="top"/>
          </w:tcPr>
          <w:p w14:paraId="2DD09CA5">
            <w:pPr>
              <w:spacing w:line="173" w:lineRule="exact"/>
              <w:rPr>
                <w:rFonts w:ascii="Arial"/>
                <w:sz w:val="15"/>
              </w:rPr>
            </w:pPr>
          </w:p>
        </w:tc>
        <w:tc>
          <w:tcPr>
            <w:tcW w:w="875" w:type="dxa"/>
            <w:vAlign w:val="top"/>
          </w:tcPr>
          <w:p w14:paraId="7C3B65CF">
            <w:pPr>
              <w:spacing w:line="173" w:lineRule="exact"/>
              <w:rPr>
                <w:rFonts w:ascii="Arial"/>
                <w:sz w:val="15"/>
              </w:rPr>
            </w:pPr>
          </w:p>
        </w:tc>
        <w:tc>
          <w:tcPr>
            <w:tcW w:w="875" w:type="dxa"/>
            <w:vAlign w:val="top"/>
          </w:tcPr>
          <w:p w14:paraId="720022DB">
            <w:pPr>
              <w:spacing w:line="173" w:lineRule="exact"/>
              <w:rPr>
                <w:rFonts w:ascii="Arial"/>
                <w:sz w:val="15"/>
              </w:rPr>
            </w:pPr>
          </w:p>
        </w:tc>
        <w:tc>
          <w:tcPr>
            <w:tcW w:w="627" w:type="dxa"/>
            <w:vAlign w:val="top"/>
          </w:tcPr>
          <w:p w14:paraId="030D0ED9">
            <w:pPr>
              <w:spacing w:line="173" w:lineRule="exact"/>
              <w:rPr>
                <w:rFonts w:ascii="Arial"/>
                <w:sz w:val="15"/>
              </w:rPr>
            </w:pPr>
          </w:p>
        </w:tc>
        <w:tc>
          <w:tcPr>
            <w:tcW w:w="735" w:type="dxa"/>
            <w:vAlign w:val="top"/>
          </w:tcPr>
          <w:p w14:paraId="2176082A">
            <w:pPr>
              <w:spacing w:line="173" w:lineRule="exact"/>
              <w:rPr>
                <w:rFonts w:ascii="Arial"/>
                <w:sz w:val="15"/>
              </w:rPr>
            </w:pPr>
          </w:p>
        </w:tc>
        <w:tc>
          <w:tcPr>
            <w:tcW w:w="994" w:type="dxa"/>
            <w:vAlign w:val="top"/>
          </w:tcPr>
          <w:p w14:paraId="4799A082">
            <w:pPr>
              <w:spacing w:line="173" w:lineRule="exact"/>
              <w:rPr>
                <w:rFonts w:ascii="Arial"/>
                <w:sz w:val="15"/>
              </w:rPr>
            </w:pPr>
          </w:p>
        </w:tc>
        <w:tc>
          <w:tcPr>
            <w:tcW w:w="1026" w:type="dxa"/>
            <w:vAlign w:val="top"/>
          </w:tcPr>
          <w:p w14:paraId="50DD594F">
            <w:pPr>
              <w:spacing w:line="173" w:lineRule="exact"/>
              <w:rPr>
                <w:rFonts w:ascii="Arial"/>
                <w:sz w:val="15"/>
              </w:rPr>
            </w:pPr>
          </w:p>
        </w:tc>
        <w:tc>
          <w:tcPr>
            <w:tcW w:w="875" w:type="dxa"/>
            <w:vAlign w:val="top"/>
          </w:tcPr>
          <w:p w14:paraId="20E7423B">
            <w:pPr>
              <w:spacing w:line="173" w:lineRule="exact"/>
              <w:rPr>
                <w:rFonts w:ascii="Arial"/>
                <w:sz w:val="15"/>
              </w:rPr>
            </w:pPr>
          </w:p>
        </w:tc>
        <w:tc>
          <w:tcPr>
            <w:tcW w:w="713" w:type="dxa"/>
            <w:vAlign w:val="top"/>
          </w:tcPr>
          <w:p w14:paraId="452A98F7">
            <w:pPr>
              <w:spacing w:line="173" w:lineRule="exact"/>
              <w:rPr>
                <w:rFonts w:ascii="Arial"/>
                <w:sz w:val="15"/>
              </w:rPr>
            </w:pPr>
          </w:p>
        </w:tc>
        <w:tc>
          <w:tcPr>
            <w:tcW w:w="843" w:type="dxa"/>
            <w:vAlign w:val="top"/>
          </w:tcPr>
          <w:p w14:paraId="21AE15C7">
            <w:pPr>
              <w:spacing w:line="173" w:lineRule="exact"/>
              <w:rPr>
                <w:rFonts w:ascii="Arial"/>
                <w:sz w:val="15"/>
              </w:rPr>
            </w:pPr>
          </w:p>
        </w:tc>
        <w:tc>
          <w:tcPr>
            <w:tcW w:w="368" w:type="dxa"/>
            <w:tcBorders>
              <w:right w:val="single" w:color="000000" w:sz="2" w:space="0"/>
            </w:tcBorders>
            <w:vAlign w:val="top"/>
          </w:tcPr>
          <w:p w14:paraId="51CC86AD">
            <w:pPr>
              <w:spacing w:line="173" w:lineRule="exact"/>
              <w:rPr>
                <w:rFonts w:ascii="Arial"/>
                <w:sz w:val="15"/>
              </w:rPr>
            </w:pPr>
          </w:p>
        </w:tc>
      </w:tr>
      <w:tr w14:paraId="036D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27" w:type="dxa"/>
            <w:vAlign w:val="top"/>
          </w:tcPr>
          <w:p w14:paraId="7130A773">
            <w:pPr>
              <w:spacing w:line="175" w:lineRule="exact"/>
              <w:rPr>
                <w:rFonts w:ascii="Arial"/>
                <w:sz w:val="15"/>
              </w:rPr>
            </w:pPr>
          </w:p>
        </w:tc>
        <w:tc>
          <w:tcPr>
            <w:tcW w:w="464" w:type="dxa"/>
            <w:vAlign w:val="top"/>
          </w:tcPr>
          <w:p w14:paraId="6A1E4A54">
            <w:pPr>
              <w:spacing w:line="175" w:lineRule="exact"/>
              <w:rPr>
                <w:rFonts w:ascii="Arial"/>
                <w:sz w:val="15"/>
              </w:rPr>
            </w:pPr>
          </w:p>
        </w:tc>
        <w:tc>
          <w:tcPr>
            <w:tcW w:w="572" w:type="dxa"/>
            <w:vAlign w:val="top"/>
          </w:tcPr>
          <w:p w14:paraId="700F2B01">
            <w:pPr>
              <w:spacing w:line="175" w:lineRule="exact"/>
              <w:rPr>
                <w:rFonts w:ascii="Arial"/>
                <w:sz w:val="15"/>
              </w:rPr>
            </w:pPr>
          </w:p>
        </w:tc>
        <w:tc>
          <w:tcPr>
            <w:tcW w:w="756" w:type="dxa"/>
            <w:vAlign w:val="top"/>
          </w:tcPr>
          <w:p w14:paraId="0FE36B22">
            <w:pPr>
              <w:spacing w:line="175" w:lineRule="exact"/>
              <w:rPr>
                <w:rFonts w:ascii="Arial"/>
                <w:sz w:val="15"/>
              </w:rPr>
            </w:pPr>
          </w:p>
        </w:tc>
        <w:tc>
          <w:tcPr>
            <w:tcW w:w="562" w:type="dxa"/>
            <w:vAlign w:val="top"/>
          </w:tcPr>
          <w:p w14:paraId="4CE30C58">
            <w:pPr>
              <w:spacing w:line="175" w:lineRule="exact"/>
              <w:rPr>
                <w:rFonts w:ascii="Arial"/>
                <w:sz w:val="15"/>
              </w:rPr>
            </w:pPr>
          </w:p>
        </w:tc>
        <w:tc>
          <w:tcPr>
            <w:tcW w:w="875" w:type="dxa"/>
            <w:vAlign w:val="top"/>
          </w:tcPr>
          <w:p w14:paraId="5E52EEA7">
            <w:pPr>
              <w:spacing w:line="175" w:lineRule="exact"/>
              <w:rPr>
                <w:rFonts w:ascii="Arial"/>
                <w:sz w:val="15"/>
              </w:rPr>
            </w:pPr>
          </w:p>
        </w:tc>
        <w:tc>
          <w:tcPr>
            <w:tcW w:w="875" w:type="dxa"/>
            <w:vAlign w:val="top"/>
          </w:tcPr>
          <w:p w14:paraId="49541457">
            <w:pPr>
              <w:spacing w:line="175" w:lineRule="exact"/>
              <w:rPr>
                <w:rFonts w:ascii="Arial"/>
                <w:sz w:val="15"/>
              </w:rPr>
            </w:pPr>
          </w:p>
        </w:tc>
        <w:tc>
          <w:tcPr>
            <w:tcW w:w="627" w:type="dxa"/>
            <w:vAlign w:val="top"/>
          </w:tcPr>
          <w:p w14:paraId="45F82BAB">
            <w:pPr>
              <w:spacing w:line="175" w:lineRule="exact"/>
              <w:rPr>
                <w:rFonts w:ascii="Arial"/>
                <w:sz w:val="15"/>
              </w:rPr>
            </w:pPr>
          </w:p>
        </w:tc>
        <w:tc>
          <w:tcPr>
            <w:tcW w:w="735" w:type="dxa"/>
            <w:vAlign w:val="top"/>
          </w:tcPr>
          <w:p w14:paraId="0DA0C7A0">
            <w:pPr>
              <w:spacing w:line="175" w:lineRule="exact"/>
              <w:rPr>
                <w:rFonts w:ascii="Arial"/>
                <w:sz w:val="15"/>
              </w:rPr>
            </w:pPr>
          </w:p>
        </w:tc>
        <w:tc>
          <w:tcPr>
            <w:tcW w:w="994" w:type="dxa"/>
            <w:vAlign w:val="top"/>
          </w:tcPr>
          <w:p w14:paraId="6B17F6E9">
            <w:pPr>
              <w:spacing w:line="175" w:lineRule="exact"/>
              <w:rPr>
                <w:rFonts w:ascii="Arial"/>
                <w:sz w:val="15"/>
              </w:rPr>
            </w:pPr>
          </w:p>
        </w:tc>
        <w:tc>
          <w:tcPr>
            <w:tcW w:w="1026" w:type="dxa"/>
            <w:vAlign w:val="top"/>
          </w:tcPr>
          <w:p w14:paraId="69CA34BD">
            <w:pPr>
              <w:spacing w:line="175" w:lineRule="exact"/>
              <w:rPr>
                <w:rFonts w:ascii="Arial"/>
                <w:sz w:val="15"/>
              </w:rPr>
            </w:pPr>
          </w:p>
        </w:tc>
        <w:tc>
          <w:tcPr>
            <w:tcW w:w="875" w:type="dxa"/>
            <w:vAlign w:val="top"/>
          </w:tcPr>
          <w:p w14:paraId="465A8F26">
            <w:pPr>
              <w:spacing w:line="175" w:lineRule="exact"/>
              <w:rPr>
                <w:rFonts w:ascii="Arial"/>
                <w:sz w:val="15"/>
              </w:rPr>
            </w:pPr>
          </w:p>
        </w:tc>
        <w:tc>
          <w:tcPr>
            <w:tcW w:w="713" w:type="dxa"/>
            <w:vAlign w:val="top"/>
          </w:tcPr>
          <w:p w14:paraId="0F2C09C2">
            <w:pPr>
              <w:spacing w:line="175" w:lineRule="exact"/>
              <w:rPr>
                <w:rFonts w:ascii="Arial"/>
                <w:sz w:val="15"/>
              </w:rPr>
            </w:pPr>
          </w:p>
        </w:tc>
        <w:tc>
          <w:tcPr>
            <w:tcW w:w="843" w:type="dxa"/>
            <w:vAlign w:val="top"/>
          </w:tcPr>
          <w:p w14:paraId="6E0F5AAC">
            <w:pPr>
              <w:spacing w:line="175" w:lineRule="exact"/>
              <w:rPr>
                <w:rFonts w:ascii="Arial"/>
                <w:sz w:val="15"/>
              </w:rPr>
            </w:pPr>
          </w:p>
        </w:tc>
        <w:tc>
          <w:tcPr>
            <w:tcW w:w="368" w:type="dxa"/>
            <w:tcBorders>
              <w:right w:val="single" w:color="000000" w:sz="2" w:space="0"/>
            </w:tcBorders>
            <w:vAlign w:val="top"/>
          </w:tcPr>
          <w:p w14:paraId="6DE5C488">
            <w:pPr>
              <w:spacing w:line="175" w:lineRule="exact"/>
              <w:rPr>
                <w:rFonts w:ascii="Arial"/>
                <w:sz w:val="15"/>
              </w:rPr>
            </w:pPr>
          </w:p>
        </w:tc>
      </w:tr>
      <w:tr w14:paraId="3522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27" w:type="dxa"/>
            <w:vAlign w:val="top"/>
          </w:tcPr>
          <w:p w14:paraId="6D77DD42">
            <w:pPr>
              <w:spacing w:line="175" w:lineRule="exact"/>
              <w:rPr>
                <w:rFonts w:ascii="Arial"/>
                <w:sz w:val="15"/>
              </w:rPr>
            </w:pPr>
          </w:p>
        </w:tc>
        <w:tc>
          <w:tcPr>
            <w:tcW w:w="464" w:type="dxa"/>
            <w:vAlign w:val="top"/>
          </w:tcPr>
          <w:p w14:paraId="3C629F16">
            <w:pPr>
              <w:spacing w:line="175" w:lineRule="exact"/>
              <w:rPr>
                <w:rFonts w:ascii="Arial"/>
                <w:sz w:val="15"/>
              </w:rPr>
            </w:pPr>
          </w:p>
        </w:tc>
        <w:tc>
          <w:tcPr>
            <w:tcW w:w="572" w:type="dxa"/>
            <w:vAlign w:val="top"/>
          </w:tcPr>
          <w:p w14:paraId="22F46709">
            <w:pPr>
              <w:spacing w:line="175" w:lineRule="exact"/>
              <w:rPr>
                <w:rFonts w:ascii="Arial"/>
                <w:sz w:val="15"/>
              </w:rPr>
            </w:pPr>
          </w:p>
        </w:tc>
        <w:tc>
          <w:tcPr>
            <w:tcW w:w="756" w:type="dxa"/>
            <w:vAlign w:val="top"/>
          </w:tcPr>
          <w:p w14:paraId="6B6B59D9">
            <w:pPr>
              <w:spacing w:line="175" w:lineRule="exact"/>
              <w:rPr>
                <w:rFonts w:ascii="Arial"/>
                <w:sz w:val="15"/>
              </w:rPr>
            </w:pPr>
          </w:p>
        </w:tc>
        <w:tc>
          <w:tcPr>
            <w:tcW w:w="562" w:type="dxa"/>
            <w:vAlign w:val="top"/>
          </w:tcPr>
          <w:p w14:paraId="2B3DF820">
            <w:pPr>
              <w:spacing w:line="175" w:lineRule="exact"/>
              <w:rPr>
                <w:rFonts w:ascii="Arial"/>
                <w:sz w:val="15"/>
              </w:rPr>
            </w:pPr>
          </w:p>
        </w:tc>
        <w:tc>
          <w:tcPr>
            <w:tcW w:w="875" w:type="dxa"/>
            <w:vAlign w:val="top"/>
          </w:tcPr>
          <w:p w14:paraId="7C30D386">
            <w:pPr>
              <w:spacing w:line="175" w:lineRule="exact"/>
              <w:rPr>
                <w:rFonts w:ascii="Arial"/>
                <w:sz w:val="15"/>
              </w:rPr>
            </w:pPr>
          </w:p>
        </w:tc>
        <w:tc>
          <w:tcPr>
            <w:tcW w:w="875" w:type="dxa"/>
            <w:vAlign w:val="top"/>
          </w:tcPr>
          <w:p w14:paraId="429D75B1">
            <w:pPr>
              <w:spacing w:line="175" w:lineRule="exact"/>
              <w:rPr>
                <w:rFonts w:ascii="Arial"/>
                <w:sz w:val="15"/>
              </w:rPr>
            </w:pPr>
          </w:p>
        </w:tc>
        <w:tc>
          <w:tcPr>
            <w:tcW w:w="627" w:type="dxa"/>
            <w:vAlign w:val="top"/>
          </w:tcPr>
          <w:p w14:paraId="31740CC9">
            <w:pPr>
              <w:spacing w:line="175" w:lineRule="exact"/>
              <w:rPr>
                <w:rFonts w:ascii="Arial"/>
                <w:sz w:val="15"/>
              </w:rPr>
            </w:pPr>
          </w:p>
        </w:tc>
        <w:tc>
          <w:tcPr>
            <w:tcW w:w="735" w:type="dxa"/>
            <w:vAlign w:val="top"/>
          </w:tcPr>
          <w:p w14:paraId="155A02BB">
            <w:pPr>
              <w:spacing w:line="175" w:lineRule="exact"/>
              <w:rPr>
                <w:rFonts w:ascii="Arial"/>
                <w:sz w:val="15"/>
              </w:rPr>
            </w:pPr>
          </w:p>
        </w:tc>
        <w:tc>
          <w:tcPr>
            <w:tcW w:w="994" w:type="dxa"/>
            <w:vAlign w:val="top"/>
          </w:tcPr>
          <w:p w14:paraId="6B53953A">
            <w:pPr>
              <w:spacing w:line="175" w:lineRule="exact"/>
              <w:rPr>
                <w:rFonts w:ascii="Arial"/>
                <w:sz w:val="15"/>
              </w:rPr>
            </w:pPr>
          </w:p>
        </w:tc>
        <w:tc>
          <w:tcPr>
            <w:tcW w:w="1026" w:type="dxa"/>
            <w:vAlign w:val="top"/>
          </w:tcPr>
          <w:p w14:paraId="67324100">
            <w:pPr>
              <w:spacing w:line="175" w:lineRule="exact"/>
              <w:rPr>
                <w:rFonts w:ascii="Arial"/>
                <w:sz w:val="15"/>
              </w:rPr>
            </w:pPr>
          </w:p>
        </w:tc>
        <w:tc>
          <w:tcPr>
            <w:tcW w:w="875" w:type="dxa"/>
            <w:vAlign w:val="top"/>
          </w:tcPr>
          <w:p w14:paraId="04A16BD7">
            <w:pPr>
              <w:spacing w:line="175" w:lineRule="exact"/>
              <w:rPr>
                <w:rFonts w:ascii="Arial"/>
                <w:sz w:val="15"/>
              </w:rPr>
            </w:pPr>
          </w:p>
        </w:tc>
        <w:tc>
          <w:tcPr>
            <w:tcW w:w="713" w:type="dxa"/>
            <w:vAlign w:val="top"/>
          </w:tcPr>
          <w:p w14:paraId="12F19E55">
            <w:pPr>
              <w:spacing w:line="175" w:lineRule="exact"/>
              <w:rPr>
                <w:rFonts w:ascii="Arial"/>
                <w:sz w:val="15"/>
              </w:rPr>
            </w:pPr>
          </w:p>
        </w:tc>
        <w:tc>
          <w:tcPr>
            <w:tcW w:w="843" w:type="dxa"/>
            <w:vAlign w:val="top"/>
          </w:tcPr>
          <w:p w14:paraId="170CFB8C">
            <w:pPr>
              <w:spacing w:line="175" w:lineRule="exact"/>
              <w:rPr>
                <w:rFonts w:ascii="Arial"/>
                <w:sz w:val="15"/>
              </w:rPr>
            </w:pPr>
          </w:p>
        </w:tc>
        <w:tc>
          <w:tcPr>
            <w:tcW w:w="368" w:type="dxa"/>
            <w:tcBorders>
              <w:right w:val="single" w:color="000000" w:sz="2" w:space="0"/>
            </w:tcBorders>
            <w:vAlign w:val="top"/>
          </w:tcPr>
          <w:p w14:paraId="52FB10ED">
            <w:pPr>
              <w:spacing w:line="175" w:lineRule="exact"/>
              <w:rPr>
                <w:rFonts w:ascii="Arial"/>
                <w:sz w:val="15"/>
              </w:rPr>
            </w:pPr>
          </w:p>
        </w:tc>
      </w:tr>
      <w:tr w14:paraId="38C4A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27" w:type="dxa"/>
            <w:vAlign w:val="top"/>
          </w:tcPr>
          <w:p w14:paraId="2537B4B7">
            <w:pPr>
              <w:spacing w:line="175" w:lineRule="exact"/>
              <w:rPr>
                <w:rFonts w:ascii="Arial"/>
                <w:sz w:val="15"/>
              </w:rPr>
            </w:pPr>
          </w:p>
        </w:tc>
        <w:tc>
          <w:tcPr>
            <w:tcW w:w="464" w:type="dxa"/>
            <w:vAlign w:val="top"/>
          </w:tcPr>
          <w:p w14:paraId="393BCDFA">
            <w:pPr>
              <w:spacing w:line="175" w:lineRule="exact"/>
              <w:rPr>
                <w:rFonts w:ascii="Arial"/>
                <w:sz w:val="15"/>
              </w:rPr>
            </w:pPr>
          </w:p>
        </w:tc>
        <w:tc>
          <w:tcPr>
            <w:tcW w:w="572" w:type="dxa"/>
            <w:vAlign w:val="top"/>
          </w:tcPr>
          <w:p w14:paraId="2460822B">
            <w:pPr>
              <w:spacing w:line="175" w:lineRule="exact"/>
              <w:rPr>
                <w:rFonts w:ascii="Arial"/>
                <w:sz w:val="15"/>
              </w:rPr>
            </w:pPr>
          </w:p>
        </w:tc>
        <w:tc>
          <w:tcPr>
            <w:tcW w:w="756" w:type="dxa"/>
            <w:vAlign w:val="top"/>
          </w:tcPr>
          <w:p w14:paraId="5A262517">
            <w:pPr>
              <w:spacing w:line="175" w:lineRule="exact"/>
              <w:rPr>
                <w:rFonts w:ascii="Arial"/>
                <w:sz w:val="15"/>
              </w:rPr>
            </w:pPr>
          </w:p>
        </w:tc>
        <w:tc>
          <w:tcPr>
            <w:tcW w:w="562" w:type="dxa"/>
            <w:vAlign w:val="top"/>
          </w:tcPr>
          <w:p w14:paraId="06970A98">
            <w:pPr>
              <w:spacing w:line="175" w:lineRule="exact"/>
              <w:rPr>
                <w:rFonts w:ascii="Arial"/>
                <w:sz w:val="15"/>
              </w:rPr>
            </w:pPr>
          </w:p>
        </w:tc>
        <w:tc>
          <w:tcPr>
            <w:tcW w:w="875" w:type="dxa"/>
            <w:vAlign w:val="top"/>
          </w:tcPr>
          <w:p w14:paraId="52E73B5E">
            <w:pPr>
              <w:spacing w:line="175" w:lineRule="exact"/>
              <w:rPr>
                <w:rFonts w:ascii="Arial"/>
                <w:sz w:val="15"/>
              </w:rPr>
            </w:pPr>
          </w:p>
        </w:tc>
        <w:tc>
          <w:tcPr>
            <w:tcW w:w="875" w:type="dxa"/>
            <w:vAlign w:val="top"/>
          </w:tcPr>
          <w:p w14:paraId="67F42B21">
            <w:pPr>
              <w:spacing w:line="175" w:lineRule="exact"/>
              <w:rPr>
                <w:rFonts w:ascii="Arial"/>
                <w:sz w:val="15"/>
              </w:rPr>
            </w:pPr>
          </w:p>
        </w:tc>
        <w:tc>
          <w:tcPr>
            <w:tcW w:w="627" w:type="dxa"/>
            <w:vAlign w:val="top"/>
          </w:tcPr>
          <w:p w14:paraId="4B7DBB83">
            <w:pPr>
              <w:spacing w:line="175" w:lineRule="exact"/>
              <w:rPr>
                <w:rFonts w:ascii="Arial"/>
                <w:sz w:val="15"/>
              </w:rPr>
            </w:pPr>
          </w:p>
        </w:tc>
        <w:tc>
          <w:tcPr>
            <w:tcW w:w="735" w:type="dxa"/>
            <w:vAlign w:val="top"/>
          </w:tcPr>
          <w:p w14:paraId="28116A27">
            <w:pPr>
              <w:spacing w:line="175" w:lineRule="exact"/>
              <w:rPr>
                <w:rFonts w:ascii="Arial"/>
                <w:sz w:val="15"/>
              </w:rPr>
            </w:pPr>
          </w:p>
        </w:tc>
        <w:tc>
          <w:tcPr>
            <w:tcW w:w="994" w:type="dxa"/>
            <w:vAlign w:val="top"/>
          </w:tcPr>
          <w:p w14:paraId="16008417">
            <w:pPr>
              <w:spacing w:line="175" w:lineRule="exact"/>
              <w:rPr>
                <w:rFonts w:ascii="Arial"/>
                <w:sz w:val="15"/>
              </w:rPr>
            </w:pPr>
          </w:p>
        </w:tc>
        <w:tc>
          <w:tcPr>
            <w:tcW w:w="1026" w:type="dxa"/>
            <w:vAlign w:val="top"/>
          </w:tcPr>
          <w:p w14:paraId="456BAF5A">
            <w:pPr>
              <w:spacing w:line="175" w:lineRule="exact"/>
              <w:rPr>
                <w:rFonts w:ascii="Arial"/>
                <w:sz w:val="15"/>
              </w:rPr>
            </w:pPr>
          </w:p>
        </w:tc>
        <w:tc>
          <w:tcPr>
            <w:tcW w:w="875" w:type="dxa"/>
            <w:vAlign w:val="top"/>
          </w:tcPr>
          <w:p w14:paraId="0B007B6D">
            <w:pPr>
              <w:spacing w:line="175" w:lineRule="exact"/>
              <w:rPr>
                <w:rFonts w:ascii="Arial"/>
                <w:sz w:val="15"/>
              </w:rPr>
            </w:pPr>
          </w:p>
        </w:tc>
        <w:tc>
          <w:tcPr>
            <w:tcW w:w="713" w:type="dxa"/>
            <w:vAlign w:val="top"/>
          </w:tcPr>
          <w:p w14:paraId="652D047A">
            <w:pPr>
              <w:spacing w:line="175" w:lineRule="exact"/>
              <w:rPr>
                <w:rFonts w:ascii="Arial"/>
                <w:sz w:val="15"/>
              </w:rPr>
            </w:pPr>
          </w:p>
        </w:tc>
        <w:tc>
          <w:tcPr>
            <w:tcW w:w="843" w:type="dxa"/>
            <w:vAlign w:val="top"/>
          </w:tcPr>
          <w:p w14:paraId="7751C1E6">
            <w:pPr>
              <w:spacing w:line="175" w:lineRule="exact"/>
              <w:rPr>
                <w:rFonts w:ascii="Arial"/>
                <w:sz w:val="15"/>
              </w:rPr>
            </w:pPr>
          </w:p>
        </w:tc>
        <w:tc>
          <w:tcPr>
            <w:tcW w:w="368" w:type="dxa"/>
            <w:tcBorders>
              <w:right w:val="single" w:color="000000" w:sz="2" w:space="0"/>
            </w:tcBorders>
            <w:vAlign w:val="top"/>
          </w:tcPr>
          <w:p w14:paraId="26786C3A">
            <w:pPr>
              <w:spacing w:line="175" w:lineRule="exact"/>
              <w:rPr>
                <w:rFonts w:ascii="Arial"/>
                <w:sz w:val="15"/>
              </w:rPr>
            </w:pPr>
          </w:p>
        </w:tc>
      </w:tr>
      <w:tr w14:paraId="642D5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427" w:type="dxa"/>
            <w:vAlign w:val="top"/>
          </w:tcPr>
          <w:p w14:paraId="269D406C">
            <w:pPr>
              <w:spacing w:line="175" w:lineRule="exact"/>
              <w:rPr>
                <w:rFonts w:ascii="Arial"/>
                <w:sz w:val="15"/>
              </w:rPr>
            </w:pPr>
          </w:p>
        </w:tc>
        <w:tc>
          <w:tcPr>
            <w:tcW w:w="464" w:type="dxa"/>
            <w:vAlign w:val="top"/>
          </w:tcPr>
          <w:p w14:paraId="2858D708">
            <w:pPr>
              <w:spacing w:line="175" w:lineRule="exact"/>
              <w:rPr>
                <w:rFonts w:ascii="Arial"/>
                <w:sz w:val="15"/>
              </w:rPr>
            </w:pPr>
          </w:p>
        </w:tc>
        <w:tc>
          <w:tcPr>
            <w:tcW w:w="572" w:type="dxa"/>
            <w:vAlign w:val="top"/>
          </w:tcPr>
          <w:p w14:paraId="1EAFA65A">
            <w:pPr>
              <w:spacing w:line="175" w:lineRule="exact"/>
              <w:rPr>
                <w:rFonts w:ascii="Arial"/>
                <w:sz w:val="15"/>
              </w:rPr>
            </w:pPr>
          </w:p>
        </w:tc>
        <w:tc>
          <w:tcPr>
            <w:tcW w:w="756" w:type="dxa"/>
            <w:vAlign w:val="top"/>
          </w:tcPr>
          <w:p w14:paraId="36B8B682">
            <w:pPr>
              <w:spacing w:line="175" w:lineRule="exact"/>
              <w:rPr>
                <w:rFonts w:ascii="Arial"/>
                <w:sz w:val="15"/>
              </w:rPr>
            </w:pPr>
          </w:p>
        </w:tc>
        <w:tc>
          <w:tcPr>
            <w:tcW w:w="562" w:type="dxa"/>
            <w:vAlign w:val="top"/>
          </w:tcPr>
          <w:p w14:paraId="55484505">
            <w:pPr>
              <w:spacing w:line="175" w:lineRule="exact"/>
              <w:rPr>
                <w:rFonts w:ascii="Arial"/>
                <w:sz w:val="15"/>
              </w:rPr>
            </w:pPr>
          </w:p>
        </w:tc>
        <w:tc>
          <w:tcPr>
            <w:tcW w:w="875" w:type="dxa"/>
            <w:vAlign w:val="top"/>
          </w:tcPr>
          <w:p w14:paraId="248B32BB">
            <w:pPr>
              <w:spacing w:line="175" w:lineRule="exact"/>
              <w:rPr>
                <w:rFonts w:ascii="Arial"/>
                <w:sz w:val="15"/>
              </w:rPr>
            </w:pPr>
          </w:p>
        </w:tc>
        <w:tc>
          <w:tcPr>
            <w:tcW w:w="875" w:type="dxa"/>
            <w:vAlign w:val="top"/>
          </w:tcPr>
          <w:p w14:paraId="61F05BF5">
            <w:pPr>
              <w:spacing w:line="175" w:lineRule="exact"/>
              <w:rPr>
                <w:rFonts w:ascii="Arial"/>
                <w:sz w:val="15"/>
              </w:rPr>
            </w:pPr>
          </w:p>
        </w:tc>
        <w:tc>
          <w:tcPr>
            <w:tcW w:w="627" w:type="dxa"/>
            <w:vAlign w:val="top"/>
          </w:tcPr>
          <w:p w14:paraId="40CEE7EE">
            <w:pPr>
              <w:spacing w:line="175" w:lineRule="exact"/>
              <w:rPr>
                <w:rFonts w:ascii="Arial"/>
                <w:sz w:val="15"/>
              </w:rPr>
            </w:pPr>
          </w:p>
        </w:tc>
        <w:tc>
          <w:tcPr>
            <w:tcW w:w="735" w:type="dxa"/>
            <w:vAlign w:val="top"/>
          </w:tcPr>
          <w:p w14:paraId="6405A1E1">
            <w:pPr>
              <w:spacing w:line="175" w:lineRule="exact"/>
              <w:rPr>
                <w:rFonts w:ascii="Arial"/>
                <w:sz w:val="15"/>
              </w:rPr>
            </w:pPr>
          </w:p>
        </w:tc>
        <w:tc>
          <w:tcPr>
            <w:tcW w:w="994" w:type="dxa"/>
            <w:vAlign w:val="top"/>
          </w:tcPr>
          <w:p w14:paraId="10411709">
            <w:pPr>
              <w:spacing w:line="175" w:lineRule="exact"/>
              <w:rPr>
                <w:rFonts w:ascii="Arial"/>
                <w:sz w:val="15"/>
              </w:rPr>
            </w:pPr>
          </w:p>
        </w:tc>
        <w:tc>
          <w:tcPr>
            <w:tcW w:w="1026" w:type="dxa"/>
            <w:vAlign w:val="top"/>
          </w:tcPr>
          <w:p w14:paraId="192B98D0">
            <w:pPr>
              <w:spacing w:line="175" w:lineRule="exact"/>
              <w:rPr>
                <w:rFonts w:ascii="Arial"/>
                <w:sz w:val="15"/>
              </w:rPr>
            </w:pPr>
          </w:p>
        </w:tc>
        <w:tc>
          <w:tcPr>
            <w:tcW w:w="875" w:type="dxa"/>
            <w:vAlign w:val="top"/>
          </w:tcPr>
          <w:p w14:paraId="1D593C1D">
            <w:pPr>
              <w:spacing w:line="175" w:lineRule="exact"/>
              <w:rPr>
                <w:rFonts w:ascii="Arial"/>
                <w:sz w:val="15"/>
              </w:rPr>
            </w:pPr>
          </w:p>
        </w:tc>
        <w:tc>
          <w:tcPr>
            <w:tcW w:w="713" w:type="dxa"/>
            <w:vAlign w:val="top"/>
          </w:tcPr>
          <w:p w14:paraId="22EE150C">
            <w:pPr>
              <w:spacing w:line="175" w:lineRule="exact"/>
              <w:rPr>
                <w:rFonts w:ascii="Arial"/>
                <w:sz w:val="15"/>
              </w:rPr>
            </w:pPr>
          </w:p>
        </w:tc>
        <w:tc>
          <w:tcPr>
            <w:tcW w:w="843" w:type="dxa"/>
            <w:vAlign w:val="top"/>
          </w:tcPr>
          <w:p w14:paraId="21A99B42">
            <w:pPr>
              <w:spacing w:line="175" w:lineRule="exact"/>
              <w:rPr>
                <w:rFonts w:ascii="Arial"/>
                <w:sz w:val="15"/>
              </w:rPr>
            </w:pPr>
          </w:p>
        </w:tc>
        <w:tc>
          <w:tcPr>
            <w:tcW w:w="368" w:type="dxa"/>
            <w:tcBorders>
              <w:right w:val="single" w:color="000000" w:sz="2" w:space="0"/>
            </w:tcBorders>
            <w:vAlign w:val="top"/>
          </w:tcPr>
          <w:p w14:paraId="25A5E6DE">
            <w:pPr>
              <w:spacing w:line="175" w:lineRule="exact"/>
              <w:rPr>
                <w:rFonts w:ascii="Arial"/>
                <w:sz w:val="15"/>
              </w:rPr>
            </w:pPr>
          </w:p>
        </w:tc>
      </w:tr>
      <w:tr w14:paraId="5613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5E507274">
            <w:pPr>
              <w:spacing w:line="173" w:lineRule="exact"/>
              <w:rPr>
                <w:rFonts w:ascii="Arial"/>
                <w:sz w:val="15"/>
              </w:rPr>
            </w:pPr>
          </w:p>
        </w:tc>
        <w:tc>
          <w:tcPr>
            <w:tcW w:w="464" w:type="dxa"/>
            <w:vAlign w:val="top"/>
          </w:tcPr>
          <w:p w14:paraId="37D1EB1F">
            <w:pPr>
              <w:spacing w:line="173" w:lineRule="exact"/>
              <w:rPr>
                <w:rFonts w:ascii="Arial"/>
                <w:sz w:val="15"/>
              </w:rPr>
            </w:pPr>
          </w:p>
        </w:tc>
        <w:tc>
          <w:tcPr>
            <w:tcW w:w="572" w:type="dxa"/>
            <w:vAlign w:val="top"/>
          </w:tcPr>
          <w:p w14:paraId="1454E137">
            <w:pPr>
              <w:spacing w:line="173" w:lineRule="exact"/>
              <w:rPr>
                <w:rFonts w:ascii="Arial"/>
                <w:sz w:val="15"/>
              </w:rPr>
            </w:pPr>
          </w:p>
        </w:tc>
        <w:tc>
          <w:tcPr>
            <w:tcW w:w="756" w:type="dxa"/>
            <w:vAlign w:val="top"/>
          </w:tcPr>
          <w:p w14:paraId="5C26DEA2">
            <w:pPr>
              <w:spacing w:line="173" w:lineRule="exact"/>
              <w:rPr>
                <w:rFonts w:ascii="Arial"/>
                <w:sz w:val="15"/>
              </w:rPr>
            </w:pPr>
          </w:p>
        </w:tc>
        <w:tc>
          <w:tcPr>
            <w:tcW w:w="562" w:type="dxa"/>
            <w:vAlign w:val="top"/>
          </w:tcPr>
          <w:p w14:paraId="679BEC15">
            <w:pPr>
              <w:spacing w:line="173" w:lineRule="exact"/>
              <w:rPr>
                <w:rFonts w:ascii="Arial"/>
                <w:sz w:val="15"/>
              </w:rPr>
            </w:pPr>
          </w:p>
        </w:tc>
        <w:tc>
          <w:tcPr>
            <w:tcW w:w="875" w:type="dxa"/>
            <w:vAlign w:val="top"/>
          </w:tcPr>
          <w:p w14:paraId="2CC5C9B6">
            <w:pPr>
              <w:spacing w:line="173" w:lineRule="exact"/>
              <w:rPr>
                <w:rFonts w:ascii="Arial"/>
                <w:sz w:val="15"/>
              </w:rPr>
            </w:pPr>
          </w:p>
        </w:tc>
        <w:tc>
          <w:tcPr>
            <w:tcW w:w="875" w:type="dxa"/>
            <w:vAlign w:val="top"/>
          </w:tcPr>
          <w:p w14:paraId="273EF58F">
            <w:pPr>
              <w:spacing w:line="173" w:lineRule="exact"/>
              <w:rPr>
                <w:rFonts w:ascii="Arial"/>
                <w:sz w:val="15"/>
              </w:rPr>
            </w:pPr>
          </w:p>
        </w:tc>
        <w:tc>
          <w:tcPr>
            <w:tcW w:w="627" w:type="dxa"/>
            <w:vAlign w:val="top"/>
          </w:tcPr>
          <w:p w14:paraId="4141892C">
            <w:pPr>
              <w:spacing w:line="173" w:lineRule="exact"/>
              <w:rPr>
                <w:rFonts w:ascii="Arial"/>
                <w:sz w:val="15"/>
              </w:rPr>
            </w:pPr>
          </w:p>
        </w:tc>
        <w:tc>
          <w:tcPr>
            <w:tcW w:w="735" w:type="dxa"/>
            <w:vAlign w:val="top"/>
          </w:tcPr>
          <w:p w14:paraId="278929D9">
            <w:pPr>
              <w:spacing w:line="173" w:lineRule="exact"/>
              <w:rPr>
                <w:rFonts w:ascii="Arial"/>
                <w:sz w:val="15"/>
              </w:rPr>
            </w:pPr>
          </w:p>
        </w:tc>
        <w:tc>
          <w:tcPr>
            <w:tcW w:w="994" w:type="dxa"/>
            <w:vAlign w:val="top"/>
          </w:tcPr>
          <w:p w14:paraId="51E6B1AD">
            <w:pPr>
              <w:spacing w:line="173" w:lineRule="exact"/>
              <w:rPr>
                <w:rFonts w:ascii="Arial"/>
                <w:sz w:val="15"/>
              </w:rPr>
            </w:pPr>
          </w:p>
        </w:tc>
        <w:tc>
          <w:tcPr>
            <w:tcW w:w="1026" w:type="dxa"/>
            <w:vAlign w:val="top"/>
          </w:tcPr>
          <w:p w14:paraId="54C2E884">
            <w:pPr>
              <w:spacing w:line="173" w:lineRule="exact"/>
              <w:rPr>
                <w:rFonts w:ascii="Arial"/>
                <w:sz w:val="15"/>
              </w:rPr>
            </w:pPr>
          </w:p>
        </w:tc>
        <w:tc>
          <w:tcPr>
            <w:tcW w:w="875" w:type="dxa"/>
            <w:vAlign w:val="top"/>
          </w:tcPr>
          <w:p w14:paraId="287D7D16">
            <w:pPr>
              <w:spacing w:line="173" w:lineRule="exact"/>
              <w:rPr>
                <w:rFonts w:ascii="Arial"/>
                <w:sz w:val="15"/>
              </w:rPr>
            </w:pPr>
          </w:p>
        </w:tc>
        <w:tc>
          <w:tcPr>
            <w:tcW w:w="713" w:type="dxa"/>
            <w:vAlign w:val="top"/>
          </w:tcPr>
          <w:p w14:paraId="63C6B976">
            <w:pPr>
              <w:spacing w:line="173" w:lineRule="exact"/>
              <w:rPr>
                <w:rFonts w:ascii="Arial"/>
                <w:sz w:val="15"/>
              </w:rPr>
            </w:pPr>
          </w:p>
        </w:tc>
        <w:tc>
          <w:tcPr>
            <w:tcW w:w="843" w:type="dxa"/>
            <w:vAlign w:val="top"/>
          </w:tcPr>
          <w:p w14:paraId="7B8BFDD4">
            <w:pPr>
              <w:spacing w:line="173" w:lineRule="exact"/>
              <w:rPr>
                <w:rFonts w:ascii="Arial"/>
                <w:sz w:val="15"/>
              </w:rPr>
            </w:pPr>
          </w:p>
        </w:tc>
        <w:tc>
          <w:tcPr>
            <w:tcW w:w="368" w:type="dxa"/>
            <w:tcBorders>
              <w:right w:val="single" w:color="000000" w:sz="2" w:space="0"/>
            </w:tcBorders>
            <w:vAlign w:val="top"/>
          </w:tcPr>
          <w:p w14:paraId="7642BB7D">
            <w:pPr>
              <w:spacing w:line="173" w:lineRule="exact"/>
              <w:rPr>
                <w:rFonts w:ascii="Arial"/>
                <w:sz w:val="15"/>
              </w:rPr>
            </w:pPr>
          </w:p>
        </w:tc>
      </w:tr>
      <w:tr w14:paraId="6C85C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44" w:type="dxa"/>
            <w:gridSpan w:val="14"/>
            <w:vAlign w:val="top"/>
          </w:tcPr>
          <w:p w14:paraId="6BF6DE5E">
            <w:pPr>
              <w:spacing w:before="25" w:line="513" w:lineRule="exact"/>
              <w:ind w:left="117"/>
              <w:rPr>
                <w:rFonts w:ascii="微软雅黑" w:hAnsi="微软雅黑" w:eastAsia="微软雅黑" w:cs="微软雅黑"/>
                <w:sz w:val="51"/>
                <w:szCs w:val="51"/>
              </w:rPr>
            </w:pPr>
            <w:r>
              <w:rPr>
                <w:rFonts w:ascii="微软雅黑" w:hAnsi="微软雅黑" w:eastAsia="微软雅黑" w:cs="微软雅黑"/>
                <w:color w:val="212529"/>
                <w:spacing w:val="1"/>
                <w:position w:val="-2"/>
                <w:sz w:val="51"/>
                <w:szCs w:val="51"/>
              </w:rPr>
              <w:t>H医疗器械检验检测费项目支出绩效自评表</w:t>
            </w:r>
          </w:p>
        </w:tc>
        <w:tc>
          <w:tcPr>
            <w:tcW w:w="368" w:type="dxa"/>
            <w:tcBorders>
              <w:right w:val="single" w:color="000000" w:sz="2" w:space="0"/>
            </w:tcBorders>
            <w:vAlign w:val="top"/>
          </w:tcPr>
          <w:p w14:paraId="11138B09">
            <w:pPr>
              <w:rPr>
                <w:rFonts w:ascii="Arial"/>
                <w:sz w:val="21"/>
              </w:rPr>
            </w:pPr>
          </w:p>
        </w:tc>
      </w:tr>
      <w:tr w14:paraId="616D5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344" w:type="dxa"/>
            <w:gridSpan w:val="14"/>
            <w:vAlign w:val="top"/>
          </w:tcPr>
          <w:p w14:paraId="0CE95C9F">
            <w:pPr>
              <w:pStyle w:val="6"/>
              <w:spacing w:before="20" w:line="194" w:lineRule="auto"/>
              <w:ind w:left="4412"/>
              <w:rPr>
                <w:sz w:val="25"/>
                <w:szCs w:val="25"/>
              </w:rPr>
            </w:pPr>
            <w:r>
              <w:rPr>
                <w:color w:val="212529"/>
                <w:spacing w:val="1"/>
                <w:sz w:val="25"/>
                <w:szCs w:val="25"/>
              </w:rPr>
              <w:t>（2024年度）</w:t>
            </w:r>
          </w:p>
        </w:tc>
        <w:tc>
          <w:tcPr>
            <w:tcW w:w="368" w:type="dxa"/>
            <w:tcBorders>
              <w:right w:val="single" w:color="000000" w:sz="2" w:space="0"/>
            </w:tcBorders>
            <w:vAlign w:val="top"/>
          </w:tcPr>
          <w:p w14:paraId="51A3A1B0">
            <w:pPr>
              <w:rPr>
                <w:rFonts w:ascii="Arial"/>
                <w:sz w:val="21"/>
              </w:rPr>
            </w:pPr>
          </w:p>
        </w:tc>
      </w:tr>
      <w:tr w14:paraId="33A1F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427" w:type="dxa"/>
            <w:vAlign w:val="top"/>
          </w:tcPr>
          <w:p w14:paraId="258A2313">
            <w:pPr>
              <w:spacing w:line="174" w:lineRule="exact"/>
              <w:rPr>
                <w:rFonts w:ascii="Arial"/>
                <w:sz w:val="15"/>
              </w:rPr>
            </w:pPr>
          </w:p>
        </w:tc>
        <w:tc>
          <w:tcPr>
            <w:tcW w:w="464" w:type="dxa"/>
            <w:vAlign w:val="top"/>
          </w:tcPr>
          <w:p w14:paraId="24C9FB88">
            <w:pPr>
              <w:spacing w:line="174" w:lineRule="exact"/>
              <w:rPr>
                <w:rFonts w:ascii="Arial"/>
                <w:sz w:val="15"/>
              </w:rPr>
            </w:pPr>
          </w:p>
        </w:tc>
        <w:tc>
          <w:tcPr>
            <w:tcW w:w="572" w:type="dxa"/>
            <w:vAlign w:val="top"/>
          </w:tcPr>
          <w:p w14:paraId="3DA9E449">
            <w:pPr>
              <w:spacing w:line="174" w:lineRule="exact"/>
              <w:rPr>
                <w:rFonts w:ascii="Arial"/>
                <w:sz w:val="15"/>
              </w:rPr>
            </w:pPr>
          </w:p>
        </w:tc>
        <w:tc>
          <w:tcPr>
            <w:tcW w:w="756" w:type="dxa"/>
            <w:vAlign w:val="top"/>
          </w:tcPr>
          <w:p w14:paraId="2613ABF7">
            <w:pPr>
              <w:spacing w:line="174" w:lineRule="exact"/>
              <w:rPr>
                <w:rFonts w:ascii="Arial"/>
                <w:sz w:val="15"/>
              </w:rPr>
            </w:pPr>
          </w:p>
        </w:tc>
        <w:tc>
          <w:tcPr>
            <w:tcW w:w="562" w:type="dxa"/>
            <w:vAlign w:val="top"/>
          </w:tcPr>
          <w:p w14:paraId="30C31975">
            <w:pPr>
              <w:spacing w:line="174" w:lineRule="exact"/>
              <w:rPr>
                <w:rFonts w:ascii="Arial"/>
                <w:sz w:val="15"/>
              </w:rPr>
            </w:pPr>
          </w:p>
        </w:tc>
        <w:tc>
          <w:tcPr>
            <w:tcW w:w="875" w:type="dxa"/>
            <w:vAlign w:val="top"/>
          </w:tcPr>
          <w:p w14:paraId="3948D96E">
            <w:pPr>
              <w:spacing w:line="174" w:lineRule="exact"/>
              <w:rPr>
                <w:rFonts w:ascii="Arial"/>
                <w:sz w:val="15"/>
              </w:rPr>
            </w:pPr>
          </w:p>
        </w:tc>
        <w:tc>
          <w:tcPr>
            <w:tcW w:w="875" w:type="dxa"/>
            <w:vAlign w:val="top"/>
          </w:tcPr>
          <w:p w14:paraId="78117E94">
            <w:pPr>
              <w:spacing w:line="174" w:lineRule="exact"/>
              <w:rPr>
                <w:rFonts w:ascii="Arial"/>
                <w:sz w:val="15"/>
              </w:rPr>
            </w:pPr>
          </w:p>
        </w:tc>
        <w:tc>
          <w:tcPr>
            <w:tcW w:w="627" w:type="dxa"/>
            <w:vAlign w:val="top"/>
          </w:tcPr>
          <w:p w14:paraId="66B42507">
            <w:pPr>
              <w:spacing w:line="174" w:lineRule="exact"/>
              <w:rPr>
                <w:rFonts w:ascii="Arial"/>
                <w:sz w:val="15"/>
              </w:rPr>
            </w:pPr>
          </w:p>
        </w:tc>
        <w:tc>
          <w:tcPr>
            <w:tcW w:w="735" w:type="dxa"/>
            <w:vAlign w:val="top"/>
          </w:tcPr>
          <w:p w14:paraId="2055F5C0">
            <w:pPr>
              <w:spacing w:line="174" w:lineRule="exact"/>
              <w:rPr>
                <w:rFonts w:ascii="Arial"/>
                <w:sz w:val="15"/>
              </w:rPr>
            </w:pPr>
          </w:p>
        </w:tc>
        <w:tc>
          <w:tcPr>
            <w:tcW w:w="994" w:type="dxa"/>
            <w:vAlign w:val="top"/>
          </w:tcPr>
          <w:p w14:paraId="7AE5224F">
            <w:pPr>
              <w:spacing w:line="174" w:lineRule="exact"/>
              <w:rPr>
                <w:rFonts w:ascii="Arial"/>
                <w:sz w:val="15"/>
              </w:rPr>
            </w:pPr>
          </w:p>
        </w:tc>
        <w:tc>
          <w:tcPr>
            <w:tcW w:w="1026" w:type="dxa"/>
            <w:vAlign w:val="top"/>
          </w:tcPr>
          <w:p w14:paraId="01569948">
            <w:pPr>
              <w:spacing w:line="174" w:lineRule="exact"/>
              <w:rPr>
                <w:rFonts w:ascii="Arial"/>
                <w:sz w:val="15"/>
              </w:rPr>
            </w:pPr>
          </w:p>
        </w:tc>
        <w:tc>
          <w:tcPr>
            <w:tcW w:w="875" w:type="dxa"/>
            <w:vAlign w:val="top"/>
          </w:tcPr>
          <w:p w14:paraId="4B432B58">
            <w:pPr>
              <w:spacing w:line="174" w:lineRule="exact"/>
              <w:rPr>
                <w:rFonts w:ascii="Arial"/>
                <w:sz w:val="15"/>
              </w:rPr>
            </w:pPr>
          </w:p>
        </w:tc>
        <w:tc>
          <w:tcPr>
            <w:tcW w:w="713" w:type="dxa"/>
            <w:vAlign w:val="top"/>
          </w:tcPr>
          <w:p w14:paraId="325E27CA">
            <w:pPr>
              <w:spacing w:line="174" w:lineRule="exact"/>
              <w:rPr>
                <w:rFonts w:ascii="Arial"/>
                <w:sz w:val="15"/>
              </w:rPr>
            </w:pPr>
          </w:p>
        </w:tc>
        <w:tc>
          <w:tcPr>
            <w:tcW w:w="843" w:type="dxa"/>
            <w:vAlign w:val="top"/>
          </w:tcPr>
          <w:p w14:paraId="4DD8F023">
            <w:pPr>
              <w:spacing w:line="174" w:lineRule="exact"/>
              <w:rPr>
                <w:rFonts w:ascii="Arial"/>
                <w:sz w:val="15"/>
              </w:rPr>
            </w:pPr>
          </w:p>
        </w:tc>
        <w:tc>
          <w:tcPr>
            <w:tcW w:w="368" w:type="dxa"/>
            <w:tcBorders>
              <w:right w:val="single" w:color="000000" w:sz="2" w:space="0"/>
            </w:tcBorders>
            <w:vAlign w:val="top"/>
          </w:tcPr>
          <w:p w14:paraId="3DC0E6E6">
            <w:pPr>
              <w:spacing w:line="174" w:lineRule="exact"/>
              <w:rPr>
                <w:rFonts w:ascii="Arial"/>
                <w:sz w:val="15"/>
              </w:rPr>
            </w:pPr>
          </w:p>
        </w:tc>
      </w:tr>
      <w:tr w14:paraId="61F8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463" w:type="dxa"/>
            <w:gridSpan w:val="3"/>
            <w:vAlign w:val="top"/>
          </w:tcPr>
          <w:p w14:paraId="041D9567">
            <w:pPr>
              <w:pStyle w:val="6"/>
              <w:spacing w:before="19" w:line="180" w:lineRule="auto"/>
              <w:ind w:left="388"/>
              <w:rPr>
                <w:sz w:val="17"/>
                <w:szCs w:val="17"/>
              </w:rPr>
            </w:pPr>
            <w:r>
              <w:rPr>
                <w:color w:val="212529"/>
                <w:sz w:val="17"/>
                <w:szCs w:val="17"/>
              </w:rPr>
              <w:t>项目名称</w:t>
            </w:r>
          </w:p>
        </w:tc>
        <w:tc>
          <w:tcPr>
            <w:tcW w:w="8881" w:type="dxa"/>
            <w:gridSpan w:val="11"/>
            <w:vAlign w:val="top"/>
          </w:tcPr>
          <w:p w14:paraId="2EB44076">
            <w:pPr>
              <w:pStyle w:val="6"/>
              <w:spacing w:before="19" w:line="180" w:lineRule="auto"/>
              <w:ind w:left="3616"/>
              <w:rPr>
                <w:sz w:val="17"/>
                <w:szCs w:val="17"/>
              </w:rPr>
            </w:pPr>
            <w:r>
              <w:rPr>
                <w:color w:val="212529"/>
                <w:spacing w:val="2"/>
                <w:sz w:val="17"/>
                <w:szCs w:val="17"/>
              </w:rPr>
              <w:t>H医疗器械检验检测费</w:t>
            </w:r>
          </w:p>
        </w:tc>
        <w:tc>
          <w:tcPr>
            <w:tcW w:w="368" w:type="dxa"/>
            <w:tcBorders>
              <w:right w:val="single" w:color="000000" w:sz="2" w:space="0"/>
            </w:tcBorders>
            <w:vAlign w:val="top"/>
          </w:tcPr>
          <w:p w14:paraId="77C74F94">
            <w:pPr>
              <w:spacing w:line="185" w:lineRule="exact"/>
              <w:rPr>
                <w:rFonts w:ascii="Arial"/>
                <w:sz w:val="16"/>
              </w:rPr>
            </w:pPr>
          </w:p>
        </w:tc>
      </w:tr>
      <w:tr w14:paraId="0DFB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1463" w:type="dxa"/>
            <w:gridSpan w:val="3"/>
            <w:vAlign w:val="top"/>
          </w:tcPr>
          <w:p w14:paraId="32583003">
            <w:pPr>
              <w:pStyle w:val="6"/>
              <w:spacing w:before="19" w:line="186" w:lineRule="auto"/>
              <w:ind w:left="127"/>
              <w:rPr>
                <w:sz w:val="17"/>
                <w:szCs w:val="17"/>
              </w:rPr>
            </w:pPr>
            <w:r>
              <w:rPr>
                <w:color w:val="212529"/>
                <w:spacing w:val="1"/>
                <w:sz w:val="17"/>
                <w:szCs w:val="17"/>
              </w:rPr>
              <w:t>主管部门及代码</w:t>
            </w:r>
          </w:p>
        </w:tc>
        <w:tc>
          <w:tcPr>
            <w:tcW w:w="4430" w:type="dxa"/>
            <w:gridSpan w:val="6"/>
            <w:vAlign w:val="top"/>
          </w:tcPr>
          <w:p w14:paraId="0B44F405">
            <w:pPr>
              <w:pStyle w:val="6"/>
              <w:spacing w:before="19" w:line="186" w:lineRule="auto"/>
              <w:ind w:left="1264"/>
              <w:rPr>
                <w:sz w:val="17"/>
                <w:szCs w:val="17"/>
              </w:rPr>
            </w:pPr>
            <w:r>
              <w:rPr>
                <w:color w:val="212529"/>
                <w:spacing w:val="1"/>
                <w:sz w:val="17"/>
                <w:szCs w:val="17"/>
              </w:rPr>
              <w:t>022-兴县市场监督管理局</w:t>
            </w:r>
          </w:p>
        </w:tc>
        <w:tc>
          <w:tcPr>
            <w:tcW w:w="994" w:type="dxa"/>
            <w:vAlign w:val="top"/>
          </w:tcPr>
          <w:p w14:paraId="2DEB60B0">
            <w:pPr>
              <w:pStyle w:val="6"/>
              <w:spacing w:before="19" w:line="186" w:lineRule="auto"/>
              <w:ind w:left="151"/>
              <w:rPr>
                <w:sz w:val="17"/>
                <w:szCs w:val="17"/>
              </w:rPr>
            </w:pPr>
            <w:r>
              <w:rPr>
                <w:color w:val="212529"/>
                <w:sz w:val="17"/>
                <w:szCs w:val="17"/>
              </w:rPr>
              <w:t>预算单位</w:t>
            </w:r>
          </w:p>
        </w:tc>
        <w:tc>
          <w:tcPr>
            <w:tcW w:w="3457" w:type="dxa"/>
            <w:gridSpan w:val="4"/>
            <w:vAlign w:val="top"/>
          </w:tcPr>
          <w:p w14:paraId="743F33ED">
            <w:pPr>
              <w:pStyle w:val="6"/>
              <w:spacing w:before="19" w:line="186" w:lineRule="auto"/>
              <w:ind w:left="563"/>
              <w:rPr>
                <w:sz w:val="17"/>
                <w:szCs w:val="17"/>
              </w:rPr>
            </w:pPr>
            <w:r>
              <w:rPr>
                <w:color w:val="212529"/>
                <w:spacing w:val="1"/>
                <w:sz w:val="17"/>
                <w:szCs w:val="17"/>
              </w:rPr>
              <w:t>022002-兴县综合检验检测中心</w:t>
            </w:r>
          </w:p>
        </w:tc>
        <w:tc>
          <w:tcPr>
            <w:tcW w:w="368" w:type="dxa"/>
            <w:tcBorders>
              <w:right w:val="single" w:color="000000" w:sz="2" w:space="0"/>
            </w:tcBorders>
            <w:vAlign w:val="top"/>
          </w:tcPr>
          <w:p w14:paraId="724387F4">
            <w:pPr>
              <w:spacing w:line="190" w:lineRule="exact"/>
              <w:rPr>
                <w:rFonts w:ascii="Arial"/>
                <w:sz w:val="16"/>
              </w:rPr>
            </w:pPr>
          </w:p>
        </w:tc>
      </w:tr>
    </w:tbl>
    <w:p w14:paraId="2756F110">
      <w:pPr>
        <w:pStyle w:val="2"/>
      </w:pPr>
    </w:p>
    <w:p w14:paraId="602EC9BB">
      <w:pPr>
        <w:sectPr>
          <w:headerReference r:id="rId41" w:type="default"/>
          <w:footerReference r:id="rId42" w:type="default"/>
          <w:pgSz w:w="11900" w:h="16840"/>
          <w:pgMar w:top="642" w:right="0" w:bottom="340" w:left="0" w:header="326" w:footer="93" w:gutter="0"/>
          <w:cols w:space="720" w:num="1"/>
        </w:sectPr>
      </w:pPr>
    </w:p>
    <w:p w14:paraId="2D735FE7">
      <w:pPr>
        <w:spacing w:before="38"/>
      </w:pPr>
    </w:p>
    <w:p w14:paraId="4126976F">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
        <w:gridCol w:w="464"/>
        <w:gridCol w:w="572"/>
        <w:gridCol w:w="756"/>
        <w:gridCol w:w="562"/>
        <w:gridCol w:w="875"/>
        <w:gridCol w:w="875"/>
        <w:gridCol w:w="627"/>
        <w:gridCol w:w="735"/>
        <w:gridCol w:w="994"/>
        <w:gridCol w:w="1026"/>
        <w:gridCol w:w="875"/>
        <w:gridCol w:w="713"/>
        <w:gridCol w:w="843"/>
        <w:gridCol w:w="368"/>
      </w:tblGrid>
      <w:tr w14:paraId="7736F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1463" w:type="dxa"/>
            <w:gridSpan w:val="3"/>
            <w:vMerge w:val="restart"/>
            <w:tcBorders>
              <w:bottom w:val="nil"/>
            </w:tcBorders>
            <w:vAlign w:val="top"/>
          </w:tcPr>
          <w:p w14:paraId="1F650538">
            <w:pPr>
              <w:pStyle w:val="6"/>
              <w:spacing w:before="122" w:line="211" w:lineRule="auto"/>
              <w:ind w:left="42"/>
              <w:rPr>
                <w:sz w:val="17"/>
                <w:szCs w:val="17"/>
              </w:rPr>
            </w:pPr>
            <w:r>
              <w:rPr>
                <w:color w:val="212529"/>
                <w:spacing w:val="1"/>
                <w:sz w:val="17"/>
                <w:szCs w:val="17"/>
              </w:rPr>
              <w:t>项目资金预算安排</w:t>
            </w:r>
          </w:p>
          <w:p w14:paraId="53F3B7E8">
            <w:pPr>
              <w:pStyle w:val="6"/>
              <w:spacing w:line="211" w:lineRule="auto"/>
              <w:ind w:left="125"/>
              <w:rPr>
                <w:sz w:val="17"/>
                <w:szCs w:val="17"/>
              </w:rPr>
            </w:pPr>
            <w:r>
              <w:rPr>
                <w:color w:val="212529"/>
                <w:spacing w:val="2"/>
                <w:sz w:val="17"/>
                <w:szCs w:val="17"/>
              </w:rPr>
              <w:t>及执行进度（万</w:t>
            </w:r>
          </w:p>
          <w:p w14:paraId="328B697C">
            <w:pPr>
              <w:pStyle w:val="6"/>
              <w:spacing w:line="223" w:lineRule="auto"/>
              <w:ind w:left="559"/>
              <w:rPr>
                <w:sz w:val="17"/>
                <w:szCs w:val="17"/>
              </w:rPr>
            </w:pPr>
            <w:r>
              <w:rPr>
                <w:color w:val="212529"/>
                <w:spacing w:val="-4"/>
                <w:sz w:val="17"/>
                <w:szCs w:val="17"/>
              </w:rPr>
              <w:t>元）</w:t>
            </w:r>
          </w:p>
        </w:tc>
        <w:tc>
          <w:tcPr>
            <w:tcW w:w="1318" w:type="dxa"/>
            <w:gridSpan w:val="2"/>
            <w:vMerge w:val="restart"/>
            <w:tcBorders>
              <w:bottom w:val="nil"/>
            </w:tcBorders>
            <w:vAlign w:val="top"/>
          </w:tcPr>
          <w:p w14:paraId="24332B91">
            <w:pPr>
              <w:rPr>
                <w:rFonts w:ascii="Arial"/>
                <w:sz w:val="21"/>
              </w:rPr>
            </w:pPr>
          </w:p>
        </w:tc>
        <w:tc>
          <w:tcPr>
            <w:tcW w:w="2377" w:type="dxa"/>
            <w:gridSpan w:val="3"/>
            <w:vAlign w:val="top"/>
          </w:tcPr>
          <w:p w14:paraId="2A2D6C8F">
            <w:pPr>
              <w:pStyle w:val="6"/>
              <w:spacing w:before="14" w:line="192" w:lineRule="auto"/>
              <w:ind w:left="757"/>
              <w:rPr>
                <w:sz w:val="17"/>
                <w:szCs w:val="17"/>
              </w:rPr>
            </w:pPr>
            <w:r>
              <w:rPr>
                <w:color w:val="212529"/>
                <w:spacing w:val="1"/>
                <w:sz w:val="17"/>
                <w:szCs w:val="17"/>
              </w:rPr>
              <w:t>年初预算数</w:t>
            </w:r>
          </w:p>
        </w:tc>
        <w:tc>
          <w:tcPr>
            <w:tcW w:w="735" w:type="dxa"/>
            <w:vMerge w:val="restart"/>
            <w:tcBorders>
              <w:bottom w:val="nil"/>
            </w:tcBorders>
            <w:vAlign w:val="top"/>
          </w:tcPr>
          <w:p w14:paraId="3E07547E">
            <w:pPr>
              <w:pStyle w:val="6"/>
              <w:spacing w:before="111" w:line="217" w:lineRule="auto"/>
              <w:ind w:left="281" w:right="18" w:hanging="260"/>
              <w:rPr>
                <w:sz w:val="17"/>
                <w:szCs w:val="17"/>
              </w:rPr>
            </w:pPr>
            <w:r>
              <w:rPr>
                <w:color w:val="212529"/>
                <w:spacing w:val="1"/>
                <w:sz w:val="17"/>
                <w:szCs w:val="17"/>
              </w:rPr>
              <w:t>全年预算</w:t>
            </w:r>
            <w:r>
              <w:rPr>
                <w:color w:val="212529"/>
                <w:sz w:val="17"/>
                <w:szCs w:val="17"/>
              </w:rPr>
              <w:t>数</w:t>
            </w:r>
          </w:p>
        </w:tc>
        <w:tc>
          <w:tcPr>
            <w:tcW w:w="994" w:type="dxa"/>
            <w:vMerge w:val="restart"/>
            <w:tcBorders>
              <w:bottom w:val="nil"/>
            </w:tcBorders>
            <w:vAlign w:val="top"/>
          </w:tcPr>
          <w:p w14:paraId="110C68A0">
            <w:pPr>
              <w:pStyle w:val="6"/>
              <w:spacing w:before="208" w:line="223" w:lineRule="auto"/>
              <w:ind w:left="63"/>
              <w:rPr>
                <w:sz w:val="17"/>
                <w:szCs w:val="17"/>
              </w:rPr>
            </w:pPr>
            <w:r>
              <w:rPr>
                <w:color w:val="212529"/>
                <w:spacing w:val="1"/>
                <w:sz w:val="17"/>
                <w:szCs w:val="17"/>
              </w:rPr>
              <w:t>全年执行数</w:t>
            </w:r>
          </w:p>
        </w:tc>
        <w:tc>
          <w:tcPr>
            <w:tcW w:w="1026" w:type="dxa"/>
            <w:vMerge w:val="restart"/>
            <w:tcBorders>
              <w:bottom w:val="nil"/>
            </w:tcBorders>
            <w:vAlign w:val="top"/>
          </w:tcPr>
          <w:p w14:paraId="372ED019">
            <w:pPr>
              <w:pStyle w:val="6"/>
              <w:spacing w:before="112" w:line="217" w:lineRule="auto"/>
              <w:ind w:left="429" w:right="75" w:hanging="339"/>
              <w:rPr>
                <w:sz w:val="17"/>
                <w:szCs w:val="17"/>
              </w:rPr>
            </w:pPr>
            <w:r>
              <w:rPr>
                <w:color w:val="212529"/>
                <w:sz w:val="17"/>
                <w:szCs w:val="17"/>
              </w:rPr>
              <w:t>资金结(转)余</w:t>
            </w:r>
          </w:p>
        </w:tc>
        <w:tc>
          <w:tcPr>
            <w:tcW w:w="875" w:type="dxa"/>
            <w:vMerge w:val="restart"/>
            <w:tcBorders>
              <w:bottom w:val="nil"/>
            </w:tcBorders>
            <w:vAlign w:val="top"/>
          </w:tcPr>
          <w:p w14:paraId="2B714094">
            <w:pPr>
              <w:pStyle w:val="6"/>
              <w:spacing w:before="208" w:line="223" w:lineRule="auto"/>
              <w:ind w:left="185"/>
              <w:rPr>
                <w:sz w:val="17"/>
                <w:szCs w:val="17"/>
              </w:rPr>
            </w:pPr>
            <w:r>
              <w:rPr>
                <w:color w:val="212529"/>
                <w:sz w:val="17"/>
                <w:szCs w:val="17"/>
              </w:rPr>
              <w:t>执行率</w:t>
            </w:r>
          </w:p>
        </w:tc>
        <w:tc>
          <w:tcPr>
            <w:tcW w:w="713" w:type="dxa"/>
            <w:vMerge w:val="restart"/>
            <w:tcBorders>
              <w:bottom w:val="nil"/>
            </w:tcBorders>
            <w:vAlign w:val="top"/>
          </w:tcPr>
          <w:p w14:paraId="2374FEB6">
            <w:pPr>
              <w:pStyle w:val="6"/>
              <w:spacing w:before="208" w:line="223" w:lineRule="auto"/>
              <w:ind w:left="189"/>
              <w:rPr>
                <w:sz w:val="17"/>
                <w:szCs w:val="17"/>
              </w:rPr>
            </w:pPr>
            <w:r>
              <w:rPr>
                <w:color w:val="212529"/>
                <w:spacing w:val="-1"/>
                <w:sz w:val="17"/>
                <w:szCs w:val="17"/>
              </w:rPr>
              <w:t>得分</w:t>
            </w:r>
          </w:p>
        </w:tc>
        <w:tc>
          <w:tcPr>
            <w:tcW w:w="843" w:type="dxa"/>
            <w:vMerge w:val="restart"/>
            <w:tcBorders>
              <w:bottom w:val="nil"/>
            </w:tcBorders>
            <w:vAlign w:val="top"/>
          </w:tcPr>
          <w:p w14:paraId="25043A5E">
            <w:pPr>
              <w:pStyle w:val="6"/>
              <w:spacing w:before="208" w:line="223" w:lineRule="auto"/>
              <w:ind w:left="78"/>
              <w:rPr>
                <w:sz w:val="17"/>
                <w:szCs w:val="17"/>
              </w:rPr>
            </w:pPr>
            <w:r>
              <w:rPr>
                <w:color w:val="212529"/>
                <w:spacing w:val="1"/>
                <w:sz w:val="17"/>
                <w:szCs w:val="17"/>
              </w:rPr>
              <w:t>偏差原因</w:t>
            </w:r>
          </w:p>
        </w:tc>
        <w:tc>
          <w:tcPr>
            <w:tcW w:w="368" w:type="dxa"/>
            <w:tcBorders>
              <w:right w:val="single" w:color="000000" w:sz="2" w:space="0"/>
            </w:tcBorders>
            <w:vAlign w:val="top"/>
          </w:tcPr>
          <w:p w14:paraId="47CD0172">
            <w:pPr>
              <w:spacing w:line="190" w:lineRule="exact"/>
              <w:rPr>
                <w:rFonts w:ascii="Arial"/>
                <w:sz w:val="16"/>
              </w:rPr>
            </w:pPr>
          </w:p>
        </w:tc>
      </w:tr>
      <w:tr w14:paraId="6FFA6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63" w:type="dxa"/>
            <w:gridSpan w:val="3"/>
            <w:vMerge w:val="continue"/>
            <w:tcBorders>
              <w:top w:val="nil"/>
              <w:bottom w:val="nil"/>
            </w:tcBorders>
            <w:vAlign w:val="top"/>
          </w:tcPr>
          <w:p w14:paraId="6219C0E9">
            <w:pPr>
              <w:rPr>
                <w:rFonts w:ascii="Arial"/>
                <w:sz w:val="21"/>
              </w:rPr>
            </w:pPr>
          </w:p>
        </w:tc>
        <w:tc>
          <w:tcPr>
            <w:tcW w:w="1318" w:type="dxa"/>
            <w:gridSpan w:val="2"/>
            <w:vMerge w:val="continue"/>
            <w:tcBorders>
              <w:top w:val="nil"/>
            </w:tcBorders>
            <w:vAlign w:val="top"/>
          </w:tcPr>
          <w:p w14:paraId="6CF9714B">
            <w:pPr>
              <w:rPr>
                <w:rFonts w:ascii="Arial"/>
                <w:sz w:val="21"/>
              </w:rPr>
            </w:pPr>
          </w:p>
        </w:tc>
        <w:tc>
          <w:tcPr>
            <w:tcW w:w="875" w:type="dxa"/>
            <w:vAlign w:val="top"/>
          </w:tcPr>
          <w:p w14:paraId="297E3515">
            <w:pPr>
              <w:pStyle w:val="6"/>
              <w:spacing w:before="8" w:line="201" w:lineRule="auto"/>
              <w:ind w:left="356" w:right="83" w:hanging="227"/>
              <w:rPr>
                <w:sz w:val="17"/>
                <w:szCs w:val="17"/>
              </w:rPr>
            </w:pPr>
            <w:r>
              <w:rPr>
                <w:color w:val="212529"/>
                <w:spacing w:val="-7"/>
                <w:sz w:val="17"/>
                <w:szCs w:val="17"/>
              </w:rPr>
              <w:t>目标申报</w:t>
            </w:r>
            <w:r>
              <w:rPr>
                <w:color w:val="212529"/>
                <w:sz w:val="17"/>
                <w:szCs w:val="17"/>
              </w:rPr>
              <w:t>数</w:t>
            </w:r>
          </w:p>
        </w:tc>
        <w:tc>
          <w:tcPr>
            <w:tcW w:w="1502" w:type="dxa"/>
            <w:gridSpan w:val="2"/>
            <w:vAlign w:val="top"/>
          </w:tcPr>
          <w:p w14:paraId="0AF80370">
            <w:pPr>
              <w:pStyle w:val="6"/>
              <w:spacing w:before="105" w:line="223" w:lineRule="auto"/>
              <w:ind w:left="321"/>
              <w:rPr>
                <w:sz w:val="17"/>
                <w:szCs w:val="17"/>
              </w:rPr>
            </w:pPr>
            <w:r>
              <w:rPr>
                <w:color w:val="212529"/>
                <w:spacing w:val="1"/>
                <w:sz w:val="17"/>
                <w:szCs w:val="17"/>
              </w:rPr>
              <w:t>预算编制数</w:t>
            </w:r>
          </w:p>
        </w:tc>
        <w:tc>
          <w:tcPr>
            <w:tcW w:w="735" w:type="dxa"/>
            <w:vMerge w:val="continue"/>
            <w:tcBorders>
              <w:top w:val="nil"/>
            </w:tcBorders>
            <w:vAlign w:val="top"/>
          </w:tcPr>
          <w:p w14:paraId="01FFE2AB">
            <w:pPr>
              <w:rPr>
                <w:rFonts w:ascii="Arial"/>
                <w:sz w:val="21"/>
              </w:rPr>
            </w:pPr>
          </w:p>
        </w:tc>
        <w:tc>
          <w:tcPr>
            <w:tcW w:w="994" w:type="dxa"/>
            <w:vMerge w:val="continue"/>
            <w:tcBorders>
              <w:top w:val="nil"/>
            </w:tcBorders>
            <w:vAlign w:val="top"/>
          </w:tcPr>
          <w:p w14:paraId="55AD01D5">
            <w:pPr>
              <w:rPr>
                <w:rFonts w:ascii="Arial"/>
                <w:sz w:val="21"/>
              </w:rPr>
            </w:pPr>
          </w:p>
        </w:tc>
        <w:tc>
          <w:tcPr>
            <w:tcW w:w="1026" w:type="dxa"/>
            <w:vMerge w:val="continue"/>
            <w:tcBorders>
              <w:top w:val="nil"/>
            </w:tcBorders>
            <w:vAlign w:val="top"/>
          </w:tcPr>
          <w:p w14:paraId="015337D5">
            <w:pPr>
              <w:rPr>
                <w:rFonts w:ascii="Arial"/>
                <w:sz w:val="21"/>
              </w:rPr>
            </w:pPr>
          </w:p>
        </w:tc>
        <w:tc>
          <w:tcPr>
            <w:tcW w:w="875" w:type="dxa"/>
            <w:vMerge w:val="continue"/>
            <w:tcBorders>
              <w:top w:val="nil"/>
            </w:tcBorders>
            <w:vAlign w:val="top"/>
          </w:tcPr>
          <w:p w14:paraId="24521C09">
            <w:pPr>
              <w:rPr>
                <w:rFonts w:ascii="Arial"/>
                <w:sz w:val="21"/>
              </w:rPr>
            </w:pPr>
          </w:p>
        </w:tc>
        <w:tc>
          <w:tcPr>
            <w:tcW w:w="713" w:type="dxa"/>
            <w:vMerge w:val="continue"/>
            <w:tcBorders>
              <w:top w:val="nil"/>
            </w:tcBorders>
            <w:vAlign w:val="top"/>
          </w:tcPr>
          <w:p w14:paraId="1CCFF888">
            <w:pPr>
              <w:rPr>
                <w:rFonts w:ascii="Arial"/>
                <w:sz w:val="21"/>
              </w:rPr>
            </w:pPr>
          </w:p>
        </w:tc>
        <w:tc>
          <w:tcPr>
            <w:tcW w:w="843" w:type="dxa"/>
            <w:vMerge w:val="continue"/>
            <w:tcBorders>
              <w:top w:val="nil"/>
            </w:tcBorders>
            <w:vAlign w:val="top"/>
          </w:tcPr>
          <w:p w14:paraId="3828BEA6">
            <w:pPr>
              <w:rPr>
                <w:rFonts w:ascii="Arial"/>
                <w:sz w:val="21"/>
              </w:rPr>
            </w:pPr>
          </w:p>
        </w:tc>
        <w:tc>
          <w:tcPr>
            <w:tcW w:w="368" w:type="dxa"/>
            <w:tcBorders>
              <w:right w:val="single" w:color="000000" w:sz="2" w:space="0"/>
            </w:tcBorders>
            <w:vAlign w:val="top"/>
          </w:tcPr>
          <w:p w14:paraId="66907BCD">
            <w:pPr>
              <w:rPr>
                <w:rFonts w:ascii="Arial"/>
                <w:sz w:val="21"/>
              </w:rPr>
            </w:pPr>
          </w:p>
        </w:tc>
      </w:tr>
      <w:tr w14:paraId="3A0D8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1463" w:type="dxa"/>
            <w:gridSpan w:val="3"/>
            <w:vMerge w:val="continue"/>
            <w:tcBorders>
              <w:top w:val="nil"/>
            </w:tcBorders>
            <w:vAlign w:val="top"/>
          </w:tcPr>
          <w:p w14:paraId="2D2FF756">
            <w:pPr>
              <w:rPr>
                <w:rFonts w:ascii="Arial"/>
                <w:sz w:val="21"/>
              </w:rPr>
            </w:pPr>
          </w:p>
        </w:tc>
        <w:tc>
          <w:tcPr>
            <w:tcW w:w="1318" w:type="dxa"/>
            <w:gridSpan w:val="2"/>
            <w:vAlign w:val="top"/>
          </w:tcPr>
          <w:p w14:paraId="00768738">
            <w:pPr>
              <w:pStyle w:val="6"/>
              <w:spacing w:before="10" w:line="190" w:lineRule="auto"/>
              <w:ind w:left="11"/>
              <w:rPr>
                <w:sz w:val="17"/>
                <w:szCs w:val="17"/>
              </w:rPr>
            </w:pPr>
            <w:r>
              <w:rPr>
                <w:color w:val="212529"/>
                <w:spacing w:val="-7"/>
                <w:sz w:val="17"/>
                <w:szCs w:val="17"/>
              </w:rPr>
              <w:t>资金总额：</w:t>
            </w:r>
          </w:p>
        </w:tc>
        <w:tc>
          <w:tcPr>
            <w:tcW w:w="875" w:type="dxa"/>
            <w:vAlign w:val="top"/>
          </w:tcPr>
          <w:p w14:paraId="547C6F51">
            <w:pPr>
              <w:spacing w:line="185" w:lineRule="exact"/>
              <w:rPr>
                <w:rFonts w:ascii="Arial"/>
                <w:sz w:val="16"/>
              </w:rPr>
            </w:pPr>
          </w:p>
        </w:tc>
        <w:tc>
          <w:tcPr>
            <w:tcW w:w="1502" w:type="dxa"/>
            <w:gridSpan w:val="2"/>
            <w:vAlign w:val="top"/>
          </w:tcPr>
          <w:p w14:paraId="0492FE07">
            <w:pPr>
              <w:pStyle w:val="6"/>
              <w:spacing w:before="10" w:line="190" w:lineRule="auto"/>
              <w:ind w:left="582"/>
              <w:rPr>
                <w:sz w:val="17"/>
                <w:szCs w:val="17"/>
              </w:rPr>
            </w:pPr>
            <w:r>
              <w:rPr>
                <w:color w:val="212529"/>
                <w:spacing w:val="-1"/>
                <w:sz w:val="17"/>
                <w:szCs w:val="17"/>
              </w:rPr>
              <w:t>5.00</w:t>
            </w:r>
          </w:p>
        </w:tc>
        <w:tc>
          <w:tcPr>
            <w:tcW w:w="735" w:type="dxa"/>
            <w:vAlign w:val="top"/>
          </w:tcPr>
          <w:p w14:paraId="611A5252">
            <w:pPr>
              <w:pStyle w:val="6"/>
              <w:spacing w:before="10" w:line="190" w:lineRule="auto"/>
              <w:ind w:left="197"/>
              <w:rPr>
                <w:sz w:val="17"/>
                <w:szCs w:val="17"/>
              </w:rPr>
            </w:pPr>
            <w:r>
              <w:rPr>
                <w:color w:val="212529"/>
                <w:spacing w:val="-1"/>
                <w:sz w:val="17"/>
                <w:szCs w:val="17"/>
              </w:rPr>
              <w:t>5.00</w:t>
            </w:r>
          </w:p>
        </w:tc>
        <w:tc>
          <w:tcPr>
            <w:tcW w:w="994" w:type="dxa"/>
            <w:vAlign w:val="top"/>
          </w:tcPr>
          <w:p w14:paraId="3FB25861">
            <w:pPr>
              <w:pStyle w:val="6"/>
              <w:spacing w:before="10" w:line="190" w:lineRule="auto"/>
              <w:ind w:left="326"/>
              <w:rPr>
                <w:sz w:val="17"/>
                <w:szCs w:val="17"/>
              </w:rPr>
            </w:pPr>
            <w:r>
              <w:rPr>
                <w:color w:val="212529"/>
                <w:spacing w:val="-1"/>
                <w:sz w:val="17"/>
                <w:szCs w:val="17"/>
              </w:rPr>
              <w:t>5.00</w:t>
            </w:r>
          </w:p>
        </w:tc>
        <w:tc>
          <w:tcPr>
            <w:tcW w:w="1026" w:type="dxa"/>
            <w:vAlign w:val="top"/>
          </w:tcPr>
          <w:p w14:paraId="5686B9A4">
            <w:pPr>
              <w:pStyle w:val="6"/>
              <w:spacing w:before="10" w:line="190" w:lineRule="auto"/>
              <w:ind w:left="343"/>
              <w:rPr>
                <w:sz w:val="17"/>
                <w:szCs w:val="17"/>
              </w:rPr>
            </w:pPr>
            <w:r>
              <w:rPr>
                <w:color w:val="212529"/>
                <w:spacing w:val="-1"/>
                <w:sz w:val="17"/>
                <w:szCs w:val="17"/>
              </w:rPr>
              <w:t>0.00</w:t>
            </w:r>
          </w:p>
        </w:tc>
        <w:tc>
          <w:tcPr>
            <w:tcW w:w="875" w:type="dxa"/>
            <w:vAlign w:val="top"/>
          </w:tcPr>
          <w:p w14:paraId="10FFA225">
            <w:pPr>
              <w:pStyle w:val="6"/>
              <w:spacing w:before="10" w:line="190" w:lineRule="auto"/>
              <w:ind w:left="285"/>
              <w:rPr>
                <w:sz w:val="17"/>
                <w:szCs w:val="17"/>
              </w:rPr>
            </w:pPr>
            <w:r>
              <w:rPr>
                <w:color w:val="212529"/>
                <w:spacing w:val="-3"/>
                <w:sz w:val="17"/>
                <w:szCs w:val="17"/>
              </w:rPr>
              <w:t>1.00</w:t>
            </w:r>
          </w:p>
        </w:tc>
        <w:tc>
          <w:tcPr>
            <w:tcW w:w="713" w:type="dxa"/>
            <w:vAlign w:val="top"/>
          </w:tcPr>
          <w:p w14:paraId="0C62B41B">
            <w:pPr>
              <w:spacing w:line="185" w:lineRule="exact"/>
              <w:rPr>
                <w:rFonts w:ascii="Arial"/>
                <w:sz w:val="16"/>
              </w:rPr>
            </w:pPr>
          </w:p>
        </w:tc>
        <w:tc>
          <w:tcPr>
            <w:tcW w:w="843" w:type="dxa"/>
            <w:vAlign w:val="top"/>
          </w:tcPr>
          <w:p w14:paraId="31AA4EA9">
            <w:pPr>
              <w:spacing w:line="185" w:lineRule="exact"/>
              <w:rPr>
                <w:rFonts w:ascii="Arial"/>
                <w:sz w:val="16"/>
              </w:rPr>
            </w:pPr>
          </w:p>
        </w:tc>
        <w:tc>
          <w:tcPr>
            <w:tcW w:w="368" w:type="dxa"/>
            <w:tcBorders>
              <w:right w:val="single" w:color="000000" w:sz="2" w:space="0"/>
            </w:tcBorders>
            <w:vAlign w:val="top"/>
          </w:tcPr>
          <w:p w14:paraId="3A5F3EC1">
            <w:pPr>
              <w:spacing w:line="185" w:lineRule="exact"/>
              <w:rPr>
                <w:rFonts w:ascii="Arial"/>
                <w:sz w:val="16"/>
              </w:rPr>
            </w:pPr>
          </w:p>
        </w:tc>
      </w:tr>
      <w:tr w14:paraId="1AE0A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27" w:type="dxa"/>
            <w:vMerge w:val="restart"/>
            <w:tcBorders>
              <w:bottom w:val="nil"/>
            </w:tcBorders>
            <w:vAlign w:val="top"/>
          </w:tcPr>
          <w:p w14:paraId="42B3F11C">
            <w:pPr>
              <w:pStyle w:val="6"/>
              <w:spacing w:before="10" w:line="211" w:lineRule="auto"/>
              <w:ind w:left="43"/>
              <w:rPr>
                <w:sz w:val="17"/>
                <w:szCs w:val="17"/>
              </w:rPr>
            </w:pPr>
            <w:r>
              <w:rPr>
                <w:color w:val="212529"/>
                <w:spacing w:val="-1"/>
                <w:sz w:val="17"/>
                <w:szCs w:val="17"/>
              </w:rPr>
              <w:t>项目</w:t>
            </w:r>
          </w:p>
          <w:p w14:paraId="1919F730">
            <w:pPr>
              <w:pStyle w:val="6"/>
              <w:spacing w:line="211" w:lineRule="auto"/>
              <w:ind w:left="41"/>
              <w:rPr>
                <w:sz w:val="17"/>
                <w:szCs w:val="17"/>
              </w:rPr>
            </w:pPr>
            <w:r>
              <w:rPr>
                <w:color w:val="212529"/>
                <w:spacing w:val="-1"/>
                <w:sz w:val="17"/>
                <w:szCs w:val="17"/>
              </w:rPr>
              <w:t>年度</w:t>
            </w:r>
          </w:p>
          <w:p w14:paraId="0F2440FE">
            <w:pPr>
              <w:pStyle w:val="6"/>
              <w:spacing w:line="211" w:lineRule="auto"/>
              <w:ind w:left="43"/>
              <w:rPr>
                <w:sz w:val="17"/>
                <w:szCs w:val="17"/>
              </w:rPr>
            </w:pPr>
            <w:r>
              <w:rPr>
                <w:color w:val="212529"/>
                <w:spacing w:val="-1"/>
                <w:sz w:val="17"/>
                <w:szCs w:val="17"/>
              </w:rPr>
              <w:t>绩效</w:t>
            </w:r>
          </w:p>
          <w:p w14:paraId="5BF549E2">
            <w:pPr>
              <w:pStyle w:val="6"/>
              <w:spacing w:line="188" w:lineRule="auto"/>
              <w:ind w:left="73"/>
              <w:rPr>
                <w:sz w:val="17"/>
                <w:szCs w:val="17"/>
              </w:rPr>
            </w:pPr>
            <w:r>
              <w:rPr>
                <w:color w:val="212529"/>
                <w:spacing w:val="-9"/>
                <w:sz w:val="17"/>
                <w:szCs w:val="17"/>
              </w:rPr>
              <w:t>目标</w:t>
            </w:r>
          </w:p>
        </w:tc>
        <w:tc>
          <w:tcPr>
            <w:tcW w:w="5466" w:type="dxa"/>
            <w:gridSpan w:val="8"/>
            <w:vAlign w:val="top"/>
          </w:tcPr>
          <w:p w14:paraId="377B4869">
            <w:pPr>
              <w:pStyle w:val="6"/>
              <w:spacing w:before="96" w:line="223" w:lineRule="auto"/>
              <w:ind w:left="2387"/>
              <w:rPr>
                <w:sz w:val="17"/>
                <w:szCs w:val="17"/>
              </w:rPr>
            </w:pPr>
            <w:r>
              <w:rPr>
                <w:color w:val="212529"/>
                <w:spacing w:val="1"/>
                <w:sz w:val="17"/>
                <w:szCs w:val="17"/>
              </w:rPr>
              <w:t>年度目标</w:t>
            </w:r>
          </w:p>
        </w:tc>
        <w:tc>
          <w:tcPr>
            <w:tcW w:w="4451" w:type="dxa"/>
            <w:gridSpan w:val="5"/>
            <w:vAlign w:val="top"/>
          </w:tcPr>
          <w:p w14:paraId="162A8C21">
            <w:pPr>
              <w:pStyle w:val="6"/>
              <w:spacing w:before="96" w:line="219" w:lineRule="auto"/>
              <w:ind w:left="1713"/>
              <w:rPr>
                <w:sz w:val="17"/>
                <w:szCs w:val="17"/>
              </w:rPr>
            </w:pPr>
            <w:r>
              <w:rPr>
                <w:color w:val="212529"/>
                <w:spacing w:val="1"/>
                <w:sz w:val="17"/>
                <w:szCs w:val="17"/>
              </w:rPr>
              <w:t>实际完成情况</w:t>
            </w:r>
          </w:p>
        </w:tc>
        <w:tc>
          <w:tcPr>
            <w:tcW w:w="368" w:type="dxa"/>
            <w:tcBorders>
              <w:right w:val="single" w:color="000000" w:sz="2" w:space="0"/>
            </w:tcBorders>
            <w:vAlign w:val="top"/>
          </w:tcPr>
          <w:p w14:paraId="54D170D5">
            <w:pPr>
              <w:rPr>
                <w:rFonts w:ascii="Arial"/>
                <w:sz w:val="21"/>
              </w:rPr>
            </w:pPr>
          </w:p>
        </w:tc>
      </w:tr>
      <w:tr w14:paraId="3D48D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27" w:type="dxa"/>
            <w:vMerge w:val="continue"/>
            <w:tcBorders>
              <w:top w:val="nil"/>
            </w:tcBorders>
            <w:vAlign w:val="top"/>
          </w:tcPr>
          <w:p w14:paraId="0CFA42B8">
            <w:pPr>
              <w:rPr>
                <w:rFonts w:ascii="Arial"/>
                <w:sz w:val="21"/>
              </w:rPr>
            </w:pPr>
          </w:p>
        </w:tc>
        <w:tc>
          <w:tcPr>
            <w:tcW w:w="5466" w:type="dxa"/>
            <w:gridSpan w:val="8"/>
            <w:vAlign w:val="top"/>
          </w:tcPr>
          <w:p w14:paraId="5DBA48EE">
            <w:pPr>
              <w:pStyle w:val="6"/>
              <w:spacing w:before="107" w:line="223" w:lineRule="auto"/>
              <w:ind w:left="917"/>
              <w:rPr>
                <w:sz w:val="17"/>
                <w:szCs w:val="17"/>
              </w:rPr>
            </w:pPr>
            <w:r>
              <w:rPr>
                <w:color w:val="212529"/>
                <w:spacing w:val="2"/>
                <w:sz w:val="17"/>
                <w:szCs w:val="17"/>
              </w:rPr>
              <w:t>保障医疗器械安全运行，保护人民群众生命安全</w:t>
            </w:r>
          </w:p>
        </w:tc>
        <w:tc>
          <w:tcPr>
            <w:tcW w:w="4451" w:type="dxa"/>
            <w:gridSpan w:val="5"/>
            <w:vAlign w:val="top"/>
          </w:tcPr>
          <w:p w14:paraId="2ACBAA49">
            <w:pPr>
              <w:pStyle w:val="6"/>
              <w:spacing w:before="107" w:line="223" w:lineRule="auto"/>
              <w:ind w:left="586"/>
              <w:rPr>
                <w:sz w:val="17"/>
                <w:szCs w:val="17"/>
              </w:rPr>
            </w:pPr>
            <w:r>
              <w:rPr>
                <w:color w:val="212529"/>
                <w:spacing w:val="2"/>
                <w:sz w:val="17"/>
                <w:szCs w:val="17"/>
              </w:rPr>
              <w:t>保障医疗器械安全运行，全年圆满完成任务</w:t>
            </w:r>
          </w:p>
        </w:tc>
        <w:tc>
          <w:tcPr>
            <w:tcW w:w="368" w:type="dxa"/>
            <w:tcBorders>
              <w:right w:val="single" w:color="000000" w:sz="2" w:space="0"/>
            </w:tcBorders>
            <w:vAlign w:val="top"/>
          </w:tcPr>
          <w:p w14:paraId="3F42255F">
            <w:pPr>
              <w:rPr>
                <w:rFonts w:ascii="Arial"/>
                <w:sz w:val="21"/>
              </w:rPr>
            </w:pPr>
          </w:p>
        </w:tc>
      </w:tr>
      <w:tr w14:paraId="226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27" w:type="dxa"/>
            <w:vMerge w:val="restart"/>
            <w:tcBorders>
              <w:bottom w:val="nil"/>
            </w:tcBorders>
            <w:vAlign w:val="top"/>
          </w:tcPr>
          <w:p w14:paraId="1D1C0238">
            <w:pPr>
              <w:spacing w:line="256" w:lineRule="auto"/>
              <w:rPr>
                <w:rFonts w:ascii="Arial"/>
                <w:sz w:val="21"/>
              </w:rPr>
            </w:pPr>
          </w:p>
          <w:p w14:paraId="6B9402DB">
            <w:pPr>
              <w:spacing w:line="256" w:lineRule="auto"/>
              <w:rPr>
                <w:rFonts w:ascii="Arial"/>
                <w:sz w:val="21"/>
              </w:rPr>
            </w:pPr>
          </w:p>
          <w:p w14:paraId="6C7AF4C3">
            <w:pPr>
              <w:spacing w:line="256" w:lineRule="auto"/>
              <w:rPr>
                <w:rFonts w:ascii="Arial"/>
                <w:sz w:val="21"/>
              </w:rPr>
            </w:pPr>
          </w:p>
          <w:p w14:paraId="52F5F339">
            <w:pPr>
              <w:spacing w:line="256" w:lineRule="auto"/>
              <w:rPr>
                <w:rFonts w:ascii="Arial"/>
                <w:sz w:val="21"/>
              </w:rPr>
            </w:pPr>
          </w:p>
          <w:p w14:paraId="689AA055">
            <w:pPr>
              <w:spacing w:line="256" w:lineRule="auto"/>
              <w:rPr>
                <w:rFonts w:ascii="Arial"/>
                <w:sz w:val="21"/>
              </w:rPr>
            </w:pPr>
          </w:p>
          <w:p w14:paraId="6E3F938F">
            <w:pPr>
              <w:spacing w:line="256" w:lineRule="auto"/>
              <w:rPr>
                <w:rFonts w:ascii="Arial"/>
                <w:sz w:val="21"/>
              </w:rPr>
            </w:pPr>
          </w:p>
          <w:p w14:paraId="0595A82A">
            <w:pPr>
              <w:pStyle w:val="6"/>
              <w:spacing w:before="55" w:line="217" w:lineRule="auto"/>
              <w:ind w:left="42" w:right="37"/>
              <w:rPr>
                <w:sz w:val="17"/>
                <w:szCs w:val="17"/>
              </w:rPr>
            </w:pPr>
            <w:r>
              <w:rPr>
                <w:color w:val="212529"/>
                <w:spacing w:val="-2"/>
                <w:sz w:val="17"/>
                <w:szCs w:val="17"/>
              </w:rPr>
              <w:t>绩效指标</w:t>
            </w:r>
          </w:p>
        </w:tc>
        <w:tc>
          <w:tcPr>
            <w:tcW w:w="464" w:type="dxa"/>
            <w:vMerge w:val="restart"/>
            <w:tcBorders>
              <w:bottom w:val="nil"/>
            </w:tcBorders>
            <w:vAlign w:val="top"/>
          </w:tcPr>
          <w:p w14:paraId="517FEA34">
            <w:pPr>
              <w:pStyle w:val="6"/>
              <w:spacing w:before="109" w:line="217" w:lineRule="auto"/>
              <w:ind w:left="60" w:right="56"/>
              <w:rPr>
                <w:sz w:val="17"/>
                <w:szCs w:val="17"/>
              </w:rPr>
            </w:pPr>
            <w:r>
              <w:rPr>
                <w:color w:val="212529"/>
                <w:spacing w:val="-2"/>
                <w:sz w:val="17"/>
                <w:szCs w:val="17"/>
              </w:rPr>
              <w:t>一级指标</w:t>
            </w:r>
          </w:p>
        </w:tc>
        <w:tc>
          <w:tcPr>
            <w:tcW w:w="572" w:type="dxa"/>
            <w:vMerge w:val="restart"/>
            <w:tcBorders>
              <w:bottom w:val="nil"/>
            </w:tcBorders>
            <w:vAlign w:val="top"/>
          </w:tcPr>
          <w:p w14:paraId="02AA271A">
            <w:pPr>
              <w:pStyle w:val="6"/>
              <w:spacing w:before="109" w:line="217" w:lineRule="auto"/>
              <w:ind w:left="199" w:right="23" w:hanging="170"/>
              <w:rPr>
                <w:sz w:val="17"/>
                <w:szCs w:val="17"/>
              </w:rPr>
            </w:pPr>
            <w:r>
              <w:rPr>
                <w:color w:val="212529"/>
                <w:spacing w:val="-1"/>
                <w:sz w:val="17"/>
                <w:szCs w:val="17"/>
              </w:rPr>
              <w:t>二级指</w:t>
            </w:r>
            <w:r>
              <w:rPr>
                <w:color w:val="212529"/>
                <w:sz w:val="17"/>
                <w:szCs w:val="17"/>
              </w:rPr>
              <w:t>标</w:t>
            </w:r>
          </w:p>
        </w:tc>
        <w:tc>
          <w:tcPr>
            <w:tcW w:w="756" w:type="dxa"/>
            <w:vMerge w:val="restart"/>
            <w:tcBorders>
              <w:bottom w:val="nil"/>
            </w:tcBorders>
            <w:vAlign w:val="top"/>
          </w:tcPr>
          <w:p w14:paraId="63678856">
            <w:pPr>
              <w:pStyle w:val="6"/>
              <w:spacing w:before="206" w:line="223" w:lineRule="auto"/>
              <w:ind w:left="29"/>
              <w:rPr>
                <w:sz w:val="17"/>
                <w:szCs w:val="17"/>
              </w:rPr>
            </w:pPr>
            <w:r>
              <w:rPr>
                <w:color w:val="212529"/>
                <w:spacing w:val="1"/>
                <w:sz w:val="17"/>
                <w:szCs w:val="17"/>
              </w:rPr>
              <w:t>三级指标</w:t>
            </w:r>
          </w:p>
        </w:tc>
        <w:tc>
          <w:tcPr>
            <w:tcW w:w="562" w:type="dxa"/>
            <w:vMerge w:val="restart"/>
            <w:tcBorders>
              <w:bottom w:val="nil"/>
            </w:tcBorders>
            <w:vAlign w:val="top"/>
          </w:tcPr>
          <w:p w14:paraId="0DD7C91C">
            <w:pPr>
              <w:pStyle w:val="6"/>
              <w:spacing w:before="108" w:line="217" w:lineRule="auto"/>
              <w:ind w:left="108" w:right="17" w:hanging="86"/>
              <w:rPr>
                <w:sz w:val="17"/>
                <w:szCs w:val="17"/>
              </w:rPr>
            </w:pPr>
            <w:r>
              <w:rPr>
                <w:color w:val="212529"/>
                <w:sz w:val="17"/>
                <w:szCs w:val="17"/>
              </w:rPr>
              <w:t>年初指</w:t>
            </w:r>
            <w:r>
              <w:rPr>
                <w:color w:val="212529"/>
                <w:spacing w:val="-1"/>
                <w:sz w:val="17"/>
                <w:szCs w:val="17"/>
              </w:rPr>
              <w:t>标值</w:t>
            </w:r>
          </w:p>
        </w:tc>
        <w:tc>
          <w:tcPr>
            <w:tcW w:w="875" w:type="dxa"/>
            <w:vMerge w:val="restart"/>
            <w:tcBorders>
              <w:bottom w:val="nil"/>
            </w:tcBorders>
            <w:vAlign w:val="top"/>
          </w:tcPr>
          <w:p w14:paraId="201DF09F">
            <w:pPr>
              <w:pStyle w:val="6"/>
              <w:spacing w:before="108" w:line="217" w:lineRule="auto"/>
              <w:ind w:left="269" w:right="40" w:hanging="215"/>
              <w:rPr>
                <w:sz w:val="17"/>
                <w:szCs w:val="17"/>
              </w:rPr>
            </w:pPr>
            <w:r>
              <w:rPr>
                <w:color w:val="212529"/>
                <w:spacing w:val="-2"/>
                <w:sz w:val="17"/>
                <w:szCs w:val="17"/>
              </w:rPr>
              <w:t>调整后</w:t>
            </w:r>
            <w:r>
              <w:rPr>
                <w:color w:val="212529"/>
                <w:spacing w:val="12"/>
                <w:sz w:val="17"/>
                <w:szCs w:val="17"/>
              </w:rPr>
              <w:t xml:space="preserve"> </w:t>
            </w:r>
            <w:r>
              <w:rPr>
                <w:color w:val="212529"/>
                <w:spacing w:val="-2"/>
                <w:sz w:val="17"/>
                <w:szCs w:val="17"/>
              </w:rPr>
              <w:t>指</w:t>
            </w:r>
            <w:r>
              <w:rPr>
                <w:color w:val="212529"/>
                <w:spacing w:val="-1"/>
                <w:sz w:val="17"/>
                <w:szCs w:val="17"/>
              </w:rPr>
              <w:t>标值</w:t>
            </w:r>
          </w:p>
        </w:tc>
        <w:tc>
          <w:tcPr>
            <w:tcW w:w="875" w:type="dxa"/>
            <w:vMerge w:val="restart"/>
            <w:tcBorders>
              <w:bottom w:val="nil"/>
            </w:tcBorders>
            <w:vAlign w:val="top"/>
          </w:tcPr>
          <w:p w14:paraId="0868A1C9">
            <w:pPr>
              <w:pStyle w:val="6"/>
              <w:spacing w:before="108" w:line="217" w:lineRule="auto"/>
              <w:ind w:left="355" w:right="83" w:hanging="255"/>
              <w:rPr>
                <w:sz w:val="17"/>
                <w:szCs w:val="17"/>
              </w:rPr>
            </w:pPr>
            <w:r>
              <w:rPr>
                <w:color w:val="212529"/>
                <w:sz w:val="17"/>
                <w:szCs w:val="17"/>
              </w:rPr>
              <w:t>实际完成值</w:t>
            </w:r>
          </w:p>
        </w:tc>
        <w:tc>
          <w:tcPr>
            <w:tcW w:w="627" w:type="dxa"/>
            <w:vMerge w:val="restart"/>
            <w:tcBorders>
              <w:bottom w:val="nil"/>
            </w:tcBorders>
            <w:vAlign w:val="top"/>
          </w:tcPr>
          <w:p w14:paraId="5B2BAD3C">
            <w:pPr>
              <w:pStyle w:val="6"/>
              <w:spacing w:before="11" w:line="211" w:lineRule="auto"/>
              <w:ind w:left="59"/>
              <w:rPr>
                <w:sz w:val="17"/>
                <w:szCs w:val="17"/>
              </w:rPr>
            </w:pPr>
            <w:r>
              <w:rPr>
                <w:color w:val="212529"/>
                <w:spacing w:val="-1"/>
                <w:sz w:val="17"/>
                <w:szCs w:val="17"/>
              </w:rPr>
              <w:t>定性值</w:t>
            </w:r>
          </w:p>
          <w:p w14:paraId="3CE3E4C8">
            <w:pPr>
              <w:pStyle w:val="6"/>
              <w:spacing w:before="1" w:line="199" w:lineRule="auto"/>
              <w:ind w:left="243" w:right="49" w:hanging="188"/>
              <w:rPr>
                <w:sz w:val="17"/>
                <w:szCs w:val="17"/>
              </w:rPr>
            </w:pPr>
            <w:r>
              <w:rPr>
                <w:color w:val="212529"/>
                <w:sz w:val="17"/>
                <w:szCs w:val="17"/>
              </w:rPr>
              <w:t>情况说明</w:t>
            </w:r>
          </w:p>
        </w:tc>
        <w:tc>
          <w:tcPr>
            <w:tcW w:w="735" w:type="dxa"/>
            <w:vMerge w:val="restart"/>
            <w:tcBorders>
              <w:bottom w:val="nil"/>
            </w:tcBorders>
            <w:vAlign w:val="top"/>
          </w:tcPr>
          <w:p w14:paraId="5A9EAB9B">
            <w:pPr>
              <w:pStyle w:val="6"/>
              <w:spacing w:before="205" w:line="223" w:lineRule="auto"/>
              <w:ind w:left="196"/>
              <w:rPr>
                <w:sz w:val="17"/>
                <w:szCs w:val="17"/>
              </w:rPr>
            </w:pPr>
            <w:r>
              <w:rPr>
                <w:color w:val="212529"/>
                <w:spacing w:val="-1"/>
                <w:sz w:val="17"/>
                <w:szCs w:val="17"/>
              </w:rPr>
              <w:t>分值</w:t>
            </w:r>
          </w:p>
        </w:tc>
        <w:tc>
          <w:tcPr>
            <w:tcW w:w="994" w:type="dxa"/>
            <w:vMerge w:val="restart"/>
            <w:tcBorders>
              <w:bottom w:val="nil"/>
            </w:tcBorders>
            <w:vAlign w:val="top"/>
          </w:tcPr>
          <w:p w14:paraId="393BE4BA">
            <w:pPr>
              <w:pStyle w:val="6"/>
              <w:spacing w:before="205" w:line="223" w:lineRule="auto"/>
              <w:ind w:left="324"/>
              <w:rPr>
                <w:sz w:val="17"/>
                <w:szCs w:val="17"/>
              </w:rPr>
            </w:pPr>
            <w:r>
              <w:rPr>
                <w:color w:val="212529"/>
                <w:spacing w:val="-1"/>
                <w:sz w:val="17"/>
                <w:szCs w:val="17"/>
              </w:rPr>
              <w:t>得分</w:t>
            </w:r>
          </w:p>
        </w:tc>
        <w:tc>
          <w:tcPr>
            <w:tcW w:w="3457" w:type="dxa"/>
            <w:gridSpan w:val="4"/>
            <w:vMerge w:val="restart"/>
            <w:tcBorders>
              <w:bottom w:val="nil"/>
            </w:tcBorders>
            <w:vAlign w:val="top"/>
          </w:tcPr>
          <w:p w14:paraId="16BEE55C">
            <w:pPr>
              <w:pStyle w:val="6"/>
              <w:spacing w:before="205" w:line="223" w:lineRule="auto"/>
              <w:ind w:left="778"/>
              <w:rPr>
                <w:sz w:val="17"/>
                <w:szCs w:val="17"/>
              </w:rPr>
            </w:pPr>
            <w:r>
              <w:rPr>
                <w:color w:val="212529"/>
                <w:spacing w:val="2"/>
                <w:sz w:val="17"/>
                <w:szCs w:val="17"/>
              </w:rPr>
              <w:t>偏差原因分析及改进措施</w:t>
            </w:r>
          </w:p>
        </w:tc>
        <w:tc>
          <w:tcPr>
            <w:tcW w:w="368" w:type="dxa"/>
            <w:tcBorders>
              <w:right w:val="single" w:color="000000" w:sz="2" w:space="0"/>
            </w:tcBorders>
            <w:vAlign w:val="top"/>
          </w:tcPr>
          <w:p w14:paraId="758774FB">
            <w:pPr>
              <w:rPr>
                <w:rFonts w:ascii="Arial"/>
                <w:sz w:val="21"/>
              </w:rPr>
            </w:pPr>
          </w:p>
        </w:tc>
      </w:tr>
      <w:tr w14:paraId="7A16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27" w:type="dxa"/>
            <w:vMerge w:val="continue"/>
            <w:tcBorders>
              <w:top w:val="nil"/>
              <w:bottom w:val="nil"/>
            </w:tcBorders>
            <w:vAlign w:val="top"/>
          </w:tcPr>
          <w:p w14:paraId="0870DDE3">
            <w:pPr>
              <w:rPr>
                <w:rFonts w:ascii="Arial"/>
                <w:sz w:val="21"/>
              </w:rPr>
            </w:pPr>
          </w:p>
        </w:tc>
        <w:tc>
          <w:tcPr>
            <w:tcW w:w="464" w:type="dxa"/>
            <w:vMerge w:val="continue"/>
            <w:tcBorders>
              <w:top w:val="nil"/>
            </w:tcBorders>
            <w:vAlign w:val="top"/>
          </w:tcPr>
          <w:p w14:paraId="6F37D20D">
            <w:pPr>
              <w:rPr>
                <w:rFonts w:ascii="Arial"/>
                <w:sz w:val="21"/>
              </w:rPr>
            </w:pPr>
          </w:p>
        </w:tc>
        <w:tc>
          <w:tcPr>
            <w:tcW w:w="572" w:type="dxa"/>
            <w:vMerge w:val="continue"/>
            <w:tcBorders>
              <w:top w:val="nil"/>
            </w:tcBorders>
            <w:vAlign w:val="top"/>
          </w:tcPr>
          <w:p w14:paraId="1891C39B">
            <w:pPr>
              <w:rPr>
                <w:rFonts w:ascii="Arial"/>
                <w:sz w:val="21"/>
              </w:rPr>
            </w:pPr>
          </w:p>
        </w:tc>
        <w:tc>
          <w:tcPr>
            <w:tcW w:w="756" w:type="dxa"/>
            <w:vMerge w:val="continue"/>
            <w:tcBorders>
              <w:top w:val="nil"/>
            </w:tcBorders>
            <w:vAlign w:val="top"/>
          </w:tcPr>
          <w:p w14:paraId="26C0B1E1">
            <w:pPr>
              <w:rPr>
                <w:rFonts w:ascii="Arial"/>
                <w:sz w:val="21"/>
              </w:rPr>
            </w:pPr>
          </w:p>
        </w:tc>
        <w:tc>
          <w:tcPr>
            <w:tcW w:w="562" w:type="dxa"/>
            <w:vMerge w:val="continue"/>
            <w:tcBorders>
              <w:top w:val="nil"/>
            </w:tcBorders>
            <w:vAlign w:val="top"/>
          </w:tcPr>
          <w:p w14:paraId="4A9B3EEB">
            <w:pPr>
              <w:rPr>
                <w:rFonts w:ascii="Arial"/>
                <w:sz w:val="21"/>
              </w:rPr>
            </w:pPr>
          </w:p>
        </w:tc>
        <w:tc>
          <w:tcPr>
            <w:tcW w:w="875" w:type="dxa"/>
            <w:vMerge w:val="continue"/>
            <w:tcBorders>
              <w:top w:val="nil"/>
            </w:tcBorders>
            <w:vAlign w:val="top"/>
          </w:tcPr>
          <w:p w14:paraId="7DCAD716">
            <w:pPr>
              <w:rPr>
                <w:rFonts w:ascii="Arial"/>
                <w:sz w:val="21"/>
              </w:rPr>
            </w:pPr>
          </w:p>
        </w:tc>
        <w:tc>
          <w:tcPr>
            <w:tcW w:w="875" w:type="dxa"/>
            <w:vMerge w:val="continue"/>
            <w:tcBorders>
              <w:top w:val="nil"/>
            </w:tcBorders>
            <w:vAlign w:val="top"/>
          </w:tcPr>
          <w:p w14:paraId="2149BBE0">
            <w:pPr>
              <w:rPr>
                <w:rFonts w:ascii="Arial"/>
                <w:sz w:val="21"/>
              </w:rPr>
            </w:pPr>
          </w:p>
        </w:tc>
        <w:tc>
          <w:tcPr>
            <w:tcW w:w="627" w:type="dxa"/>
            <w:vMerge w:val="continue"/>
            <w:tcBorders>
              <w:top w:val="nil"/>
            </w:tcBorders>
            <w:vAlign w:val="top"/>
          </w:tcPr>
          <w:p w14:paraId="581D8E20">
            <w:pPr>
              <w:rPr>
                <w:rFonts w:ascii="Arial"/>
                <w:sz w:val="21"/>
              </w:rPr>
            </w:pPr>
          </w:p>
        </w:tc>
        <w:tc>
          <w:tcPr>
            <w:tcW w:w="735" w:type="dxa"/>
            <w:vMerge w:val="continue"/>
            <w:tcBorders>
              <w:top w:val="nil"/>
            </w:tcBorders>
            <w:vAlign w:val="top"/>
          </w:tcPr>
          <w:p w14:paraId="25A574DB">
            <w:pPr>
              <w:rPr>
                <w:rFonts w:ascii="Arial"/>
                <w:sz w:val="21"/>
              </w:rPr>
            </w:pPr>
          </w:p>
        </w:tc>
        <w:tc>
          <w:tcPr>
            <w:tcW w:w="994" w:type="dxa"/>
            <w:vMerge w:val="continue"/>
            <w:tcBorders>
              <w:top w:val="nil"/>
            </w:tcBorders>
            <w:vAlign w:val="top"/>
          </w:tcPr>
          <w:p w14:paraId="2368D2BE">
            <w:pPr>
              <w:rPr>
                <w:rFonts w:ascii="Arial"/>
                <w:sz w:val="21"/>
              </w:rPr>
            </w:pPr>
          </w:p>
        </w:tc>
        <w:tc>
          <w:tcPr>
            <w:tcW w:w="3457" w:type="dxa"/>
            <w:gridSpan w:val="4"/>
            <w:vMerge w:val="continue"/>
            <w:tcBorders>
              <w:top w:val="nil"/>
            </w:tcBorders>
            <w:vAlign w:val="top"/>
          </w:tcPr>
          <w:p w14:paraId="6657E964">
            <w:pPr>
              <w:rPr>
                <w:rFonts w:ascii="Arial"/>
                <w:sz w:val="21"/>
              </w:rPr>
            </w:pPr>
          </w:p>
        </w:tc>
        <w:tc>
          <w:tcPr>
            <w:tcW w:w="368" w:type="dxa"/>
            <w:tcBorders>
              <w:right w:val="single" w:color="000000" w:sz="2" w:space="0"/>
            </w:tcBorders>
            <w:vAlign w:val="top"/>
          </w:tcPr>
          <w:p w14:paraId="0DC4B474">
            <w:pPr>
              <w:rPr>
                <w:rFonts w:ascii="Arial"/>
                <w:sz w:val="21"/>
              </w:rPr>
            </w:pPr>
          </w:p>
        </w:tc>
      </w:tr>
      <w:tr w14:paraId="46F7C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2D063703">
            <w:pPr>
              <w:rPr>
                <w:rFonts w:ascii="Arial"/>
                <w:sz w:val="21"/>
              </w:rPr>
            </w:pPr>
          </w:p>
        </w:tc>
        <w:tc>
          <w:tcPr>
            <w:tcW w:w="464" w:type="dxa"/>
            <w:vMerge w:val="restart"/>
            <w:tcBorders>
              <w:bottom w:val="nil"/>
            </w:tcBorders>
            <w:vAlign w:val="top"/>
          </w:tcPr>
          <w:p w14:paraId="3A688F60">
            <w:pPr>
              <w:spacing w:line="274" w:lineRule="auto"/>
              <w:rPr>
                <w:rFonts w:ascii="Arial"/>
                <w:sz w:val="21"/>
              </w:rPr>
            </w:pPr>
          </w:p>
          <w:p w14:paraId="45886C25">
            <w:pPr>
              <w:spacing w:line="274" w:lineRule="auto"/>
              <w:rPr>
                <w:rFonts w:ascii="Arial"/>
                <w:sz w:val="21"/>
              </w:rPr>
            </w:pPr>
          </w:p>
          <w:p w14:paraId="2F447350">
            <w:pPr>
              <w:pStyle w:val="6"/>
              <w:spacing w:before="55" w:line="217" w:lineRule="auto"/>
              <w:ind w:left="60" w:right="56" w:hanging="2"/>
              <w:rPr>
                <w:sz w:val="17"/>
                <w:szCs w:val="17"/>
              </w:rPr>
            </w:pPr>
            <w:r>
              <w:rPr>
                <w:color w:val="212529"/>
                <w:spacing w:val="-1"/>
                <w:sz w:val="17"/>
                <w:szCs w:val="17"/>
              </w:rPr>
              <w:t>产出</w:t>
            </w:r>
            <w:r>
              <w:rPr>
                <w:color w:val="212529"/>
                <w:spacing w:val="-2"/>
                <w:sz w:val="17"/>
                <w:szCs w:val="17"/>
              </w:rPr>
              <w:t>指标</w:t>
            </w:r>
          </w:p>
        </w:tc>
        <w:tc>
          <w:tcPr>
            <w:tcW w:w="572" w:type="dxa"/>
            <w:vAlign w:val="top"/>
          </w:tcPr>
          <w:p w14:paraId="157268DA">
            <w:pPr>
              <w:pStyle w:val="6"/>
              <w:spacing w:before="11" w:line="200" w:lineRule="auto"/>
              <w:ind w:left="199" w:right="23" w:hanging="172"/>
              <w:rPr>
                <w:sz w:val="17"/>
                <w:szCs w:val="17"/>
              </w:rPr>
            </w:pPr>
            <w:r>
              <w:rPr>
                <w:color w:val="212529"/>
                <w:sz w:val="17"/>
                <w:szCs w:val="17"/>
              </w:rPr>
              <w:t>数量指标</w:t>
            </w:r>
          </w:p>
        </w:tc>
        <w:tc>
          <w:tcPr>
            <w:tcW w:w="756" w:type="dxa"/>
            <w:vAlign w:val="top"/>
          </w:tcPr>
          <w:p w14:paraId="4083FBB3">
            <w:pPr>
              <w:pStyle w:val="6"/>
              <w:spacing w:before="109" w:line="223" w:lineRule="auto"/>
              <w:ind w:left="3"/>
              <w:rPr>
                <w:sz w:val="17"/>
                <w:szCs w:val="17"/>
              </w:rPr>
            </w:pPr>
            <w:r>
              <w:rPr>
                <w:color w:val="212529"/>
                <w:spacing w:val="1"/>
                <w:sz w:val="17"/>
                <w:szCs w:val="17"/>
              </w:rPr>
              <w:t>检定次数</w:t>
            </w:r>
          </w:p>
        </w:tc>
        <w:tc>
          <w:tcPr>
            <w:tcW w:w="562" w:type="dxa"/>
            <w:vAlign w:val="top"/>
          </w:tcPr>
          <w:p w14:paraId="6FEB36E6">
            <w:pPr>
              <w:pStyle w:val="6"/>
              <w:spacing w:before="109" w:line="223" w:lineRule="auto"/>
              <w:ind w:left="125"/>
              <w:rPr>
                <w:sz w:val="17"/>
                <w:szCs w:val="17"/>
              </w:rPr>
            </w:pPr>
            <w:r>
              <w:rPr>
                <w:color w:val="212529"/>
                <w:spacing w:val="-5"/>
                <w:sz w:val="17"/>
                <w:szCs w:val="17"/>
              </w:rPr>
              <w:t>≥次</w:t>
            </w:r>
          </w:p>
        </w:tc>
        <w:tc>
          <w:tcPr>
            <w:tcW w:w="875" w:type="dxa"/>
            <w:vAlign w:val="top"/>
          </w:tcPr>
          <w:p w14:paraId="5C251D61">
            <w:pPr>
              <w:pStyle w:val="6"/>
              <w:spacing w:before="109" w:line="223" w:lineRule="auto"/>
              <w:ind w:left="242"/>
              <w:rPr>
                <w:sz w:val="17"/>
                <w:szCs w:val="17"/>
              </w:rPr>
            </w:pPr>
            <w:r>
              <w:rPr>
                <w:color w:val="212529"/>
                <w:spacing w:val="-4"/>
                <w:sz w:val="17"/>
                <w:szCs w:val="17"/>
              </w:rPr>
              <w:t>≥4次</w:t>
            </w:r>
          </w:p>
        </w:tc>
        <w:tc>
          <w:tcPr>
            <w:tcW w:w="875" w:type="dxa"/>
            <w:vAlign w:val="top"/>
          </w:tcPr>
          <w:p w14:paraId="4704E895">
            <w:pPr>
              <w:pStyle w:val="6"/>
              <w:spacing w:before="109" w:line="223" w:lineRule="auto"/>
              <w:ind w:left="243"/>
              <w:rPr>
                <w:sz w:val="17"/>
                <w:szCs w:val="17"/>
              </w:rPr>
            </w:pPr>
            <w:r>
              <w:rPr>
                <w:color w:val="212529"/>
                <w:spacing w:val="-4"/>
                <w:sz w:val="17"/>
                <w:szCs w:val="17"/>
              </w:rPr>
              <w:t>≥4次</w:t>
            </w:r>
          </w:p>
        </w:tc>
        <w:tc>
          <w:tcPr>
            <w:tcW w:w="627" w:type="dxa"/>
            <w:vAlign w:val="top"/>
          </w:tcPr>
          <w:p w14:paraId="0B643B28">
            <w:pPr>
              <w:pStyle w:val="6"/>
              <w:spacing w:before="109" w:line="223" w:lineRule="auto"/>
              <w:ind w:left="74"/>
              <w:rPr>
                <w:sz w:val="17"/>
                <w:szCs w:val="17"/>
              </w:rPr>
            </w:pPr>
            <w:r>
              <w:rPr>
                <w:color w:val="212529"/>
                <w:spacing w:val="-4"/>
                <w:sz w:val="17"/>
                <w:szCs w:val="17"/>
              </w:rPr>
              <w:t>已完成</w:t>
            </w:r>
          </w:p>
        </w:tc>
        <w:tc>
          <w:tcPr>
            <w:tcW w:w="735" w:type="dxa"/>
            <w:vAlign w:val="top"/>
          </w:tcPr>
          <w:p w14:paraId="6E1F9183">
            <w:pPr>
              <w:pStyle w:val="6"/>
              <w:spacing w:before="109" w:line="223" w:lineRule="exact"/>
              <w:ind w:left="4"/>
              <w:rPr>
                <w:sz w:val="17"/>
                <w:szCs w:val="17"/>
              </w:rPr>
            </w:pPr>
            <w:r>
              <w:rPr>
                <w:color w:val="212529"/>
                <w:spacing w:val="-2"/>
                <w:position w:val="1"/>
                <w:sz w:val="17"/>
                <w:szCs w:val="17"/>
              </w:rPr>
              <w:t>20</w:t>
            </w:r>
          </w:p>
        </w:tc>
        <w:tc>
          <w:tcPr>
            <w:tcW w:w="994" w:type="dxa"/>
            <w:vAlign w:val="top"/>
          </w:tcPr>
          <w:p w14:paraId="243580F7">
            <w:pPr>
              <w:pStyle w:val="6"/>
              <w:spacing w:before="109" w:line="223" w:lineRule="exact"/>
              <w:ind w:left="411"/>
              <w:rPr>
                <w:sz w:val="17"/>
                <w:szCs w:val="17"/>
              </w:rPr>
            </w:pPr>
            <w:r>
              <w:rPr>
                <w:color w:val="212529"/>
                <w:spacing w:val="-2"/>
                <w:position w:val="1"/>
                <w:sz w:val="17"/>
                <w:szCs w:val="17"/>
              </w:rPr>
              <w:t>20</w:t>
            </w:r>
          </w:p>
        </w:tc>
        <w:tc>
          <w:tcPr>
            <w:tcW w:w="3457" w:type="dxa"/>
            <w:gridSpan w:val="4"/>
            <w:vAlign w:val="top"/>
          </w:tcPr>
          <w:p w14:paraId="584D2899">
            <w:pPr>
              <w:rPr>
                <w:rFonts w:ascii="Arial"/>
                <w:sz w:val="21"/>
              </w:rPr>
            </w:pPr>
          </w:p>
        </w:tc>
        <w:tc>
          <w:tcPr>
            <w:tcW w:w="368" w:type="dxa"/>
            <w:tcBorders>
              <w:right w:val="single" w:color="000000" w:sz="2" w:space="0"/>
            </w:tcBorders>
            <w:vAlign w:val="top"/>
          </w:tcPr>
          <w:p w14:paraId="4B5A3E5B">
            <w:pPr>
              <w:rPr>
                <w:rFonts w:ascii="Arial"/>
                <w:sz w:val="21"/>
              </w:rPr>
            </w:pPr>
          </w:p>
        </w:tc>
      </w:tr>
      <w:tr w14:paraId="6DA1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27" w:type="dxa"/>
            <w:vMerge w:val="continue"/>
            <w:tcBorders>
              <w:top w:val="nil"/>
              <w:bottom w:val="nil"/>
            </w:tcBorders>
            <w:vAlign w:val="top"/>
          </w:tcPr>
          <w:p w14:paraId="03B8B738">
            <w:pPr>
              <w:rPr>
                <w:rFonts w:ascii="Arial"/>
                <w:sz w:val="21"/>
              </w:rPr>
            </w:pPr>
          </w:p>
        </w:tc>
        <w:tc>
          <w:tcPr>
            <w:tcW w:w="464" w:type="dxa"/>
            <w:vMerge w:val="continue"/>
            <w:tcBorders>
              <w:top w:val="nil"/>
              <w:bottom w:val="nil"/>
            </w:tcBorders>
            <w:vAlign w:val="top"/>
          </w:tcPr>
          <w:p w14:paraId="713D7276">
            <w:pPr>
              <w:rPr>
                <w:rFonts w:ascii="Arial"/>
                <w:sz w:val="21"/>
              </w:rPr>
            </w:pPr>
          </w:p>
        </w:tc>
        <w:tc>
          <w:tcPr>
            <w:tcW w:w="572" w:type="dxa"/>
            <w:vAlign w:val="top"/>
          </w:tcPr>
          <w:p w14:paraId="26F294C6">
            <w:pPr>
              <w:pStyle w:val="6"/>
              <w:spacing w:before="12" w:line="199" w:lineRule="auto"/>
              <w:ind w:left="198" w:right="23" w:hanging="172"/>
              <w:rPr>
                <w:sz w:val="17"/>
                <w:szCs w:val="17"/>
              </w:rPr>
            </w:pPr>
            <w:r>
              <w:rPr>
                <w:color w:val="212529"/>
                <w:sz w:val="17"/>
                <w:szCs w:val="17"/>
              </w:rPr>
              <w:t>质量指标</w:t>
            </w:r>
          </w:p>
        </w:tc>
        <w:tc>
          <w:tcPr>
            <w:tcW w:w="756" w:type="dxa"/>
            <w:vAlign w:val="top"/>
          </w:tcPr>
          <w:p w14:paraId="4FA0EE4A">
            <w:pPr>
              <w:pStyle w:val="6"/>
              <w:spacing w:before="12" w:line="199" w:lineRule="auto"/>
              <w:ind w:left="6" w:right="57" w:hanging="3"/>
              <w:rPr>
                <w:sz w:val="17"/>
                <w:szCs w:val="17"/>
              </w:rPr>
            </w:pPr>
            <w:r>
              <w:rPr>
                <w:color w:val="212529"/>
                <w:spacing w:val="1"/>
                <w:sz w:val="17"/>
                <w:szCs w:val="17"/>
              </w:rPr>
              <w:t>检定的效</w:t>
            </w:r>
            <w:r>
              <w:rPr>
                <w:color w:val="212529"/>
                <w:sz w:val="17"/>
                <w:szCs w:val="17"/>
              </w:rPr>
              <w:t>果</w:t>
            </w:r>
          </w:p>
        </w:tc>
        <w:tc>
          <w:tcPr>
            <w:tcW w:w="562" w:type="dxa"/>
            <w:vAlign w:val="top"/>
          </w:tcPr>
          <w:p w14:paraId="00BD8B5F">
            <w:pPr>
              <w:pStyle w:val="6"/>
              <w:spacing w:before="109" w:line="223" w:lineRule="auto"/>
              <w:ind w:left="66"/>
              <w:rPr>
                <w:sz w:val="17"/>
                <w:szCs w:val="17"/>
              </w:rPr>
            </w:pPr>
            <w:r>
              <w:rPr>
                <w:color w:val="212529"/>
                <w:sz w:val="17"/>
                <w:szCs w:val="17"/>
              </w:rPr>
              <w:t>提高%</w:t>
            </w:r>
          </w:p>
        </w:tc>
        <w:tc>
          <w:tcPr>
            <w:tcW w:w="875" w:type="dxa"/>
            <w:vAlign w:val="top"/>
          </w:tcPr>
          <w:p w14:paraId="4F79A161">
            <w:pPr>
              <w:pStyle w:val="6"/>
              <w:spacing w:before="109" w:line="223" w:lineRule="auto"/>
              <w:ind w:left="140"/>
              <w:rPr>
                <w:sz w:val="17"/>
                <w:szCs w:val="17"/>
              </w:rPr>
            </w:pPr>
            <w:r>
              <w:rPr>
                <w:color w:val="212529"/>
                <w:sz w:val="17"/>
                <w:szCs w:val="17"/>
              </w:rPr>
              <w:t>提高85%</w:t>
            </w:r>
          </w:p>
        </w:tc>
        <w:tc>
          <w:tcPr>
            <w:tcW w:w="875" w:type="dxa"/>
            <w:vAlign w:val="top"/>
          </w:tcPr>
          <w:p w14:paraId="2E73F435">
            <w:pPr>
              <w:pStyle w:val="6"/>
              <w:spacing w:before="109" w:line="223" w:lineRule="auto"/>
              <w:ind w:left="140"/>
              <w:rPr>
                <w:sz w:val="17"/>
                <w:szCs w:val="17"/>
              </w:rPr>
            </w:pPr>
            <w:r>
              <w:rPr>
                <w:color w:val="212529"/>
                <w:sz w:val="17"/>
                <w:szCs w:val="17"/>
              </w:rPr>
              <w:t>提高85%</w:t>
            </w:r>
          </w:p>
        </w:tc>
        <w:tc>
          <w:tcPr>
            <w:tcW w:w="627" w:type="dxa"/>
            <w:vAlign w:val="top"/>
          </w:tcPr>
          <w:p w14:paraId="6B362769">
            <w:pPr>
              <w:pStyle w:val="6"/>
              <w:spacing w:before="109" w:line="223" w:lineRule="auto"/>
              <w:ind w:left="74"/>
              <w:rPr>
                <w:sz w:val="17"/>
                <w:szCs w:val="17"/>
              </w:rPr>
            </w:pPr>
            <w:r>
              <w:rPr>
                <w:color w:val="212529"/>
                <w:spacing w:val="-4"/>
                <w:sz w:val="17"/>
                <w:szCs w:val="17"/>
              </w:rPr>
              <w:t>已完成</w:t>
            </w:r>
          </w:p>
        </w:tc>
        <w:tc>
          <w:tcPr>
            <w:tcW w:w="735" w:type="dxa"/>
            <w:vAlign w:val="top"/>
          </w:tcPr>
          <w:p w14:paraId="60697BF4">
            <w:pPr>
              <w:pStyle w:val="6"/>
              <w:spacing w:before="109" w:line="223" w:lineRule="exact"/>
              <w:ind w:left="15"/>
              <w:rPr>
                <w:sz w:val="17"/>
                <w:szCs w:val="17"/>
              </w:rPr>
            </w:pPr>
            <w:r>
              <w:rPr>
                <w:color w:val="212529"/>
                <w:spacing w:val="-5"/>
                <w:position w:val="1"/>
                <w:sz w:val="17"/>
                <w:szCs w:val="17"/>
              </w:rPr>
              <w:t>10</w:t>
            </w:r>
          </w:p>
        </w:tc>
        <w:tc>
          <w:tcPr>
            <w:tcW w:w="994" w:type="dxa"/>
            <w:vAlign w:val="top"/>
          </w:tcPr>
          <w:p w14:paraId="03C517CB">
            <w:pPr>
              <w:pStyle w:val="6"/>
              <w:spacing w:before="109" w:line="223" w:lineRule="exact"/>
              <w:ind w:left="422"/>
              <w:rPr>
                <w:sz w:val="17"/>
                <w:szCs w:val="17"/>
              </w:rPr>
            </w:pPr>
            <w:r>
              <w:rPr>
                <w:color w:val="212529"/>
                <w:spacing w:val="-5"/>
                <w:position w:val="1"/>
                <w:sz w:val="17"/>
                <w:szCs w:val="17"/>
              </w:rPr>
              <w:t>10</w:t>
            </w:r>
          </w:p>
        </w:tc>
        <w:tc>
          <w:tcPr>
            <w:tcW w:w="3457" w:type="dxa"/>
            <w:gridSpan w:val="4"/>
            <w:vAlign w:val="top"/>
          </w:tcPr>
          <w:p w14:paraId="7125051C">
            <w:pPr>
              <w:rPr>
                <w:rFonts w:ascii="Arial"/>
                <w:sz w:val="21"/>
              </w:rPr>
            </w:pPr>
          </w:p>
        </w:tc>
        <w:tc>
          <w:tcPr>
            <w:tcW w:w="368" w:type="dxa"/>
            <w:tcBorders>
              <w:right w:val="single" w:color="000000" w:sz="2" w:space="0"/>
            </w:tcBorders>
            <w:vAlign w:val="top"/>
          </w:tcPr>
          <w:p w14:paraId="259460B6">
            <w:pPr>
              <w:rPr>
                <w:rFonts w:ascii="Arial"/>
                <w:sz w:val="21"/>
              </w:rPr>
            </w:pPr>
          </w:p>
        </w:tc>
      </w:tr>
      <w:tr w14:paraId="2D51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59C8E7A0">
            <w:pPr>
              <w:rPr>
                <w:rFonts w:ascii="Arial"/>
                <w:sz w:val="21"/>
              </w:rPr>
            </w:pPr>
          </w:p>
        </w:tc>
        <w:tc>
          <w:tcPr>
            <w:tcW w:w="464" w:type="dxa"/>
            <w:vMerge w:val="continue"/>
            <w:tcBorders>
              <w:top w:val="nil"/>
              <w:bottom w:val="nil"/>
            </w:tcBorders>
            <w:vAlign w:val="top"/>
          </w:tcPr>
          <w:p w14:paraId="4662D80F">
            <w:pPr>
              <w:rPr>
                <w:rFonts w:ascii="Arial"/>
                <w:sz w:val="21"/>
              </w:rPr>
            </w:pPr>
          </w:p>
        </w:tc>
        <w:tc>
          <w:tcPr>
            <w:tcW w:w="572" w:type="dxa"/>
            <w:vAlign w:val="top"/>
          </w:tcPr>
          <w:p w14:paraId="39C5F607">
            <w:pPr>
              <w:pStyle w:val="6"/>
              <w:spacing w:before="13" w:line="199" w:lineRule="auto"/>
              <w:ind w:left="199" w:right="23" w:hanging="165"/>
              <w:rPr>
                <w:sz w:val="17"/>
                <w:szCs w:val="17"/>
              </w:rPr>
            </w:pPr>
            <w:r>
              <w:rPr>
                <w:color w:val="212529"/>
                <w:spacing w:val="-2"/>
                <w:sz w:val="17"/>
                <w:szCs w:val="17"/>
              </w:rPr>
              <w:t>时效指</w:t>
            </w:r>
            <w:r>
              <w:rPr>
                <w:color w:val="212529"/>
                <w:sz w:val="17"/>
                <w:szCs w:val="17"/>
              </w:rPr>
              <w:t>标</w:t>
            </w:r>
          </w:p>
        </w:tc>
        <w:tc>
          <w:tcPr>
            <w:tcW w:w="756" w:type="dxa"/>
            <w:vAlign w:val="top"/>
          </w:tcPr>
          <w:p w14:paraId="0B1CAF66">
            <w:pPr>
              <w:pStyle w:val="6"/>
              <w:spacing w:before="13" w:line="199" w:lineRule="auto"/>
              <w:ind w:left="11" w:right="57" w:hanging="8"/>
              <w:rPr>
                <w:sz w:val="17"/>
                <w:szCs w:val="17"/>
              </w:rPr>
            </w:pPr>
            <w:r>
              <w:rPr>
                <w:color w:val="212529"/>
                <w:spacing w:val="1"/>
                <w:sz w:val="17"/>
                <w:szCs w:val="17"/>
              </w:rPr>
              <w:t>检定的及</w:t>
            </w:r>
            <w:r>
              <w:rPr>
                <w:color w:val="212529"/>
                <w:spacing w:val="-3"/>
                <w:sz w:val="17"/>
                <w:szCs w:val="17"/>
              </w:rPr>
              <w:t>时性</w:t>
            </w:r>
          </w:p>
        </w:tc>
        <w:tc>
          <w:tcPr>
            <w:tcW w:w="562" w:type="dxa"/>
            <w:vAlign w:val="top"/>
          </w:tcPr>
          <w:p w14:paraId="79370490">
            <w:pPr>
              <w:pStyle w:val="6"/>
              <w:spacing w:before="110" w:line="223" w:lineRule="auto"/>
              <w:ind w:left="66"/>
              <w:rPr>
                <w:sz w:val="17"/>
                <w:szCs w:val="17"/>
              </w:rPr>
            </w:pPr>
            <w:r>
              <w:rPr>
                <w:color w:val="212529"/>
                <w:sz w:val="17"/>
                <w:szCs w:val="17"/>
              </w:rPr>
              <w:t>提高%</w:t>
            </w:r>
          </w:p>
        </w:tc>
        <w:tc>
          <w:tcPr>
            <w:tcW w:w="875" w:type="dxa"/>
            <w:vAlign w:val="top"/>
          </w:tcPr>
          <w:p w14:paraId="69BDB66A">
            <w:pPr>
              <w:pStyle w:val="6"/>
              <w:spacing w:before="110" w:line="223" w:lineRule="auto"/>
              <w:ind w:left="140"/>
              <w:rPr>
                <w:sz w:val="17"/>
                <w:szCs w:val="17"/>
              </w:rPr>
            </w:pPr>
            <w:r>
              <w:rPr>
                <w:color w:val="212529"/>
                <w:sz w:val="17"/>
                <w:szCs w:val="17"/>
              </w:rPr>
              <w:t>提高85%</w:t>
            </w:r>
          </w:p>
        </w:tc>
        <w:tc>
          <w:tcPr>
            <w:tcW w:w="875" w:type="dxa"/>
            <w:vAlign w:val="top"/>
          </w:tcPr>
          <w:p w14:paraId="327F11C6">
            <w:pPr>
              <w:pStyle w:val="6"/>
              <w:spacing w:before="110" w:line="223" w:lineRule="auto"/>
              <w:ind w:left="140"/>
              <w:rPr>
                <w:sz w:val="17"/>
                <w:szCs w:val="17"/>
              </w:rPr>
            </w:pPr>
            <w:r>
              <w:rPr>
                <w:color w:val="212529"/>
                <w:sz w:val="17"/>
                <w:szCs w:val="17"/>
              </w:rPr>
              <w:t>提高85%</w:t>
            </w:r>
          </w:p>
        </w:tc>
        <w:tc>
          <w:tcPr>
            <w:tcW w:w="627" w:type="dxa"/>
            <w:vAlign w:val="top"/>
          </w:tcPr>
          <w:p w14:paraId="62FC14F1">
            <w:pPr>
              <w:pStyle w:val="6"/>
              <w:spacing w:before="110" w:line="223" w:lineRule="auto"/>
              <w:ind w:left="74"/>
              <w:rPr>
                <w:sz w:val="17"/>
                <w:szCs w:val="17"/>
              </w:rPr>
            </w:pPr>
            <w:r>
              <w:rPr>
                <w:color w:val="212529"/>
                <w:spacing w:val="-4"/>
                <w:sz w:val="17"/>
                <w:szCs w:val="17"/>
              </w:rPr>
              <w:t>已完成</w:t>
            </w:r>
          </w:p>
        </w:tc>
        <w:tc>
          <w:tcPr>
            <w:tcW w:w="735" w:type="dxa"/>
            <w:vAlign w:val="top"/>
          </w:tcPr>
          <w:p w14:paraId="5FFB5938">
            <w:pPr>
              <w:pStyle w:val="6"/>
              <w:spacing w:before="110" w:line="224" w:lineRule="exact"/>
              <w:ind w:left="15"/>
              <w:rPr>
                <w:sz w:val="17"/>
                <w:szCs w:val="17"/>
              </w:rPr>
            </w:pPr>
            <w:r>
              <w:rPr>
                <w:color w:val="212529"/>
                <w:spacing w:val="-5"/>
                <w:position w:val="1"/>
                <w:sz w:val="17"/>
                <w:szCs w:val="17"/>
              </w:rPr>
              <w:t>10</w:t>
            </w:r>
          </w:p>
        </w:tc>
        <w:tc>
          <w:tcPr>
            <w:tcW w:w="994" w:type="dxa"/>
            <w:vAlign w:val="top"/>
          </w:tcPr>
          <w:p w14:paraId="3C79269E">
            <w:pPr>
              <w:pStyle w:val="6"/>
              <w:spacing w:before="110" w:line="224" w:lineRule="exact"/>
              <w:ind w:left="422"/>
              <w:rPr>
                <w:sz w:val="17"/>
                <w:szCs w:val="17"/>
              </w:rPr>
            </w:pPr>
            <w:r>
              <w:rPr>
                <w:color w:val="212529"/>
                <w:spacing w:val="-5"/>
                <w:position w:val="1"/>
                <w:sz w:val="17"/>
                <w:szCs w:val="17"/>
              </w:rPr>
              <w:t>10</w:t>
            </w:r>
          </w:p>
        </w:tc>
        <w:tc>
          <w:tcPr>
            <w:tcW w:w="3457" w:type="dxa"/>
            <w:gridSpan w:val="4"/>
            <w:vAlign w:val="top"/>
          </w:tcPr>
          <w:p w14:paraId="71FAC8A1">
            <w:pPr>
              <w:rPr>
                <w:rFonts w:ascii="Arial"/>
                <w:sz w:val="21"/>
              </w:rPr>
            </w:pPr>
          </w:p>
        </w:tc>
        <w:tc>
          <w:tcPr>
            <w:tcW w:w="368" w:type="dxa"/>
            <w:tcBorders>
              <w:right w:val="single" w:color="000000" w:sz="2" w:space="0"/>
            </w:tcBorders>
            <w:vAlign w:val="top"/>
          </w:tcPr>
          <w:p w14:paraId="42D8A03C">
            <w:pPr>
              <w:rPr>
                <w:rFonts w:ascii="Arial"/>
                <w:sz w:val="21"/>
              </w:rPr>
            </w:pPr>
          </w:p>
        </w:tc>
      </w:tr>
      <w:tr w14:paraId="2F86D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679C9A84">
            <w:pPr>
              <w:rPr>
                <w:rFonts w:ascii="Arial"/>
                <w:sz w:val="21"/>
              </w:rPr>
            </w:pPr>
          </w:p>
        </w:tc>
        <w:tc>
          <w:tcPr>
            <w:tcW w:w="464" w:type="dxa"/>
            <w:vMerge w:val="continue"/>
            <w:tcBorders>
              <w:top w:val="nil"/>
            </w:tcBorders>
            <w:vAlign w:val="top"/>
          </w:tcPr>
          <w:p w14:paraId="6E0C5EF2">
            <w:pPr>
              <w:rPr>
                <w:rFonts w:ascii="Arial"/>
                <w:sz w:val="21"/>
              </w:rPr>
            </w:pPr>
          </w:p>
        </w:tc>
        <w:tc>
          <w:tcPr>
            <w:tcW w:w="572" w:type="dxa"/>
            <w:vAlign w:val="top"/>
          </w:tcPr>
          <w:p w14:paraId="2D1F8F3C">
            <w:pPr>
              <w:pStyle w:val="6"/>
              <w:spacing w:before="13" w:line="199" w:lineRule="auto"/>
              <w:ind w:left="199" w:right="23" w:hanging="172"/>
              <w:rPr>
                <w:sz w:val="17"/>
                <w:szCs w:val="17"/>
              </w:rPr>
            </w:pPr>
            <w:r>
              <w:rPr>
                <w:color w:val="212529"/>
                <w:sz w:val="17"/>
                <w:szCs w:val="17"/>
              </w:rPr>
              <w:t>成本指标</w:t>
            </w:r>
          </w:p>
        </w:tc>
        <w:tc>
          <w:tcPr>
            <w:tcW w:w="756" w:type="dxa"/>
            <w:vAlign w:val="top"/>
          </w:tcPr>
          <w:p w14:paraId="34C0B99D">
            <w:pPr>
              <w:pStyle w:val="6"/>
              <w:spacing w:before="110" w:line="222" w:lineRule="auto"/>
              <w:ind w:left="4"/>
              <w:rPr>
                <w:sz w:val="17"/>
                <w:szCs w:val="17"/>
              </w:rPr>
            </w:pPr>
            <w:r>
              <w:rPr>
                <w:color w:val="212529"/>
                <w:spacing w:val="-1"/>
                <w:sz w:val="17"/>
                <w:szCs w:val="17"/>
              </w:rPr>
              <w:t>成本</w:t>
            </w:r>
          </w:p>
        </w:tc>
        <w:tc>
          <w:tcPr>
            <w:tcW w:w="562" w:type="dxa"/>
            <w:vAlign w:val="top"/>
          </w:tcPr>
          <w:p w14:paraId="0CD9D59E">
            <w:pPr>
              <w:rPr>
                <w:rFonts w:ascii="Arial"/>
                <w:sz w:val="21"/>
              </w:rPr>
            </w:pPr>
          </w:p>
        </w:tc>
        <w:tc>
          <w:tcPr>
            <w:tcW w:w="875" w:type="dxa"/>
            <w:vAlign w:val="top"/>
          </w:tcPr>
          <w:p w14:paraId="72768523">
            <w:pPr>
              <w:pStyle w:val="6"/>
              <w:spacing w:before="110" w:line="224" w:lineRule="exact"/>
              <w:ind w:left="402"/>
              <w:rPr>
                <w:sz w:val="17"/>
                <w:szCs w:val="17"/>
              </w:rPr>
            </w:pPr>
            <w:r>
              <w:rPr>
                <w:color w:val="212529"/>
                <w:position w:val="1"/>
                <w:sz w:val="17"/>
                <w:szCs w:val="17"/>
              </w:rPr>
              <w:t>5</w:t>
            </w:r>
          </w:p>
        </w:tc>
        <w:tc>
          <w:tcPr>
            <w:tcW w:w="875" w:type="dxa"/>
            <w:vAlign w:val="top"/>
          </w:tcPr>
          <w:p w14:paraId="414B8D7D">
            <w:pPr>
              <w:pStyle w:val="6"/>
              <w:spacing w:before="13" w:line="199" w:lineRule="auto"/>
              <w:ind w:left="270" w:right="83" w:hanging="175"/>
              <w:rPr>
                <w:sz w:val="17"/>
                <w:szCs w:val="17"/>
              </w:rPr>
            </w:pPr>
            <w:r>
              <w:rPr>
                <w:color w:val="212529"/>
                <w:spacing w:val="1"/>
                <w:sz w:val="17"/>
                <w:szCs w:val="17"/>
              </w:rPr>
              <w:t>达成预期</w:t>
            </w:r>
            <w:r>
              <w:rPr>
                <w:color w:val="212529"/>
                <w:spacing w:val="-1"/>
                <w:sz w:val="17"/>
                <w:szCs w:val="17"/>
              </w:rPr>
              <w:t>指标</w:t>
            </w:r>
          </w:p>
        </w:tc>
        <w:tc>
          <w:tcPr>
            <w:tcW w:w="627" w:type="dxa"/>
            <w:vAlign w:val="top"/>
          </w:tcPr>
          <w:p w14:paraId="4A433853">
            <w:pPr>
              <w:pStyle w:val="6"/>
              <w:spacing w:before="110" w:line="223" w:lineRule="auto"/>
              <w:ind w:left="74"/>
              <w:rPr>
                <w:sz w:val="17"/>
                <w:szCs w:val="17"/>
              </w:rPr>
            </w:pPr>
            <w:r>
              <w:rPr>
                <w:color w:val="212529"/>
                <w:spacing w:val="-4"/>
                <w:sz w:val="17"/>
                <w:szCs w:val="17"/>
              </w:rPr>
              <w:t>已完成</w:t>
            </w:r>
          </w:p>
        </w:tc>
        <w:tc>
          <w:tcPr>
            <w:tcW w:w="735" w:type="dxa"/>
            <w:vAlign w:val="top"/>
          </w:tcPr>
          <w:p w14:paraId="773DAE1A">
            <w:pPr>
              <w:pStyle w:val="6"/>
              <w:spacing w:before="110" w:line="224" w:lineRule="exact"/>
              <w:ind w:left="15"/>
              <w:rPr>
                <w:sz w:val="17"/>
                <w:szCs w:val="17"/>
              </w:rPr>
            </w:pPr>
            <w:r>
              <w:rPr>
                <w:color w:val="212529"/>
                <w:spacing w:val="-5"/>
                <w:position w:val="1"/>
                <w:sz w:val="17"/>
                <w:szCs w:val="17"/>
              </w:rPr>
              <w:t>10</w:t>
            </w:r>
          </w:p>
        </w:tc>
        <w:tc>
          <w:tcPr>
            <w:tcW w:w="994" w:type="dxa"/>
            <w:vAlign w:val="top"/>
          </w:tcPr>
          <w:p w14:paraId="79192EA0">
            <w:pPr>
              <w:pStyle w:val="6"/>
              <w:spacing w:before="110" w:line="224" w:lineRule="exact"/>
              <w:ind w:left="422"/>
              <w:rPr>
                <w:sz w:val="17"/>
                <w:szCs w:val="17"/>
              </w:rPr>
            </w:pPr>
            <w:r>
              <w:rPr>
                <w:color w:val="212529"/>
                <w:spacing w:val="-5"/>
                <w:position w:val="1"/>
                <w:sz w:val="17"/>
                <w:szCs w:val="17"/>
              </w:rPr>
              <w:t>10</w:t>
            </w:r>
          </w:p>
        </w:tc>
        <w:tc>
          <w:tcPr>
            <w:tcW w:w="3457" w:type="dxa"/>
            <w:gridSpan w:val="4"/>
            <w:vAlign w:val="top"/>
          </w:tcPr>
          <w:p w14:paraId="30D0F878">
            <w:pPr>
              <w:rPr>
                <w:rFonts w:ascii="Arial"/>
                <w:sz w:val="21"/>
              </w:rPr>
            </w:pPr>
          </w:p>
        </w:tc>
        <w:tc>
          <w:tcPr>
            <w:tcW w:w="368" w:type="dxa"/>
            <w:tcBorders>
              <w:right w:val="single" w:color="000000" w:sz="2" w:space="0"/>
            </w:tcBorders>
            <w:vAlign w:val="top"/>
          </w:tcPr>
          <w:p w14:paraId="0420B398">
            <w:pPr>
              <w:rPr>
                <w:rFonts w:ascii="Arial"/>
                <w:sz w:val="21"/>
              </w:rPr>
            </w:pPr>
          </w:p>
        </w:tc>
      </w:tr>
      <w:tr w14:paraId="0B28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6B7598B7">
            <w:pPr>
              <w:rPr>
                <w:rFonts w:ascii="Arial"/>
                <w:sz w:val="21"/>
              </w:rPr>
            </w:pPr>
          </w:p>
        </w:tc>
        <w:tc>
          <w:tcPr>
            <w:tcW w:w="464" w:type="dxa"/>
            <w:vMerge w:val="restart"/>
            <w:tcBorders>
              <w:bottom w:val="nil"/>
            </w:tcBorders>
            <w:vAlign w:val="top"/>
          </w:tcPr>
          <w:p w14:paraId="4BED8052">
            <w:pPr>
              <w:pStyle w:val="6"/>
              <w:spacing w:before="208" w:line="217" w:lineRule="auto"/>
              <w:ind w:left="60" w:right="56" w:firstLine="2"/>
              <w:rPr>
                <w:sz w:val="17"/>
                <w:szCs w:val="17"/>
              </w:rPr>
            </w:pPr>
            <w:r>
              <w:rPr>
                <w:color w:val="212529"/>
                <w:spacing w:val="-3"/>
                <w:sz w:val="17"/>
                <w:szCs w:val="17"/>
              </w:rPr>
              <w:t>效益</w:t>
            </w:r>
            <w:r>
              <w:rPr>
                <w:color w:val="212529"/>
                <w:spacing w:val="-2"/>
                <w:sz w:val="17"/>
                <w:szCs w:val="17"/>
              </w:rPr>
              <w:t>指标</w:t>
            </w:r>
          </w:p>
        </w:tc>
        <w:tc>
          <w:tcPr>
            <w:tcW w:w="572" w:type="dxa"/>
            <w:vAlign w:val="top"/>
          </w:tcPr>
          <w:p w14:paraId="5174234B">
            <w:pPr>
              <w:pStyle w:val="6"/>
              <w:spacing w:before="13" w:line="199" w:lineRule="auto"/>
              <w:ind w:left="199" w:right="23" w:hanging="172"/>
              <w:rPr>
                <w:sz w:val="17"/>
                <w:szCs w:val="17"/>
              </w:rPr>
            </w:pPr>
            <w:r>
              <w:rPr>
                <w:color w:val="212529"/>
                <w:sz w:val="17"/>
                <w:szCs w:val="17"/>
              </w:rPr>
              <w:t>经济效益</w:t>
            </w:r>
          </w:p>
        </w:tc>
        <w:tc>
          <w:tcPr>
            <w:tcW w:w="756" w:type="dxa"/>
            <w:vAlign w:val="top"/>
          </w:tcPr>
          <w:p w14:paraId="7DEEA45F">
            <w:pPr>
              <w:pStyle w:val="6"/>
              <w:spacing w:before="110" w:line="223" w:lineRule="auto"/>
              <w:ind w:left="7"/>
              <w:rPr>
                <w:sz w:val="17"/>
                <w:szCs w:val="17"/>
              </w:rPr>
            </w:pPr>
            <w:r>
              <w:rPr>
                <w:color w:val="212529"/>
                <w:sz w:val="17"/>
                <w:szCs w:val="17"/>
              </w:rPr>
              <w:t>效益提高</w:t>
            </w:r>
          </w:p>
        </w:tc>
        <w:tc>
          <w:tcPr>
            <w:tcW w:w="562" w:type="dxa"/>
            <w:vAlign w:val="top"/>
          </w:tcPr>
          <w:p w14:paraId="547400D3">
            <w:pPr>
              <w:pStyle w:val="6"/>
              <w:spacing w:before="110" w:line="223" w:lineRule="auto"/>
              <w:ind w:left="66"/>
              <w:rPr>
                <w:sz w:val="17"/>
                <w:szCs w:val="17"/>
              </w:rPr>
            </w:pPr>
            <w:r>
              <w:rPr>
                <w:color w:val="212529"/>
                <w:sz w:val="17"/>
                <w:szCs w:val="17"/>
              </w:rPr>
              <w:t>提高%</w:t>
            </w:r>
          </w:p>
        </w:tc>
        <w:tc>
          <w:tcPr>
            <w:tcW w:w="875" w:type="dxa"/>
            <w:vAlign w:val="top"/>
          </w:tcPr>
          <w:p w14:paraId="18BC260C">
            <w:pPr>
              <w:pStyle w:val="6"/>
              <w:spacing w:before="110" w:line="223" w:lineRule="auto"/>
              <w:ind w:left="140"/>
              <w:rPr>
                <w:sz w:val="17"/>
                <w:szCs w:val="17"/>
              </w:rPr>
            </w:pPr>
            <w:r>
              <w:rPr>
                <w:color w:val="212529"/>
                <w:sz w:val="17"/>
                <w:szCs w:val="17"/>
              </w:rPr>
              <w:t>提高85%</w:t>
            </w:r>
          </w:p>
        </w:tc>
        <w:tc>
          <w:tcPr>
            <w:tcW w:w="875" w:type="dxa"/>
            <w:vAlign w:val="top"/>
          </w:tcPr>
          <w:p w14:paraId="177FDFFB">
            <w:pPr>
              <w:pStyle w:val="6"/>
              <w:spacing w:before="110" w:line="223" w:lineRule="auto"/>
              <w:ind w:left="140"/>
              <w:rPr>
                <w:sz w:val="17"/>
                <w:szCs w:val="17"/>
              </w:rPr>
            </w:pPr>
            <w:r>
              <w:rPr>
                <w:color w:val="212529"/>
                <w:sz w:val="17"/>
                <w:szCs w:val="17"/>
              </w:rPr>
              <w:t>提高85%</w:t>
            </w:r>
          </w:p>
        </w:tc>
        <w:tc>
          <w:tcPr>
            <w:tcW w:w="627" w:type="dxa"/>
            <w:vAlign w:val="top"/>
          </w:tcPr>
          <w:p w14:paraId="4FBD2410">
            <w:pPr>
              <w:pStyle w:val="6"/>
              <w:spacing w:before="110" w:line="223" w:lineRule="auto"/>
              <w:ind w:left="74"/>
              <w:rPr>
                <w:sz w:val="17"/>
                <w:szCs w:val="17"/>
              </w:rPr>
            </w:pPr>
            <w:r>
              <w:rPr>
                <w:color w:val="212529"/>
                <w:spacing w:val="-4"/>
                <w:sz w:val="17"/>
                <w:szCs w:val="17"/>
              </w:rPr>
              <w:t>已完成</w:t>
            </w:r>
          </w:p>
        </w:tc>
        <w:tc>
          <w:tcPr>
            <w:tcW w:w="735" w:type="dxa"/>
            <w:vAlign w:val="top"/>
          </w:tcPr>
          <w:p w14:paraId="6A30867A">
            <w:pPr>
              <w:pStyle w:val="6"/>
              <w:spacing w:before="110" w:line="224" w:lineRule="exact"/>
              <w:ind w:left="4"/>
              <w:rPr>
                <w:sz w:val="17"/>
                <w:szCs w:val="17"/>
              </w:rPr>
            </w:pPr>
            <w:r>
              <w:rPr>
                <w:color w:val="212529"/>
                <w:spacing w:val="-2"/>
                <w:position w:val="1"/>
                <w:sz w:val="17"/>
                <w:szCs w:val="17"/>
              </w:rPr>
              <w:t>20</w:t>
            </w:r>
          </w:p>
        </w:tc>
        <w:tc>
          <w:tcPr>
            <w:tcW w:w="994" w:type="dxa"/>
            <w:vAlign w:val="top"/>
          </w:tcPr>
          <w:p w14:paraId="45935B55">
            <w:pPr>
              <w:pStyle w:val="6"/>
              <w:spacing w:before="110" w:line="224" w:lineRule="exact"/>
              <w:ind w:left="411"/>
              <w:rPr>
                <w:sz w:val="17"/>
                <w:szCs w:val="17"/>
              </w:rPr>
            </w:pPr>
            <w:r>
              <w:rPr>
                <w:color w:val="212529"/>
                <w:spacing w:val="-2"/>
                <w:position w:val="1"/>
                <w:sz w:val="17"/>
                <w:szCs w:val="17"/>
              </w:rPr>
              <w:t>20</w:t>
            </w:r>
          </w:p>
        </w:tc>
        <w:tc>
          <w:tcPr>
            <w:tcW w:w="3457" w:type="dxa"/>
            <w:gridSpan w:val="4"/>
            <w:vAlign w:val="top"/>
          </w:tcPr>
          <w:p w14:paraId="2D178A24">
            <w:pPr>
              <w:rPr>
                <w:rFonts w:ascii="Arial"/>
                <w:sz w:val="21"/>
              </w:rPr>
            </w:pPr>
          </w:p>
        </w:tc>
        <w:tc>
          <w:tcPr>
            <w:tcW w:w="368" w:type="dxa"/>
            <w:tcBorders>
              <w:right w:val="single" w:color="000000" w:sz="2" w:space="0"/>
            </w:tcBorders>
            <w:vAlign w:val="top"/>
          </w:tcPr>
          <w:p w14:paraId="74E443E1">
            <w:pPr>
              <w:rPr>
                <w:rFonts w:ascii="Arial"/>
                <w:sz w:val="21"/>
              </w:rPr>
            </w:pPr>
          </w:p>
        </w:tc>
      </w:tr>
      <w:tr w14:paraId="249D1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vAlign w:val="top"/>
          </w:tcPr>
          <w:p w14:paraId="2A9B9A84">
            <w:pPr>
              <w:rPr>
                <w:rFonts w:ascii="Arial"/>
                <w:sz w:val="21"/>
              </w:rPr>
            </w:pPr>
          </w:p>
        </w:tc>
        <w:tc>
          <w:tcPr>
            <w:tcW w:w="464" w:type="dxa"/>
            <w:vMerge w:val="continue"/>
            <w:tcBorders>
              <w:top w:val="nil"/>
            </w:tcBorders>
            <w:vAlign w:val="top"/>
          </w:tcPr>
          <w:p w14:paraId="677E69FF">
            <w:pPr>
              <w:rPr>
                <w:rFonts w:ascii="Arial"/>
                <w:sz w:val="21"/>
              </w:rPr>
            </w:pPr>
          </w:p>
        </w:tc>
        <w:tc>
          <w:tcPr>
            <w:tcW w:w="572" w:type="dxa"/>
            <w:vAlign w:val="top"/>
          </w:tcPr>
          <w:p w14:paraId="09689474">
            <w:pPr>
              <w:pStyle w:val="6"/>
              <w:spacing w:before="13" w:line="199" w:lineRule="auto"/>
              <w:ind w:left="199" w:right="23" w:hanging="172"/>
              <w:rPr>
                <w:sz w:val="17"/>
                <w:szCs w:val="17"/>
              </w:rPr>
            </w:pPr>
            <w:r>
              <w:rPr>
                <w:color w:val="212529"/>
                <w:sz w:val="17"/>
                <w:szCs w:val="17"/>
              </w:rPr>
              <w:t>社会效益</w:t>
            </w:r>
          </w:p>
        </w:tc>
        <w:tc>
          <w:tcPr>
            <w:tcW w:w="756" w:type="dxa"/>
            <w:vAlign w:val="top"/>
          </w:tcPr>
          <w:p w14:paraId="493C869B">
            <w:pPr>
              <w:pStyle w:val="6"/>
              <w:spacing w:before="110" w:line="219" w:lineRule="auto"/>
              <w:ind w:left="4"/>
              <w:rPr>
                <w:sz w:val="17"/>
                <w:szCs w:val="17"/>
              </w:rPr>
            </w:pPr>
            <w:r>
              <w:rPr>
                <w:color w:val="212529"/>
                <w:sz w:val="17"/>
                <w:szCs w:val="17"/>
              </w:rPr>
              <w:t>社会效益</w:t>
            </w:r>
          </w:p>
        </w:tc>
        <w:tc>
          <w:tcPr>
            <w:tcW w:w="562" w:type="dxa"/>
            <w:vAlign w:val="top"/>
          </w:tcPr>
          <w:p w14:paraId="7EF8A184">
            <w:pPr>
              <w:pStyle w:val="6"/>
              <w:spacing w:before="110" w:line="223" w:lineRule="auto"/>
              <w:ind w:left="66"/>
              <w:rPr>
                <w:sz w:val="17"/>
                <w:szCs w:val="17"/>
              </w:rPr>
            </w:pPr>
            <w:r>
              <w:rPr>
                <w:color w:val="212529"/>
                <w:sz w:val="17"/>
                <w:szCs w:val="17"/>
              </w:rPr>
              <w:t>提高%</w:t>
            </w:r>
          </w:p>
        </w:tc>
        <w:tc>
          <w:tcPr>
            <w:tcW w:w="875" w:type="dxa"/>
            <w:vAlign w:val="top"/>
          </w:tcPr>
          <w:p w14:paraId="773E1C01">
            <w:pPr>
              <w:pStyle w:val="6"/>
              <w:spacing w:before="110" w:line="223" w:lineRule="auto"/>
              <w:ind w:left="140"/>
              <w:rPr>
                <w:sz w:val="17"/>
                <w:szCs w:val="17"/>
              </w:rPr>
            </w:pPr>
            <w:r>
              <w:rPr>
                <w:color w:val="212529"/>
                <w:sz w:val="17"/>
                <w:szCs w:val="17"/>
              </w:rPr>
              <w:t>提高85%</w:t>
            </w:r>
          </w:p>
        </w:tc>
        <w:tc>
          <w:tcPr>
            <w:tcW w:w="875" w:type="dxa"/>
            <w:vAlign w:val="top"/>
          </w:tcPr>
          <w:p w14:paraId="28DC38F4">
            <w:pPr>
              <w:pStyle w:val="6"/>
              <w:spacing w:before="110" w:line="223" w:lineRule="auto"/>
              <w:ind w:left="140"/>
              <w:rPr>
                <w:sz w:val="17"/>
                <w:szCs w:val="17"/>
              </w:rPr>
            </w:pPr>
            <w:r>
              <w:rPr>
                <w:color w:val="212529"/>
                <w:sz w:val="17"/>
                <w:szCs w:val="17"/>
              </w:rPr>
              <w:t>提高85%</w:t>
            </w:r>
          </w:p>
        </w:tc>
        <w:tc>
          <w:tcPr>
            <w:tcW w:w="627" w:type="dxa"/>
            <w:vAlign w:val="top"/>
          </w:tcPr>
          <w:p w14:paraId="244F05E5">
            <w:pPr>
              <w:pStyle w:val="6"/>
              <w:spacing w:before="110" w:line="223" w:lineRule="auto"/>
              <w:ind w:left="74"/>
              <w:rPr>
                <w:sz w:val="17"/>
                <w:szCs w:val="17"/>
              </w:rPr>
            </w:pPr>
            <w:r>
              <w:rPr>
                <w:color w:val="212529"/>
                <w:spacing w:val="-4"/>
                <w:sz w:val="17"/>
                <w:szCs w:val="17"/>
              </w:rPr>
              <w:t>已完成</w:t>
            </w:r>
          </w:p>
        </w:tc>
        <w:tc>
          <w:tcPr>
            <w:tcW w:w="735" w:type="dxa"/>
            <w:vAlign w:val="top"/>
          </w:tcPr>
          <w:p w14:paraId="135DDDE6">
            <w:pPr>
              <w:pStyle w:val="6"/>
              <w:spacing w:before="110" w:line="224" w:lineRule="exact"/>
              <w:ind w:left="15"/>
              <w:rPr>
                <w:sz w:val="17"/>
                <w:szCs w:val="17"/>
              </w:rPr>
            </w:pPr>
            <w:r>
              <w:rPr>
                <w:color w:val="212529"/>
                <w:spacing w:val="-5"/>
                <w:position w:val="1"/>
                <w:sz w:val="17"/>
                <w:szCs w:val="17"/>
              </w:rPr>
              <w:t>10</w:t>
            </w:r>
          </w:p>
        </w:tc>
        <w:tc>
          <w:tcPr>
            <w:tcW w:w="994" w:type="dxa"/>
            <w:vAlign w:val="top"/>
          </w:tcPr>
          <w:p w14:paraId="130659B9">
            <w:pPr>
              <w:pStyle w:val="6"/>
              <w:spacing w:before="110" w:line="224" w:lineRule="exact"/>
              <w:ind w:left="422"/>
              <w:rPr>
                <w:sz w:val="17"/>
                <w:szCs w:val="17"/>
              </w:rPr>
            </w:pPr>
            <w:r>
              <w:rPr>
                <w:color w:val="212529"/>
                <w:spacing w:val="-5"/>
                <w:position w:val="1"/>
                <w:sz w:val="17"/>
                <w:szCs w:val="17"/>
              </w:rPr>
              <w:t>10</w:t>
            </w:r>
          </w:p>
        </w:tc>
        <w:tc>
          <w:tcPr>
            <w:tcW w:w="3457" w:type="dxa"/>
            <w:gridSpan w:val="4"/>
            <w:vAlign w:val="top"/>
          </w:tcPr>
          <w:p w14:paraId="720E120B">
            <w:pPr>
              <w:rPr>
                <w:rFonts w:ascii="Arial"/>
                <w:sz w:val="21"/>
              </w:rPr>
            </w:pPr>
          </w:p>
        </w:tc>
        <w:tc>
          <w:tcPr>
            <w:tcW w:w="368" w:type="dxa"/>
            <w:tcBorders>
              <w:right w:val="single" w:color="000000" w:sz="2" w:space="0"/>
            </w:tcBorders>
            <w:vAlign w:val="top"/>
          </w:tcPr>
          <w:p w14:paraId="02941C09">
            <w:pPr>
              <w:rPr>
                <w:rFonts w:ascii="Arial"/>
                <w:sz w:val="21"/>
              </w:rPr>
            </w:pPr>
          </w:p>
        </w:tc>
      </w:tr>
      <w:tr w14:paraId="087D2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27" w:type="dxa"/>
            <w:vMerge w:val="continue"/>
            <w:tcBorders>
              <w:top w:val="nil"/>
            </w:tcBorders>
            <w:vAlign w:val="top"/>
          </w:tcPr>
          <w:p w14:paraId="760FA6BC">
            <w:pPr>
              <w:rPr>
                <w:rFonts w:ascii="Arial"/>
                <w:sz w:val="21"/>
              </w:rPr>
            </w:pPr>
          </w:p>
        </w:tc>
        <w:tc>
          <w:tcPr>
            <w:tcW w:w="464" w:type="dxa"/>
            <w:vAlign w:val="top"/>
          </w:tcPr>
          <w:p w14:paraId="40F50415">
            <w:pPr>
              <w:pStyle w:val="6"/>
              <w:spacing w:before="13" w:line="211" w:lineRule="auto"/>
              <w:ind w:left="58"/>
              <w:rPr>
                <w:sz w:val="17"/>
                <w:szCs w:val="17"/>
              </w:rPr>
            </w:pPr>
            <w:r>
              <w:rPr>
                <w:color w:val="212529"/>
                <w:spacing w:val="-1"/>
                <w:sz w:val="17"/>
                <w:szCs w:val="17"/>
              </w:rPr>
              <w:t>满意</w:t>
            </w:r>
          </w:p>
          <w:p w14:paraId="21338E8C">
            <w:pPr>
              <w:pStyle w:val="6"/>
              <w:spacing w:before="1" w:line="198" w:lineRule="auto"/>
              <w:ind w:left="144" w:right="56" w:hanging="87"/>
              <w:rPr>
                <w:sz w:val="17"/>
                <w:szCs w:val="17"/>
              </w:rPr>
            </w:pPr>
            <w:r>
              <w:rPr>
                <w:color w:val="212529"/>
                <w:spacing w:val="-1"/>
                <w:sz w:val="17"/>
                <w:szCs w:val="17"/>
              </w:rPr>
              <w:t>度指</w:t>
            </w:r>
            <w:r>
              <w:rPr>
                <w:color w:val="212529"/>
                <w:sz w:val="17"/>
                <w:szCs w:val="17"/>
              </w:rPr>
              <w:t>标</w:t>
            </w:r>
          </w:p>
        </w:tc>
        <w:tc>
          <w:tcPr>
            <w:tcW w:w="572" w:type="dxa"/>
            <w:vAlign w:val="top"/>
          </w:tcPr>
          <w:p w14:paraId="7BF769CA">
            <w:pPr>
              <w:pStyle w:val="6"/>
              <w:spacing w:before="13" w:line="211" w:lineRule="auto"/>
              <w:ind w:left="26"/>
              <w:rPr>
                <w:sz w:val="17"/>
                <w:szCs w:val="17"/>
              </w:rPr>
            </w:pPr>
            <w:r>
              <w:rPr>
                <w:color w:val="212529"/>
                <w:sz w:val="17"/>
                <w:szCs w:val="17"/>
              </w:rPr>
              <w:t>服务对</w:t>
            </w:r>
          </w:p>
          <w:p w14:paraId="5814A00E">
            <w:pPr>
              <w:pStyle w:val="6"/>
              <w:spacing w:before="1" w:line="198" w:lineRule="auto"/>
              <w:ind w:left="198" w:right="23" w:hanging="166"/>
              <w:rPr>
                <w:sz w:val="17"/>
                <w:szCs w:val="17"/>
              </w:rPr>
            </w:pPr>
            <w:r>
              <w:rPr>
                <w:color w:val="212529"/>
                <w:spacing w:val="-2"/>
                <w:sz w:val="17"/>
                <w:szCs w:val="17"/>
              </w:rPr>
              <w:t>象满意</w:t>
            </w:r>
            <w:r>
              <w:rPr>
                <w:color w:val="212529"/>
                <w:sz w:val="17"/>
                <w:szCs w:val="17"/>
              </w:rPr>
              <w:t>度</w:t>
            </w:r>
          </w:p>
        </w:tc>
        <w:tc>
          <w:tcPr>
            <w:tcW w:w="756" w:type="dxa"/>
            <w:vAlign w:val="top"/>
          </w:tcPr>
          <w:p w14:paraId="29CEB662">
            <w:pPr>
              <w:pStyle w:val="6"/>
              <w:spacing w:before="13" w:line="211" w:lineRule="auto"/>
              <w:ind w:left="4"/>
              <w:rPr>
                <w:sz w:val="17"/>
                <w:szCs w:val="17"/>
              </w:rPr>
            </w:pPr>
            <w:r>
              <w:rPr>
                <w:color w:val="212529"/>
                <w:sz w:val="17"/>
                <w:szCs w:val="17"/>
              </w:rPr>
              <w:t>人民群众</w:t>
            </w:r>
          </w:p>
          <w:p w14:paraId="15713DB6">
            <w:pPr>
              <w:pStyle w:val="6"/>
              <w:spacing w:before="1" w:line="198" w:lineRule="auto"/>
              <w:ind w:left="4" w:right="57" w:firstLine="13"/>
              <w:rPr>
                <w:sz w:val="17"/>
                <w:szCs w:val="17"/>
              </w:rPr>
            </w:pPr>
            <w:r>
              <w:rPr>
                <w:color w:val="212529"/>
                <w:spacing w:val="-3"/>
                <w:sz w:val="17"/>
                <w:szCs w:val="17"/>
              </w:rPr>
              <w:t>的满意度</w:t>
            </w:r>
            <w:r>
              <w:rPr>
                <w:color w:val="212529"/>
                <w:spacing w:val="-1"/>
                <w:sz w:val="17"/>
                <w:szCs w:val="17"/>
              </w:rPr>
              <w:t>提高</w:t>
            </w:r>
          </w:p>
        </w:tc>
        <w:tc>
          <w:tcPr>
            <w:tcW w:w="562" w:type="dxa"/>
            <w:vAlign w:val="top"/>
          </w:tcPr>
          <w:p w14:paraId="1825E781">
            <w:pPr>
              <w:pStyle w:val="6"/>
              <w:spacing w:before="207" w:line="223" w:lineRule="auto"/>
              <w:ind w:left="66"/>
              <w:rPr>
                <w:sz w:val="17"/>
                <w:szCs w:val="17"/>
              </w:rPr>
            </w:pPr>
            <w:r>
              <w:rPr>
                <w:color w:val="212529"/>
                <w:sz w:val="17"/>
                <w:szCs w:val="17"/>
              </w:rPr>
              <w:t>提高%</w:t>
            </w:r>
          </w:p>
        </w:tc>
        <w:tc>
          <w:tcPr>
            <w:tcW w:w="875" w:type="dxa"/>
            <w:vAlign w:val="top"/>
          </w:tcPr>
          <w:p w14:paraId="72128C81">
            <w:pPr>
              <w:pStyle w:val="6"/>
              <w:spacing w:before="207" w:line="223" w:lineRule="auto"/>
              <w:ind w:left="140"/>
              <w:rPr>
                <w:sz w:val="17"/>
                <w:szCs w:val="17"/>
              </w:rPr>
            </w:pPr>
            <w:r>
              <w:rPr>
                <w:color w:val="212529"/>
                <w:sz w:val="17"/>
                <w:szCs w:val="17"/>
              </w:rPr>
              <w:t>提高85%</w:t>
            </w:r>
          </w:p>
        </w:tc>
        <w:tc>
          <w:tcPr>
            <w:tcW w:w="875" w:type="dxa"/>
            <w:vAlign w:val="top"/>
          </w:tcPr>
          <w:p w14:paraId="404895A5">
            <w:pPr>
              <w:pStyle w:val="6"/>
              <w:spacing w:before="207" w:line="223" w:lineRule="auto"/>
              <w:ind w:left="140"/>
              <w:rPr>
                <w:sz w:val="17"/>
                <w:szCs w:val="17"/>
              </w:rPr>
            </w:pPr>
            <w:r>
              <w:rPr>
                <w:color w:val="212529"/>
                <w:sz w:val="17"/>
                <w:szCs w:val="17"/>
              </w:rPr>
              <w:t>提高85%</w:t>
            </w:r>
          </w:p>
        </w:tc>
        <w:tc>
          <w:tcPr>
            <w:tcW w:w="627" w:type="dxa"/>
            <w:vAlign w:val="top"/>
          </w:tcPr>
          <w:p w14:paraId="3FBDE1FD">
            <w:pPr>
              <w:pStyle w:val="6"/>
              <w:spacing w:before="207" w:line="223" w:lineRule="auto"/>
              <w:ind w:left="74"/>
              <w:rPr>
                <w:sz w:val="17"/>
                <w:szCs w:val="17"/>
              </w:rPr>
            </w:pPr>
            <w:r>
              <w:rPr>
                <w:color w:val="212529"/>
                <w:spacing w:val="-4"/>
                <w:sz w:val="17"/>
                <w:szCs w:val="17"/>
              </w:rPr>
              <w:t>已完成</w:t>
            </w:r>
          </w:p>
        </w:tc>
        <w:tc>
          <w:tcPr>
            <w:tcW w:w="735" w:type="dxa"/>
            <w:vAlign w:val="top"/>
          </w:tcPr>
          <w:p w14:paraId="77503754">
            <w:pPr>
              <w:pStyle w:val="6"/>
              <w:spacing w:before="207" w:line="224" w:lineRule="exact"/>
              <w:ind w:left="15"/>
              <w:rPr>
                <w:sz w:val="17"/>
                <w:szCs w:val="17"/>
              </w:rPr>
            </w:pPr>
            <w:r>
              <w:rPr>
                <w:color w:val="212529"/>
                <w:spacing w:val="-5"/>
                <w:position w:val="1"/>
                <w:sz w:val="17"/>
                <w:szCs w:val="17"/>
              </w:rPr>
              <w:t>10</w:t>
            </w:r>
          </w:p>
        </w:tc>
        <w:tc>
          <w:tcPr>
            <w:tcW w:w="994" w:type="dxa"/>
            <w:vAlign w:val="top"/>
          </w:tcPr>
          <w:p w14:paraId="574113DD">
            <w:pPr>
              <w:pStyle w:val="6"/>
              <w:spacing w:before="207" w:line="224" w:lineRule="exact"/>
              <w:ind w:left="422"/>
              <w:rPr>
                <w:sz w:val="17"/>
                <w:szCs w:val="17"/>
              </w:rPr>
            </w:pPr>
            <w:r>
              <w:rPr>
                <w:color w:val="212529"/>
                <w:spacing w:val="-5"/>
                <w:position w:val="1"/>
                <w:sz w:val="17"/>
                <w:szCs w:val="17"/>
              </w:rPr>
              <w:t>10</w:t>
            </w:r>
          </w:p>
        </w:tc>
        <w:tc>
          <w:tcPr>
            <w:tcW w:w="3457" w:type="dxa"/>
            <w:gridSpan w:val="4"/>
            <w:vAlign w:val="top"/>
          </w:tcPr>
          <w:p w14:paraId="451EA03A">
            <w:pPr>
              <w:rPr>
                <w:rFonts w:ascii="Arial"/>
                <w:sz w:val="21"/>
              </w:rPr>
            </w:pPr>
          </w:p>
        </w:tc>
        <w:tc>
          <w:tcPr>
            <w:tcW w:w="368" w:type="dxa"/>
            <w:tcBorders>
              <w:right w:val="single" w:color="000000" w:sz="2" w:space="0"/>
            </w:tcBorders>
            <w:vAlign w:val="top"/>
          </w:tcPr>
          <w:p w14:paraId="73E3A752">
            <w:pPr>
              <w:rPr>
                <w:rFonts w:ascii="Arial"/>
                <w:sz w:val="21"/>
              </w:rPr>
            </w:pPr>
          </w:p>
        </w:tc>
      </w:tr>
      <w:tr w14:paraId="3FF6B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531" w:type="dxa"/>
            <w:gridSpan w:val="7"/>
            <w:vAlign w:val="top"/>
          </w:tcPr>
          <w:p w14:paraId="71BBEB7E">
            <w:pPr>
              <w:pStyle w:val="6"/>
              <w:spacing w:before="13" w:line="186" w:lineRule="auto"/>
              <w:ind w:left="1668"/>
              <w:rPr>
                <w:sz w:val="17"/>
                <w:szCs w:val="17"/>
              </w:rPr>
            </w:pPr>
            <w:r>
              <w:rPr>
                <w:color w:val="212529"/>
                <w:spacing w:val="-5"/>
                <w:sz w:val="17"/>
                <w:szCs w:val="17"/>
              </w:rPr>
              <w:t>总</w:t>
            </w:r>
            <w:r>
              <w:rPr>
                <w:color w:val="212529"/>
                <w:spacing w:val="2"/>
                <w:sz w:val="17"/>
                <w:szCs w:val="17"/>
              </w:rPr>
              <w:t xml:space="preserve">          </w:t>
            </w:r>
            <w:r>
              <w:rPr>
                <w:color w:val="212529"/>
                <w:spacing w:val="-5"/>
                <w:sz w:val="17"/>
                <w:szCs w:val="17"/>
              </w:rPr>
              <w:t>分</w:t>
            </w:r>
          </w:p>
        </w:tc>
        <w:tc>
          <w:tcPr>
            <w:tcW w:w="627" w:type="dxa"/>
            <w:vAlign w:val="top"/>
          </w:tcPr>
          <w:p w14:paraId="1E57B063">
            <w:pPr>
              <w:spacing w:line="185" w:lineRule="exact"/>
              <w:rPr>
                <w:rFonts w:ascii="Arial"/>
                <w:sz w:val="16"/>
              </w:rPr>
            </w:pPr>
          </w:p>
        </w:tc>
        <w:tc>
          <w:tcPr>
            <w:tcW w:w="735" w:type="dxa"/>
            <w:vAlign w:val="top"/>
          </w:tcPr>
          <w:p w14:paraId="3FD13FC8">
            <w:pPr>
              <w:spacing w:line="185" w:lineRule="exact"/>
              <w:rPr>
                <w:rFonts w:ascii="Arial"/>
                <w:sz w:val="16"/>
              </w:rPr>
            </w:pPr>
          </w:p>
        </w:tc>
        <w:tc>
          <w:tcPr>
            <w:tcW w:w="994" w:type="dxa"/>
            <w:vAlign w:val="top"/>
          </w:tcPr>
          <w:p w14:paraId="50390942">
            <w:pPr>
              <w:pStyle w:val="6"/>
              <w:spacing w:before="13" w:line="186" w:lineRule="auto"/>
              <w:ind w:left="410"/>
              <w:rPr>
                <w:sz w:val="17"/>
                <w:szCs w:val="17"/>
              </w:rPr>
            </w:pPr>
            <w:r>
              <w:rPr>
                <w:color w:val="212529"/>
                <w:spacing w:val="-2"/>
                <w:sz w:val="17"/>
                <w:szCs w:val="17"/>
              </w:rPr>
              <w:t>90</w:t>
            </w:r>
          </w:p>
        </w:tc>
        <w:tc>
          <w:tcPr>
            <w:tcW w:w="3457" w:type="dxa"/>
            <w:gridSpan w:val="4"/>
            <w:vAlign w:val="top"/>
          </w:tcPr>
          <w:p w14:paraId="1189DE26">
            <w:pPr>
              <w:pStyle w:val="6"/>
              <w:spacing w:before="13" w:line="186" w:lineRule="auto"/>
              <w:ind w:left="1642"/>
              <w:rPr>
                <w:sz w:val="17"/>
                <w:szCs w:val="17"/>
              </w:rPr>
            </w:pPr>
            <w:r>
              <w:rPr>
                <w:color w:val="212529"/>
                <w:sz w:val="17"/>
                <w:szCs w:val="17"/>
              </w:rPr>
              <w:t>优</w:t>
            </w:r>
          </w:p>
        </w:tc>
        <w:tc>
          <w:tcPr>
            <w:tcW w:w="368" w:type="dxa"/>
            <w:tcBorders>
              <w:right w:val="single" w:color="000000" w:sz="2" w:space="0"/>
            </w:tcBorders>
            <w:vAlign w:val="top"/>
          </w:tcPr>
          <w:p w14:paraId="0741E81B">
            <w:pPr>
              <w:spacing w:line="185" w:lineRule="exact"/>
              <w:rPr>
                <w:rFonts w:ascii="Arial"/>
                <w:sz w:val="16"/>
              </w:rPr>
            </w:pPr>
          </w:p>
        </w:tc>
      </w:tr>
      <w:tr w14:paraId="4930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427" w:type="dxa"/>
            <w:vMerge w:val="restart"/>
            <w:tcBorders>
              <w:bottom w:val="nil"/>
            </w:tcBorders>
            <w:textDirection w:val="tbRlV"/>
            <w:vAlign w:val="top"/>
          </w:tcPr>
          <w:p w14:paraId="1ED6F324">
            <w:pPr>
              <w:pStyle w:val="6"/>
              <w:spacing w:before="123" w:line="207" w:lineRule="auto"/>
              <w:ind w:left="911"/>
              <w:rPr>
                <w:sz w:val="17"/>
                <w:szCs w:val="17"/>
              </w:rPr>
            </w:pPr>
            <w:r>
              <w:rPr>
                <w:color w:val="212529"/>
                <w:spacing w:val="20"/>
                <w:sz w:val="17"/>
                <w:szCs w:val="17"/>
              </w:rPr>
              <w:t>项目绩效分析</w:t>
            </w:r>
          </w:p>
        </w:tc>
        <w:tc>
          <w:tcPr>
            <w:tcW w:w="464" w:type="dxa"/>
            <w:vMerge w:val="restart"/>
            <w:tcBorders>
              <w:bottom w:val="nil"/>
            </w:tcBorders>
            <w:textDirection w:val="tbRlV"/>
            <w:vAlign w:val="top"/>
          </w:tcPr>
          <w:p w14:paraId="2CF3BB13">
            <w:pPr>
              <w:pStyle w:val="6"/>
              <w:spacing w:before="13" w:line="212" w:lineRule="auto"/>
              <w:ind w:left="360"/>
              <w:rPr>
                <w:sz w:val="17"/>
                <w:szCs w:val="17"/>
              </w:rPr>
            </w:pPr>
            <w:r>
              <w:rPr>
                <w:color w:val="212529"/>
                <w:spacing w:val="17"/>
                <w:sz w:val="17"/>
                <w:szCs w:val="17"/>
              </w:rPr>
              <w:t>评果析</w:t>
            </w:r>
          </w:p>
          <w:p w14:paraId="17498530">
            <w:pPr>
              <w:pStyle w:val="6"/>
              <w:spacing w:before="58" w:line="209" w:lineRule="auto"/>
              <w:ind w:left="360"/>
              <w:rPr>
                <w:sz w:val="17"/>
                <w:szCs w:val="17"/>
              </w:rPr>
            </w:pPr>
            <w:r>
              <w:rPr>
                <w:color w:val="212529"/>
                <w:spacing w:val="17"/>
                <w:sz w:val="17"/>
                <w:szCs w:val="17"/>
              </w:rPr>
              <w:t>自结分</w:t>
            </w:r>
          </w:p>
        </w:tc>
        <w:tc>
          <w:tcPr>
            <w:tcW w:w="1328" w:type="dxa"/>
            <w:gridSpan w:val="2"/>
            <w:vAlign w:val="top"/>
          </w:tcPr>
          <w:p w14:paraId="6ADC6FC4">
            <w:pPr>
              <w:pStyle w:val="6"/>
              <w:spacing w:before="57" w:line="217" w:lineRule="auto"/>
              <w:ind w:left="14" w:right="12" w:firstLine="46"/>
              <w:rPr>
                <w:sz w:val="17"/>
                <w:szCs w:val="17"/>
              </w:rPr>
            </w:pPr>
            <w:r>
              <w:rPr>
                <w:color w:val="212529"/>
                <w:spacing w:val="1"/>
                <w:sz w:val="17"/>
                <w:szCs w:val="17"/>
              </w:rPr>
              <w:t>项目实施和预算执行 情况及分析</w:t>
            </w:r>
          </w:p>
        </w:tc>
        <w:tc>
          <w:tcPr>
            <w:tcW w:w="8125" w:type="dxa"/>
            <w:gridSpan w:val="10"/>
            <w:vAlign w:val="top"/>
          </w:tcPr>
          <w:p w14:paraId="7C2E4F25">
            <w:pPr>
              <w:pStyle w:val="6"/>
              <w:spacing w:before="11" w:line="217" w:lineRule="auto"/>
              <w:ind w:left="134"/>
              <w:rPr>
                <w:sz w:val="20"/>
                <w:szCs w:val="20"/>
              </w:rPr>
            </w:pPr>
            <w:r>
              <w:rPr>
                <w:color w:val="212529"/>
                <w:spacing w:val="1"/>
                <w:sz w:val="20"/>
                <w:szCs w:val="20"/>
              </w:rPr>
              <w:t>项目顺利进行，全年预算资金5万元，实际支出5万元。资金利用率100%，资金使用合理合</w:t>
            </w:r>
          </w:p>
          <w:p w14:paraId="5DEFCA72">
            <w:pPr>
              <w:pStyle w:val="6"/>
              <w:spacing w:before="2" w:line="200" w:lineRule="auto"/>
              <w:ind w:left="3863"/>
              <w:rPr>
                <w:sz w:val="20"/>
                <w:szCs w:val="20"/>
              </w:rPr>
            </w:pPr>
            <w:r>
              <w:rPr>
                <w:color w:val="212529"/>
                <w:spacing w:val="-4"/>
                <w:sz w:val="20"/>
                <w:szCs w:val="20"/>
              </w:rPr>
              <w:t>规。</w:t>
            </w:r>
          </w:p>
        </w:tc>
        <w:tc>
          <w:tcPr>
            <w:tcW w:w="368" w:type="dxa"/>
            <w:tcBorders>
              <w:right w:val="single" w:color="000000" w:sz="2" w:space="0"/>
            </w:tcBorders>
            <w:vAlign w:val="top"/>
          </w:tcPr>
          <w:p w14:paraId="3AB45DB9">
            <w:pPr>
              <w:rPr>
                <w:rFonts w:ascii="Arial"/>
                <w:sz w:val="21"/>
              </w:rPr>
            </w:pPr>
          </w:p>
        </w:tc>
      </w:tr>
      <w:tr w14:paraId="29BD2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27" w:type="dxa"/>
            <w:vMerge w:val="continue"/>
            <w:tcBorders>
              <w:top w:val="nil"/>
              <w:bottom w:val="nil"/>
            </w:tcBorders>
            <w:textDirection w:val="tbRlV"/>
            <w:vAlign w:val="top"/>
          </w:tcPr>
          <w:p w14:paraId="2C2C1CAF">
            <w:pPr>
              <w:rPr>
                <w:rFonts w:ascii="Arial"/>
                <w:sz w:val="21"/>
              </w:rPr>
            </w:pPr>
          </w:p>
        </w:tc>
        <w:tc>
          <w:tcPr>
            <w:tcW w:w="464" w:type="dxa"/>
            <w:vMerge w:val="continue"/>
            <w:tcBorders>
              <w:top w:val="nil"/>
              <w:bottom w:val="nil"/>
            </w:tcBorders>
            <w:textDirection w:val="tbRlV"/>
            <w:vAlign w:val="top"/>
          </w:tcPr>
          <w:p w14:paraId="399D4923">
            <w:pPr>
              <w:rPr>
                <w:rFonts w:ascii="Arial"/>
                <w:sz w:val="21"/>
              </w:rPr>
            </w:pPr>
          </w:p>
        </w:tc>
        <w:tc>
          <w:tcPr>
            <w:tcW w:w="1328" w:type="dxa"/>
            <w:gridSpan w:val="2"/>
            <w:vAlign w:val="top"/>
          </w:tcPr>
          <w:p w14:paraId="26070D6B">
            <w:pPr>
              <w:pStyle w:val="6"/>
              <w:spacing w:before="14" w:line="185" w:lineRule="auto"/>
              <w:ind w:left="57"/>
              <w:rPr>
                <w:sz w:val="17"/>
                <w:szCs w:val="17"/>
              </w:rPr>
            </w:pPr>
            <w:r>
              <w:rPr>
                <w:color w:val="212529"/>
                <w:spacing w:val="2"/>
                <w:sz w:val="17"/>
                <w:szCs w:val="17"/>
              </w:rPr>
              <w:t>产出情况及分析</w:t>
            </w:r>
          </w:p>
        </w:tc>
        <w:tc>
          <w:tcPr>
            <w:tcW w:w="8125" w:type="dxa"/>
            <w:gridSpan w:val="10"/>
            <w:vAlign w:val="top"/>
          </w:tcPr>
          <w:p w14:paraId="2A5E4DEB">
            <w:pPr>
              <w:pStyle w:val="6"/>
              <w:spacing w:before="16" w:line="207" w:lineRule="auto"/>
              <w:ind w:left="2916"/>
              <w:rPr>
                <w:sz w:val="15"/>
                <w:szCs w:val="15"/>
              </w:rPr>
            </w:pPr>
            <w:r>
              <w:rPr>
                <w:color w:val="212529"/>
                <w:spacing w:val="6"/>
                <w:sz w:val="15"/>
                <w:szCs w:val="15"/>
              </w:rPr>
              <w:t>项目产出率100%,达到预期效果。</w:t>
            </w:r>
          </w:p>
        </w:tc>
        <w:tc>
          <w:tcPr>
            <w:tcW w:w="368" w:type="dxa"/>
            <w:tcBorders>
              <w:right w:val="single" w:color="000000" w:sz="2" w:space="0"/>
            </w:tcBorders>
            <w:vAlign w:val="top"/>
          </w:tcPr>
          <w:p w14:paraId="1CD9E7D8">
            <w:pPr>
              <w:spacing w:line="185" w:lineRule="exact"/>
              <w:rPr>
                <w:rFonts w:ascii="Arial"/>
                <w:sz w:val="16"/>
              </w:rPr>
            </w:pPr>
          </w:p>
        </w:tc>
      </w:tr>
      <w:tr w14:paraId="56FA8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427" w:type="dxa"/>
            <w:vMerge w:val="continue"/>
            <w:tcBorders>
              <w:top w:val="nil"/>
              <w:bottom w:val="nil"/>
            </w:tcBorders>
            <w:textDirection w:val="tbRlV"/>
            <w:vAlign w:val="top"/>
          </w:tcPr>
          <w:p w14:paraId="70D2F5FF">
            <w:pPr>
              <w:rPr>
                <w:rFonts w:ascii="Arial"/>
                <w:sz w:val="21"/>
              </w:rPr>
            </w:pPr>
          </w:p>
        </w:tc>
        <w:tc>
          <w:tcPr>
            <w:tcW w:w="464" w:type="dxa"/>
            <w:vMerge w:val="continue"/>
            <w:tcBorders>
              <w:top w:val="nil"/>
              <w:bottom w:val="nil"/>
            </w:tcBorders>
            <w:textDirection w:val="tbRlV"/>
            <w:vAlign w:val="top"/>
          </w:tcPr>
          <w:p w14:paraId="1A6014E2">
            <w:pPr>
              <w:rPr>
                <w:rFonts w:ascii="Arial"/>
                <w:sz w:val="21"/>
              </w:rPr>
            </w:pPr>
          </w:p>
        </w:tc>
        <w:tc>
          <w:tcPr>
            <w:tcW w:w="1328" w:type="dxa"/>
            <w:gridSpan w:val="2"/>
            <w:vAlign w:val="top"/>
          </w:tcPr>
          <w:p w14:paraId="3BF0F956">
            <w:pPr>
              <w:pStyle w:val="6"/>
              <w:spacing w:before="15" w:line="184" w:lineRule="auto"/>
              <w:ind w:left="61"/>
              <w:rPr>
                <w:sz w:val="17"/>
                <w:szCs w:val="17"/>
              </w:rPr>
            </w:pPr>
            <w:r>
              <w:rPr>
                <w:color w:val="212529"/>
                <w:spacing w:val="1"/>
                <w:sz w:val="17"/>
                <w:szCs w:val="17"/>
              </w:rPr>
              <w:t>效益情况及分析</w:t>
            </w:r>
          </w:p>
        </w:tc>
        <w:tc>
          <w:tcPr>
            <w:tcW w:w="8125" w:type="dxa"/>
            <w:gridSpan w:val="10"/>
            <w:vAlign w:val="top"/>
          </w:tcPr>
          <w:p w14:paraId="701832B2">
            <w:pPr>
              <w:pStyle w:val="6"/>
              <w:spacing w:before="16" w:line="207" w:lineRule="auto"/>
              <w:ind w:left="3114"/>
              <w:rPr>
                <w:sz w:val="15"/>
                <w:szCs w:val="15"/>
              </w:rPr>
            </w:pPr>
            <w:r>
              <w:rPr>
                <w:color w:val="212529"/>
                <w:spacing w:val="7"/>
                <w:sz w:val="15"/>
                <w:szCs w:val="15"/>
              </w:rPr>
              <w:t>项目效益得到了明显提高。</w:t>
            </w:r>
          </w:p>
        </w:tc>
        <w:tc>
          <w:tcPr>
            <w:tcW w:w="368" w:type="dxa"/>
            <w:tcBorders>
              <w:right w:val="single" w:color="000000" w:sz="2" w:space="0"/>
            </w:tcBorders>
            <w:vAlign w:val="top"/>
          </w:tcPr>
          <w:p w14:paraId="2253E5C4">
            <w:pPr>
              <w:spacing w:line="185" w:lineRule="exact"/>
              <w:rPr>
                <w:rFonts w:ascii="Arial"/>
                <w:sz w:val="16"/>
              </w:rPr>
            </w:pPr>
          </w:p>
        </w:tc>
      </w:tr>
      <w:tr w14:paraId="0B08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27" w:type="dxa"/>
            <w:vMerge w:val="continue"/>
            <w:tcBorders>
              <w:top w:val="nil"/>
              <w:bottom w:val="nil"/>
            </w:tcBorders>
            <w:textDirection w:val="tbRlV"/>
            <w:vAlign w:val="top"/>
          </w:tcPr>
          <w:p w14:paraId="61DA44F6">
            <w:pPr>
              <w:rPr>
                <w:rFonts w:ascii="Arial"/>
                <w:sz w:val="21"/>
              </w:rPr>
            </w:pPr>
          </w:p>
        </w:tc>
        <w:tc>
          <w:tcPr>
            <w:tcW w:w="464" w:type="dxa"/>
            <w:vMerge w:val="continue"/>
            <w:tcBorders>
              <w:top w:val="nil"/>
            </w:tcBorders>
            <w:textDirection w:val="tbRlV"/>
            <w:vAlign w:val="top"/>
          </w:tcPr>
          <w:p w14:paraId="64538CB6">
            <w:pPr>
              <w:rPr>
                <w:rFonts w:ascii="Arial"/>
                <w:sz w:val="21"/>
              </w:rPr>
            </w:pPr>
          </w:p>
        </w:tc>
        <w:tc>
          <w:tcPr>
            <w:tcW w:w="1328" w:type="dxa"/>
            <w:gridSpan w:val="2"/>
            <w:vAlign w:val="top"/>
          </w:tcPr>
          <w:p w14:paraId="11DF7A6C">
            <w:pPr>
              <w:pStyle w:val="6"/>
              <w:spacing w:before="15" w:line="198" w:lineRule="auto"/>
              <w:ind w:left="577" w:right="56" w:hanging="520"/>
              <w:rPr>
                <w:sz w:val="17"/>
                <w:szCs w:val="17"/>
              </w:rPr>
            </w:pPr>
            <w:r>
              <w:rPr>
                <w:color w:val="212529"/>
                <w:spacing w:val="2"/>
                <w:sz w:val="17"/>
                <w:szCs w:val="17"/>
              </w:rPr>
              <w:t>满意度情况及分</w:t>
            </w:r>
            <w:r>
              <w:rPr>
                <w:color w:val="212529"/>
                <w:sz w:val="17"/>
                <w:szCs w:val="17"/>
              </w:rPr>
              <w:t>析</w:t>
            </w:r>
          </w:p>
        </w:tc>
        <w:tc>
          <w:tcPr>
            <w:tcW w:w="8125" w:type="dxa"/>
            <w:gridSpan w:val="10"/>
            <w:vAlign w:val="top"/>
          </w:tcPr>
          <w:p w14:paraId="443114A6">
            <w:pPr>
              <w:pStyle w:val="6"/>
              <w:spacing w:before="114" w:line="230" w:lineRule="auto"/>
              <w:ind w:left="2874"/>
              <w:rPr>
                <w:sz w:val="15"/>
                <w:szCs w:val="15"/>
              </w:rPr>
            </w:pPr>
            <w:r>
              <w:rPr>
                <w:color w:val="212529"/>
                <w:spacing w:val="6"/>
                <w:sz w:val="15"/>
                <w:szCs w:val="15"/>
              </w:rPr>
              <w:t>通过调查，服务对象满意度100%。</w:t>
            </w:r>
          </w:p>
        </w:tc>
        <w:tc>
          <w:tcPr>
            <w:tcW w:w="368" w:type="dxa"/>
            <w:tcBorders>
              <w:right w:val="single" w:color="000000" w:sz="2" w:space="0"/>
            </w:tcBorders>
            <w:vAlign w:val="top"/>
          </w:tcPr>
          <w:p w14:paraId="046CC0D7">
            <w:pPr>
              <w:rPr>
                <w:rFonts w:ascii="Arial"/>
                <w:sz w:val="21"/>
              </w:rPr>
            </w:pPr>
          </w:p>
        </w:tc>
      </w:tr>
      <w:tr w14:paraId="3326B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27" w:type="dxa"/>
            <w:vMerge w:val="continue"/>
            <w:tcBorders>
              <w:top w:val="nil"/>
              <w:bottom w:val="nil"/>
            </w:tcBorders>
            <w:textDirection w:val="tbRlV"/>
            <w:vAlign w:val="top"/>
          </w:tcPr>
          <w:p w14:paraId="2D40CC3D">
            <w:pPr>
              <w:rPr>
                <w:rFonts w:ascii="Arial"/>
                <w:sz w:val="21"/>
              </w:rPr>
            </w:pPr>
          </w:p>
        </w:tc>
        <w:tc>
          <w:tcPr>
            <w:tcW w:w="1792" w:type="dxa"/>
            <w:gridSpan w:val="3"/>
            <w:vAlign w:val="top"/>
          </w:tcPr>
          <w:p w14:paraId="69F4D559">
            <w:pPr>
              <w:pStyle w:val="6"/>
              <w:spacing w:before="188" w:line="223" w:lineRule="auto"/>
              <w:ind w:left="375"/>
              <w:rPr>
                <w:sz w:val="17"/>
                <w:szCs w:val="17"/>
              </w:rPr>
            </w:pPr>
            <w:r>
              <w:rPr>
                <w:color w:val="212529"/>
                <w:spacing w:val="1"/>
                <w:sz w:val="17"/>
                <w:szCs w:val="17"/>
              </w:rPr>
              <w:t>主要经验做法</w:t>
            </w:r>
          </w:p>
        </w:tc>
        <w:tc>
          <w:tcPr>
            <w:tcW w:w="8125" w:type="dxa"/>
            <w:gridSpan w:val="10"/>
            <w:vAlign w:val="top"/>
          </w:tcPr>
          <w:p w14:paraId="36AB9CB1">
            <w:pPr>
              <w:pStyle w:val="6"/>
              <w:spacing w:before="17" w:line="226" w:lineRule="auto"/>
              <w:ind w:left="101"/>
              <w:rPr>
                <w:sz w:val="15"/>
                <w:szCs w:val="15"/>
              </w:rPr>
            </w:pPr>
            <w:r>
              <w:rPr>
                <w:color w:val="212529"/>
                <w:spacing w:val="8"/>
                <w:sz w:val="15"/>
                <w:szCs w:val="15"/>
              </w:rPr>
              <w:t>通过绩效自评，评价小组认为经费安排符合我县</w:t>
            </w:r>
            <w:r>
              <w:rPr>
                <w:color w:val="212529"/>
                <w:spacing w:val="7"/>
                <w:sz w:val="15"/>
                <w:szCs w:val="15"/>
              </w:rPr>
              <w:t>有关规定，符合工作实际需要，</w:t>
            </w:r>
            <w:r>
              <w:rPr>
                <w:color w:val="212529"/>
                <w:spacing w:val="-31"/>
                <w:sz w:val="15"/>
                <w:szCs w:val="15"/>
              </w:rPr>
              <w:t xml:space="preserve"> </w:t>
            </w:r>
            <w:r>
              <w:rPr>
                <w:color w:val="212529"/>
                <w:spacing w:val="7"/>
                <w:sz w:val="15"/>
                <w:szCs w:val="15"/>
              </w:rPr>
              <w:t>目标制定明确，政策和需求依据充</w:t>
            </w:r>
          </w:p>
          <w:p w14:paraId="65B4239B">
            <w:pPr>
              <w:pStyle w:val="6"/>
              <w:spacing w:line="209" w:lineRule="auto"/>
              <w:ind w:left="258" w:right="17" w:hanging="235"/>
              <w:rPr>
                <w:sz w:val="15"/>
                <w:szCs w:val="15"/>
              </w:rPr>
            </w:pPr>
            <w:r>
              <w:rPr>
                <w:color w:val="212529"/>
                <w:spacing w:val="8"/>
                <w:sz w:val="15"/>
                <w:szCs w:val="15"/>
              </w:rPr>
              <w:t>分，资金按照时序支出，严格按用途使用，按照财务管理规定开支。项目经费支出组织管理水平总体较高。资金到位及时，对资金的使用监管有力有效。通过本项资金安排和实施，取得了明显的社会效益。</w:t>
            </w:r>
          </w:p>
        </w:tc>
        <w:tc>
          <w:tcPr>
            <w:tcW w:w="368" w:type="dxa"/>
            <w:tcBorders>
              <w:right w:val="single" w:color="000000" w:sz="2" w:space="0"/>
            </w:tcBorders>
            <w:vAlign w:val="top"/>
          </w:tcPr>
          <w:p w14:paraId="3DA193A1">
            <w:pPr>
              <w:rPr>
                <w:rFonts w:ascii="Arial"/>
                <w:sz w:val="21"/>
              </w:rPr>
            </w:pPr>
          </w:p>
        </w:tc>
      </w:tr>
      <w:tr w14:paraId="1BCC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27" w:type="dxa"/>
            <w:vMerge w:val="continue"/>
            <w:tcBorders>
              <w:top w:val="nil"/>
              <w:bottom w:val="nil"/>
            </w:tcBorders>
            <w:textDirection w:val="tbRlV"/>
            <w:vAlign w:val="top"/>
          </w:tcPr>
          <w:p w14:paraId="6ED19763">
            <w:pPr>
              <w:rPr>
                <w:rFonts w:ascii="Arial"/>
                <w:sz w:val="21"/>
              </w:rPr>
            </w:pPr>
          </w:p>
        </w:tc>
        <w:tc>
          <w:tcPr>
            <w:tcW w:w="1792" w:type="dxa"/>
            <w:gridSpan w:val="3"/>
            <w:vAlign w:val="top"/>
          </w:tcPr>
          <w:p w14:paraId="73E91E82">
            <w:pPr>
              <w:pStyle w:val="6"/>
              <w:spacing w:before="93" w:line="217" w:lineRule="auto"/>
              <w:ind w:left="201" w:right="73" w:hanging="127"/>
              <w:rPr>
                <w:sz w:val="17"/>
                <w:szCs w:val="17"/>
              </w:rPr>
            </w:pPr>
            <w:r>
              <w:rPr>
                <w:color w:val="212529"/>
                <w:spacing w:val="1"/>
                <w:sz w:val="17"/>
                <w:szCs w:val="17"/>
              </w:rPr>
              <w:t>项目管理中存在的 主</w:t>
            </w:r>
            <w:r>
              <w:rPr>
                <w:color w:val="212529"/>
                <w:spacing w:val="2"/>
                <w:sz w:val="17"/>
                <w:szCs w:val="17"/>
              </w:rPr>
              <w:t>要问题及原因分析</w:t>
            </w:r>
          </w:p>
        </w:tc>
        <w:tc>
          <w:tcPr>
            <w:tcW w:w="8125" w:type="dxa"/>
            <w:gridSpan w:val="10"/>
            <w:vAlign w:val="top"/>
          </w:tcPr>
          <w:p w14:paraId="08C5FD21">
            <w:pPr>
              <w:pStyle w:val="6"/>
              <w:spacing w:before="18" w:line="226" w:lineRule="auto"/>
              <w:ind w:left="24"/>
              <w:rPr>
                <w:sz w:val="15"/>
                <w:szCs w:val="15"/>
              </w:rPr>
            </w:pPr>
            <w:r>
              <w:rPr>
                <w:color w:val="212529"/>
                <w:spacing w:val="8"/>
                <w:sz w:val="15"/>
                <w:szCs w:val="15"/>
              </w:rPr>
              <w:t>项目支出控制在预算范围内，没有超额支出。项目属一次性项目。本项目经费纳入单位财务统一管理，召开专题会议</w:t>
            </w:r>
          </w:p>
          <w:p w14:paraId="3C2F4A2F">
            <w:pPr>
              <w:pStyle w:val="6"/>
              <w:spacing w:line="208" w:lineRule="auto"/>
              <w:ind w:left="510" w:right="17" w:hanging="488"/>
              <w:rPr>
                <w:sz w:val="15"/>
                <w:szCs w:val="15"/>
              </w:rPr>
            </w:pPr>
            <w:r>
              <w:rPr>
                <w:color w:val="212529"/>
                <w:spacing w:val="8"/>
                <w:sz w:val="15"/>
                <w:szCs w:val="15"/>
              </w:rPr>
              <w:t>研究通过后方可开支，本着节约成本、提高资金专款专用的原则，杜绝经费支出的随意性，管理好项目经费。项目产出指标、效益指标及满意度指标的实际完成值均达到</w:t>
            </w:r>
            <w:r>
              <w:rPr>
                <w:color w:val="212529"/>
                <w:spacing w:val="7"/>
                <w:sz w:val="15"/>
                <w:szCs w:val="15"/>
              </w:rPr>
              <w:t>年度指标值，达到预期效果。</w:t>
            </w:r>
          </w:p>
        </w:tc>
        <w:tc>
          <w:tcPr>
            <w:tcW w:w="368" w:type="dxa"/>
            <w:tcBorders>
              <w:right w:val="single" w:color="000000" w:sz="2" w:space="0"/>
            </w:tcBorders>
            <w:vAlign w:val="top"/>
          </w:tcPr>
          <w:p w14:paraId="41E64648">
            <w:pPr>
              <w:rPr>
                <w:rFonts w:ascii="Arial"/>
                <w:sz w:val="21"/>
              </w:rPr>
            </w:pPr>
          </w:p>
        </w:tc>
      </w:tr>
      <w:tr w14:paraId="3A32D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27" w:type="dxa"/>
            <w:vMerge w:val="continue"/>
            <w:tcBorders>
              <w:top w:val="nil"/>
            </w:tcBorders>
            <w:textDirection w:val="tbRlV"/>
            <w:vAlign w:val="top"/>
          </w:tcPr>
          <w:p w14:paraId="2C650809">
            <w:pPr>
              <w:rPr>
                <w:rFonts w:ascii="Arial"/>
                <w:sz w:val="21"/>
              </w:rPr>
            </w:pPr>
          </w:p>
        </w:tc>
        <w:tc>
          <w:tcPr>
            <w:tcW w:w="1792" w:type="dxa"/>
            <w:gridSpan w:val="3"/>
            <w:vAlign w:val="top"/>
          </w:tcPr>
          <w:p w14:paraId="505A84D0">
            <w:pPr>
              <w:pStyle w:val="6"/>
              <w:spacing w:before="94" w:line="217" w:lineRule="auto"/>
              <w:ind w:left="634" w:right="73" w:hanging="558"/>
              <w:rPr>
                <w:sz w:val="17"/>
                <w:szCs w:val="17"/>
              </w:rPr>
            </w:pPr>
            <w:r>
              <w:rPr>
                <w:color w:val="212529"/>
                <w:spacing w:val="1"/>
                <w:sz w:val="17"/>
                <w:szCs w:val="17"/>
              </w:rPr>
              <w:t>下一步改进措施及 管</w:t>
            </w:r>
            <w:r>
              <w:rPr>
                <w:color w:val="212529"/>
                <w:sz w:val="17"/>
                <w:szCs w:val="17"/>
              </w:rPr>
              <w:t>理建议</w:t>
            </w:r>
          </w:p>
        </w:tc>
        <w:tc>
          <w:tcPr>
            <w:tcW w:w="8125" w:type="dxa"/>
            <w:gridSpan w:val="10"/>
            <w:vAlign w:val="top"/>
          </w:tcPr>
          <w:p w14:paraId="7A4D7154">
            <w:pPr>
              <w:pStyle w:val="6"/>
              <w:spacing w:before="19" w:line="226" w:lineRule="auto"/>
              <w:ind w:left="22"/>
              <w:rPr>
                <w:sz w:val="15"/>
                <w:szCs w:val="15"/>
              </w:rPr>
            </w:pPr>
            <w:r>
              <w:rPr>
                <w:color w:val="212529"/>
                <w:spacing w:val="8"/>
                <w:sz w:val="15"/>
                <w:szCs w:val="15"/>
              </w:rPr>
              <w:t>本着节约成本、提高资金专款专用的原则，杜绝经费支出的随意性，工作顺利开展，年度绩效目标及阶段性目标均已</w:t>
            </w:r>
          </w:p>
          <w:p w14:paraId="346206A9">
            <w:pPr>
              <w:pStyle w:val="6"/>
              <w:spacing w:before="1" w:line="207" w:lineRule="auto"/>
              <w:ind w:left="3192" w:right="255" w:hanging="2931"/>
              <w:rPr>
                <w:sz w:val="15"/>
                <w:szCs w:val="15"/>
              </w:rPr>
            </w:pPr>
            <w:r>
              <w:rPr>
                <w:color w:val="212529"/>
                <w:spacing w:val="8"/>
                <w:sz w:val="15"/>
                <w:szCs w:val="15"/>
              </w:rPr>
              <w:t>完成。下一步继续加强项目绩效评价工作，提高财政资金使用效益，强化支出责任，确保工作经费得到合理使</w:t>
            </w:r>
            <w:r>
              <w:rPr>
                <w:color w:val="212529"/>
                <w:sz w:val="15"/>
                <w:szCs w:val="15"/>
              </w:rPr>
              <w:t>用。</w:t>
            </w:r>
          </w:p>
        </w:tc>
        <w:tc>
          <w:tcPr>
            <w:tcW w:w="368" w:type="dxa"/>
            <w:tcBorders>
              <w:right w:val="single" w:color="000000" w:sz="2" w:space="0"/>
            </w:tcBorders>
            <w:vAlign w:val="top"/>
          </w:tcPr>
          <w:p w14:paraId="4FB8CD4D">
            <w:pPr>
              <w:rPr>
                <w:rFonts w:ascii="Arial"/>
                <w:sz w:val="21"/>
              </w:rPr>
            </w:pPr>
          </w:p>
        </w:tc>
      </w:tr>
      <w:tr w14:paraId="25F45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0344" w:type="dxa"/>
            <w:gridSpan w:val="14"/>
            <w:vAlign w:val="top"/>
          </w:tcPr>
          <w:p w14:paraId="5F82828F">
            <w:pPr>
              <w:pStyle w:val="6"/>
              <w:spacing w:before="19" w:line="211" w:lineRule="auto"/>
              <w:ind w:left="9"/>
              <w:rPr>
                <w:sz w:val="17"/>
                <w:szCs w:val="17"/>
              </w:rPr>
            </w:pPr>
            <w:r>
              <w:rPr>
                <w:color w:val="212529"/>
                <w:spacing w:val="2"/>
                <w:sz w:val="17"/>
                <w:szCs w:val="17"/>
              </w:rPr>
              <w:t>备注：1. “年初预算数”项下的“目标申</w:t>
            </w:r>
            <w:r>
              <w:rPr>
                <w:color w:val="212529"/>
                <w:spacing w:val="1"/>
                <w:sz w:val="17"/>
                <w:szCs w:val="17"/>
              </w:rPr>
              <w:t>报数”和“预算编制数”为并列关系，其中“目标申报数”的数据来源于项目目标申报表中的</w:t>
            </w:r>
          </w:p>
          <w:p w14:paraId="71EEFD9C">
            <w:pPr>
              <w:pStyle w:val="6"/>
              <w:spacing w:line="211" w:lineRule="auto"/>
              <w:ind w:left="10"/>
              <w:rPr>
                <w:sz w:val="17"/>
                <w:szCs w:val="17"/>
              </w:rPr>
            </w:pPr>
            <w:r>
              <w:rPr>
                <w:color w:val="212529"/>
                <w:spacing w:val="1"/>
                <w:sz w:val="17"/>
                <w:szCs w:val="17"/>
              </w:rPr>
              <w:t xml:space="preserve">项目资金总额表中的年度资金，“预算编制数”数据来源于项目预算支出明细表。                </w:t>
            </w:r>
            <w:r>
              <w:rPr>
                <w:color w:val="212529"/>
                <w:sz w:val="17"/>
                <w:szCs w:val="17"/>
              </w:rPr>
              <w:t xml:space="preserve">          2.</w:t>
            </w:r>
            <w:r>
              <w:rPr>
                <w:color w:val="212529"/>
                <w:spacing w:val="-55"/>
                <w:sz w:val="17"/>
                <w:szCs w:val="17"/>
              </w:rPr>
              <w:t xml:space="preserve"> </w:t>
            </w:r>
            <w:r>
              <w:rPr>
                <w:color w:val="212529"/>
                <w:sz w:val="17"/>
                <w:szCs w:val="17"/>
              </w:rPr>
              <w:t>“全年预算数”的取数</w:t>
            </w:r>
          </w:p>
          <w:p w14:paraId="59825F32">
            <w:pPr>
              <w:pStyle w:val="6"/>
              <w:spacing w:line="211" w:lineRule="auto"/>
              <w:ind w:left="8"/>
              <w:rPr>
                <w:sz w:val="17"/>
                <w:szCs w:val="17"/>
              </w:rPr>
            </w:pPr>
            <w:r>
              <w:rPr>
                <w:color w:val="212529"/>
                <w:spacing w:val="1"/>
                <w:sz w:val="17"/>
                <w:szCs w:val="17"/>
              </w:rPr>
              <w:t xml:space="preserve">规则，如果年初预算未调整，取预算编制数；如果有调整，取调整后的预算数。                </w:t>
            </w:r>
            <w:r>
              <w:rPr>
                <w:color w:val="212529"/>
                <w:sz w:val="17"/>
                <w:szCs w:val="17"/>
              </w:rPr>
              <w:t xml:space="preserve">          3.</w:t>
            </w:r>
            <w:r>
              <w:rPr>
                <w:color w:val="212529"/>
                <w:spacing w:val="-52"/>
                <w:sz w:val="17"/>
                <w:szCs w:val="17"/>
              </w:rPr>
              <w:t xml:space="preserve"> </w:t>
            </w:r>
            <w:r>
              <w:rPr>
                <w:color w:val="212529"/>
                <w:sz w:val="17"/>
                <w:szCs w:val="17"/>
              </w:rPr>
              <w:t>“全年执行数”是指预算</w:t>
            </w:r>
          </w:p>
          <w:p w14:paraId="71538871">
            <w:pPr>
              <w:pStyle w:val="6"/>
              <w:spacing w:line="185" w:lineRule="auto"/>
              <w:ind w:left="7"/>
              <w:rPr>
                <w:sz w:val="17"/>
                <w:szCs w:val="17"/>
              </w:rPr>
            </w:pPr>
            <w:r>
              <w:rPr>
                <w:color w:val="212529"/>
                <w:spacing w:val="1"/>
                <w:sz w:val="17"/>
                <w:szCs w:val="17"/>
              </w:rPr>
              <w:t>执行指标确认数。                         4.</w:t>
            </w:r>
            <w:r>
              <w:rPr>
                <w:color w:val="212529"/>
                <w:spacing w:val="-49"/>
                <w:sz w:val="17"/>
                <w:szCs w:val="17"/>
              </w:rPr>
              <w:t xml:space="preserve"> </w:t>
            </w:r>
            <w:r>
              <w:rPr>
                <w:color w:val="212529"/>
                <w:spacing w:val="1"/>
                <w:sz w:val="17"/>
                <w:szCs w:val="17"/>
              </w:rPr>
              <w:t>“执行率”是执行数与“全年预算数”相比较。</w:t>
            </w:r>
          </w:p>
        </w:tc>
        <w:tc>
          <w:tcPr>
            <w:tcW w:w="368" w:type="dxa"/>
            <w:tcBorders>
              <w:right w:val="single" w:color="000000" w:sz="2" w:space="0"/>
            </w:tcBorders>
            <w:vAlign w:val="top"/>
          </w:tcPr>
          <w:p w14:paraId="4C566B3C">
            <w:pPr>
              <w:rPr>
                <w:rFonts w:ascii="Arial"/>
                <w:sz w:val="21"/>
              </w:rPr>
            </w:pPr>
          </w:p>
        </w:tc>
      </w:tr>
    </w:tbl>
    <w:p w14:paraId="53FBE9CA">
      <w:pPr>
        <w:pStyle w:val="2"/>
      </w:pPr>
    </w:p>
    <w:sectPr>
      <w:headerReference r:id="rId43" w:type="default"/>
      <w:footerReference r:id="rId44"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BC3E">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8696">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38D9">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CDA3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F23E">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CB7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F43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7C7B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C3B0">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5E72">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9ED5">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5E8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C16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51B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D61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BB04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75A6">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2DCC">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532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692C">
    <w:pPr>
      <w:spacing w:line="236"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A104">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F989">
    <w:pPr>
      <w:spacing w:before="32" w:line="227" w:lineRule="auto"/>
      <w:ind w:left="649"/>
      <w:rPr>
        <w:rFonts w:ascii="华文宋体" w:hAnsi="华文宋体" w:eastAsia="华文宋体" w:cs="华文宋体"/>
        <w:sz w:val="16"/>
        <w:szCs w:val="16"/>
      </w:rPr>
    </w:pPr>
    <w:r>
      <w:pict>
        <v:shape id="_x0000_s2128" o:spid="_x0000_s2128" style="position:absolute;left:0pt;margin-left:30pt;margin-top:29.5pt;height:1pt;width:782pt;mso-position-horizontal-relative:page;mso-position-vertical-relative:page;z-index:-251652096;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F88E">
    <w:pPr>
      <w:spacing w:before="32" w:line="227" w:lineRule="auto"/>
      <w:ind w:left="649"/>
      <w:rPr>
        <w:rFonts w:ascii="华文宋体" w:hAnsi="华文宋体" w:eastAsia="华文宋体" w:cs="华文宋体"/>
        <w:sz w:val="16"/>
        <w:szCs w:val="16"/>
      </w:rPr>
    </w:pPr>
    <w:r>
      <w:pict>
        <v:shape id="_x0000_s2136" o:spid="_x0000_s2136" style="position:absolute;left:0pt;margin-left:30pt;margin-top:29.5pt;height:1pt;width:535pt;mso-position-horizontal-relative:page;mso-position-vertical-relative:page;z-index:-2516510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8A9B">
    <w:pPr>
      <w:spacing w:before="32" w:line="227" w:lineRule="auto"/>
      <w:ind w:left="649"/>
      <w:rPr>
        <w:rFonts w:ascii="华文宋体" w:hAnsi="华文宋体" w:eastAsia="华文宋体" w:cs="华文宋体"/>
        <w:sz w:val="16"/>
        <w:szCs w:val="16"/>
      </w:rPr>
    </w:pPr>
    <w:r>
      <w:pict>
        <v:shape id="_x0000_s2153" o:spid="_x0000_s2153" style="position:absolute;left:0pt;margin-left:30pt;margin-top:29.5pt;height:1pt;width:535pt;mso-position-horizontal-relative:page;mso-position-vertical-relative:page;z-index:-251654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7DE1">
    <w:pPr>
      <w:spacing w:before="32" w:line="227" w:lineRule="auto"/>
      <w:ind w:left="649"/>
      <w:rPr>
        <w:rFonts w:ascii="华文宋体" w:hAnsi="华文宋体" w:eastAsia="华文宋体" w:cs="华文宋体"/>
        <w:sz w:val="16"/>
        <w:szCs w:val="16"/>
      </w:rPr>
    </w:pPr>
    <w:r>
      <w:pict>
        <v:shape id="_x0000_s2154" o:spid="_x0000_s2154" style="position:absolute;left:0pt;margin-left:30pt;margin-top:29.5pt;height:1pt;width:782pt;mso-position-horizontal-relative:page;mso-position-vertical-relative:page;z-index:-251650048;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25C6">
    <w:pPr>
      <w:spacing w:before="32" w:line="227" w:lineRule="auto"/>
      <w:ind w:left="649"/>
      <w:rPr>
        <w:rFonts w:ascii="华文宋体" w:hAnsi="华文宋体" w:eastAsia="华文宋体" w:cs="华文宋体"/>
        <w:sz w:val="16"/>
        <w:szCs w:val="16"/>
      </w:rPr>
    </w:pPr>
    <w:r>
      <w:pict>
        <v:shape id="_x0000_s2170" o:spid="_x0000_s2170" style="position:absolute;left:0pt;margin-left:30pt;margin-top:29.5pt;height:1pt;width:535pt;mso-position-horizontal-relative:page;mso-position-vertical-relative:page;z-index:-2516490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7036">
    <w:pPr>
      <w:spacing w:before="32" w:line="227" w:lineRule="auto"/>
      <w:ind w:left="649"/>
      <w:rPr>
        <w:rFonts w:ascii="华文宋体" w:hAnsi="华文宋体" w:eastAsia="华文宋体" w:cs="华文宋体"/>
        <w:sz w:val="16"/>
        <w:szCs w:val="16"/>
      </w:rPr>
    </w:pPr>
    <w:r>
      <w:pict>
        <v:shape id="_x0000_s2179" o:spid="_x0000_s2179" style="position:absolute;left:0pt;margin-left:30pt;margin-top:29.5pt;height:1pt;width:535pt;mso-position-horizontal-relative:page;mso-position-vertical-relative:page;z-index:-25164800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DC611">
    <w:pPr>
      <w:spacing w:before="32" w:line="227" w:lineRule="auto"/>
      <w:ind w:left="649"/>
      <w:rPr>
        <w:rFonts w:ascii="华文宋体" w:hAnsi="华文宋体" w:eastAsia="华文宋体" w:cs="华文宋体"/>
        <w:sz w:val="16"/>
        <w:szCs w:val="16"/>
      </w:rPr>
    </w:pPr>
    <w:r>
      <w:pict>
        <v:shape id="_x0000_s2188" o:spid="_x0000_s2188"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FDF3D">
    <w:pPr>
      <w:spacing w:before="32" w:line="227" w:lineRule="auto"/>
      <w:ind w:left="649"/>
      <w:rPr>
        <w:rFonts w:ascii="华文宋体" w:hAnsi="华文宋体" w:eastAsia="华文宋体" w:cs="华文宋体"/>
        <w:sz w:val="16"/>
        <w:szCs w:val="16"/>
      </w:rPr>
    </w:pPr>
    <w:r>
      <w:pict>
        <v:shape id="_x0000_s2197" o:spid="_x0000_s2197" style="position:absolute;left:0pt;margin-left:30pt;margin-top:29.5pt;height:1pt;width:535pt;mso-position-horizontal-relative:page;mso-position-vertical-relative:page;z-index:-2516490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C8B8">
    <w:pPr>
      <w:spacing w:before="32" w:line="227" w:lineRule="auto"/>
      <w:ind w:left="649"/>
      <w:rPr>
        <w:rFonts w:ascii="华文宋体" w:hAnsi="华文宋体" w:eastAsia="华文宋体" w:cs="华文宋体"/>
        <w:sz w:val="16"/>
        <w:szCs w:val="16"/>
      </w:rPr>
    </w:pPr>
    <w:r>
      <w:pict>
        <v:shape id="_x0000_s2206" o:spid="_x0000_s2206" style="position:absolute;left:0pt;margin-left:30pt;margin-top:29.5pt;height:1pt;width:535pt;mso-position-horizontal-relative:page;mso-position-vertical-relative:page;z-index:-2516469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BBC1D">
    <w:pPr>
      <w:spacing w:before="32" w:line="227" w:lineRule="auto"/>
      <w:ind w:left="649"/>
      <w:rPr>
        <w:rFonts w:ascii="华文宋体" w:hAnsi="华文宋体" w:eastAsia="华文宋体" w:cs="华文宋体"/>
        <w:sz w:val="16"/>
        <w:szCs w:val="16"/>
      </w:rPr>
    </w:pPr>
    <w:r>
      <w:pict>
        <v:shape id="_x0000_s2215" o:spid="_x0000_s2215"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44316">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DBF4">
    <w:pPr>
      <w:spacing w:before="32" w:line="227" w:lineRule="auto"/>
      <w:ind w:left="649"/>
      <w:rPr>
        <w:rFonts w:ascii="华文宋体" w:hAnsi="华文宋体" w:eastAsia="华文宋体" w:cs="华文宋体"/>
        <w:sz w:val="16"/>
        <w:szCs w:val="16"/>
      </w:rPr>
    </w:pPr>
    <w:r>
      <w:pict>
        <v:shape id="_x0000_s2224" o:spid="_x0000_s2224"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074E">
    <w:pPr>
      <w:spacing w:before="32" w:line="227" w:lineRule="auto"/>
      <w:ind w:left="649"/>
      <w:rPr>
        <w:rFonts w:ascii="华文宋体" w:hAnsi="华文宋体" w:eastAsia="华文宋体" w:cs="华文宋体"/>
        <w:sz w:val="16"/>
        <w:szCs w:val="16"/>
      </w:rPr>
    </w:pPr>
    <w:r>
      <w:pict>
        <v:shape id="_x0000_s2065" o:spid="_x0000_s2065" style="position:absolute;left:0pt;margin-left:30pt;margin-top:29.5pt;height:1pt;width:535pt;mso-position-horizontal-relative:page;mso-position-vertical-relative:page;z-index:-2516561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2EF1">
    <w:pPr>
      <w:spacing w:before="32" w:line="227" w:lineRule="auto"/>
      <w:ind w:left="649"/>
      <w:rPr>
        <w:rFonts w:ascii="华文宋体" w:hAnsi="华文宋体" w:eastAsia="华文宋体" w:cs="华文宋体"/>
        <w:sz w:val="16"/>
        <w:szCs w:val="16"/>
      </w:rPr>
    </w:pPr>
    <w:r>
      <w:pict>
        <v:shape id="_x0000_s2082" o:spid="_x0000_s2082"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7320">
    <w:pPr>
      <w:spacing w:before="32" w:line="227" w:lineRule="auto"/>
      <w:ind w:left="649"/>
      <w:rPr>
        <w:rFonts w:ascii="华文宋体" w:hAnsi="华文宋体" w:eastAsia="华文宋体" w:cs="华文宋体"/>
        <w:sz w:val="16"/>
        <w:szCs w:val="16"/>
      </w:rPr>
    </w:pPr>
    <w:r>
      <w:pict>
        <v:shape id="_x0000_s2091" o:spid="_x0000_s2091" style="position:absolute;left:0pt;margin-left:30pt;margin-top:29.5pt;height:1pt;width:535pt;mso-position-horizontal-relative:page;mso-position-vertical-relative:page;z-index:-251654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D5219">
    <w:pPr>
      <w:spacing w:before="32" w:line="227" w:lineRule="auto"/>
      <w:ind w:left="649"/>
      <w:rPr>
        <w:rFonts w:ascii="华文宋体" w:hAnsi="华文宋体" w:eastAsia="华文宋体" w:cs="华文宋体"/>
        <w:sz w:val="16"/>
        <w:szCs w:val="16"/>
      </w:rPr>
    </w:pPr>
    <w:r>
      <w:pict>
        <v:shape id="_x0000_s2100" o:spid="_x0000_s2100"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11C6C">
    <w:pPr>
      <w:spacing w:before="32" w:line="227" w:lineRule="auto"/>
      <w:ind w:left="649"/>
      <w:rPr>
        <w:rFonts w:ascii="华文宋体" w:hAnsi="华文宋体" w:eastAsia="华文宋体" w:cs="华文宋体"/>
        <w:sz w:val="16"/>
        <w:szCs w:val="16"/>
      </w:rPr>
    </w:pPr>
    <w:r>
      <w:pict>
        <v:shape id="_x0000_s2109" o:spid="_x0000_s2109"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CF39C">
    <w:pPr>
      <w:spacing w:before="32" w:line="227" w:lineRule="auto"/>
      <w:ind w:left="649"/>
      <w:rPr>
        <w:rFonts w:ascii="华文宋体" w:hAnsi="华文宋体" w:eastAsia="华文宋体" w:cs="华文宋体"/>
        <w:sz w:val="16"/>
        <w:szCs w:val="16"/>
      </w:rPr>
    </w:pPr>
    <w:r>
      <w:pict>
        <v:shape id="_x0000_s2118" o:spid="_x0000_s2118" style="position:absolute;left:0pt;margin-left:30pt;margin-top:29.5pt;height:1pt;width:535pt;mso-position-horizontal-relative:page;mso-position-vertical-relative:page;z-index:-251654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6A25">
    <w:pPr>
      <w:spacing w:before="32" w:line="227" w:lineRule="auto"/>
      <w:ind w:left="649"/>
      <w:rPr>
        <w:rFonts w:ascii="华文宋体" w:hAnsi="华文宋体" w:eastAsia="华文宋体" w:cs="华文宋体"/>
        <w:sz w:val="16"/>
        <w:szCs w:val="16"/>
      </w:rPr>
    </w:pPr>
    <w:r>
      <w:pict>
        <v:shape id="_x0000_s2127" o:spid="_x0000_s2127" style="position:absolute;left:0pt;margin-left:30pt;margin-top:29.5pt;height:1pt;width:535pt;mso-position-horizontal-relative:page;mso-position-vertical-relative:page;z-index:-25165312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兴县综合检验检测中心2024年单位决算公开报告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D24EA9"/>
    <w:rsid w:val="62370FEB"/>
    <w:rsid w:val="638B2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5"/>
    <customShpInfo spid="_x0000_s2082"/>
    <customShpInfo spid="_x0000_s2091"/>
    <customShpInfo spid="_x0000_s2100"/>
    <customShpInfo spid="_x0000_s2109"/>
    <customShpInfo spid="_x0000_s2118"/>
    <customShpInfo spid="_x0000_s2127"/>
    <customShpInfo spid="_x0000_s2128"/>
    <customShpInfo spid="_x0000_s2136"/>
    <customShpInfo spid="_x0000_s2153"/>
    <customShpInfo spid="_x0000_s2154"/>
    <customShpInfo spid="_x0000_s2170"/>
    <customShpInfo spid="_x0000_s2179"/>
    <customShpInfo spid="_x0000_s2188"/>
    <customShpInfo spid="_x0000_s2197"/>
    <customShpInfo spid="_x0000_s2206"/>
    <customShpInfo spid="_x0000_s2215"/>
    <customShpInfo spid="_x0000_s222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2179</Words>
  <Characters>2858</Characters>
  <TotalTime>2</TotalTime>
  <ScaleCrop>false</ScaleCrop>
  <LinksUpToDate>false</LinksUpToDate>
  <CharactersWithSpaces>3028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2025-10-24T10:06:00Z</dcterms:created>
  <dc:creator>Administrator</dc:creator>
  <cp:lastModifiedBy>WPS_1591413945</cp:lastModifiedBy>
  <dcterms:modified xsi:type="dcterms:W3CDTF">2025-10-27T01:01:57Z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2025-10-24T10:22:45Z</vt:filetime>
  </property>
  <property fmtid="{D5CDD505-2E9C-101B-9397-08002B2CF9AE}" pid="4" name="KSOProductBuildVer">
    <vt:lpwstr>2052-12.1.0.23125</vt:lpwstr>
  </property>
  <property fmtid="{D5CDD505-2E9C-101B-9397-08002B2CF9AE}" pid="5" name="ICV">
    <vt:lpwstr>F822778532AB40C4BEFA944D838F614C_13</vt:lpwstr>
  </property>
  <property fmtid="{D5CDD505-2E9C-101B-9397-08002B2CF9AE}" pid="6" name="KSOTemplateDocerSaveRecord">
    <vt:lpwstr>eyJoZGlkIjoiY2Y3MWIwNmY5MTczYmZjY2RlZTU2MjE2NmY4ZmJhZmUiLCJ1c2VySWQiOiIxMDA3NTk4ODk1In0=</vt:lpwstr>
  </property>
</Properties>
</file>