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0C2A3">
      <w:pPr>
        <w:pStyle w:val="2"/>
        <w:spacing w:line="244" w:lineRule="auto"/>
      </w:pPr>
    </w:p>
    <w:p w14:paraId="6AAED395">
      <w:pPr>
        <w:pStyle w:val="2"/>
        <w:spacing w:line="244" w:lineRule="auto"/>
      </w:pPr>
    </w:p>
    <w:p w14:paraId="10273661">
      <w:pPr>
        <w:pStyle w:val="2"/>
        <w:spacing w:line="244" w:lineRule="auto"/>
      </w:pPr>
    </w:p>
    <w:p w14:paraId="0E1A4E99">
      <w:pPr>
        <w:pStyle w:val="2"/>
        <w:spacing w:line="244" w:lineRule="auto"/>
      </w:pPr>
    </w:p>
    <w:p w14:paraId="2685DB1C">
      <w:pPr>
        <w:pStyle w:val="2"/>
        <w:spacing w:line="244" w:lineRule="auto"/>
      </w:pPr>
    </w:p>
    <w:p w14:paraId="1A8FC24A">
      <w:pPr>
        <w:pStyle w:val="2"/>
        <w:spacing w:line="244" w:lineRule="auto"/>
      </w:pPr>
    </w:p>
    <w:p w14:paraId="356A57D2">
      <w:pPr>
        <w:pStyle w:val="2"/>
        <w:spacing w:line="244" w:lineRule="auto"/>
      </w:pPr>
    </w:p>
    <w:p w14:paraId="40275DE3">
      <w:pPr>
        <w:pStyle w:val="2"/>
        <w:spacing w:line="244" w:lineRule="auto"/>
      </w:pPr>
    </w:p>
    <w:p w14:paraId="2E771F00">
      <w:pPr>
        <w:pStyle w:val="2"/>
        <w:spacing w:line="244" w:lineRule="auto"/>
      </w:pPr>
    </w:p>
    <w:p w14:paraId="777A8CB0">
      <w:pPr>
        <w:pStyle w:val="2"/>
        <w:spacing w:line="244" w:lineRule="auto"/>
      </w:pPr>
    </w:p>
    <w:p w14:paraId="3B85A19A">
      <w:pPr>
        <w:pStyle w:val="2"/>
        <w:spacing w:line="244" w:lineRule="auto"/>
      </w:pPr>
    </w:p>
    <w:p w14:paraId="7B17EB5A">
      <w:pPr>
        <w:pStyle w:val="2"/>
        <w:spacing w:line="244" w:lineRule="auto"/>
      </w:pPr>
    </w:p>
    <w:p w14:paraId="6C435EBD">
      <w:pPr>
        <w:pStyle w:val="2"/>
        <w:spacing w:line="244" w:lineRule="auto"/>
      </w:pPr>
    </w:p>
    <w:p w14:paraId="44D62A53">
      <w:pPr>
        <w:pStyle w:val="2"/>
        <w:spacing w:line="244" w:lineRule="auto"/>
      </w:pPr>
    </w:p>
    <w:p w14:paraId="463253B5">
      <w:pPr>
        <w:pStyle w:val="2"/>
        <w:spacing w:line="245" w:lineRule="auto"/>
      </w:pPr>
    </w:p>
    <w:p w14:paraId="294B848B">
      <w:pPr>
        <w:pStyle w:val="2"/>
        <w:spacing w:line="245" w:lineRule="auto"/>
      </w:pPr>
    </w:p>
    <w:p w14:paraId="4DE838B3">
      <w:pPr>
        <w:pStyle w:val="2"/>
        <w:spacing w:line="245" w:lineRule="auto"/>
      </w:pPr>
    </w:p>
    <w:p w14:paraId="73FD955F">
      <w:pPr>
        <w:pStyle w:val="2"/>
        <w:spacing w:line="245" w:lineRule="auto"/>
      </w:pPr>
    </w:p>
    <w:p w14:paraId="287DBC1B">
      <w:pPr>
        <w:pStyle w:val="2"/>
        <w:spacing w:line="245" w:lineRule="auto"/>
      </w:pPr>
    </w:p>
    <w:p w14:paraId="67BF0EFF">
      <w:pPr>
        <w:pStyle w:val="2"/>
        <w:spacing w:line="245" w:lineRule="auto"/>
      </w:pPr>
    </w:p>
    <w:p w14:paraId="5B122EA5">
      <w:pPr>
        <w:pStyle w:val="2"/>
        <w:spacing w:line="245" w:lineRule="auto"/>
      </w:pPr>
    </w:p>
    <w:p w14:paraId="3D449A1A">
      <w:pPr>
        <w:pStyle w:val="2"/>
        <w:spacing w:line="245" w:lineRule="auto"/>
      </w:pPr>
    </w:p>
    <w:p w14:paraId="39884982">
      <w:pPr>
        <w:pStyle w:val="2"/>
        <w:spacing w:line="245" w:lineRule="auto"/>
      </w:pPr>
    </w:p>
    <w:p w14:paraId="4C399D28">
      <w:pPr>
        <w:pStyle w:val="2"/>
        <w:spacing w:line="245" w:lineRule="auto"/>
      </w:pPr>
    </w:p>
    <w:p w14:paraId="5E377752">
      <w:pPr>
        <w:pStyle w:val="2"/>
        <w:spacing w:line="245" w:lineRule="auto"/>
      </w:pPr>
    </w:p>
    <w:p w14:paraId="67BBB7CE">
      <w:pPr>
        <w:spacing w:before="140" w:line="215" w:lineRule="auto"/>
        <w:ind w:left="4352"/>
        <w:rPr>
          <w:rFonts w:ascii="宋体" w:hAnsi="宋体" w:eastAsia="宋体" w:cs="宋体"/>
          <w:sz w:val="43"/>
          <w:szCs w:val="43"/>
        </w:rPr>
      </w:pPr>
      <w:r>
        <w:rPr>
          <w:rFonts w:ascii="宋体" w:hAnsi="宋体" w:eastAsia="宋体" w:cs="宋体"/>
          <w:spacing w:val="98"/>
          <w:sz w:val="43"/>
          <w:szCs w:val="43"/>
        </w:rPr>
        <w:t>兴县医疗集团</w:t>
      </w:r>
    </w:p>
    <w:p w14:paraId="24FE2584">
      <w:pPr>
        <w:pStyle w:val="2"/>
        <w:spacing w:line="386" w:lineRule="auto"/>
      </w:pPr>
    </w:p>
    <w:p w14:paraId="3F410D53">
      <w:pPr>
        <w:spacing w:before="140" w:line="583" w:lineRule="exact"/>
        <w:ind w:left="3079"/>
        <w:rPr>
          <w:rFonts w:ascii="宋体" w:hAnsi="宋体" w:eastAsia="宋体" w:cs="宋体"/>
          <w:sz w:val="43"/>
          <w:szCs w:val="43"/>
        </w:rPr>
      </w:pPr>
      <w:r>
        <w:rPr>
          <w:rFonts w:ascii="宋体" w:hAnsi="宋体" w:eastAsia="宋体" w:cs="宋体"/>
          <w:spacing w:val="7"/>
          <w:position w:val="2"/>
          <w:sz w:val="43"/>
          <w:szCs w:val="43"/>
        </w:rPr>
        <w:t>2</w:t>
      </w:r>
      <w:r>
        <w:rPr>
          <w:rFonts w:ascii="宋体" w:hAnsi="宋体" w:eastAsia="宋体" w:cs="宋体"/>
          <w:spacing w:val="-84"/>
          <w:position w:val="2"/>
          <w:sz w:val="43"/>
          <w:szCs w:val="43"/>
        </w:rPr>
        <w:t xml:space="preserve"> </w:t>
      </w:r>
      <w:r>
        <w:rPr>
          <w:rFonts w:ascii="宋体" w:hAnsi="宋体" w:eastAsia="宋体" w:cs="宋体"/>
          <w:spacing w:val="7"/>
          <w:position w:val="2"/>
          <w:sz w:val="43"/>
          <w:szCs w:val="43"/>
        </w:rPr>
        <w:t>0</w:t>
      </w:r>
      <w:r>
        <w:rPr>
          <w:rFonts w:ascii="宋体" w:hAnsi="宋体" w:eastAsia="宋体" w:cs="宋体"/>
          <w:spacing w:val="-93"/>
          <w:position w:val="2"/>
          <w:sz w:val="43"/>
          <w:szCs w:val="43"/>
        </w:rPr>
        <w:t xml:space="preserve"> </w:t>
      </w:r>
      <w:r>
        <w:rPr>
          <w:rFonts w:ascii="宋体" w:hAnsi="宋体" w:eastAsia="宋体" w:cs="宋体"/>
          <w:spacing w:val="7"/>
          <w:position w:val="2"/>
          <w:sz w:val="43"/>
          <w:szCs w:val="43"/>
        </w:rPr>
        <w:t>2</w:t>
      </w:r>
      <w:r>
        <w:rPr>
          <w:rFonts w:ascii="宋体" w:hAnsi="宋体" w:eastAsia="宋体" w:cs="宋体"/>
          <w:spacing w:val="-88"/>
          <w:position w:val="2"/>
          <w:sz w:val="43"/>
          <w:szCs w:val="43"/>
        </w:rPr>
        <w:t xml:space="preserve"> </w:t>
      </w:r>
      <w:r>
        <w:rPr>
          <w:rFonts w:ascii="宋体" w:hAnsi="宋体" w:eastAsia="宋体" w:cs="宋体"/>
          <w:spacing w:val="7"/>
          <w:position w:val="2"/>
          <w:sz w:val="43"/>
          <w:szCs w:val="43"/>
        </w:rPr>
        <w:t>3</w:t>
      </w:r>
      <w:r>
        <w:rPr>
          <w:rFonts w:ascii="宋体" w:hAnsi="宋体" w:eastAsia="宋体" w:cs="宋体"/>
          <w:spacing w:val="-98"/>
          <w:position w:val="2"/>
          <w:sz w:val="43"/>
          <w:szCs w:val="43"/>
        </w:rPr>
        <w:t xml:space="preserve"> </w:t>
      </w:r>
      <w:bookmarkStart w:id="42" w:name="_GoBack"/>
      <w:bookmarkEnd w:id="42"/>
      <w:r>
        <w:rPr>
          <w:rFonts w:ascii="宋体" w:hAnsi="宋体" w:eastAsia="宋体" w:cs="宋体"/>
          <w:spacing w:val="7"/>
          <w:position w:val="2"/>
          <w:sz w:val="43"/>
          <w:szCs w:val="43"/>
        </w:rPr>
        <w:t>年</w:t>
      </w:r>
      <w:r>
        <w:rPr>
          <w:rFonts w:ascii="宋体" w:hAnsi="宋体" w:eastAsia="宋体" w:cs="宋体"/>
          <w:spacing w:val="-96"/>
          <w:position w:val="2"/>
          <w:sz w:val="43"/>
          <w:szCs w:val="43"/>
        </w:rPr>
        <w:t xml:space="preserve"> </w:t>
      </w:r>
      <w:r>
        <w:rPr>
          <w:rFonts w:ascii="宋体" w:hAnsi="宋体" w:eastAsia="宋体" w:cs="宋体"/>
          <w:spacing w:val="7"/>
          <w:position w:val="2"/>
          <w:sz w:val="43"/>
          <w:szCs w:val="43"/>
        </w:rPr>
        <w:t>度</w:t>
      </w:r>
      <w:r>
        <w:rPr>
          <w:rFonts w:ascii="宋体" w:hAnsi="宋体" w:eastAsia="宋体" w:cs="宋体"/>
          <w:spacing w:val="-96"/>
          <w:position w:val="2"/>
          <w:sz w:val="43"/>
          <w:szCs w:val="43"/>
        </w:rPr>
        <w:t xml:space="preserve"> </w:t>
      </w:r>
      <w:r>
        <w:rPr>
          <w:rFonts w:ascii="宋体" w:hAnsi="宋体" w:eastAsia="宋体" w:cs="宋体"/>
          <w:spacing w:val="7"/>
          <w:position w:val="2"/>
          <w:sz w:val="43"/>
          <w:szCs w:val="43"/>
        </w:rPr>
        <w:t>单</w:t>
      </w:r>
      <w:r>
        <w:rPr>
          <w:rFonts w:ascii="宋体" w:hAnsi="宋体" w:eastAsia="宋体" w:cs="宋体"/>
          <w:spacing w:val="-103"/>
          <w:position w:val="2"/>
          <w:sz w:val="43"/>
          <w:szCs w:val="43"/>
        </w:rPr>
        <w:t xml:space="preserve"> </w:t>
      </w:r>
      <w:r>
        <w:rPr>
          <w:rFonts w:ascii="宋体" w:hAnsi="宋体" w:eastAsia="宋体" w:cs="宋体"/>
          <w:spacing w:val="7"/>
          <w:position w:val="2"/>
          <w:sz w:val="43"/>
          <w:szCs w:val="43"/>
        </w:rPr>
        <w:t>位</w:t>
      </w:r>
      <w:r>
        <w:rPr>
          <w:rFonts w:ascii="宋体" w:hAnsi="宋体" w:eastAsia="宋体" w:cs="宋体"/>
          <w:spacing w:val="-101"/>
          <w:position w:val="2"/>
          <w:sz w:val="43"/>
          <w:szCs w:val="43"/>
        </w:rPr>
        <w:t xml:space="preserve"> </w:t>
      </w:r>
      <w:r>
        <w:rPr>
          <w:rFonts w:ascii="宋体" w:hAnsi="宋体" w:eastAsia="宋体" w:cs="宋体"/>
          <w:spacing w:val="7"/>
          <w:position w:val="2"/>
          <w:sz w:val="43"/>
          <w:szCs w:val="43"/>
        </w:rPr>
        <w:t>决</w:t>
      </w:r>
      <w:r>
        <w:rPr>
          <w:rFonts w:ascii="宋体" w:hAnsi="宋体" w:eastAsia="宋体" w:cs="宋体"/>
          <w:spacing w:val="-94"/>
          <w:position w:val="2"/>
          <w:sz w:val="43"/>
          <w:szCs w:val="43"/>
        </w:rPr>
        <w:t xml:space="preserve"> </w:t>
      </w:r>
      <w:r>
        <w:rPr>
          <w:rFonts w:ascii="宋体" w:hAnsi="宋体" w:eastAsia="宋体" w:cs="宋体"/>
          <w:spacing w:val="7"/>
          <w:position w:val="2"/>
          <w:sz w:val="43"/>
          <w:szCs w:val="43"/>
        </w:rPr>
        <w:t>算</w:t>
      </w:r>
      <w:r>
        <w:rPr>
          <w:rFonts w:ascii="宋体" w:hAnsi="宋体" w:eastAsia="宋体" w:cs="宋体"/>
          <w:spacing w:val="-104"/>
          <w:position w:val="2"/>
          <w:sz w:val="43"/>
          <w:szCs w:val="43"/>
        </w:rPr>
        <w:t xml:space="preserve"> </w:t>
      </w:r>
      <w:r>
        <w:rPr>
          <w:rFonts w:ascii="宋体" w:hAnsi="宋体" w:eastAsia="宋体" w:cs="宋体"/>
          <w:spacing w:val="7"/>
          <w:position w:val="2"/>
          <w:sz w:val="43"/>
          <w:szCs w:val="43"/>
        </w:rPr>
        <w:t>公</w:t>
      </w:r>
      <w:r>
        <w:rPr>
          <w:rFonts w:ascii="宋体" w:hAnsi="宋体" w:eastAsia="宋体" w:cs="宋体"/>
          <w:spacing w:val="-98"/>
          <w:position w:val="2"/>
          <w:sz w:val="43"/>
          <w:szCs w:val="43"/>
        </w:rPr>
        <w:t xml:space="preserve"> </w:t>
      </w:r>
      <w:r>
        <w:rPr>
          <w:rFonts w:ascii="宋体" w:hAnsi="宋体" w:eastAsia="宋体" w:cs="宋体"/>
          <w:spacing w:val="7"/>
          <w:position w:val="2"/>
          <w:sz w:val="43"/>
          <w:szCs w:val="43"/>
        </w:rPr>
        <w:t>开</w:t>
      </w:r>
    </w:p>
    <w:p w14:paraId="18DCF929">
      <w:pPr>
        <w:spacing w:line="583" w:lineRule="exact"/>
        <w:rPr>
          <w:rFonts w:ascii="宋体" w:hAnsi="宋体" w:eastAsia="宋体" w:cs="宋体"/>
          <w:sz w:val="43"/>
          <w:szCs w:val="43"/>
        </w:rPr>
        <w:sectPr>
          <w:headerReference r:id="rId5" w:type="default"/>
          <w:pgSz w:w="11900" w:h="16840"/>
          <w:pgMar w:top="400" w:right="0" w:bottom="0" w:left="0" w:header="0" w:footer="0" w:gutter="0"/>
          <w:cols w:space="720" w:num="1"/>
        </w:sectPr>
      </w:pPr>
    </w:p>
    <w:p w14:paraId="4C06B700">
      <w:pPr>
        <w:pStyle w:val="2"/>
        <w:spacing w:line="475" w:lineRule="auto"/>
      </w:pPr>
    </w:p>
    <w:p w14:paraId="050BD915">
      <w:pPr>
        <w:spacing w:before="162" w:line="223" w:lineRule="auto"/>
        <w:ind w:left="5320"/>
        <w:outlineLvl w:val="0"/>
        <w:rPr>
          <w:rFonts w:ascii="仿宋" w:hAnsi="仿宋" w:eastAsia="仿宋" w:cs="仿宋"/>
          <w:sz w:val="50"/>
          <w:szCs w:val="50"/>
        </w:rPr>
      </w:pPr>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461F2863">
      <w:pPr>
        <w:pStyle w:val="2"/>
        <w:spacing w:line="444" w:lineRule="auto"/>
      </w:pPr>
    </w:p>
    <w:sdt>
      <w:sdtPr>
        <w:rPr>
          <w:rFonts w:ascii="仿宋" w:hAnsi="仿宋" w:eastAsia="仿宋" w:cs="仿宋"/>
          <w:sz w:val="32"/>
          <w:szCs w:val="32"/>
        </w:rPr>
        <w:id w:val="147475891"/>
        <w:docPartObj>
          <w:docPartGallery w:val="Table of Contents"/>
          <w:docPartUnique/>
        </w:docPartObj>
      </w:sdtPr>
      <w:sdtEndPr>
        <w:rPr>
          <w:rFonts w:ascii="仿宋" w:hAnsi="仿宋" w:eastAsia="仿宋" w:cs="仿宋"/>
          <w:sz w:val="32"/>
          <w:szCs w:val="32"/>
        </w:rPr>
      </w:sdtEndPr>
      <w:sdtContent>
        <w:p w14:paraId="0162A801">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"bookmark1"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65DD6B95">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3C3D3F6C">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53499764">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2023年部门决算表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hint="eastAsia" w:ascii="仿宋" w:hAnsi="仿宋" w:eastAsia="仿宋" w:cs="仿宋"/>
              <w:b/>
              <w:bCs/>
              <w:spacing w:val="-4"/>
              <w:sz w:val="32"/>
              <w:szCs w:val="32"/>
              <w:lang w:val="en-US" w:eastAsia="zh-CN"/>
            </w:rPr>
            <w:t>4</w:t>
          </w:r>
          <w:r>
            <w:rPr>
              <w:rFonts w:ascii="仿宋" w:hAnsi="仿宋" w:eastAsia="仿宋" w:cs="仿宋"/>
              <w:b/>
              <w:bCs/>
              <w:spacing w:val="-4"/>
              <w:sz w:val="32"/>
              <w:szCs w:val="32"/>
            </w:rPr>
            <w:fldChar w:fldCharType="end"/>
          </w:r>
        </w:p>
        <w:p w14:paraId="1462A555">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z w:val="32"/>
              <w:szCs w:val="32"/>
            </w:rPr>
            <w:t>4</w:t>
          </w:r>
          <w:r>
            <w:rPr>
              <w:rFonts w:ascii="仿宋" w:hAnsi="仿宋" w:eastAsia="仿宋" w:cs="仿宋"/>
              <w:sz w:val="32"/>
              <w:szCs w:val="32"/>
            </w:rPr>
            <w:fldChar w:fldCharType="end"/>
          </w:r>
        </w:p>
        <w:p w14:paraId="30A9056C">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12"/>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5A6A6C3C">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07"/>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0300B3A9">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8"/>
              <w:sz w:val="32"/>
              <w:szCs w:val="32"/>
            </w:rPr>
            <w:t xml:space="preserve"> </w:t>
          </w:r>
          <w:r>
            <w:rPr>
              <w:rFonts w:ascii="仿宋" w:hAnsi="仿宋" w:eastAsia="仿宋" w:cs="仿宋"/>
              <w:sz w:val="32"/>
              <w:szCs w:val="32"/>
            </w:rPr>
            <w:t>8</w:t>
          </w:r>
          <w:r>
            <w:rPr>
              <w:rFonts w:ascii="仿宋" w:hAnsi="仿宋" w:eastAsia="仿宋" w:cs="仿宋"/>
              <w:sz w:val="32"/>
              <w:szCs w:val="32"/>
            </w:rPr>
            <w:fldChar w:fldCharType="end"/>
          </w:r>
        </w:p>
        <w:p w14:paraId="58C77F5C">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10</w:t>
          </w:r>
          <w:r>
            <w:rPr>
              <w:rFonts w:ascii="仿宋" w:hAnsi="仿宋" w:eastAsia="仿宋" w:cs="仿宋"/>
              <w:spacing w:val="-9"/>
              <w:sz w:val="32"/>
              <w:szCs w:val="32"/>
            </w:rPr>
            <w:fldChar w:fldCharType="end"/>
          </w:r>
        </w:p>
        <w:p w14:paraId="5C82E390">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p w14:paraId="0F35215E">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40A921C3">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56443C2E">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153CCA85">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20034038">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17</w:t>
          </w:r>
          <w:r>
            <w:rPr>
              <w:rFonts w:ascii="仿宋" w:hAnsi="仿宋" w:eastAsia="仿宋" w:cs="仿宋"/>
              <w:b/>
              <w:bCs/>
              <w:spacing w:val="-13"/>
              <w:sz w:val="32"/>
              <w:szCs w:val="32"/>
            </w:rPr>
            <w:fldChar w:fldCharType="end"/>
          </w:r>
        </w:p>
        <w:p w14:paraId="17C056E1">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597E419A">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51969998">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423DC403">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7FFCD718">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02E836FF">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6903ED5C">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4DC78A26">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6A025E51">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2831BAB8">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19</w:t>
          </w:r>
          <w:r>
            <w:rPr>
              <w:rFonts w:ascii="仿宋" w:hAnsi="仿宋" w:eastAsia="仿宋" w:cs="仿宋"/>
              <w:spacing w:val="-9"/>
              <w:sz w:val="32"/>
              <w:szCs w:val="32"/>
            </w:rPr>
            <w:fldChar w:fldCharType="end"/>
          </w:r>
        </w:p>
        <w:p w14:paraId="2C9BDFAA">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b/>
              <w:bCs/>
              <w:spacing w:val="-8"/>
              <w:sz w:val="32"/>
              <w:szCs w:val="32"/>
            </w:rPr>
            <w:t>20</w:t>
          </w:r>
          <w:r>
            <w:rPr>
              <w:rFonts w:ascii="仿宋" w:hAnsi="仿宋" w:eastAsia="仿宋" w:cs="仿宋"/>
              <w:b/>
              <w:bCs/>
              <w:spacing w:val="-8"/>
              <w:sz w:val="32"/>
              <w:szCs w:val="32"/>
            </w:rPr>
            <w:fldChar w:fldCharType="end"/>
          </w:r>
        </w:p>
        <w:p w14:paraId="28B52251">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40"/>
              <w:sz w:val="32"/>
              <w:szCs w:val="32"/>
            </w:rPr>
            <w:t xml:space="preserve"> </w:t>
          </w:r>
          <w:r>
            <w:rPr>
              <w:rFonts w:ascii="仿宋" w:hAnsi="仿宋" w:eastAsia="仿宋" w:cs="仿宋"/>
              <w:b/>
              <w:bCs/>
              <w:spacing w:val="-8"/>
              <w:sz w:val="32"/>
              <w:szCs w:val="32"/>
            </w:rPr>
            <w:t>2</w:t>
          </w:r>
          <w:r>
            <w:rPr>
              <w:rFonts w:hint="eastAsia" w:ascii="仿宋" w:hAnsi="仿宋" w:eastAsia="仿宋" w:cs="仿宋"/>
              <w:b/>
              <w:bCs/>
              <w:spacing w:val="-8"/>
              <w:sz w:val="32"/>
              <w:szCs w:val="32"/>
              <w:lang w:val="en-US" w:eastAsia="zh-CN"/>
            </w:rPr>
            <w:t>0</w:t>
          </w:r>
          <w:r>
            <w:rPr>
              <w:rFonts w:ascii="仿宋" w:hAnsi="仿宋" w:eastAsia="仿宋" w:cs="仿宋"/>
              <w:b/>
              <w:bCs/>
              <w:spacing w:val="-8"/>
              <w:sz w:val="32"/>
              <w:szCs w:val="32"/>
            </w:rPr>
            <w:fldChar w:fldCharType="end"/>
          </w:r>
        </w:p>
      </w:sdtContent>
    </w:sdt>
    <w:p w14:paraId="3A3FEA7E">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6A19FC45">
      <w:pPr>
        <w:pStyle w:val="2"/>
        <w:spacing w:line="249" w:lineRule="auto"/>
      </w:pPr>
    </w:p>
    <w:p w14:paraId="2358A068">
      <w:pPr>
        <w:pStyle w:val="2"/>
        <w:spacing w:line="249" w:lineRule="auto"/>
      </w:pPr>
    </w:p>
    <w:p w14:paraId="329B5FC9">
      <w:pPr>
        <w:pStyle w:val="2"/>
        <w:spacing w:line="250" w:lineRule="auto"/>
      </w:pPr>
    </w:p>
    <w:p w14:paraId="40CD21FC">
      <w:pPr>
        <w:pStyle w:val="2"/>
        <w:spacing w:line="250" w:lineRule="auto"/>
      </w:pPr>
    </w:p>
    <w:p w14:paraId="3C632287">
      <w:pPr>
        <w:pStyle w:val="2"/>
        <w:spacing w:line="250" w:lineRule="auto"/>
      </w:pPr>
    </w:p>
    <w:p w14:paraId="540D1626">
      <w:pPr>
        <w:spacing w:before="98" w:line="239" w:lineRule="exact"/>
        <w:ind w:left="5187"/>
        <w:outlineLvl w:val="0"/>
        <w:rPr>
          <w:rFonts w:ascii="微软雅黑" w:hAnsi="微软雅黑" w:eastAsia="微软雅黑" w:cs="微软雅黑"/>
          <w:sz w:val="23"/>
          <w:szCs w:val="23"/>
        </w:rPr>
      </w:pPr>
      <w:bookmarkStart w:id="0" w:name="bookmark1"/>
      <w:bookmarkEnd w:id="0"/>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37474A86">
      <w:pPr>
        <w:pStyle w:val="2"/>
        <w:spacing w:line="255" w:lineRule="auto"/>
      </w:pPr>
    </w:p>
    <w:p w14:paraId="156A68A0">
      <w:pPr>
        <w:spacing w:before="78" w:line="221" w:lineRule="auto"/>
        <w:ind w:left="1993"/>
        <w:outlineLvl w:val="1"/>
        <w:rPr>
          <w:rFonts w:ascii="黑体" w:hAnsi="黑体" w:eastAsia="黑体" w:cs="黑体"/>
          <w:sz w:val="24"/>
          <w:szCs w:val="24"/>
        </w:rPr>
      </w:pPr>
      <w:bookmarkStart w:id="1" w:name="bookmark2"/>
      <w:bookmarkEnd w:id="1"/>
      <w:r>
        <w:rPr>
          <w:rFonts w:ascii="黑体" w:hAnsi="黑体" w:eastAsia="黑体" w:cs="黑体"/>
          <w:spacing w:val="-3"/>
          <w:sz w:val="24"/>
          <w:szCs w:val="24"/>
        </w:rPr>
        <w:t>一、本部门（单位）职责</w:t>
      </w:r>
    </w:p>
    <w:p w14:paraId="169521B1">
      <w:pPr>
        <w:spacing w:before="333" w:line="228" w:lineRule="auto"/>
        <w:ind w:left="1526"/>
        <w:rPr>
          <w:rFonts w:ascii="仿宋" w:hAnsi="仿宋" w:eastAsia="仿宋" w:cs="仿宋"/>
          <w:sz w:val="31"/>
          <w:szCs w:val="31"/>
        </w:rPr>
      </w:pPr>
      <w:bookmarkStart w:id="2" w:name="bookmark28"/>
      <w:bookmarkEnd w:id="2"/>
      <w:r>
        <w:rPr>
          <w:rFonts w:ascii="仿宋" w:hAnsi="仿宋" w:eastAsia="仿宋" w:cs="仿宋"/>
          <w:spacing w:val="6"/>
          <w:sz w:val="31"/>
          <w:szCs w:val="31"/>
        </w:rPr>
        <w:t>一、部门主要职责</w:t>
      </w:r>
    </w:p>
    <w:p w14:paraId="16218830">
      <w:pPr>
        <w:spacing w:before="188" w:line="228" w:lineRule="auto"/>
        <w:ind w:left="1534"/>
        <w:rPr>
          <w:rFonts w:ascii="仿宋" w:hAnsi="仿宋" w:eastAsia="仿宋" w:cs="仿宋"/>
          <w:sz w:val="31"/>
          <w:szCs w:val="31"/>
        </w:rPr>
      </w:pPr>
      <w:r>
        <w:rPr>
          <w:rFonts w:ascii="仿宋" w:hAnsi="仿宋" w:eastAsia="仿宋" w:cs="仿宋"/>
          <w:spacing w:val="8"/>
          <w:sz w:val="31"/>
          <w:szCs w:val="31"/>
        </w:rPr>
        <w:t>1、整合医疗资源，为患者提供更全面、高效的医疗服务；</w:t>
      </w:r>
    </w:p>
    <w:p w14:paraId="6240D4A4">
      <w:pPr>
        <w:spacing w:before="171" w:line="226" w:lineRule="auto"/>
        <w:ind w:left="1515"/>
        <w:rPr>
          <w:rFonts w:ascii="仿宋" w:hAnsi="仿宋" w:eastAsia="仿宋" w:cs="仿宋"/>
          <w:sz w:val="31"/>
          <w:szCs w:val="31"/>
        </w:rPr>
      </w:pPr>
      <w:r>
        <w:rPr>
          <w:rFonts w:ascii="仿宋" w:hAnsi="仿宋" w:eastAsia="仿宋" w:cs="仿宋"/>
          <w:spacing w:val="9"/>
          <w:sz w:val="31"/>
          <w:szCs w:val="31"/>
        </w:rPr>
        <w:t>2、依法医疗质量管理，制定质量标准，质</w:t>
      </w:r>
      <w:r>
        <w:rPr>
          <w:rFonts w:ascii="仿宋" w:hAnsi="仿宋" w:eastAsia="仿宋" w:cs="仿宋"/>
          <w:spacing w:val="8"/>
          <w:sz w:val="31"/>
          <w:szCs w:val="31"/>
        </w:rPr>
        <w:t>量监督与评估；</w:t>
      </w:r>
    </w:p>
    <w:p w14:paraId="43392176">
      <w:pPr>
        <w:spacing w:before="175" w:line="227" w:lineRule="auto"/>
        <w:ind w:left="1517"/>
        <w:rPr>
          <w:rFonts w:ascii="仿宋" w:hAnsi="仿宋" w:eastAsia="仿宋" w:cs="仿宋"/>
          <w:sz w:val="31"/>
          <w:szCs w:val="31"/>
        </w:rPr>
      </w:pPr>
      <w:r>
        <w:rPr>
          <w:rFonts w:ascii="仿宋" w:hAnsi="仿宋" w:eastAsia="仿宋" w:cs="仿宋"/>
          <w:spacing w:val="6"/>
          <w:sz w:val="31"/>
          <w:szCs w:val="31"/>
        </w:rPr>
        <w:t>3、人才培养与科研；</w:t>
      </w:r>
    </w:p>
    <w:p w14:paraId="028D72B3">
      <w:pPr>
        <w:spacing w:before="188" w:line="228" w:lineRule="auto"/>
        <w:ind w:left="1509"/>
        <w:rPr>
          <w:rFonts w:ascii="仿宋" w:hAnsi="仿宋" w:eastAsia="仿宋" w:cs="仿宋"/>
          <w:sz w:val="31"/>
          <w:szCs w:val="31"/>
        </w:rPr>
      </w:pPr>
      <w:r>
        <w:rPr>
          <w:rFonts w:ascii="仿宋" w:hAnsi="仿宋" w:eastAsia="仿宋" w:cs="仿宋"/>
          <w:spacing w:val="8"/>
          <w:sz w:val="31"/>
          <w:szCs w:val="31"/>
        </w:rPr>
        <w:t>4、运营管理与资源调配，信息化建设；</w:t>
      </w:r>
    </w:p>
    <w:p w14:paraId="0BDDE4C2">
      <w:pPr>
        <w:spacing w:before="173" w:line="227" w:lineRule="auto"/>
        <w:ind w:left="1517"/>
        <w:rPr>
          <w:rFonts w:ascii="仿宋" w:hAnsi="仿宋" w:eastAsia="仿宋" w:cs="仿宋"/>
          <w:sz w:val="31"/>
          <w:szCs w:val="31"/>
        </w:rPr>
      </w:pPr>
      <w:r>
        <w:rPr>
          <w:rFonts w:ascii="仿宋" w:hAnsi="仿宋" w:eastAsia="仿宋" w:cs="仿宋"/>
          <w:spacing w:val="7"/>
          <w:sz w:val="31"/>
          <w:szCs w:val="31"/>
        </w:rPr>
        <w:t>5、公共卫生与预防保健。</w:t>
      </w:r>
    </w:p>
    <w:p w14:paraId="58F00C27">
      <w:pPr>
        <w:spacing w:before="174" w:line="227" w:lineRule="auto"/>
        <w:ind w:left="1531"/>
        <w:rPr>
          <w:rFonts w:ascii="仿宋" w:hAnsi="仿宋" w:eastAsia="仿宋" w:cs="仿宋"/>
          <w:sz w:val="31"/>
          <w:szCs w:val="31"/>
        </w:rPr>
      </w:pPr>
      <w:r>
        <w:rPr>
          <w:rFonts w:ascii="仿宋" w:hAnsi="仿宋" w:eastAsia="仿宋" w:cs="仿宋"/>
          <w:spacing w:val="6"/>
          <w:sz w:val="31"/>
          <w:szCs w:val="31"/>
        </w:rPr>
        <w:t>二、部门决算单位构成</w:t>
      </w:r>
    </w:p>
    <w:p w14:paraId="4F9B048C">
      <w:pPr>
        <w:spacing w:before="188" w:line="228" w:lineRule="auto"/>
        <w:ind w:left="1522"/>
        <w:rPr>
          <w:rFonts w:ascii="仿宋" w:hAnsi="仿宋" w:eastAsia="仿宋" w:cs="仿宋"/>
          <w:sz w:val="31"/>
          <w:szCs w:val="31"/>
        </w:rPr>
      </w:pPr>
      <w:r>
        <w:rPr>
          <w:rFonts w:ascii="仿宋" w:hAnsi="仿宋" w:eastAsia="仿宋" w:cs="仿宋"/>
          <w:spacing w:val="8"/>
          <w:sz w:val="31"/>
          <w:szCs w:val="31"/>
        </w:rPr>
        <w:t>本部门决算只包含兴县医疗集团本级部门决算。</w:t>
      </w:r>
    </w:p>
    <w:p w14:paraId="30E791E3">
      <w:pPr>
        <w:spacing w:before="173" w:line="227" w:lineRule="auto"/>
        <w:ind w:left="1530"/>
        <w:rPr>
          <w:rFonts w:ascii="仿宋" w:hAnsi="仿宋" w:eastAsia="仿宋" w:cs="仿宋"/>
          <w:sz w:val="31"/>
          <w:szCs w:val="31"/>
        </w:rPr>
      </w:pPr>
      <w:r>
        <w:rPr>
          <w:rFonts w:ascii="仿宋" w:hAnsi="仿宋" w:eastAsia="仿宋" w:cs="仿宋"/>
          <w:spacing w:val="6"/>
          <w:sz w:val="31"/>
          <w:szCs w:val="31"/>
        </w:rPr>
        <w:t>三、单位基本情况</w:t>
      </w:r>
    </w:p>
    <w:p w14:paraId="0BE0EAA2">
      <w:pPr>
        <w:spacing w:before="174" w:line="228" w:lineRule="auto"/>
        <w:ind w:left="1534"/>
        <w:outlineLvl w:val="1"/>
        <w:rPr>
          <w:rFonts w:ascii="仿宋" w:hAnsi="仿宋" w:eastAsia="仿宋" w:cs="仿宋"/>
          <w:sz w:val="31"/>
          <w:szCs w:val="31"/>
        </w:rPr>
      </w:pPr>
      <w:bookmarkStart w:id="3" w:name="bookmark3"/>
      <w:bookmarkEnd w:id="3"/>
      <w:r>
        <w:rPr>
          <w:rFonts w:ascii="仿宋" w:hAnsi="仿宋" w:eastAsia="仿宋" w:cs="仿宋"/>
          <w:spacing w:val="4"/>
          <w:sz w:val="31"/>
          <w:szCs w:val="31"/>
        </w:rPr>
        <w:t>1、机构设置情况</w:t>
      </w:r>
    </w:p>
    <w:p w14:paraId="769B0573">
      <w:pPr>
        <w:spacing w:before="185" w:line="331" w:lineRule="auto"/>
        <w:ind w:left="1527" w:right="1475" w:hanging="5"/>
        <w:rPr>
          <w:rFonts w:ascii="仿宋" w:hAnsi="仿宋" w:eastAsia="仿宋" w:cs="仿宋"/>
          <w:sz w:val="31"/>
          <w:szCs w:val="31"/>
        </w:rPr>
      </w:pPr>
      <w:r>
        <w:rPr>
          <w:rFonts w:ascii="仿宋" w:hAnsi="仿宋" w:eastAsia="仿宋" w:cs="仿宋"/>
          <w:spacing w:val="13"/>
          <w:sz w:val="31"/>
          <w:szCs w:val="31"/>
        </w:rPr>
        <w:t>本单位内设股室有3个，分别为有财务中心、公卫中心、人力资</w:t>
      </w:r>
      <w:r>
        <w:rPr>
          <w:rFonts w:ascii="仿宋" w:hAnsi="仿宋" w:eastAsia="仿宋" w:cs="仿宋"/>
          <w:spacing w:val="12"/>
          <w:sz w:val="31"/>
          <w:szCs w:val="31"/>
        </w:rPr>
        <w:t xml:space="preserve"> </w:t>
      </w:r>
      <w:r>
        <w:rPr>
          <w:rFonts w:ascii="仿宋" w:hAnsi="仿宋" w:eastAsia="仿宋" w:cs="仿宋"/>
          <w:spacing w:val="-9"/>
          <w:sz w:val="31"/>
          <w:szCs w:val="31"/>
        </w:rPr>
        <w:t>源。</w:t>
      </w:r>
    </w:p>
    <w:p w14:paraId="0713E59B">
      <w:pPr>
        <w:spacing w:before="1" w:line="228" w:lineRule="auto"/>
        <w:ind w:left="1515"/>
        <w:rPr>
          <w:rFonts w:ascii="仿宋" w:hAnsi="仿宋" w:eastAsia="仿宋" w:cs="仿宋"/>
          <w:sz w:val="31"/>
          <w:szCs w:val="31"/>
        </w:rPr>
      </w:pPr>
      <w:r>
        <w:rPr>
          <w:rFonts w:ascii="仿宋" w:hAnsi="仿宋" w:eastAsia="仿宋" w:cs="仿宋"/>
          <w:spacing w:val="7"/>
          <w:sz w:val="31"/>
          <w:szCs w:val="31"/>
        </w:rPr>
        <w:t>2、人员及职数情况</w:t>
      </w:r>
    </w:p>
    <w:p w14:paraId="6F26F1F6">
      <w:pPr>
        <w:spacing w:before="185" w:line="331" w:lineRule="auto"/>
        <w:ind w:left="1532" w:right="1551" w:hanging="9"/>
        <w:rPr>
          <w:rFonts w:ascii="仿宋" w:hAnsi="仿宋" w:eastAsia="仿宋" w:cs="仿宋"/>
          <w:sz w:val="31"/>
          <w:szCs w:val="31"/>
        </w:rPr>
      </w:pPr>
      <w:r>
        <w:rPr>
          <w:rFonts w:ascii="仿宋" w:hAnsi="仿宋" w:eastAsia="仿宋" w:cs="仿宋"/>
          <w:spacing w:val="16"/>
          <w:sz w:val="31"/>
          <w:szCs w:val="31"/>
        </w:rPr>
        <w:t>编制部门核定我单位编制0名，实有在职0人，人员情况说明：</w:t>
      </w:r>
      <w:r>
        <w:rPr>
          <w:rFonts w:ascii="仿宋" w:hAnsi="仿宋" w:eastAsia="仿宋" w:cs="仿宋"/>
          <w:spacing w:val="6"/>
          <w:sz w:val="31"/>
          <w:szCs w:val="31"/>
        </w:rPr>
        <w:t xml:space="preserve"> </w:t>
      </w:r>
      <w:r>
        <w:rPr>
          <w:rFonts w:ascii="仿宋" w:hAnsi="仿宋" w:eastAsia="仿宋" w:cs="仿宋"/>
          <w:spacing w:val="7"/>
          <w:sz w:val="31"/>
          <w:szCs w:val="31"/>
        </w:rPr>
        <w:t>与兴县人民医院一套人员，2个机构。</w:t>
      </w:r>
    </w:p>
    <w:p w14:paraId="7C33DC40">
      <w:pPr>
        <w:spacing w:line="226" w:lineRule="auto"/>
        <w:ind w:left="1558"/>
        <w:rPr>
          <w:rFonts w:ascii="仿宋" w:hAnsi="仿宋" w:eastAsia="仿宋" w:cs="仿宋"/>
          <w:sz w:val="31"/>
          <w:szCs w:val="31"/>
        </w:rPr>
      </w:pPr>
      <w:r>
        <w:rPr>
          <w:rFonts w:ascii="仿宋" w:hAnsi="仿宋" w:eastAsia="仿宋" w:cs="仿宋"/>
          <w:spacing w:val="2"/>
          <w:sz w:val="31"/>
          <w:szCs w:val="31"/>
        </w:rPr>
        <w:t>四、2023年工作总结</w:t>
      </w:r>
    </w:p>
    <w:p w14:paraId="4BB02EB4">
      <w:pPr>
        <w:spacing w:before="191" w:line="330" w:lineRule="auto"/>
        <w:ind w:left="1521" w:right="1474" w:firstLine="1"/>
        <w:jc w:val="both"/>
        <w:rPr>
          <w:rFonts w:ascii="仿宋" w:hAnsi="仿宋" w:eastAsia="仿宋" w:cs="仿宋"/>
          <w:sz w:val="31"/>
          <w:szCs w:val="31"/>
        </w:rPr>
      </w:pPr>
      <w:r>
        <w:rPr>
          <w:rFonts w:ascii="仿宋" w:hAnsi="仿宋" w:eastAsia="仿宋" w:cs="仿宋"/>
          <w:spacing w:val="19"/>
          <w:sz w:val="31"/>
          <w:szCs w:val="31"/>
        </w:rPr>
        <w:t>本单位工作以习近平总书记为指导，加快医疗集团能力建设步</w:t>
      </w:r>
      <w:r>
        <w:rPr>
          <w:rFonts w:ascii="仿宋" w:hAnsi="仿宋" w:eastAsia="仿宋" w:cs="仿宋"/>
          <w:spacing w:val="18"/>
          <w:sz w:val="31"/>
          <w:szCs w:val="31"/>
        </w:rPr>
        <w:t xml:space="preserve"> </w:t>
      </w:r>
      <w:r>
        <w:rPr>
          <w:rFonts w:ascii="仿宋" w:hAnsi="仿宋" w:eastAsia="仿宋" w:cs="仿宋"/>
          <w:spacing w:val="20"/>
          <w:sz w:val="31"/>
          <w:szCs w:val="31"/>
        </w:rPr>
        <w:t>伐，规范医疗行为，保障人民群众的身体健</w:t>
      </w:r>
      <w:r>
        <w:rPr>
          <w:rFonts w:ascii="仿宋" w:hAnsi="仿宋" w:eastAsia="仿宋" w:cs="仿宋"/>
          <w:spacing w:val="19"/>
          <w:sz w:val="31"/>
          <w:szCs w:val="31"/>
        </w:rPr>
        <w:t>康、促进我县经济</w:t>
      </w:r>
      <w:r>
        <w:rPr>
          <w:rFonts w:ascii="仿宋" w:hAnsi="仿宋" w:eastAsia="仿宋" w:cs="仿宋"/>
          <w:sz w:val="31"/>
          <w:szCs w:val="31"/>
        </w:rPr>
        <w:t xml:space="preserve"> </w:t>
      </w:r>
      <w:r>
        <w:rPr>
          <w:rFonts w:ascii="仿宋" w:hAnsi="仿宋" w:eastAsia="仿宋" w:cs="仿宋"/>
          <w:spacing w:val="8"/>
          <w:sz w:val="31"/>
          <w:szCs w:val="31"/>
        </w:rPr>
        <w:t>社会和谐发展。具体工作总结有如下几点：</w:t>
      </w:r>
    </w:p>
    <w:p w14:paraId="118DF0A1">
      <w:pPr>
        <w:spacing w:before="15" w:line="334" w:lineRule="auto"/>
        <w:ind w:left="1522" w:right="1474" w:firstLine="12"/>
        <w:jc w:val="both"/>
        <w:rPr>
          <w:rFonts w:ascii="仿宋" w:hAnsi="仿宋" w:eastAsia="仿宋" w:cs="仿宋"/>
          <w:sz w:val="31"/>
          <w:szCs w:val="31"/>
        </w:rPr>
      </w:pPr>
      <w:r>
        <w:rPr>
          <w:rFonts w:ascii="仿宋" w:hAnsi="仿宋" w:eastAsia="仿宋" w:cs="仿宋"/>
          <w:spacing w:val="13"/>
          <w:sz w:val="31"/>
          <w:szCs w:val="31"/>
        </w:rPr>
        <w:t>1、进一步加强了医疗能力建设，强化单位内部管理加强单位内</w:t>
      </w:r>
      <w:r>
        <w:rPr>
          <w:rFonts w:ascii="仿宋" w:hAnsi="仿宋" w:eastAsia="仿宋" w:cs="仿宋"/>
          <w:sz w:val="31"/>
          <w:szCs w:val="31"/>
        </w:rPr>
        <w:t xml:space="preserve"> </w:t>
      </w:r>
      <w:r>
        <w:rPr>
          <w:rFonts w:ascii="仿宋" w:hAnsi="仿宋" w:eastAsia="仿宋" w:cs="仿宋"/>
          <w:spacing w:val="19"/>
          <w:sz w:val="31"/>
          <w:szCs w:val="31"/>
        </w:rPr>
        <w:t>部管理工作。建立健全单位内部管理制度，加强着装风纪、劳</w:t>
      </w:r>
      <w:r>
        <w:rPr>
          <w:rFonts w:ascii="仿宋" w:hAnsi="仿宋" w:eastAsia="仿宋" w:cs="仿宋"/>
          <w:spacing w:val="18"/>
          <w:sz w:val="31"/>
          <w:szCs w:val="31"/>
        </w:rPr>
        <w:t xml:space="preserve"> </w:t>
      </w:r>
      <w:r>
        <w:rPr>
          <w:rFonts w:ascii="仿宋" w:hAnsi="仿宋" w:eastAsia="仿宋" w:cs="仿宋"/>
          <w:spacing w:val="19"/>
          <w:sz w:val="31"/>
          <w:szCs w:val="31"/>
        </w:rPr>
        <w:t>动纪律、考勤制度、学习制度建设，实现单位管理制度化、规</w:t>
      </w:r>
      <w:r>
        <w:rPr>
          <w:rFonts w:ascii="仿宋" w:hAnsi="仿宋" w:eastAsia="仿宋" w:cs="仿宋"/>
          <w:spacing w:val="18"/>
          <w:sz w:val="31"/>
          <w:szCs w:val="31"/>
        </w:rPr>
        <w:t xml:space="preserve"> </w:t>
      </w:r>
      <w:r>
        <w:rPr>
          <w:rFonts w:ascii="仿宋" w:hAnsi="仿宋" w:eastAsia="仿宋" w:cs="仿宋"/>
          <w:spacing w:val="5"/>
          <w:sz w:val="31"/>
          <w:szCs w:val="31"/>
        </w:rPr>
        <w:t>范化和科学化。</w:t>
      </w:r>
    </w:p>
    <w:p w14:paraId="5300C798">
      <w:pPr>
        <w:spacing w:line="334" w:lineRule="auto"/>
        <w:rPr>
          <w:rFonts w:ascii="仿宋" w:hAnsi="仿宋" w:eastAsia="仿宋" w:cs="仿宋"/>
          <w:sz w:val="31"/>
          <w:szCs w:val="31"/>
        </w:rPr>
        <w:sectPr>
          <w:headerReference r:id="rId7" w:type="default"/>
          <w:footerReference r:id="rId8" w:type="default"/>
          <w:pgSz w:w="11900" w:h="16840"/>
          <w:pgMar w:top="642" w:right="0" w:bottom="340" w:left="0" w:header="326" w:footer="110" w:gutter="0"/>
          <w:cols w:space="720" w:num="1"/>
        </w:sectPr>
      </w:pPr>
    </w:p>
    <w:p w14:paraId="3A7A0B47">
      <w:pPr>
        <w:pStyle w:val="2"/>
        <w:spacing w:line="285" w:lineRule="auto"/>
      </w:pPr>
    </w:p>
    <w:p w14:paraId="1F2BBF54">
      <w:pPr>
        <w:pStyle w:val="2"/>
        <w:spacing w:line="286" w:lineRule="auto"/>
      </w:pPr>
    </w:p>
    <w:p w14:paraId="7B09FE0B">
      <w:pPr>
        <w:spacing w:before="101" w:line="278" w:lineRule="auto"/>
        <w:ind w:left="1526" w:right="1475" w:hanging="11"/>
        <w:rPr>
          <w:rFonts w:ascii="仿宋" w:hAnsi="仿宋" w:eastAsia="仿宋" w:cs="仿宋"/>
          <w:sz w:val="31"/>
          <w:szCs w:val="31"/>
        </w:rPr>
      </w:pPr>
      <w:bookmarkStart w:id="4" w:name="bookmark29"/>
      <w:bookmarkEnd w:id="4"/>
      <w:r>
        <w:rPr>
          <w:rFonts w:ascii="仿宋" w:hAnsi="仿宋" w:eastAsia="仿宋" w:cs="仿宋"/>
          <w:spacing w:val="19"/>
          <w:sz w:val="31"/>
          <w:szCs w:val="31"/>
        </w:rPr>
        <w:t>2</w:t>
      </w:r>
      <w:r>
        <w:rPr>
          <w:rFonts w:ascii="仿宋" w:hAnsi="仿宋" w:eastAsia="仿宋" w:cs="仿宋"/>
          <w:spacing w:val="-80"/>
          <w:sz w:val="31"/>
          <w:szCs w:val="31"/>
        </w:rPr>
        <w:t xml:space="preserve"> </w:t>
      </w:r>
      <w:r>
        <w:rPr>
          <w:rFonts w:ascii="仿宋" w:hAnsi="仿宋" w:eastAsia="仿宋" w:cs="仿宋"/>
          <w:spacing w:val="19"/>
          <w:sz w:val="31"/>
          <w:szCs w:val="31"/>
        </w:rPr>
        <w:t>、进一步突出了公共卫生工作重点，加强了</w:t>
      </w:r>
      <w:r>
        <w:rPr>
          <w:rFonts w:ascii="仿宋" w:hAnsi="仿宋" w:eastAsia="仿宋" w:cs="仿宋"/>
          <w:spacing w:val="-50"/>
          <w:sz w:val="31"/>
          <w:szCs w:val="31"/>
        </w:rPr>
        <w:t xml:space="preserve"> </w:t>
      </w:r>
      <w:r>
        <w:rPr>
          <w:rFonts w:ascii="仿宋" w:hAnsi="仿宋" w:eastAsia="仿宋" w:cs="仿宋"/>
          <w:spacing w:val="19"/>
          <w:sz w:val="31"/>
          <w:szCs w:val="31"/>
        </w:rPr>
        <w:t>日常公共管理工</w:t>
      </w:r>
      <w:r>
        <w:rPr>
          <w:rFonts w:ascii="仿宋" w:hAnsi="仿宋" w:eastAsia="仿宋" w:cs="仿宋"/>
          <w:sz w:val="31"/>
          <w:szCs w:val="31"/>
        </w:rPr>
        <w:t xml:space="preserve"> </w:t>
      </w:r>
      <w:r>
        <w:rPr>
          <w:rFonts w:ascii="仿宋" w:hAnsi="仿宋" w:eastAsia="仿宋" w:cs="仿宋"/>
          <w:spacing w:val="-9"/>
          <w:sz w:val="31"/>
          <w:szCs w:val="31"/>
        </w:rPr>
        <w:t>作。</w:t>
      </w:r>
    </w:p>
    <w:p w14:paraId="0ADC3DA1">
      <w:pPr>
        <w:spacing w:before="189" w:line="228" w:lineRule="auto"/>
        <w:ind w:left="1517"/>
        <w:rPr>
          <w:rFonts w:ascii="仿宋" w:hAnsi="仿宋" w:eastAsia="仿宋" w:cs="仿宋"/>
          <w:sz w:val="31"/>
          <w:szCs w:val="31"/>
        </w:rPr>
      </w:pPr>
      <w:r>
        <w:rPr>
          <w:rFonts w:ascii="仿宋" w:hAnsi="仿宋" w:eastAsia="仿宋" w:cs="仿宋"/>
          <w:spacing w:val="8"/>
          <w:sz w:val="31"/>
          <w:szCs w:val="31"/>
        </w:rPr>
        <w:t>3、积极完成了</w:t>
      </w:r>
      <w:r>
        <w:rPr>
          <w:rFonts w:hint="eastAsia" w:ascii="仿宋" w:hAnsi="仿宋" w:eastAsia="仿宋" w:cs="仿宋"/>
          <w:spacing w:val="8"/>
          <w:sz w:val="31"/>
          <w:szCs w:val="31"/>
          <w:lang w:eastAsia="zh-CN"/>
        </w:rPr>
        <w:t>县委县政府</w:t>
      </w:r>
      <w:r>
        <w:rPr>
          <w:rFonts w:ascii="仿宋" w:hAnsi="仿宋" w:eastAsia="仿宋" w:cs="仿宋"/>
          <w:spacing w:val="8"/>
          <w:sz w:val="31"/>
          <w:szCs w:val="31"/>
        </w:rPr>
        <w:t>安排的其他任务。</w:t>
      </w:r>
    </w:p>
    <w:p w14:paraId="20016EFB">
      <w:pPr>
        <w:spacing w:before="300" w:line="222" w:lineRule="auto"/>
        <w:ind w:left="1993"/>
        <w:rPr>
          <w:rFonts w:ascii="黑体" w:hAnsi="黑体" w:eastAsia="黑体" w:cs="黑体"/>
          <w:sz w:val="24"/>
          <w:szCs w:val="24"/>
        </w:rPr>
      </w:pPr>
      <w:r>
        <w:rPr>
          <w:rFonts w:ascii="黑体" w:hAnsi="黑体" w:eastAsia="黑体" w:cs="黑体"/>
          <w:spacing w:val="-2"/>
          <w:sz w:val="24"/>
          <w:szCs w:val="24"/>
        </w:rPr>
        <w:t>二、机构设置情况</w:t>
      </w:r>
    </w:p>
    <w:p w14:paraId="07D71BDD">
      <w:pPr>
        <w:spacing w:before="168" w:line="228" w:lineRule="auto"/>
        <w:ind w:left="2014"/>
        <w:rPr>
          <w:rFonts w:ascii="仿宋" w:hAnsi="仿宋" w:eastAsia="仿宋" w:cs="仿宋"/>
          <w:sz w:val="31"/>
          <w:szCs w:val="31"/>
        </w:rPr>
      </w:pPr>
      <w:r>
        <w:rPr>
          <w:rFonts w:ascii="仿宋" w:hAnsi="仿宋" w:eastAsia="仿宋" w:cs="仿宋"/>
          <w:spacing w:val="4"/>
          <w:sz w:val="31"/>
          <w:szCs w:val="31"/>
        </w:rPr>
        <w:t>1、机构设置情况</w:t>
      </w:r>
    </w:p>
    <w:p w14:paraId="153CFA8F">
      <w:pPr>
        <w:spacing w:before="172" w:line="333" w:lineRule="auto"/>
        <w:ind w:left="1527" w:right="1475" w:hanging="5"/>
        <w:rPr>
          <w:rFonts w:ascii="微软雅黑" w:hAnsi="微软雅黑" w:eastAsia="微软雅黑" w:cs="微软雅黑"/>
          <w:sz w:val="23"/>
          <w:szCs w:val="23"/>
        </w:rPr>
        <w:sectPr>
          <w:headerReference r:id="rId9" w:type="default"/>
          <w:footerReference r:id="rId10" w:type="default"/>
          <w:pgSz w:w="11900" w:h="16840"/>
          <w:pgMar w:top="642" w:right="0" w:bottom="340" w:left="0" w:header="326" w:footer="111" w:gutter="0"/>
          <w:cols w:space="720" w:num="1"/>
        </w:sectPr>
      </w:pPr>
      <w:r>
        <w:rPr>
          <w:rFonts w:ascii="仿宋" w:hAnsi="仿宋" w:eastAsia="仿宋" w:cs="仿宋"/>
          <w:spacing w:val="13"/>
          <w:sz w:val="31"/>
          <w:szCs w:val="31"/>
        </w:rPr>
        <w:t>本单位内设股室有3个，分别为有财务中心、公卫中心、人力资</w:t>
      </w:r>
      <w:r>
        <w:rPr>
          <w:rFonts w:ascii="仿宋" w:hAnsi="仿宋" w:eastAsia="仿宋" w:cs="仿宋"/>
          <w:spacing w:val="12"/>
          <w:sz w:val="31"/>
          <w:szCs w:val="31"/>
        </w:rPr>
        <w:t xml:space="preserve"> </w:t>
      </w:r>
      <w:r>
        <w:rPr>
          <w:rFonts w:ascii="仿宋" w:hAnsi="仿宋" w:eastAsia="仿宋" w:cs="仿宋"/>
          <w:spacing w:val="-9"/>
          <w:sz w:val="31"/>
          <w:szCs w:val="31"/>
        </w:rPr>
        <w:t>源</w:t>
      </w:r>
      <w:bookmarkStart w:id="5" w:name="bookmark4"/>
      <w:bookmarkEnd w:id="5"/>
    </w:p>
    <w:p w14:paraId="1578F017">
      <w:pPr>
        <w:spacing w:before="99" w:line="237" w:lineRule="exact"/>
        <w:jc w:val="center"/>
        <w:outlineLvl w:val="0"/>
        <w:rPr>
          <w:rFonts w:ascii="微软雅黑" w:hAnsi="微软雅黑" w:eastAsia="微软雅黑" w:cs="微软雅黑"/>
          <w:sz w:val="23"/>
          <w:szCs w:val="23"/>
        </w:rPr>
      </w:pPr>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2023年部门决算表</w:t>
      </w:r>
    </w:p>
    <w:p w14:paraId="4BBED988">
      <w:pPr>
        <w:spacing w:before="4"/>
        <w:rPr>
          <w:rFonts w:hint="default" w:eastAsia="宋体"/>
          <w:lang w:val="en-US" w:eastAsia="zh-CN"/>
        </w:rPr>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8"/>
        <w:gridCol w:w="554"/>
        <w:gridCol w:w="1602"/>
        <w:gridCol w:w="2141"/>
        <w:gridCol w:w="554"/>
        <w:gridCol w:w="1550"/>
      </w:tblGrid>
      <w:tr w14:paraId="562B0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6"/>
            <w:tcBorders>
              <w:top w:val="single" w:color="FFFFFF" w:sz="6" w:space="0"/>
              <w:left w:val="single" w:color="FFFFFF" w:sz="6" w:space="0"/>
              <w:bottom w:val="single" w:color="FFFFFF" w:sz="6" w:space="0"/>
              <w:right w:val="single" w:color="FFFFFF" w:sz="6" w:space="0"/>
            </w:tcBorders>
            <w:vAlign w:val="top"/>
          </w:tcPr>
          <w:p w14:paraId="28BE8A59">
            <w:pPr>
              <w:spacing w:before="114" w:line="278" w:lineRule="exact"/>
              <w:jc w:val="center"/>
              <w:outlineLvl w:val="1"/>
              <w:rPr>
                <w:rFonts w:ascii="微软雅黑" w:hAnsi="微软雅黑" w:eastAsia="微软雅黑" w:cs="微软雅黑"/>
                <w:sz w:val="27"/>
                <w:szCs w:val="27"/>
              </w:rPr>
            </w:pPr>
            <w:bookmarkStart w:id="6" w:name="bookmark5"/>
            <w:bookmarkEnd w:id="6"/>
            <w:bookmarkStart w:id="7" w:name="bookmark30"/>
            <w:bookmarkEnd w:id="7"/>
            <w:r>
              <w:rPr>
                <w:rFonts w:ascii="微软雅黑" w:hAnsi="微软雅黑" w:eastAsia="微软雅黑" w:cs="微软雅黑"/>
                <w:color w:val="212529"/>
                <w:spacing w:val="7"/>
                <w:position w:val="-1"/>
                <w:sz w:val="27"/>
                <w:szCs w:val="27"/>
              </w:rPr>
              <w:t>收入支出决算总表</w:t>
            </w:r>
          </w:p>
        </w:tc>
      </w:tr>
      <w:tr w14:paraId="35EE8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7FC4D85D">
            <w:pPr>
              <w:pStyle w:val="7"/>
              <w:spacing w:before="151" w:line="230" w:lineRule="auto"/>
              <w:ind w:right="33"/>
              <w:jc w:val="right"/>
              <w:rPr>
                <w:sz w:val="19"/>
                <w:szCs w:val="19"/>
              </w:rPr>
            </w:pPr>
            <w:r>
              <w:rPr>
                <w:color w:val="212529"/>
                <w:spacing w:val="5"/>
                <w:sz w:val="19"/>
                <w:szCs w:val="19"/>
              </w:rPr>
              <w:t>公开01表</w:t>
            </w:r>
          </w:p>
        </w:tc>
      </w:tr>
      <w:tr w14:paraId="7ED7F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4304" w:type="dxa"/>
            <w:gridSpan w:val="3"/>
            <w:tcBorders>
              <w:top w:val="single" w:color="FFFFFF" w:sz="6" w:space="0"/>
              <w:left w:val="single" w:color="FFFFFF" w:sz="2" w:space="0"/>
              <w:right w:val="single" w:color="FFFFFF" w:sz="2" w:space="0"/>
            </w:tcBorders>
            <w:vAlign w:val="top"/>
          </w:tcPr>
          <w:p w14:paraId="561B2863">
            <w:pPr>
              <w:pStyle w:val="7"/>
              <w:spacing w:before="152" w:line="229" w:lineRule="auto"/>
              <w:rPr>
                <w:sz w:val="19"/>
                <w:szCs w:val="19"/>
              </w:rPr>
            </w:pPr>
            <w:r>
              <w:rPr>
                <w:color w:val="212529"/>
                <w:spacing w:val="8"/>
                <w:sz w:val="19"/>
                <w:szCs w:val="19"/>
              </w:rPr>
              <w:t>部门名称：兴县医疗集团</w:t>
            </w:r>
          </w:p>
        </w:tc>
        <w:tc>
          <w:tcPr>
            <w:tcW w:w="2141" w:type="dxa"/>
            <w:tcBorders>
              <w:top w:val="single" w:color="FFFFFF" w:sz="6" w:space="0"/>
              <w:left w:val="single" w:color="FFFFFF" w:sz="2" w:space="0"/>
              <w:right w:val="single" w:color="FFFFFF" w:sz="2" w:space="0"/>
            </w:tcBorders>
            <w:vAlign w:val="top"/>
          </w:tcPr>
          <w:p w14:paraId="5179105D">
            <w:pPr>
              <w:pStyle w:val="7"/>
              <w:spacing w:before="152" w:line="229" w:lineRule="auto"/>
              <w:ind w:left="15"/>
              <w:rPr>
                <w:sz w:val="19"/>
                <w:szCs w:val="19"/>
              </w:rPr>
            </w:pPr>
            <w:r>
              <w:rPr>
                <w:color w:val="212529"/>
                <w:spacing w:val="4"/>
                <w:sz w:val="19"/>
                <w:szCs w:val="19"/>
              </w:rPr>
              <w:t>2023年度</w:t>
            </w:r>
          </w:p>
        </w:tc>
        <w:tc>
          <w:tcPr>
            <w:tcW w:w="554" w:type="dxa"/>
            <w:tcBorders>
              <w:top w:val="single" w:color="FFFFFF" w:sz="6" w:space="0"/>
              <w:left w:val="single" w:color="FFFFFF" w:sz="2" w:space="0"/>
              <w:right w:val="single" w:color="FFFFFF" w:sz="2" w:space="0"/>
            </w:tcBorders>
            <w:vAlign w:val="top"/>
          </w:tcPr>
          <w:p w14:paraId="5DED39DA">
            <w:pPr>
              <w:rPr>
                <w:rFonts w:ascii="Arial"/>
                <w:sz w:val="21"/>
              </w:rPr>
            </w:pPr>
          </w:p>
        </w:tc>
        <w:tc>
          <w:tcPr>
            <w:tcW w:w="1550" w:type="dxa"/>
            <w:tcBorders>
              <w:top w:val="single" w:color="FFFFFF" w:sz="6" w:space="0"/>
              <w:left w:val="single" w:color="FFFFFF" w:sz="2" w:space="0"/>
              <w:right w:val="single" w:color="FFFFFF" w:sz="2" w:space="0"/>
            </w:tcBorders>
            <w:vAlign w:val="top"/>
          </w:tcPr>
          <w:p w14:paraId="5B72677D">
            <w:pPr>
              <w:pStyle w:val="7"/>
              <w:spacing w:before="152" w:line="229" w:lineRule="auto"/>
              <w:ind w:left="120"/>
              <w:rPr>
                <w:sz w:val="19"/>
                <w:szCs w:val="19"/>
              </w:rPr>
            </w:pPr>
            <w:r>
              <w:rPr>
                <w:color w:val="212529"/>
                <w:spacing w:val="8"/>
                <w:sz w:val="19"/>
                <w:szCs w:val="19"/>
              </w:rPr>
              <w:t>金额单位：万元</w:t>
            </w:r>
          </w:p>
        </w:tc>
      </w:tr>
      <w:tr w14:paraId="78D5F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4304" w:type="dxa"/>
            <w:gridSpan w:val="3"/>
            <w:vAlign w:val="top"/>
          </w:tcPr>
          <w:p w14:paraId="5E207412">
            <w:pPr>
              <w:spacing w:before="148" w:line="219" w:lineRule="exact"/>
              <w:ind w:left="1918"/>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4245" w:type="dxa"/>
            <w:gridSpan w:val="3"/>
            <w:vAlign w:val="top"/>
          </w:tcPr>
          <w:p w14:paraId="2595570B">
            <w:pPr>
              <w:spacing w:before="149" w:line="213" w:lineRule="exact"/>
              <w:ind w:left="188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07ADB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18936D8D">
            <w:pPr>
              <w:spacing w:before="153" w:line="213" w:lineRule="exact"/>
              <w:ind w:left="831"/>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554" w:type="dxa"/>
            <w:vAlign w:val="top"/>
          </w:tcPr>
          <w:p w14:paraId="294911BC">
            <w:pPr>
              <w:spacing w:before="150" w:line="216" w:lineRule="exact"/>
              <w:ind w:left="34"/>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行次</w:t>
            </w:r>
          </w:p>
        </w:tc>
        <w:tc>
          <w:tcPr>
            <w:tcW w:w="1602" w:type="dxa"/>
            <w:vAlign w:val="top"/>
          </w:tcPr>
          <w:p w14:paraId="22800E0A">
            <w:pPr>
              <w:spacing w:before="150" w:line="218" w:lineRule="exact"/>
              <w:ind w:left="556"/>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c>
          <w:tcPr>
            <w:tcW w:w="2141" w:type="dxa"/>
            <w:vAlign w:val="top"/>
          </w:tcPr>
          <w:p w14:paraId="45210DF4">
            <w:pPr>
              <w:spacing w:before="153" w:line="213" w:lineRule="exact"/>
              <w:ind w:left="831"/>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554" w:type="dxa"/>
            <w:vAlign w:val="top"/>
          </w:tcPr>
          <w:p w14:paraId="59F78448">
            <w:pPr>
              <w:spacing w:before="150" w:line="216" w:lineRule="exact"/>
              <w:ind w:left="41"/>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行次</w:t>
            </w:r>
          </w:p>
        </w:tc>
        <w:tc>
          <w:tcPr>
            <w:tcW w:w="1550" w:type="dxa"/>
            <w:vAlign w:val="top"/>
          </w:tcPr>
          <w:p w14:paraId="4AB1BFEE">
            <w:pPr>
              <w:spacing w:before="150" w:line="218" w:lineRule="exact"/>
              <w:ind w:left="534"/>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r>
      <w:tr w14:paraId="73F9F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143AAF34">
            <w:pPr>
              <w:spacing w:before="150" w:line="215" w:lineRule="exact"/>
              <w:ind w:left="830"/>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554" w:type="dxa"/>
            <w:vAlign w:val="top"/>
          </w:tcPr>
          <w:p w14:paraId="2E120CA6">
            <w:pPr>
              <w:rPr>
                <w:rFonts w:ascii="Arial"/>
                <w:sz w:val="21"/>
              </w:rPr>
            </w:pPr>
          </w:p>
        </w:tc>
        <w:tc>
          <w:tcPr>
            <w:tcW w:w="1602" w:type="dxa"/>
            <w:vAlign w:val="top"/>
          </w:tcPr>
          <w:p w14:paraId="23CC36CC">
            <w:pPr>
              <w:spacing w:before="179" w:line="221" w:lineRule="auto"/>
              <w:ind w:left="745"/>
              <w:rPr>
                <w:rFonts w:ascii="Arial" w:hAnsi="Arial" w:eastAsia="Arial" w:cs="Arial"/>
                <w:sz w:val="15"/>
                <w:szCs w:val="15"/>
              </w:rPr>
            </w:pPr>
            <w:r>
              <w:rPr>
                <w:rFonts w:ascii="Arial" w:hAnsi="Arial" w:eastAsia="Arial" w:cs="Arial"/>
                <w:color w:val="212529"/>
                <w:sz w:val="15"/>
                <w:szCs w:val="15"/>
              </w:rPr>
              <w:t>1</w:t>
            </w:r>
          </w:p>
        </w:tc>
        <w:tc>
          <w:tcPr>
            <w:tcW w:w="2141" w:type="dxa"/>
            <w:vAlign w:val="top"/>
          </w:tcPr>
          <w:p w14:paraId="2EB7CBB1">
            <w:pPr>
              <w:spacing w:before="150" w:line="215" w:lineRule="exact"/>
              <w:ind w:left="830"/>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554" w:type="dxa"/>
            <w:vAlign w:val="top"/>
          </w:tcPr>
          <w:p w14:paraId="58A6DDA7">
            <w:pPr>
              <w:rPr>
                <w:rFonts w:ascii="Arial"/>
                <w:sz w:val="21"/>
              </w:rPr>
            </w:pPr>
          </w:p>
        </w:tc>
        <w:tc>
          <w:tcPr>
            <w:tcW w:w="1550" w:type="dxa"/>
            <w:vAlign w:val="top"/>
          </w:tcPr>
          <w:p w14:paraId="18F050EC">
            <w:pPr>
              <w:spacing w:before="181" w:line="219" w:lineRule="auto"/>
              <w:ind w:left="709"/>
              <w:rPr>
                <w:rFonts w:ascii="Arial" w:hAnsi="Arial" w:eastAsia="Arial" w:cs="Arial"/>
                <w:sz w:val="15"/>
                <w:szCs w:val="15"/>
              </w:rPr>
            </w:pPr>
            <w:r>
              <w:rPr>
                <w:rFonts w:ascii="Arial" w:hAnsi="Arial" w:eastAsia="Arial" w:cs="Arial"/>
                <w:color w:val="212529"/>
                <w:spacing w:val="11"/>
                <w:sz w:val="15"/>
                <w:szCs w:val="15"/>
              </w:rPr>
              <w:t>2</w:t>
            </w:r>
          </w:p>
        </w:tc>
      </w:tr>
      <w:tr w14:paraId="64680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022C4A84">
            <w:pPr>
              <w:pStyle w:val="7"/>
              <w:spacing w:before="33" w:line="211" w:lineRule="auto"/>
              <w:ind w:left="9" w:right="113" w:firstLine="1"/>
            </w:pPr>
            <w:r>
              <w:rPr>
                <w:color w:val="212529"/>
                <w:spacing w:val="13"/>
              </w:rPr>
              <w:t>一、一般公共预算财</w:t>
            </w:r>
            <w:r>
              <w:rPr>
                <w:color w:val="212529"/>
              </w:rPr>
              <w:t xml:space="preserve"> </w:t>
            </w:r>
            <w:r>
              <w:rPr>
                <w:color w:val="212529"/>
                <w:spacing w:val="12"/>
              </w:rPr>
              <w:t>政拨款收入</w:t>
            </w:r>
          </w:p>
        </w:tc>
        <w:tc>
          <w:tcPr>
            <w:tcW w:w="554" w:type="dxa"/>
            <w:vAlign w:val="top"/>
          </w:tcPr>
          <w:p w14:paraId="4A107D56">
            <w:pPr>
              <w:pStyle w:val="7"/>
              <w:spacing w:before="154" w:line="284" w:lineRule="exact"/>
              <w:ind w:left="221"/>
            </w:pPr>
            <w:r>
              <w:rPr>
                <w:color w:val="212529"/>
                <w:position w:val="1"/>
              </w:rPr>
              <w:t>1</w:t>
            </w:r>
          </w:p>
        </w:tc>
        <w:tc>
          <w:tcPr>
            <w:tcW w:w="1602" w:type="dxa"/>
            <w:vAlign w:val="top"/>
          </w:tcPr>
          <w:p w14:paraId="6381B497">
            <w:pPr>
              <w:pStyle w:val="7"/>
              <w:spacing w:before="156" w:line="255" w:lineRule="exact"/>
              <w:ind w:right="29"/>
              <w:jc w:val="right"/>
              <w:rPr>
                <w:sz w:val="19"/>
                <w:szCs w:val="19"/>
              </w:rPr>
            </w:pPr>
            <w:r>
              <w:rPr>
                <w:color w:val="212529"/>
                <w:spacing w:val="2"/>
                <w:position w:val="1"/>
                <w:sz w:val="19"/>
                <w:szCs w:val="19"/>
              </w:rPr>
              <w:t>799.03</w:t>
            </w:r>
          </w:p>
        </w:tc>
        <w:tc>
          <w:tcPr>
            <w:tcW w:w="2141" w:type="dxa"/>
            <w:vAlign w:val="top"/>
          </w:tcPr>
          <w:p w14:paraId="455641FE">
            <w:pPr>
              <w:pStyle w:val="7"/>
              <w:spacing w:before="33" w:line="211" w:lineRule="auto"/>
              <w:ind w:left="27" w:right="106" w:hanging="16"/>
            </w:pPr>
            <w:r>
              <w:rPr>
                <w:color w:val="212529"/>
                <w:spacing w:val="13"/>
              </w:rPr>
              <w:t>一、一般公共服务支</w:t>
            </w:r>
            <w:r>
              <w:rPr>
                <w:color w:val="212529"/>
              </w:rPr>
              <w:t xml:space="preserve"> 出</w:t>
            </w:r>
          </w:p>
        </w:tc>
        <w:tc>
          <w:tcPr>
            <w:tcW w:w="554" w:type="dxa"/>
            <w:vAlign w:val="top"/>
          </w:tcPr>
          <w:p w14:paraId="2F290457">
            <w:pPr>
              <w:pStyle w:val="7"/>
              <w:spacing w:before="154" w:line="282" w:lineRule="exact"/>
              <w:ind w:left="160"/>
            </w:pPr>
            <w:r>
              <w:rPr>
                <w:color w:val="212529"/>
                <w:spacing w:val="-1"/>
                <w:position w:val="1"/>
              </w:rPr>
              <w:t>32</w:t>
            </w:r>
          </w:p>
        </w:tc>
        <w:tc>
          <w:tcPr>
            <w:tcW w:w="1550" w:type="dxa"/>
            <w:vAlign w:val="top"/>
          </w:tcPr>
          <w:p w14:paraId="2BAC8E7C">
            <w:pPr>
              <w:pStyle w:val="7"/>
              <w:spacing w:before="156" w:line="255" w:lineRule="exact"/>
              <w:ind w:right="29"/>
              <w:jc w:val="right"/>
              <w:rPr>
                <w:sz w:val="19"/>
                <w:szCs w:val="19"/>
              </w:rPr>
            </w:pPr>
            <w:r>
              <w:rPr>
                <w:color w:val="212529"/>
                <w:spacing w:val="2"/>
                <w:position w:val="1"/>
                <w:sz w:val="19"/>
                <w:szCs w:val="19"/>
              </w:rPr>
              <w:t>35.82</w:t>
            </w:r>
          </w:p>
        </w:tc>
      </w:tr>
      <w:tr w14:paraId="42C5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74D31475">
            <w:pPr>
              <w:pStyle w:val="7"/>
              <w:spacing w:before="36" w:line="210" w:lineRule="auto"/>
              <w:ind w:left="9" w:right="113" w:firstLine="2"/>
            </w:pPr>
            <w:r>
              <w:rPr>
                <w:color w:val="212529"/>
                <w:spacing w:val="13"/>
              </w:rPr>
              <w:t>二、政府性基金预算</w:t>
            </w:r>
            <w:r>
              <w:rPr>
                <w:color w:val="212529"/>
              </w:rPr>
              <w:t xml:space="preserve"> </w:t>
            </w:r>
            <w:r>
              <w:rPr>
                <w:color w:val="212529"/>
                <w:spacing w:val="12"/>
              </w:rPr>
              <w:t>财政拨款收入</w:t>
            </w:r>
          </w:p>
        </w:tc>
        <w:tc>
          <w:tcPr>
            <w:tcW w:w="554" w:type="dxa"/>
            <w:vAlign w:val="top"/>
          </w:tcPr>
          <w:p w14:paraId="6435A60A">
            <w:pPr>
              <w:pStyle w:val="7"/>
              <w:spacing w:before="155" w:line="284" w:lineRule="exact"/>
              <w:ind w:left="207"/>
            </w:pPr>
            <w:r>
              <w:rPr>
                <w:color w:val="212529"/>
                <w:position w:val="1"/>
              </w:rPr>
              <w:t>2</w:t>
            </w:r>
          </w:p>
        </w:tc>
        <w:tc>
          <w:tcPr>
            <w:tcW w:w="1602" w:type="dxa"/>
            <w:vAlign w:val="top"/>
          </w:tcPr>
          <w:p w14:paraId="34237F57">
            <w:pPr>
              <w:rPr>
                <w:rFonts w:ascii="Arial"/>
                <w:sz w:val="21"/>
              </w:rPr>
            </w:pPr>
          </w:p>
        </w:tc>
        <w:tc>
          <w:tcPr>
            <w:tcW w:w="2141" w:type="dxa"/>
            <w:vAlign w:val="top"/>
          </w:tcPr>
          <w:p w14:paraId="5F3569AA">
            <w:pPr>
              <w:pStyle w:val="7"/>
              <w:spacing w:before="155" w:line="228" w:lineRule="auto"/>
              <w:ind w:left="12"/>
            </w:pPr>
            <w:r>
              <w:rPr>
                <w:color w:val="212529"/>
                <w:spacing w:val="12"/>
              </w:rPr>
              <w:t>二、外交支出</w:t>
            </w:r>
          </w:p>
        </w:tc>
        <w:tc>
          <w:tcPr>
            <w:tcW w:w="554" w:type="dxa"/>
            <w:vAlign w:val="top"/>
          </w:tcPr>
          <w:p w14:paraId="767683D8">
            <w:pPr>
              <w:pStyle w:val="7"/>
              <w:spacing w:before="155" w:line="282" w:lineRule="exact"/>
              <w:ind w:left="160"/>
            </w:pPr>
            <w:r>
              <w:rPr>
                <w:color w:val="212529"/>
                <w:spacing w:val="-1"/>
                <w:position w:val="1"/>
              </w:rPr>
              <w:t>33</w:t>
            </w:r>
          </w:p>
        </w:tc>
        <w:tc>
          <w:tcPr>
            <w:tcW w:w="1550" w:type="dxa"/>
            <w:vAlign w:val="top"/>
          </w:tcPr>
          <w:p w14:paraId="66D69F2B">
            <w:pPr>
              <w:rPr>
                <w:rFonts w:ascii="Arial"/>
                <w:sz w:val="21"/>
              </w:rPr>
            </w:pPr>
          </w:p>
        </w:tc>
      </w:tr>
      <w:tr w14:paraId="619DB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1898E1FB">
            <w:pPr>
              <w:pStyle w:val="7"/>
              <w:spacing w:before="36" w:line="210" w:lineRule="auto"/>
              <w:ind w:left="7" w:right="113"/>
            </w:pPr>
            <w:r>
              <w:rPr>
                <w:color w:val="212529"/>
                <w:spacing w:val="13"/>
              </w:rPr>
              <w:t>三、国有资本经营预</w:t>
            </w:r>
            <w:r>
              <w:rPr>
                <w:color w:val="212529"/>
                <w:spacing w:val="4"/>
              </w:rPr>
              <w:t xml:space="preserve"> </w:t>
            </w:r>
            <w:r>
              <w:rPr>
                <w:color w:val="212529"/>
                <w:spacing w:val="13"/>
              </w:rPr>
              <w:t>算财政拨款收入</w:t>
            </w:r>
          </w:p>
        </w:tc>
        <w:tc>
          <w:tcPr>
            <w:tcW w:w="554" w:type="dxa"/>
            <w:vAlign w:val="top"/>
          </w:tcPr>
          <w:p w14:paraId="11D22EB1">
            <w:pPr>
              <w:pStyle w:val="7"/>
              <w:spacing w:before="156" w:line="282" w:lineRule="exact"/>
              <w:ind w:left="209"/>
            </w:pPr>
            <w:r>
              <w:rPr>
                <w:color w:val="212529"/>
                <w:position w:val="1"/>
              </w:rPr>
              <w:t>3</w:t>
            </w:r>
          </w:p>
        </w:tc>
        <w:tc>
          <w:tcPr>
            <w:tcW w:w="1602" w:type="dxa"/>
            <w:vAlign w:val="top"/>
          </w:tcPr>
          <w:p w14:paraId="08387D17">
            <w:pPr>
              <w:rPr>
                <w:rFonts w:ascii="Arial"/>
                <w:sz w:val="21"/>
              </w:rPr>
            </w:pPr>
          </w:p>
        </w:tc>
        <w:tc>
          <w:tcPr>
            <w:tcW w:w="2141" w:type="dxa"/>
            <w:vAlign w:val="top"/>
          </w:tcPr>
          <w:p w14:paraId="2A9FE092">
            <w:pPr>
              <w:pStyle w:val="7"/>
              <w:spacing w:before="156" w:line="228" w:lineRule="auto"/>
              <w:ind w:left="7"/>
            </w:pPr>
            <w:r>
              <w:rPr>
                <w:color w:val="212529"/>
                <w:spacing w:val="12"/>
              </w:rPr>
              <w:t>三、国防支出</w:t>
            </w:r>
          </w:p>
        </w:tc>
        <w:tc>
          <w:tcPr>
            <w:tcW w:w="554" w:type="dxa"/>
            <w:vAlign w:val="top"/>
          </w:tcPr>
          <w:p w14:paraId="3806173A">
            <w:pPr>
              <w:pStyle w:val="7"/>
              <w:spacing w:before="156" w:line="282" w:lineRule="exact"/>
              <w:ind w:left="160"/>
            </w:pPr>
            <w:r>
              <w:rPr>
                <w:color w:val="212529"/>
                <w:spacing w:val="-1"/>
                <w:position w:val="1"/>
              </w:rPr>
              <w:t>34</w:t>
            </w:r>
          </w:p>
        </w:tc>
        <w:tc>
          <w:tcPr>
            <w:tcW w:w="1550" w:type="dxa"/>
            <w:vAlign w:val="top"/>
          </w:tcPr>
          <w:p w14:paraId="7591EC4E">
            <w:pPr>
              <w:rPr>
                <w:rFonts w:ascii="Arial"/>
                <w:sz w:val="21"/>
              </w:rPr>
            </w:pPr>
          </w:p>
        </w:tc>
      </w:tr>
      <w:tr w14:paraId="276D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08A77158">
            <w:pPr>
              <w:pStyle w:val="7"/>
              <w:spacing w:before="158" w:line="227" w:lineRule="auto"/>
              <w:ind w:left="29"/>
            </w:pPr>
            <w:r>
              <w:rPr>
                <w:color w:val="212529"/>
                <w:spacing w:val="10"/>
              </w:rPr>
              <w:t>四、上级补助收入</w:t>
            </w:r>
          </w:p>
        </w:tc>
        <w:tc>
          <w:tcPr>
            <w:tcW w:w="554" w:type="dxa"/>
            <w:vAlign w:val="top"/>
          </w:tcPr>
          <w:p w14:paraId="13A16E37">
            <w:pPr>
              <w:pStyle w:val="7"/>
              <w:spacing w:before="157" w:line="284" w:lineRule="exact"/>
              <w:ind w:left="203"/>
            </w:pPr>
            <w:r>
              <w:rPr>
                <w:color w:val="212529"/>
                <w:position w:val="1"/>
              </w:rPr>
              <w:t>4</w:t>
            </w:r>
          </w:p>
        </w:tc>
        <w:tc>
          <w:tcPr>
            <w:tcW w:w="1602" w:type="dxa"/>
            <w:vAlign w:val="top"/>
          </w:tcPr>
          <w:p w14:paraId="4DF2A162">
            <w:pPr>
              <w:rPr>
                <w:rFonts w:ascii="Arial"/>
                <w:sz w:val="21"/>
              </w:rPr>
            </w:pPr>
          </w:p>
        </w:tc>
        <w:tc>
          <w:tcPr>
            <w:tcW w:w="2141" w:type="dxa"/>
            <w:vAlign w:val="top"/>
          </w:tcPr>
          <w:p w14:paraId="74832EC7">
            <w:pPr>
              <w:pStyle w:val="7"/>
              <w:spacing w:before="158" w:line="227" w:lineRule="auto"/>
              <w:ind w:left="29"/>
            </w:pPr>
            <w:r>
              <w:rPr>
                <w:color w:val="212529"/>
                <w:spacing w:val="10"/>
              </w:rPr>
              <w:t>四、公共安全支出</w:t>
            </w:r>
          </w:p>
        </w:tc>
        <w:tc>
          <w:tcPr>
            <w:tcW w:w="554" w:type="dxa"/>
            <w:vAlign w:val="top"/>
          </w:tcPr>
          <w:p w14:paraId="3F5A74FA">
            <w:pPr>
              <w:pStyle w:val="7"/>
              <w:spacing w:before="157" w:line="282" w:lineRule="exact"/>
              <w:ind w:left="160"/>
            </w:pPr>
            <w:r>
              <w:rPr>
                <w:color w:val="212529"/>
                <w:spacing w:val="-1"/>
                <w:position w:val="1"/>
              </w:rPr>
              <w:t>35</w:t>
            </w:r>
          </w:p>
        </w:tc>
        <w:tc>
          <w:tcPr>
            <w:tcW w:w="1550" w:type="dxa"/>
            <w:vAlign w:val="top"/>
          </w:tcPr>
          <w:p w14:paraId="2FA80100">
            <w:pPr>
              <w:rPr>
                <w:rFonts w:ascii="Arial"/>
                <w:sz w:val="21"/>
              </w:rPr>
            </w:pPr>
          </w:p>
        </w:tc>
      </w:tr>
      <w:tr w14:paraId="508F8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37683163">
            <w:pPr>
              <w:pStyle w:val="7"/>
              <w:spacing w:before="159" w:line="227" w:lineRule="auto"/>
              <w:ind w:left="12"/>
            </w:pPr>
            <w:r>
              <w:rPr>
                <w:color w:val="212529"/>
                <w:spacing w:val="12"/>
              </w:rPr>
              <w:t>五、事业收入</w:t>
            </w:r>
          </w:p>
        </w:tc>
        <w:tc>
          <w:tcPr>
            <w:tcW w:w="554" w:type="dxa"/>
            <w:vAlign w:val="top"/>
          </w:tcPr>
          <w:p w14:paraId="0D2A3B0E">
            <w:pPr>
              <w:pStyle w:val="7"/>
              <w:spacing w:before="158" w:line="282" w:lineRule="exact"/>
              <w:ind w:left="209"/>
            </w:pPr>
            <w:r>
              <w:rPr>
                <w:color w:val="212529"/>
                <w:position w:val="1"/>
              </w:rPr>
              <w:t>5</w:t>
            </w:r>
          </w:p>
        </w:tc>
        <w:tc>
          <w:tcPr>
            <w:tcW w:w="1602" w:type="dxa"/>
            <w:vAlign w:val="top"/>
          </w:tcPr>
          <w:p w14:paraId="676139C3">
            <w:pPr>
              <w:rPr>
                <w:rFonts w:ascii="Arial"/>
                <w:sz w:val="21"/>
              </w:rPr>
            </w:pPr>
          </w:p>
        </w:tc>
        <w:tc>
          <w:tcPr>
            <w:tcW w:w="2141" w:type="dxa"/>
            <w:vAlign w:val="top"/>
          </w:tcPr>
          <w:p w14:paraId="3D342221">
            <w:pPr>
              <w:pStyle w:val="7"/>
              <w:spacing w:before="159" w:line="227" w:lineRule="auto"/>
              <w:ind w:left="12"/>
            </w:pPr>
            <w:r>
              <w:rPr>
                <w:color w:val="212529"/>
                <w:spacing w:val="12"/>
              </w:rPr>
              <w:t>五、教育支出</w:t>
            </w:r>
          </w:p>
        </w:tc>
        <w:tc>
          <w:tcPr>
            <w:tcW w:w="554" w:type="dxa"/>
            <w:vAlign w:val="top"/>
          </w:tcPr>
          <w:p w14:paraId="6F0EC1D9">
            <w:pPr>
              <w:pStyle w:val="7"/>
              <w:spacing w:before="158" w:line="282" w:lineRule="exact"/>
              <w:ind w:left="160"/>
            </w:pPr>
            <w:r>
              <w:rPr>
                <w:color w:val="212529"/>
                <w:spacing w:val="-1"/>
                <w:position w:val="1"/>
              </w:rPr>
              <w:t>36</w:t>
            </w:r>
          </w:p>
        </w:tc>
        <w:tc>
          <w:tcPr>
            <w:tcW w:w="1550" w:type="dxa"/>
            <w:vAlign w:val="top"/>
          </w:tcPr>
          <w:p w14:paraId="2C9F5641">
            <w:pPr>
              <w:rPr>
                <w:rFonts w:ascii="Arial"/>
                <w:sz w:val="21"/>
              </w:rPr>
            </w:pPr>
          </w:p>
        </w:tc>
      </w:tr>
      <w:tr w14:paraId="0C736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2B60ABA0">
            <w:pPr>
              <w:pStyle w:val="7"/>
              <w:spacing w:before="160" w:line="227" w:lineRule="auto"/>
              <w:ind w:left="8"/>
            </w:pPr>
            <w:r>
              <w:rPr>
                <w:color w:val="212529"/>
                <w:spacing w:val="12"/>
              </w:rPr>
              <w:t>六、经营收入</w:t>
            </w:r>
          </w:p>
        </w:tc>
        <w:tc>
          <w:tcPr>
            <w:tcW w:w="554" w:type="dxa"/>
            <w:vAlign w:val="top"/>
          </w:tcPr>
          <w:p w14:paraId="0C6165DD">
            <w:pPr>
              <w:pStyle w:val="7"/>
              <w:spacing w:before="159" w:line="282" w:lineRule="exact"/>
              <w:ind w:left="206"/>
            </w:pPr>
            <w:r>
              <w:rPr>
                <w:color w:val="212529"/>
                <w:position w:val="1"/>
              </w:rPr>
              <w:t>6</w:t>
            </w:r>
          </w:p>
        </w:tc>
        <w:tc>
          <w:tcPr>
            <w:tcW w:w="1602" w:type="dxa"/>
            <w:vAlign w:val="top"/>
          </w:tcPr>
          <w:p w14:paraId="0178FCE3">
            <w:pPr>
              <w:rPr>
                <w:rFonts w:ascii="Arial"/>
                <w:sz w:val="21"/>
              </w:rPr>
            </w:pPr>
          </w:p>
        </w:tc>
        <w:tc>
          <w:tcPr>
            <w:tcW w:w="2141" w:type="dxa"/>
            <w:vAlign w:val="top"/>
          </w:tcPr>
          <w:p w14:paraId="257BD5EA">
            <w:pPr>
              <w:pStyle w:val="7"/>
              <w:spacing w:before="159" w:line="227" w:lineRule="auto"/>
              <w:ind w:left="8"/>
            </w:pPr>
            <w:r>
              <w:rPr>
                <w:color w:val="212529"/>
                <w:spacing w:val="13"/>
              </w:rPr>
              <w:t>六、科学技术支出</w:t>
            </w:r>
          </w:p>
        </w:tc>
        <w:tc>
          <w:tcPr>
            <w:tcW w:w="554" w:type="dxa"/>
            <w:vAlign w:val="top"/>
          </w:tcPr>
          <w:p w14:paraId="70C6CF28">
            <w:pPr>
              <w:pStyle w:val="7"/>
              <w:spacing w:before="159" w:line="282" w:lineRule="exact"/>
              <w:ind w:left="160"/>
            </w:pPr>
            <w:r>
              <w:rPr>
                <w:color w:val="212529"/>
                <w:spacing w:val="-1"/>
                <w:position w:val="1"/>
              </w:rPr>
              <w:t>37</w:t>
            </w:r>
          </w:p>
        </w:tc>
        <w:tc>
          <w:tcPr>
            <w:tcW w:w="1550" w:type="dxa"/>
            <w:vAlign w:val="top"/>
          </w:tcPr>
          <w:p w14:paraId="26FBDE4C">
            <w:pPr>
              <w:rPr>
                <w:rFonts w:ascii="Arial"/>
                <w:sz w:val="21"/>
              </w:rPr>
            </w:pPr>
          </w:p>
        </w:tc>
      </w:tr>
      <w:tr w14:paraId="05C1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59578F7A">
            <w:pPr>
              <w:pStyle w:val="7"/>
              <w:spacing w:before="40" w:line="208" w:lineRule="auto"/>
              <w:ind w:left="8" w:right="113"/>
            </w:pPr>
            <w:r>
              <w:rPr>
                <w:color w:val="212529"/>
                <w:spacing w:val="13"/>
              </w:rPr>
              <w:t>七、附属单位上缴收</w:t>
            </w:r>
            <w:r>
              <w:rPr>
                <w:color w:val="212529"/>
                <w:spacing w:val="3"/>
              </w:rPr>
              <w:t xml:space="preserve"> </w:t>
            </w:r>
            <w:r>
              <w:rPr>
                <w:color w:val="212529"/>
              </w:rPr>
              <w:t>入</w:t>
            </w:r>
          </w:p>
        </w:tc>
        <w:tc>
          <w:tcPr>
            <w:tcW w:w="554" w:type="dxa"/>
            <w:vAlign w:val="top"/>
          </w:tcPr>
          <w:p w14:paraId="4D993F1B">
            <w:pPr>
              <w:pStyle w:val="7"/>
              <w:spacing w:before="160" w:line="282" w:lineRule="exact"/>
              <w:ind w:left="210"/>
            </w:pPr>
            <w:r>
              <w:rPr>
                <w:color w:val="212529"/>
                <w:position w:val="1"/>
              </w:rPr>
              <w:t>7</w:t>
            </w:r>
          </w:p>
        </w:tc>
        <w:tc>
          <w:tcPr>
            <w:tcW w:w="1602" w:type="dxa"/>
            <w:vAlign w:val="top"/>
          </w:tcPr>
          <w:p w14:paraId="4559DE8B">
            <w:pPr>
              <w:rPr>
                <w:rFonts w:ascii="Arial"/>
                <w:sz w:val="21"/>
              </w:rPr>
            </w:pPr>
          </w:p>
        </w:tc>
        <w:tc>
          <w:tcPr>
            <w:tcW w:w="2141" w:type="dxa"/>
            <w:vAlign w:val="top"/>
          </w:tcPr>
          <w:p w14:paraId="35EFDB13">
            <w:pPr>
              <w:pStyle w:val="7"/>
              <w:spacing w:before="40" w:line="208" w:lineRule="auto"/>
              <w:ind w:left="7" w:right="106"/>
            </w:pPr>
            <w:r>
              <w:rPr>
                <w:color w:val="212529"/>
                <w:spacing w:val="13"/>
              </w:rPr>
              <w:t>七、文化旅游体育与</w:t>
            </w:r>
            <w:r>
              <w:rPr>
                <w:color w:val="212529"/>
                <w:spacing w:val="3"/>
              </w:rPr>
              <w:t xml:space="preserve"> </w:t>
            </w:r>
            <w:r>
              <w:rPr>
                <w:color w:val="212529"/>
                <w:spacing w:val="11"/>
              </w:rPr>
              <w:t>传媒支出</w:t>
            </w:r>
          </w:p>
        </w:tc>
        <w:tc>
          <w:tcPr>
            <w:tcW w:w="554" w:type="dxa"/>
            <w:vAlign w:val="top"/>
          </w:tcPr>
          <w:p w14:paraId="02881795">
            <w:pPr>
              <w:pStyle w:val="7"/>
              <w:spacing w:before="160" w:line="282" w:lineRule="exact"/>
              <w:ind w:left="160"/>
            </w:pPr>
            <w:r>
              <w:rPr>
                <w:color w:val="212529"/>
                <w:spacing w:val="-1"/>
                <w:position w:val="1"/>
              </w:rPr>
              <w:t>38</w:t>
            </w:r>
          </w:p>
        </w:tc>
        <w:tc>
          <w:tcPr>
            <w:tcW w:w="1550" w:type="dxa"/>
            <w:vAlign w:val="top"/>
          </w:tcPr>
          <w:p w14:paraId="0D9B1362">
            <w:pPr>
              <w:rPr>
                <w:rFonts w:ascii="Arial"/>
                <w:sz w:val="21"/>
              </w:rPr>
            </w:pPr>
          </w:p>
        </w:tc>
      </w:tr>
      <w:tr w14:paraId="3E25A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217EE5B0">
            <w:pPr>
              <w:pStyle w:val="7"/>
              <w:spacing w:before="162" w:line="227" w:lineRule="auto"/>
              <w:ind w:left="12"/>
            </w:pPr>
            <w:r>
              <w:rPr>
                <w:color w:val="212529"/>
                <w:spacing w:val="12"/>
              </w:rPr>
              <w:t>八、其他收入</w:t>
            </w:r>
          </w:p>
        </w:tc>
        <w:tc>
          <w:tcPr>
            <w:tcW w:w="554" w:type="dxa"/>
            <w:vAlign w:val="top"/>
          </w:tcPr>
          <w:p w14:paraId="2CBED9C2">
            <w:pPr>
              <w:pStyle w:val="7"/>
              <w:spacing w:before="161" w:line="282" w:lineRule="exact"/>
              <w:ind w:left="205"/>
            </w:pPr>
            <w:r>
              <w:rPr>
                <w:color w:val="212529"/>
                <w:position w:val="1"/>
              </w:rPr>
              <w:t>8</w:t>
            </w:r>
          </w:p>
        </w:tc>
        <w:tc>
          <w:tcPr>
            <w:tcW w:w="1602" w:type="dxa"/>
            <w:vAlign w:val="top"/>
          </w:tcPr>
          <w:p w14:paraId="6E78B95A">
            <w:pPr>
              <w:rPr>
                <w:rFonts w:ascii="Arial"/>
                <w:sz w:val="21"/>
              </w:rPr>
            </w:pPr>
          </w:p>
        </w:tc>
        <w:tc>
          <w:tcPr>
            <w:tcW w:w="2141" w:type="dxa"/>
            <w:vAlign w:val="top"/>
          </w:tcPr>
          <w:p w14:paraId="6482786A">
            <w:pPr>
              <w:pStyle w:val="7"/>
              <w:spacing w:before="43" w:line="207" w:lineRule="auto"/>
              <w:ind w:left="9" w:right="106" w:firstLine="2"/>
            </w:pPr>
            <w:r>
              <w:rPr>
                <w:color w:val="212529"/>
                <w:spacing w:val="13"/>
              </w:rPr>
              <w:t>八、社会保障和就业</w:t>
            </w:r>
            <w:r>
              <w:rPr>
                <w:color w:val="212529"/>
              </w:rPr>
              <w:t xml:space="preserve"> </w:t>
            </w:r>
            <w:r>
              <w:rPr>
                <w:color w:val="212529"/>
                <w:spacing w:val="7"/>
              </w:rPr>
              <w:t>支出</w:t>
            </w:r>
          </w:p>
        </w:tc>
        <w:tc>
          <w:tcPr>
            <w:tcW w:w="554" w:type="dxa"/>
            <w:vAlign w:val="top"/>
          </w:tcPr>
          <w:p w14:paraId="0FBD0AFC">
            <w:pPr>
              <w:pStyle w:val="7"/>
              <w:spacing w:before="161" w:line="282" w:lineRule="exact"/>
              <w:ind w:left="160"/>
            </w:pPr>
            <w:r>
              <w:rPr>
                <w:color w:val="212529"/>
                <w:spacing w:val="-1"/>
                <w:position w:val="1"/>
              </w:rPr>
              <w:t>39</w:t>
            </w:r>
          </w:p>
        </w:tc>
        <w:tc>
          <w:tcPr>
            <w:tcW w:w="1550" w:type="dxa"/>
            <w:vAlign w:val="top"/>
          </w:tcPr>
          <w:p w14:paraId="6153B37F">
            <w:pPr>
              <w:pStyle w:val="7"/>
              <w:spacing w:before="163" w:line="255" w:lineRule="exact"/>
              <w:ind w:right="28"/>
              <w:jc w:val="right"/>
              <w:rPr>
                <w:sz w:val="19"/>
                <w:szCs w:val="19"/>
              </w:rPr>
            </w:pPr>
            <w:r>
              <w:rPr>
                <w:color w:val="212529"/>
                <w:spacing w:val="1"/>
                <w:position w:val="1"/>
                <w:sz w:val="19"/>
                <w:szCs w:val="19"/>
              </w:rPr>
              <w:t>113.45</w:t>
            </w:r>
          </w:p>
        </w:tc>
      </w:tr>
      <w:tr w14:paraId="63C34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1C74153E">
            <w:pPr>
              <w:rPr>
                <w:rFonts w:ascii="Arial"/>
                <w:sz w:val="21"/>
              </w:rPr>
            </w:pPr>
          </w:p>
        </w:tc>
        <w:tc>
          <w:tcPr>
            <w:tcW w:w="554" w:type="dxa"/>
            <w:vAlign w:val="top"/>
          </w:tcPr>
          <w:p w14:paraId="4F7CE50A">
            <w:pPr>
              <w:pStyle w:val="7"/>
              <w:spacing w:before="162" w:line="282" w:lineRule="exact"/>
              <w:ind w:left="205"/>
            </w:pPr>
            <w:r>
              <w:rPr>
                <w:color w:val="212529"/>
                <w:position w:val="1"/>
              </w:rPr>
              <w:t>9</w:t>
            </w:r>
          </w:p>
        </w:tc>
        <w:tc>
          <w:tcPr>
            <w:tcW w:w="1602" w:type="dxa"/>
            <w:vAlign w:val="top"/>
          </w:tcPr>
          <w:p w14:paraId="65801162">
            <w:pPr>
              <w:rPr>
                <w:rFonts w:ascii="Arial"/>
                <w:sz w:val="21"/>
              </w:rPr>
            </w:pPr>
          </w:p>
        </w:tc>
        <w:tc>
          <w:tcPr>
            <w:tcW w:w="2141" w:type="dxa"/>
            <w:vAlign w:val="top"/>
          </w:tcPr>
          <w:p w14:paraId="11B5F86A">
            <w:pPr>
              <w:pStyle w:val="7"/>
              <w:spacing w:before="163" w:line="227" w:lineRule="auto"/>
              <w:ind w:left="12"/>
            </w:pPr>
            <w:r>
              <w:rPr>
                <w:color w:val="212529"/>
                <w:spacing w:val="12"/>
              </w:rPr>
              <w:t>九、卫生健康支出</w:t>
            </w:r>
          </w:p>
        </w:tc>
        <w:tc>
          <w:tcPr>
            <w:tcW w:w="554" w:type="dxa"/>
            <w:vAlign w:val="top"/>
          </w:tcPr>
          <w:p w14:paraId="2F06418F">
            <w:pPr>
              <w:pStyle w:val="7"/>
              <w:spacing w:before="162" w:line="282" w:lineRule="exact"/>
              <w:ind w:left="154"/>
            </w:pPr>
            <w:r>
              <w:rPr>
                <w:color w:val="212529"/>
                <w:spacing w:val="2"/>
                <w:position w:val="1"/>
              </w:rPr>
              <w:t>40</w:t>
            </w:r>
          </w:p>
        </w:tc>
        <w:tc>
          <w:tcPr>
            <w:tcW w:w="1550" w:type="dxa"/>
            <w:vAlign w:val="top"/>
          </w:tcPr>
          <w:p w14:paraId="2C948D21">
            <w:pPr>
              <w:pStyle w:val="7"/>
              <w:spacing w:before="164" w:line="255" w:lineRule="exact"/>
              <w:ind w:right="28"/>
              <w:jc w:val="right"/>
              <w:rPr>
                <w:sz w:val="19"/>
                <w:szCs w:val="19"/>
              </w:rPr>
            </w:pPr>
            <w:r>
              <w:rPr>
                <w:color w:val="212529"/>
                <w:spacing w:val="3"/>
                <w:position w:val="1"/>
                <w:sz w:val="19"/>
                <w:szCs w:val="19"/>
              </w:rPr>
              <w:t>649.77</w:t>
            </w:r>
          </w:p>
        </w:tc>
      </w:tr>
      <w:tr w14:paraId="36FD1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4B4EAC7D">
            <w:pPr>
              <w:rPr>
                <w:rFonts w:ascii="Arial"/>
                <w:sz w:val="21"/>
              </w:rPr>
            </w:pPr>
          </w:p>
        </w:tc>
        <w:tc>
          <w:tcPr>
            <w:tcW w:w="554" w:type="dxa"/>
            <w:vAlign w:val="top"/>
          </w:tcPr>
          <w:p w14:paraId="6A4C156D">
            <w:pPr>
              <w:pStyle w:val="7"/>
              <w:spacing w:before="163" w:line="282" w:lineRule="exact"/>
              <w:ind w:left="164"/>
            </w:pPr>
            <w:r>
              <w:rPr>
                <w:color w:val="212529"/>
                <w:spacing w:val="-7"/>
                <w:position w:val="1"/>
              </w:rPr>
              <w:t>10</w:t>
            </w:r>
          </w:p>
        </w:tc>
        <w:tc>
          <w:tcPr>
            <w:tcW w:w="1602" w:type="dxa"/>
            <w:vAlign w:val="top"/>
          </w:tcPr>
          <w:p w14:paraId="38D3DE95">
            <w:pPr>
              <w:rPr>
                <w:rFonts w:ascii="Arial"/>
                <w:sz w:val="21"/>
              </w:rPr>
            </w:pPr>
          </w:p>
        </w:tc>
        <w:tc>
          <w:tcPr>
            <w:tcW w:w="2141" w:type="dxa"/>
            <w:vAlign w:val="top"/>
          </w:tcPr>
          <w:p w14:paraId="285F93BB">
            <w:pPr>
              <w:pStyle w:val="7"/>
              <w:spacing w:before="163" w:line="228" w:lineRule="auto"/>
              <w:ind w:left="9"/>
            </w:pPr>
            <w:r>
              <w:rPr>
                <w:color w:val="212529"/>
                <w:spacing w:val="13"/>
              </w:rPr>
              <w:t>十、节能环保支出</w:t>
            </w:r>
          </w:p>
        </w:tc>
        <w:tc>
          <w:tcPr>
            <w:tcW w:w="554" w:type="dxa"/>
            <w:vAlign w:val="top"/>
          </w:tcPr>
          <w:p w14:paraId="4E61745E">
            <w:pPr>
              <w:pStyle w:val="7"/>
              <w:spacing w:before="163" w:line="284" w:lineRule="exact"/>
              <w:ind w:left="154"/>
            </w:pPr>
            <w:r>
              <w:rPr>
                <w:color w:val="212529"/>
                <w:spacing w:val="2"/>
                <w:position w:val="1"/>
              </w:rPr>
              <w:t>41</w:t>
            </w:r>
          </w:p>
        </w:tc>
        <w:tc>
          <w:tcPr>
            <w:tcW w:w="1550" w:type="dxa"/>
            <w:vAlign w:val="top"/>
          </w:tcPr>
          <w:p w14:paraId="183EE447">
            <w:pPr>
              <w:rPr>
                <w:rFonts w:ascii="Arial"/>
                <w:sz w:val="21"/>
              </w:rPr>
            </w:pPr>
          </w:p>
        </w:tc>
      </w:tr>
      <w:tr w14:paraId="32604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432860EA">
            <w:pPr>
              <w:rPr>
                <w:rFonts w:ascii="Arial"/>
                <w:sz w:val="21"/>
              </w:rPr>
            </w:pPr>
          </w:p>
        </w:tc>
        <w:tc>
          <w:tcPr>
            <w:tcW w:w="554" w:type="dxa"/>
            <w:vAlign w:val="top"/>
          </w:tcPr>
          <w:p w14:paraId="71150154">
            <w:pPr>
              <w:pStyle w:val="7"/>
              <w:spacing w:before="164" w:line="284" w:lineRule="exact"/>
              <w:ind w:left="164"/>
            </w:pPr>
            <w:r>
              <w:rPr>
                <w:color w:val="212529"/>
                <w:spacing w:val="-7"/>
                <w:position w:val="1"/>
              </w:rPr>
              <w:t>11</w:t>
            </w:r>
          </w:p>
        </w:tc>
        <w:tc>
          <w:tcPr>
            <w:tcW w:w="1602" w:type="dxa"/>
            <w:vAlign w:val="top"/>
          </w:tcPr>
          <w:p w14:paraId="07ECA510">
            <w:pPr>
              <w:rPr>
                <w:rFonts w:ascii="Arial"/>
                <w:sz w:val="21"/>
              </w:rPr>
            </w:pPr>
          </w:p>
        </w:tc>
        <w:tc>
          <w:tcPr>
            <w:tcW w:w="2141" w:type="dxa"/>
            <w:vAlign w:val="top"/>
          </w:tcPr>
          <w:p w14:paraId="18C48E84">
            <w:pPr>
              <w:pStyle w:val="7"/>
              <w:spacing w:before="165" w:line="227" w:lineRule="auto"/>
              <w:ind w:left="9"/>
            </w:pPr>
            <w:r>
              <w:rPr>
                <w:color w:val="212529"/>
                <w:spacing w:val="13"/>
              </w:rPr>
              <w:t>十一、城乡社区支出</w:t>
            </w:r>
          </w:p>
        </w:tc>
        <w:tc>
          <w:tcPr>
            <w:tcW w:w="554" w:type="dxa"/>
            <w:vAlign w:val="top"/>
          </w:tcPr>
          <w:p w14:paraId="2B1BA3E5">
            <w:pPr>
              <w:pStyle w:val="7"/>
              <w:spacing w:before="164" w:line="284" w:lineRule="exact"/>
              <w:ind w:left="154"/>
            </w:pPr>
            <w:r>
              <w:rPr>
                <w:color w:val="212529"/>
                <w:spacing w:val="2"/>
                <w:position w:val="1"/>
              </w:rPr>
              <w:t>42</w:t>
            </w:r>
          </w:p>
        </w:tc>
        <w:tc>
          <w:tcPr>
            <w:tcW w:w="1550" w:type="dxa"/>
            <w:vAlign w:val="top"/>
          </w:tcPr>
          <w:p w14:paraId="3007666A">
            <w:pPr>
              <w:rPr>
                <w:rFonts w:ascii="Arial"/>
                <w:sz w:val="21"/>
              </w:rPr>
            </w:pPr>
          </w:p>
        </w:tc>
      </w:tr>
      <w:tr w14:paraId="0859F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6399280B">
            <w:pPr>
              <w:rPr>
                <w:rFonts w:ascii="Arial"/>
                <w:sz w:val="21"/>
              </w:rPr>
            </w:pPr>
          </w:p>
        </w:tc>
        <w:tc>
          <w:tcPr>
            <w:tcW w:w="554" w:type="dxa"/>
            <w:vAlign w:val="top"/>
          </w:tcPr>
          <w:p w14:paraId="33CA774D">
            <w:pPr>
              <w:pStyle w:val="7"/>
              <w:spacing w:before="164" w:line="284" w:lineRule="exact"/>
              <w:ind w:left="164"/>
            </w:pPr>
            <w:r>
              <w:rPr>
                <w:color w:val="212529"/>
                <w:spacing w:val="-7"/>
                <w:position w:val="1"/>
              </w:rPr>
              <w:t>12</w:t>
            </w:r>
          </w:p>
        </w:tc>
        <w:tc>
          <w:tcPr>
            <w:tcW w:w="1602" w:type="dxa"/>
            <w:vAlign w:val="top"/>
          </w:tcPr>
          <w:p w14:paraId="4715A71F">
            <w:pPr>
              <w:rPr>
                <w:rFonts w:ascii="Arial"/>
                <w:sz w:val="21"/>
              </w:rPr>
            </w:pPr>
          </w:p>
        </w:tc>
        <w:tc>
          <w:tcPr>
            <w:tcW w:w="2141" w:type="dxa"/>
            <w:vAlign w:val="top"/>
          </w:tcPr>
          <w:p w14:paraId="5E426392">
            <w:pPr>
              <w:pStyle w:val="7"/>
              <w:spacing w:before="165" w:line="227" w:lineRule="auto"/>
              <w:ind w:left="9"/>
            </w:pPr>
            <w:r>
              <w:rPr>
                <w:color w:val="212529"/>
                <w:spacing w:val="13"/>
              </w:rPr>
              <w:t>十二、农林水支出</w:t>
            </w:r>
          </w:p>
        </w:tc>
        <w:tc>
          <w:tcPr>
            <w:tcW w:w="554" w:type="dxa"/>
            <w:vAlign w:val="top"/>
          </w:tcPr>
          <w:p w14:paraId="4360181E">
            <w:pPr>
              <w:pStyle w:val="7"/>
              <w:spacing w:before="164" w:line="282" w:lineRule="exact"/>
              <w:ind w:left="154"/>
            </w:pPr>
            <w:r>
              <w:rPr>
                <w:color w:val="212529"/>
                <w:spacing w:val="2"/>
                <w:position w:val="1"/>
              </w:rPr>
              <w:t>43</w:t>
            </w:r>
          </w:p>
        </w:tc>
        <w:tc>
          <w:tcPr>
            <w:tcW w:w="1550" w:type="dxa"/>
            <w:vAlign w:val="top"/>
          </w:tcPr>
          <w:p w14:paraId="48BDD312">
            <w:pPr>
              <w:rPr>
                <w:rFonts w:ascii="Arial"/>
                <w:sz w:val="21"/>
              </w:rPr>
            </w:pPr>
          </w:p>
        </w:tc>
      </w:tr>
      <w:tr w14:paraId="07D20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4CFA6108">
            <w:pPr>
              <w:rPr>
                <w:rFonts w:ascii="Arial"/>
                <w:sz w:val="21"/>
              </w:rPr>
            </w:pPr>
          </w:p>
        </w:tc>
        <w:tc>
          <w:tcPr>
            <w:tcW w:w="554" w:type="dxa"/>
            <w:vAlign w:val="top"/>
          </w:tcPr>
          <w:p w14:paraId="5F99B9A8">
            <w:pPr>
              <w:pStyle w:val="7"/>
              <w:spacing w:before="164" w:line="282" w:lineRule="exact"/>
              <w:ind w:left="164"/>
            </w:pPr>
            <w:r>
              <w:rPr>
                <w:color w:val="212529"/>
                <w:spacing w:val="-7"/>
                <w:position w:val="1"/>
              </w:rPr>
              <w:t>13</w:t>
            </w:r>
          </w:p>
        </w:tc>
        <w:tc>
          <w:tcPr>
            <w:tcW w:w="1602" w:type="dxa"/>
            <w:vAlign w:val="top"/>
          </w:tcPr>
          <w:p w14:paraId="5571060B">
            <w:pPr>
              <w:rPr>
                <w:rFonts w:ascii="Arial"/>
                <w:sz w:val="21"/>
              </w:rPr>
            </w:pPr>
          </w:p>
        </w:tc>
        <w:tc>
          <w:tcPr>
            <w:tcW w:w="2141" w:type="dxa"/>
            <w:vAlign w:val="top"/>
          </w:tcPr>
          <w:p w14:paraId="185CB5C0">
            <w:pPr>
              <w:pStyle w:val="7"/>
              <w:spacing w:before="165" w:line="227" w:lineRule="auto"/>
              <w:ind w:left="9"/>
            </w:pPr>
            <w:r>
              <w:rPr>
                <w:color w:val="212529"/>
                <w:spacing w:val="13"/>
              </w:rPr>
              <w:t>十三、交通运输支出</w:t>
            </w:r>
          </w:p>
        </w:tc>
        <w:tc>
          <w:tcPr>
            <w:tcW w:w="554" w:type="dxa"/>
            <w:vAlign w:val="top"/>
          </w:tcPr>
          <w:p w14:paraId="2BADF5A6">
            <w:pPr>
              <w:pStyle w:val="7"/>
              <w:spacing w:before="164" w:line="284" w:lineRule="exact"/>
              <w:ind w:left="154"/>
            </w:pPr>
            <w:r>
              <w:rPr>
                <w:color w:val="212529"/>
                <w:spacing w:val="2"/>
                <w:position w:val="1"/>
              </w:rPr>
              <w:t>44</w:t>
            </w:r>
          </w:p>
        </w:tc>
        <w:tc>
          <w:tcPr>
            <w:tcW w:w="1550" w:type="dxa"/>
            <w:vAlign w:val="top"/>
          </w:tcPr>
          <w:p w14:paraId="7AD50B8D">
            <w:pPr>
              <w:rPr>
                <w:rFonts w:ascii="Arial"/>
                <w:sz w:val="21"/>
              </w:rPr>
            </w:pPr>
          </w:p>
        </w:tc>
      </w:tr>
      <w:tr w14:paraId="69AC5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2A9071CC">
            <w:pPr>
              <w:rPr>
                <w:rFonts w:ascii="Arial"/>
                <w:sz w:val="21"/>
              </w:rPr>
            </w:pPr>
          </w:p>
        </w:tc>
        <w:tc>
          <w:tcPr>
            <w:tcW w:w="554" w:type="dxa"/>
            <w:vAlign w:val="top"/>
          </w:tcPr>
          <w:p w14:paraId="23066300">
            <w:pPr>
              <w:pStyle w:val="7"/>
              <w:spacing w:before="164" w:line="284" w:lineRule="exact"/>
              <w:ind w:left="164"/>
            </w:pPr>
            <w:r>
              <w:rPr>
                <w:color w:val="212529"/>
                <w:spacing w:val="-7"/>
                <w:position w:val="1"/>
              </w:rPr>
              <w:t>14</w:t>
            </w:r>
          </w:p>
        </w:tc>
        <w:tc>
          <w:tcPr>
            <w:tcW w:w="1602" w:type="dxa"/>
            <w:vAlign w:val="top"/>
          </w:tcPr>
          <w:p w14:paraId="1123D1BC">
            <w:pPr>
              <w:rPr>
                <w:rFonts w:ascii="Arial"/>
                <w:sz w:val="21"/>
              </w:rPr>
            </w:pPr>
          </w:p>
        </w:tc>
        <w:tc>
          <w:tcPr>
            <w:tcW w:w="2141" w:type="dxa"/>
            <w:vAlign w:val="top"/>
          </w:tcPr>
          <w:p w14:paraId="2326A849">
            <w:pPr>
              <w:pStyle w:val="7"/>
              <w:spacing w:before="44" w:line="207" w:lineRule="auto"/>
              <w:ind w:left="7" w:right="106" w:firstLine="1"/>
            </w:pPr>
            <w:r>
              <w:rPr>
                <w:color w:val="212529"/>
                <w:spacing w:val="13"/>
              </w:rPr>
              <w:t>十四、资源勘探工业</w:t>
            </w:r>
            <w:r>
              <w:rPr>
                <w:color w:val="212529"/>
                <w:spacing w:val="2"/>
              </w:rPr>
              <w:t xml:space="preserve"> </w:t>
            </w:r>
            <w:r>
              <w:rPr>
                <w:color w:val="212529"/>
                <w:spacing w:val="12"/>
              </w:rPr>
              <w:t>信息等支出</w:t>
            </w:r>
          </w:p>
        </w:tc>
        <w:tc>
          <w:tcPr>
            <w:tcW w:w="554" w:type="dxa"/>
            <w:vAlign w:val="top"/>
          </w:tcPr>
          <w:p w14:paraId="0F969292">
            <w:pPr>
              <w:pStyle w:val="7"/>
              <w:spacing w:before="164" w:line="282" w:lineRule="exact"/>
              <w:ind w:left="154"/>
            </w:pPr>
            <w:r>
              <w:rPr>
                <w:color w:val="212529"/>
                <w:spacing w:val="2"/>
                <w:position w:val="1"/>
              </w:rPr>
              <w:t>45</w:t>
            </w:r>
          </w:p>
        </w:tc>
        <w:tc>
          <w:tcPr>
            <w:tcW w:w="1550" w:type="dxa"/>
            <w:vAlign w:val="top"/>
          </w:tcPr>
          <w:p w14:paraId="13A431DC">
            <w:pPr>
              <w:rPr>
                <w:rFonts w:ascii="Arial"/>
                <w:sz w:val="21"/>
              </w:rPr>
            </w:pPr>
          </w:p>
        </w:tc>
      </w:tr>
      <w:tr w14:paraId="49897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1AB90E72">
            <w:pPr>
              <w:rPr>
                <w:rFonts w:ascii="Arial"/>
                <w:sz w:val="21"/>
              </w:rPr>
            </w:pPr>
          </w:p>
        </w:tc>
        <w:tc>
          <w:tcPr>
            <w:tcW w:w="554" w:type="dxa"/>
            <w:vAlign w:val="top"/>
          </w:tcPr>
          <w:p w14:paraId="5D03609D">
            <w:pPr>
              <w:pStyle w:val="7"/>
              <w:spacing w:before="164" w:line="282" w:lineRule="exact"/>
              <w:ind w:left="164"/>
            </w:pPr>
            <w:r>
              <w:rPr>
                <w:color w:val="212529"/>
                <w:spacing w:val="-7"/>
                <w:position w:val="1"/>
              </w:rPr>
              <w:t>15</w:t>
            </w:r>
          </w:p>
        </w:tc>
        <w:tc>
          <w:tcPr>
            <w:tcW w:w="1602" w:type="dxa"/>
            <w:vAlign w:val="top"/>
          </w:tcPr>
          <w:p w14:paraId="1166722A">
            <w:pPr>
              <w:rPr>
                <w:rFonts w:ascii="Arial"/>
                <w:sz w:val="21"/>
              </w:rPr>
            </w:pPr>
          </w:p>
        </w:tc>
        <w:tc>
          <w:tcPr>
            <w:tcW w:w="2141" w:type="dxa"/>
            <w:vAlign w:val="top"/>
          </w:tcPr>
          <w:p w14:paraId="4E4E1FED">
            <w:pPr>
              <w:pStyle w:val="7"/>
              <w:spacing w:before="44" w:line="207" w:lineRule="auto"/>
              <w:ind w:left="9" w:right="106"/>
            </w:pPr>
            <w:r>
              <w:rPr>
                <w:color w:val="212529"/>
                <w:spacing w:val="13"/>
              </w:rPr>
              <w:t>十五、商业服务业等</w:t>
            </w:r>
            <w:r>
              <w:rPr>
                <w:color w:val="212529"/>
                <w:spacing w:val="2"/>
              </w:rPr>
              <w:t xml:space="preserve"> </w:t>
            </w:r>
            <w:r>
              <w:rPr>
                <w:color w:val="212529"/>
                <w:spacing w:val="7"/>
              </w:rPr>
              <w:t>支出</w:t>
            </w:r>
          </w:p>
        </w:tc>
        <w:tc>
          <w:tcPr>
            <w:tcW w:w="554" w:type="dxa"/>
            <w:vAlign w:val="top"/>
          </w:tcPr>
          <w:p w14:paraId="54E5D7D3">
            <w:pPr>
              <w:pStyle w:val="7"/>
              <w:spacing w:before="164" w:line="282" w:lineRule="exact"/>
              <w:ind w:left="154"/>
            </w:pPr>
            <w:r>
              <w:rPr>
                <w:color w:val="212529"/>
                <w:spacing w:val="2"/>
                <w:position w:val="1"/>
              </w:rPr>
              <w:t>46</w:t>
            </w:r>
          </w:p>
        </w:tc>
        <w:tc>
          <w:tcPr>
            <w:tcW w:w="1550" w:type="dxa"/>
            <w:vAlign w:val="top"/>
          </w:tcPr>
          <w:p w14:paraId="1986FFAB">
            <w:pPr>
              <w:rPr>
                <w:rFonts w:ascii="Arial"/>
                <w:sz w:val="21"/>
              </w:rPr>
            </w:pPr>
          </w:p>
        </w:tc>
      </w:tr>
      <w:tr w14:paraId="6EE8A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3138ED8D">
            <w:pPr>
              <w:rPr>
                <w:rFonts w:ascii="Arial"/>
                <w:sz w:val="21"/>
              </w:rPr>
            </w:pPr>
          </w:p>
        </w:tc>
        <w:tc>
          <w:tcPr>
            <w:tcW w:w="554" w:type="dxa"/>
            <w:vAlign w:val="top"/>
          </w:tcPr>
          <w:p w14:paraId="07E11C13">
            <w:pPr>
              <w:pStyle w:val="7"/>
              <w:spacing w:before="164" w:line="282" w:lineRule="exact"/>
              <w:ind w:left="164"/>
            </w:pPr>
            <w:r>
              <w:rPr>
                <w:color w:val="212529"/>
                <w:spacing w:val="-7"/>
                <w:position w:val="1"/>
              </w:rPr>
              <w:t>16</w:t>
            </w:r>
          </w:p>
        </w:tc>
        <w:tc>
          <w:tcPr>
            <w:tcW w:w="1602" w:type="dxa"/>
            <w:vAlign w:val="top"/>
          </w:tcPr>
          <w:p w14:paraId="6B4DE9FB">
            <w:pPr>
              <w:rPr>
                <w:rFonts w:ascii="Arial"/>
                <w:sz w:val="21"/>
              </w:rPr>
            </w:pPr>
          </w:p>
        </w:tc>
        <w:tc>
          <w:tcPr>
            <w:tcW w:w="2141" w:type="dxa"/>
            <w:vAlign w:val="top"/>
          </w:tcPr>
          <w:p w14:paraId="0599599C">
            <w:pPr>
              <w:pStyle w:val="7"/>
              <w:spacing w:before="164" w:line="228" w:lineRule="auto"/>
              <w:ind w:left="9"/>
            </w:pPr>
            <w:r>
              <w:rPr>
                <w:color w:val="212529"/>
                <w:spacing w:val="12"/>
              </w:rPr>
              <w:t>十六、金融支出</w:t>
            </w:r>
          </w:p>
        </w:tc>
        <w:tc>
          <w:tcPr>
            <w:tcW w:w="554" w:type="dxa"/>
            <w:vAlign w:val="top"/>
          </w:tcPr>
          <w:p w14:paraId="0C68E37C">
            <w:pPr>
              <w:pStyle w:val="7"/>
              <w:spacing w:before="164" w:line="282" w:lineRule="exact"/>
              <w:ind w:left="154"/>
            </w:pPr>
            <w:r>
              <w:rPr>
                <w:color w:val="212529"/>
                <w:spacing w:val="2"/>
                <w:position w:val="1"/>
              </w:rPr>
              <w:t>47</w:t>
            </w:r>
          </w:p>
        </w:tc>
        <w:tc>
          <w:tcPr>
            <w:tcW w:w="1550" w:type="dxa"/>
            <w:vAlign w:val="top"/>
          </w:tcPr>
          <w:p w14:paraId="59FBABF8">
            <w:pPr>
              <w:rPr>
                <w:rFonts w:ascii="Arial"/>
                <w:sz w:val="21"/>
              </w:rPr>
            </w:pPr>
          </w:p>
        </w:tc>
      </w:tr>
      <w:tr w14:paraId="1D3E4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50B24A65">
            <w:pPr>
              <w:rPr>
                <w:rFonts w:ascii="Arial"/>
                <w:sz w:val="21"/>
              </w:rPr>
            </w:pPr>
          </w:p>
        </w:tc>
        <w:tc>
          <w:tcPr>
            <w:tcW w:w="554" w:type="dxa"/>
            <w:vAlign w:val="top"/>
          </w:tcPr>
          <w:p w14:paraId="7D74C136">
            <w:pPr>
              <w:pStyle w:val="7"/>
              <w:spacing w:before="164" w:line="282" w:lineRule="exact"/>
              <w:ind w:left="164"/>
            </w:pPr>
            <w:r>
              <w:rPr>
                <w:color w:val="212529"/>
                <w:spacing w:val="-7"/>
                <w:position w:val="1"/>
              </w:rPr>
              <w:t>17</w:t>
            </w:r>
          </w:p>
        </w:tc>
        <w:tc>
          <w:tcPr>
            <w:tcW w:w="1602" w:type="dxa"/>
            <w:vAlign w:val="top"/>
          </w:tcPr>
          <w:p w14:paraId="5E42781B">
            <w:pPr>
              <w:rPr>
                <w:rFonts w:ascii="Arial"/>
                <w:sz w:val="21"/>
              </w:rPr>
            </w:pPr>
          </w:p>
        </w:tc>
        <w:tc>
          <w:tcPr>
            <w:tcW w:w="2141" w:type="dxa"/>
            <w:vAlign w:val="top"/>
          </w:tcPr>
          <w:p w14:paraId="463949EC">
            <w:pPr>
              <w:pStyle w:val="7"/>
              <w:spacing w:before="44" w:line="207" w:lineRule="auto"/>
              <w:ind w:left="9" w:right="106"/>
            </w:pPr>
            <w:r>
              <w:rPr>
                <w:color w:val="212529"/>
                <w:spacing w:val="13"/>
              </w:rPr>
              <w:t>十七、援助其他地区</w:t>
            </w:r>
            <w:r>
              <w:rPr>
                <w:color w:val="212529"/>
                <w:spacing w:val="2"/>
              </w:rPr>
              <w:t xml:space="preserve"> </w:t>
            </w:r>
            <w:r>
              <w:rPr>
                <w:color w:val="212529"/>
                <w:spacing w:val="7"/>
              </w:rPr>
              <w:t>支出</w:t>
            </w:r>
          </w:p>
        </w:tc>
        <w:tc>
          <w:tcPr>
            <w:tcW w:w="554" w:type="dxa"/>
            <w:vAlign w:val="top"/>
          </w:tcPr>
          <w:p w14:paraId="2C32424C">
            <w:pPr>
              <w:pStyle w:val="7"/>
              <w:spacing w:before="164" w:line="282" w:lineRule="exact"/>
              <w:ind w:left="154"/>
            </w:pPr>
            <w:r>
              <w:rPr>
                <w:color w:val="212529"/>
                <w:spacing w:val="2"/>
                <w:position w:val="1"/>
              </w:rPr>
              <w:t>48</w:t>
            </w:r>
          </w:p>
        </w:tc>
        <w:tc>
          <w:tcPr>
            <w:tcW w:w="1550" w:type="dxa"/>
            <w:vAlign w:val="top"/>
          </w:tcPr>
          <w:p w14:paraId="7A62099C">
            <w:pPr>
              <w:rPr>
                <w:rFonts w:ascii="Arial"/>
                <w:sz w:val="21"/>
              </w:rPr>
            </w:pPr>
          </w:p>
        </w:tc>
      </w:tr>
      <w:tr w14:paraId="460A2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2CDFF876">
            <w:pPr>
              <w:rPr>
                <w:rFonts w:ascii="Arial"/>
                <w:sz w:val="21"/>
              </w:rPr>
            </w:pPr>
          </w:p>
        </w:tc>
        <w:tc>
          <w:tcPr>
            <w:tcW w:w="554" w:type="dxa"/>
            <w:vAlign w:val="top"/>
          </w:tcPr>
          <w:p w14:paraId="49BC7577">
            <w:pPr>
              <w:pStyle w:val="7"/>
              <w:spacing w:before="164" w:line="282" w:lineRule="exact"/>
              <w:ind w:left="164"/>
            </w:pPr>
            <w:r>
              <w:rPr>
                <w:color w:val="212529"/>
                <w:spacing w:val="-7"/>
                <w:position w:val="1"/>
              </w:rPr>
              <w:t>18</w:t>
            </w:r>
          </w:p>
        </w:tc>
        <w:tc>
          <w:tcPr>
            <w:tcW w:w="1602" w:type="dxa"/>
            <w:vAlign w:val="top"/>
          </w:tcPr>
          <w:p w14:paraId="272C9185">
            <w:pPr>
              <w:rPr>
                <w:rFonts w:ascii="Arial"/>
                <w:sz w:val="21"/>
              </w:rPr>
            </w:pPr>
          </w:p>
        </w:tc>
        <w:tc>
          <w:tcPr>
            <w:tcW w:w="2141" w:type="dxa"/>
            <w:vAlign w:val="top"/>
          </w:tcPr>
          <w:p w14:paraId="50ACEF62">
            <w:pPr>
              <w:pStyle w:val="7"/>
              <w:spacing w:before="44" w:line="207" w:lineRule="auto"/>
              <w:ind w:left="7" w:right="106" w:firstLine="1"/>
            </w:pPr>
            <w:r>
              <w:rPr>
                <w:color w:val="212529"/>
                <w:spacing w:val="6"/>
              </w:rPr>
              <w:t>十八、</w:t>
            </w:r>
            <w:r>
              <w:rPr>
                <w:color w:val="212529"/>
                <w:spacing w:val="-40"/>
              </w:rPr>
              <w:t xml:space="preserve"> </w:t>
            </w:r>
            <w:r>
              <w:rPr>
                <w:color w:val="212529"/>
                <w:spacing w:val="6"/>
              </w:rPr>
              <w:t>自然资源海洋</w:t>
            </w:r>
            <w:r>
              <w:rPr>
                <w:color w:val="212529"/>
              </w:rPr>
              <w:t xml:space="preserve"> </w:t>
            </w:r>
            <w:r>
              <w:rPr>
                <w:color w:val="212529"/>
                <w:spacing w:val="12"/>
              </w:rPr>
              <w:t>气象等支出</w:t>
            </w:r>
          </w:p>
        </w:tc>
        <w:tc>
          <w:tcPr>
            <w:tcW w:w="554" w:type="dxa"/>
            <w:vAlign w:val="top"/>
          </w:tcPr>
          <w:p w14:paraId="66CF57FD">
            <w:pPr>
              <w:pStyle w:val="7"/>
              <w:spacing w:before="164" w:line="282" w:lineRule="exact"/>
              <w:ind w:left="154"/>
            </w:pPr>
            <w:r>
              <w:rPr>
                <w:color w:val="212529"/>
                <w:spacing w:val="2"/>
                <w:position w:val="1"/>
              </w:rPr>
              <w:t>49</w:t>
            </w:r>
          </w:p>
        </w:tc>
        <w:tc>
          <w:tcPr>
            <w:tcW w:w="1550" w:type="dxa"/>
            <w:vAlign w:val="top"/>
          </w:tcPr>
          <w:p w14:paraId="2CEF5DE0">
            <w:pPr>
              <w:rPr>
                <w:rFonts w:ascii="Arial"/>
                <w:sz w:val="21"/>
              </w:rPr>
            </w:pPr>
          </w:p>
        </w:tc>
      </w:tr>
      <w:tr w14:paraId="6CF37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199E4948">
            <w:pPr>
              <w:rPr>
                <w:rFonts w:ascii="Arial"/>
                <w:sz w:val="21"/>
              </w:rPr>
            </w:pPr>
          </w:p>
        </w:tc>
        <w:tc>
          <w:tcPr>
            <w:tcW w:w="554" w:type="dxa"/>
            <w:vAlign w:val="top"/>
          </w:tcPr>
          <w:p w14:paraId="2B6A2156">
            <w:pPr>
              <w:pStyle w:val="7"/>
              <w:spacing w:before="164" w:line="282" w:lineRule="exact"/>
              <w:ind w:left="164"/>
            </w:pPr>
            <w:r>
              <w:rPr>
                <w:color w:val="212529"/>
                <w:spacing w:val="-7"/>
                <w:position w:val="1"/>
              </w:rPr>
              <w:t>19</w:t>
            </w:r>
          </w:p>
        </w:tc>
        <w:tc>
          <w:tcPr>
            <w:tcW w:w="1602" w:type="dxa"/>
            <w:vAlign w:val="top"/>
          </w:tcPr>
          <w:p w14:paraId="7172E040">
            <w:pPr>
              <w:rPr>
                <w:rFonts w:ascii="Arial"/>
                <w:sz w:val="21"/>
              </w:rPr>
            </w:pPr>
          </w:p>
        </w:tc>
        <w:tc>
          <w:tcPr>
            <w:tcW w:w="2141" w:type="dxa"/>
            <w:vAlign w:val="top"/>
          </w:tcPr>
          <w:p w14:paraId="39210868">
            <w:pPr>
              <w:pStyle w:val="7"/>
              <w:spacing w:before="165" w:line="227" w:lineRule="auto"/>
              <w:ind w:left="9"/>
            </w:pPr>
            <w:r>
              <w:rPr>
                <w:color w:val="212529"/>
                <w:spacing w:val="13"/>
              </w:rPr>
              <w:t>十九、住房保障支出</w:t>
            </w:r>
          </w:p>
        </w:tc>
        <w:tc>
          <w:tcPr>
            <w:tcW w:w="554" w:type="dxa"/>
            <w:vAlign w:val="top"/>
          </w:tcPr>
          <w:p w14:paraId="00AC1340">
            <w:pPr>
              <w:pStyle w:val="7"/>
              <w:spacing w:before="164" w:line="282" w:lineRule="exact"/>
              <w:ind w:left="160"/>
            </w:pPr>
            <w:r>
              <w:rPr>
                <w:color w:val="212529"/>
                <w:spacing w:val="-1"/>
                <w:position w:val="1"/>
              </w:rPr>
              <w:t>50</w:t>
            </w:r>
          </w:p>
        </w:tc>
        <w:tc>
          <w:tcPr>
            <w:tcW w:w="1550" w:type="dxa"/>
            <w:vAlign w:val="top"/>
          </w:tcPr>
          <w:p w14:paraId="10A2C4AF">
            <w:pPr>
              <w:rPr>
                <w:rFonts w:ascii="Arial"/>
                <w:sz w:val="21"/>
              </w:rPr>
            </w:pPr>
          </w:p>
        </w:tc>
      </w:tr>
      <w:tr w14:paraId="7B18C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48" w:type="dxa"/>
            <w:vAlign w:val="top"/>
          </w:tcPr>
          <w:p w14:paraId="7EE8377A">
            <w:pPr>
              <w:rPr>
                <w:rFonts w:ascii="Arial"/>
                <w:sz w:val="21"/>
              </w:rPr>
            </w:pPr>
          </w:p>
        </w:tc>
        <w:tc>
          <w:tcPr>
            <w:tcW w:w="554" w:type="dxa"/>
            <w:vAlign w:val="top"/>
          </w:tcPr>
          <w:p w14:paraId="2C476416">
            <w:pPr>
              <w:pStyle w:val="7"/>
              <w:spacing w:before="164" w:line="282" w:lineRule="exact"/>
              <w:ind w:left="151"/>
            </w:pPr>
            <w:r>
              <w:rPr>
                <w:color w:val="212529"/>
                <w:position w:val="1"/>
              </w:rPr>
              <w:t>20</w:t>
            </w:r>
          </w:p>
        </w:tc>
        <w:tc>
          <w:tcPr>
            <w:tcW w:w="1602" w:type="dxa"/>
            <w:vAlign w:val="top"/>
          </w:tcPr>
          <w:p w14:paraId="20CEB7C8">
            <w:pPr>
              <w:rPr>
                <w:rFonts w:ascii="Arial"/>
                <w:sz w:val="21"/>
              </w:rPr>
            </w:pPr>
          </w:p>
        </w:tc>
        <w:tc>
          <w:tcPr>
            <w:tcW w:w="2141" w:type="dxa"/>
            <w:vAlign w:val="top"/>
          </w:tcPr>
          <w:p w14:paraId="13820EF9">
            <w:pPr>
              <w:pStyle w:val="7"/>
              <w:spacing w:before="44" w:line="207" w:lineRule="auto"/>
              <w:ind w:left="9" w:right="106" w:firstLine="2"/>
            </w:pPr>
            <w:r>
              <w:rPr>
                <w:color w:val="212529"/>
                <w:spacing w:val="13"/>
              </w:rPr>
              <w:t>二十、粮油物资储备</w:t>
            </w:r>
            <w:r>
              <w:rPr>
                <w:color w:val="212529"/>
              </w:rPr>
              <w:t xml:space="preserve"> </w:t>
            </w:r>
            <w:r>
              <w:rPr>
                <w:color w:val="212529"/>
                <w:spacing w:val="7"/>
              </w:rPr>
              <w:t>支出</w:t>
            </w:r>
          </w:p>
        </w:tc>
        <w:tc>
          <w:tcPr>
            <w:tcW w:w="554" w:type="dxa"/>
            <w:vAlign w:val="top"/>
          </w:tcPr>
          <w:p w14:paraId="6087B014">
            <w:pPr>
              <w:pStyle w:val="7"/>
              <w:spacing w:before="164" w:line="282" w:lineRule="exact"/>
              <w:ind w:left="160"/>
            </w:pPr>
            <w:r>
              <w:rPr>
                <w:color w:val="212529"/>
                <w:spacing w:val="-1"/>
                <w:position w:val="1"/>
              </w:rPr>
              <w:t>51</w:t>
            </w:r>
          </w:p>
        </w:tc>
        <w:tc>
          <w:tcPr>
            <w:tcW w:w="1550" w:type="dxa"/>
            <w:vAlign w:val="top"/>
          </w:tcPr>
          <w:p w14:paraId="0A98F4C1">
            <w:pPr>
              <w:rPr>
                <w:rFonts w:ascii="Arial"/>
                <w:sz w:val="21"/>
              </w:rPr>
            </w:pPr>
          </w:p>
        </w:tc>
      </w:tr>
      <w:tr w14:paraId="6055C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148" w:type="dxa"/>
            <w:vAlign w:val="top"/>
          </w:tcPr>
          <w:p w14:paraId="5F1272D8">
            <w:pPr>
              <w:rPr>
                <w:rFonts w:ascii="Arial"/>
                <w:sz w:val="21"/>
              </w:rPr>
            </w:pPr>
          </w:p>
        </w:tc>
        <w:tc>
          <w:tcPr>
            <w:tcW w:w="554" w:type="dxa"/>
            <w:vAlign w:val="top"/>
          </w:tcPr>
          <w:p w14:paraId="1DB79F9E">
            <w:pPr>
              <w:pStyle w:val="7"/>
              <w:spacing w:before="164" w:line="284" w:lineRule="exact"/>
              <w:ind w:left="151"/>
            </w:pPr>
            <w:r>
              <w:rPr>
                <w:color w:val="212529"/>
                <w:position w:val="1"/>
              </w:rPr>
              <w:t>21</w:t>
            </w:r>
          </w:p>
        </w:tc>
        <w:tc>
          <w:tcPr>
            <w:tcW w:w="1602" w:type="dxa"/>
            <w:vAlign w:val="top"/>
          </w:tcPr>
          <w:p w14:paraId="6B982B6F">
            <w:pPr>
              <w:rPr>
                <w:rFonts w:ascii="Arial"/>
                <w:sz w:val="21"/>
              </w:rPr>
            </w:pPr>
          </w:p>
        </w:tc>
        <w:tc>
          <w:tcPr>
            <w:tcW w:w="2141" w:type="dxa"/>
            <w:vAlign w:val="top"/>
          </w:tcPr>
          <w:p w14:paraId="20B5C15E">
            <w:pPr>
              <w:pStyle w:val="7"/>
              <w:spacing w:before="44" w:line="210" w:lineRule="auto"/>
              <w:ind w:left="9" w:right="106" w:firstLine="2"/>
            </w:pPr>
            <w:r>
              <w:rPr>
                <w:color w:val="212529"/>
                <w:spacing w:val="13"/>
              </w:rPr>
              <w:t>二十一、国有资本经</w:t>
            </w:r>
            <w:r>
              <w:rPr>
                <w:color w:val="212529"/>
              </w:rPr>
              <w:t xml:space="preserve"> </w:t>
            </w:r>
            <w:r>
              <w:rPr>
                <w:color w:val="212529"/>
                <w:spacing w:val="12"/>
              </w:rPr>
              <w:t>营预算支出</w:t>
            </w:r>
          </w:p>
        </w:tc>
        <w:tc>
          <w:tcPr>
            <w:tcW w:w="554" w:type="dxa"/>
            <w:vAlign w:val="top"/>
          </w:tcPr>
          <w:p w14:paraId="5FD84B62">
            <w:pPr>
              <w:pStyle w:val="7"/>
              <w:spacing w:before="164" w:line="282" w:lineRule="exact"/>
              <w:ind w:left="160"/>
            </w:pPr>
            <w:r>
              <w:rPr>
                <w:color w:val="212529"/>
                <w:spacing w:val="-1"/>
                <w:position w:val="1"/>
              </w:rPr>
              <w:t>52</w:t>
            </w:r>
          </w:p>
        </w:tc>
        <w:tc>
          <w:tcPr>
            <w:tcW w:w="1550" w:type="dxa"/>
            <w:vAlign w:val="top"/>
          </w:tcPr>
          <w:p w14:paraId="6B3CFDA7">
            <w:pPr>
              <w:rPr>
                <w:rFonts w:ascii="Arial"/>
                <w:sz w:val="21"/>
              </w:rPr>
            </w:pPr>
          </w:p>
        </w:tc>
      </w:tr>
    </w:tbl>
    <w:p w14:paraId="6D51652F">
      <w:pPr>
        <w:pStyle w:val="2"/>
      </w:pPr>
    </w:p>
    <w:p w14:paraId="7C38EE05">
      <w:pPr>
        <w:sectPr>
          <w:headerReference r:id="rId11" w:type="default"/>
          <w:footerReference r:id="rId12" w:type="default"/>
          <w:pgSz w:w="11900" w:h="16840"/>
          <w:pgMar w:top="642" w:right="0" w:bottom="340" w:left="0" w:header="326" w:footer="110" w:gutter="0"/>
          <w:cols w:space="720" w:num="1"/>
        </w:sectPr>
      </w:pPr>
    </w:p>
    <w:p w14:paraId="6F2E04C2">
      <w:pPr>
        <w:spacing w:before="38"/>
      </w:pPr>
    </w:p>
    <w:p w14:paraId="283D6E59">
      <w:pPr>
        <w:spacing w:before="38"/>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48"/>
        <w:gridCol w:w="554"/>
        <w:gridCol w:w="1602"/>
        <w:gridCol w:w="2141"/>
        <w:gridCol w:w="554"/>
        <w:gridCol w:w="1550"/>
      </w:tblGrid>
      <w:tr w14:paraId="4BC5F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148" w:type="dxa"/>
            <w:vAlign w:val="top"/>
          </w:tcPr>
          <w:p w14:paraId="1408D62B">
            <w:pPr>
              <w:rPr>
                <w:rFonts w:ascii="Arial"/>
                <w:sz w:val="21"/>
              </w:rPr>
            </w:pPr>
          </w:p>
        </w:tc>
        <w:tc>
          <w:tcPr>
            <w:tcW w:w="554" w:type="dxa"/>
            <w:vAlign w:val="top"/>
          </w:tcPr>
          <w:p w14:paraId="7CA6C30F">
            <w:pPr>
              <w:pStyle w:val="7"/>
              <w:spacing w:before="156" w:line="284" w:lineRule="exact"/>
              <w:ind w:left="151"/>
            </w:pPr>
            <w:bookmarkStart w:id="8" w:name="bookmark31"/>
            <w:bookmarkEnd w:id="8"/>
            <w:r>
              <w:rPr>
                <w:color w:val="212529"/>
                <w:position w:val="1"/>
              </w:rPr>
              <w:t>22</w:t>
            </w:r>
          </w:p>
        </w:tc>
        <w:tc>
          <w:tcPr>
            <w:tcW w:w="1602" w:type="dxa"/>
            <w:vAlign w:val="top"/>
          </w:tcPr>
          <w:p w14:paraId="31549792">
            <w:pPr>
              <w:rPr>
                <w:rFonts w:ascii="Arial"/>
                <w:sz w:val="21"/>
              </w:rPr>
            </w:pPr>
          </w:p>
        </w:tc>
        <w:tc>
          <w:tcPr>
            <w:tcW w:w="2141" w:type="dxa"/>
            <w:vAlign w:val="top"/>
          </w:tcPr>
          <w:p w14:paraId="06D4BA4C">
            <w:pPr>
              <w:pStyle w:val="7"/>
              <w:spacing w:before="22" w:line="219" w:lineRule="auto"/>
              <w:ind w:left="8" w:right="106" w:firstLine="3"/>
            </w:pPr>
            <w:r>
              <w:rPr>
                <w:color w:val="212529"/>
                <w:spacing w:val="13"/>
              </w:rPr>
              <w:t>二十二、灾害防治及</w:t>
            </w:r>
            <w:r>
              <w:rPr>
                <w:color w:val="212529"/>
              </w:rPr>
              <w:t xml:space="preserve"> </w:t>
            </w:r>
            <w:r>
              <w:rPr>
                <w:color w:val="212529"/>
                <w:spacing w:val="12"/>
              </w:rPr>
              <w:t>应急管理支出</w:t>
            </w:r>
          </w:p>
        </w:tc>
        <w:tc>
          <w:tcPr>
            <w:tcW w:w="554" w:type="dxa"/>
            <w:vAlign w:val="top"/>
          </w:tcPr>
          <w:p w14:paraId="4AE0068D">
            <w:pPr>
              <w:pStyle w:val="7"/>
              <w:spacing w:before="156" w:line="282" w:lineRule="exact"/>
              <w:ind w:left="160"/>
            </w:pPr>
            <w:r>
              <w:rPr>
                <w:color w:val="212529"/>
                <w:spacing w:val="-1"/>
                <w:position w:val="1"/>
              </w:rPr>
              <w:t>53</w:t>
            </w:r>
          </w:p>
        </w:tc>
        <w:tc>
          <w:tcPr>
            <w:tcW w:w="1550" w:type="dxa"/>
            <w:vAlign w:val="top"/>
          </w:tcPr>
          <w:p w14:paraId="3D732C9F">
            <w:pPr>
              <w:rPr>
                <w:rFonts w:ascii="Arial"/>
                <w:sz w:val="21"/>
              </w:rPr>
            </w:pPr>
          </w:p>
        </w:tc>
      </w:tr>
      <w:tr w14:paraId="16244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148" w:type="dxa"/>
            <w:vAlign w:val="top"/>
          </w:tcPr>
          <w:p w14:paraId="15237410">
            <w:pPr>
              <w:rPr>
                <w:rFonts w:ascii="Arial"/>
                <w:sz w:val="21"/>
              </w:rPr>
            </w:pPr>
          </w:p>
        </w:tc>
        <w:tc>
          <w:tcPr>
            <w:tcW w:w="554" w:type="dxa"/>
            <w:vAlign w:val="top"/>
          </w:tcPr>
          <w:p w14:paraId="531E9C88">
            <w:pPr>
              <w:pStyle w:val="7"/>
              <w:spacing w:before="150" w:line="282" w:lineRule="exact"/>
              <w:ind w:left="151"/>
            </w:pPr>
            <w:r>
              <w:rPr>
                <w:color w:val="212529"/>
                <w:position w:val="1"/>
              </w:rPr>
              <w:t>23</w:t>
            </w:r>
          </w:p>
        </w:tc>
        <w:tc>
          <w:tcPr>
            <w:tcW w:w="1602" w:type="dxa"/>
            <w:vAlign w:val="top"/>
          </w:tcPr>
          <w:p w14:paraId="6EA837FF">
            <w:pPr>
              <w:rPr>
                <w:rFonts w:ascii="Arial"/>
                <w:sz w:val="21"/>
              </w:rPr>
            </w:pPr>
          </w:p>
        </w:tc>
        <w:tc>
          <w:tcPr>
            <w:tcW w:w="2141" w:type="dxa"/>
            <w:vAlign w:val="top"/>
          </w:tcPr>
          <w:p w14:paraId="6FFA3F9E">
            <w:pPr>
              <w:pStyle w:val="7"/>
              <w:spacing w:before="150" w:line="228" w:lineRule="auto"/>
              <w:ind w:left="12"/>
            </w:pPr>
            <w:r>
              <w:rPr>
                <w:color w:val="212529"/>
                <w:spacing w:val="12"/>
              </w:rPr>
              <w:t>二十三、其他支出</w:t>
            </w:r>
          </w:p>
        </w:tc>
        <w:tc>
          <w:tcPr>
            <w:tcW w:w="554" w:type="dxa"/>
            <w:vAlign w:val="top"/>
          </w:tcPr>
          <w:p w14:paraId="3718A1BB">
            <w:pPr>
              <w:pStyle w:val="7"/>
              <w:spacing w:before="150" w:line="282" w:lineRule="exact"/>
              <w:ind w:left="160"/>
            </w:pPr>
            <w:r>
              <w:rPr>
                <w:color w:val="212529"/>
                <w:spacing w:val="-1"/>
                <w:position w:val="1"/>
              </w:rPr>
              <w:t>54</w:t>
            </w:r>
          </w:p>
        </w:tc>
        <w:tc>
          <w:tcPr>
            <w:tcW w:w="1550" w:type="dxa"/>
            <w:vAlign w:val="top"/>
          </w:tcPr>
          <w:p w14:paraId="5C284D06">
            <w:pPr>
              <w:rPr>
                <w:rFonts w:ascii="Arial"/>
                <w:sz w:val="21"/>
              </w:rPr>
            </w:pPr>
          </w:p>
        </w:tc>
      </w:tr>
      <w:tr w14:paraId="01AA2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38017225">
            <w:pPr>
              <w:rPr>
                <w:rFonts w:ascii="Arial"/>
                <w:sz w:val="21"/>
              </w:rPr>
            </w:pPr>
          </w:p>
        </w:tc>
        <w:tc>
          <w:tcPr>
            <w:tcW w:w="554" w:type="dxa"/>
            <w:vAlign w:val="top"/>
          </w:tcPr>
          <w:p w14:paraId="783F5007">
            <w:pPr>
              <w:pStyle w:val="7"/>
              <w:spacing w:before="152" w:line="284" w:lineRule="exact"/>
              <w:ind w:left="151"/>
            </w:pPr>
            <w:r>
              <w:rPr>
                <w:color w:val="212529"/>
                <w:position w:val="1"/>
              </w:rPr>
              <w:t>24</w:t>
            </w:r>
          </w:p>
        </w:tc>
        <w:tc>
          <w:tcPr>
            <w:tcW w:w="1602" w:type="dxa"/>
            <w:vAlign w:val="top"/>
          </w:tcPr>
          <w:p w14:paraId="5313F85C">
            <w:pPr>
              <w:rPr>
                <w:rFonts w:ascii="Arial"/>
                <w:sz w:val="21"/>
              </w:rPr>
            </w:pPr>
          </w:p>
        </w:tc>
        <w:tc>
          <w:tcPr>
            <w:tcW w:w="2141" w:type="dxa"/>
            <w:vAlign w:val="top"/>
          </w:tcPr>
          <w:p w14:paraId="14ED75F1">
            <w:pPr>
              <w:pStyle w:val="7"/>
              <w:spacing w:before="18" w:line="218" w:lineRule="auto"/>
              <w:ind w:left="27" w:right="106" w:hanging="15"/>
            </w:pPr>
            <w:r>
              <w:rPr>
                <w:color w:val="212529"/>
                <w:spacing w:val="13"/>
              </w:rPr>
              <w:t>二十四、债务还本支</w:t>
            </w:r>
            <w:r>
              <w:rPr>
                <w:color w:val="212529"/>
              </w:rPr>
              <w:t xml:space="preserve"> 出</w:t>
            </w:r>
          </w:p>
        </w:tc>
        <w:tc>
          <w:tcPr>
            <w:tcW w:w="554" w:type="dxa"/>
            <w:vAlign w:val="top"/>
          </w:tcPr>
          <w:p w14:paraId="3431125C">
            <w:pPr>
              <w:pStyle w:val="7"/>
              <w:spacing w:before="152" w:line="282" w:lineRule="exact"/>
              <w:ind w:left="160"/>
            </w:pPr>
            <w:r>
              <w:rPr>
                <w:color w:val="212529"/>
                <w:spacing w:val="-1"/>
                <w:position w:val="1"/>
              </w:rPr>
              <w:t>55</w:t>
            </w:r>
          </w:p>
        </w:tc>
        <w:tc>
          <w:tcPr>
            <w:tcW w:w="1550" w:type="dxa"/>
            <w:vAlign w:val="top"/>
          </w:tcPr>
          <w:p w14:paraId="42ADA347">
            <w:pPr>
              <w:rPr>
                <w:rFonts w:ascii="Arial"/>
                <w:sz w:val="21"/>
              </w:rPr>
            </w:pPr>
          </w:p>
        </w:tc>
      </w:tr>
      <w:tr w14:paraId="0B56F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23722A5E">
            <w:pPr>
              <w:rPr>
                <w:rFonts w:ascii="Arial"/>
                <w:sz w:val="21"/>
              </w:rPr>
            </w:pPr>
          </w:p>
        </w:tc>
        <w:tc>
          <w:tcPr>
            <w:tcW w:w="554" w:type="dxa"/>
            <w:vAlign w:val="top"/>
          </w:tcPr>
          <w:p w14:paraId="35810EBE">
            <w:pPr>
              <w:pStyle w:val="7"/>
              <w:spacing w:before="153" w:line="282" w:lineRule="exact"/>
              <w:ind w:left="151"/>
            </w:pPr>
            <w:r>
              <w:rPr>
                <w:color w:val="212529"/>
                <w:position w:val="1"/>
              </w:rPr>
              <w:t>25</w:t>
            </w:r>
          </w:p>
        </w:tc>
        <w:tc>
          <w:tcPr>
            <w:tcW w:w="1602" w:type="dxa"/>
            <w:vAlign w:val="top"/>
          </w:tcPr>
          <w:p w14:paraId="16A11D0A">
            <w:pPr>
              <w:rPr>
                <w:rFonts w:ascii="Arial"/>
                <w:sz w:val="21"/>
              </w:rPr>
            </w:pPr>
          </w:p>
        </w:tc>
        <w:tc>
          <w:tcPr>
            <w:tcW w:w="2141" w:type="dxa"/>
            <w:vAlign w:val="top"/>
          </w:tcPr>
          <w:p w14:paraId="3CA82DA9">
            <w:pPr>
              <w:pStyle w:val="7"/>
              <w:spacing w:before="18" w:line="218" w:lineRule="auto"/>
              <w:ind w:left="27" w:right="106" w:hanging="15"/>
            </w:pPr>
            <w:r>
              <w:rPr>
                <w:color w:val="212529"/>
                <w:spacing w:val="13"/>
              </w:rPr>
              <w:t>二十五、债务付息支</w:t>
            </w:r>
            <w:r>
              <w:rPr>
                <w:color w:val="212529"/>
              </w:rPr>
              <w:t xml:space="preserve"> 出</w:t>
            </w:r>
          </w:p>
        </w:tc>
        <w:tc>
          <w:tcPr>
            <w:tcW w:w="554" w:type="dxa"/>
            <w:vAlign w:val="top"/>
          </w:tcPr>
          <w:p w14:paraId="2491B7CA">
            <w:pPr>
              <w:pStyle w:val="7"/>
              <w:spacing w:before="153" w:line="282" w:lineRule="exact"/>
              <w:ind w:left="160"/>
            </w:pPr>
            <w:r>
              <w:rPr>
                <w:color w:val="212529"/>
                <w:spacing w:val="-1"/>
                <w:position w:val="1"/>
              </w:rPr>
              <w:t>56</w:t>
            </w:r>
          </w:p>
        </w:tc>
        <w:tc>
          <w:tcPr>
            <w:tcW w:w="1550" w:type="dxa"/>
            <w:vAlign w:val="top"/>
          </w:tcPr>
          <w:p w14:paraId="73297BF2">
            <w:pPr>
              <w:rPr>
                <w:rFonts w:ascii="Arial"/>
                <w:sz w:val="21"/>
              </w:rPr>
            </w:pPr>
          </w:p>
        </w:tc>
      </w:tr>
      <w:tr w14:paraId="3BB36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2F4C2220">
            <w:pPr>
              <w:rPr>
                <w:rFonts w:ascii="Arial"/>
                <w:sz w:val="21"/>
              </w:rPr>
            </w:pPr>
          </w:p>
        </w:tc>
        <w:tc>
          <w:tcPr>
            <w:tcW w:w="554" w:type="dxa"/>
            <w:vAlign w:val="top"/>
          </w:tcPr>
          <w:p w14:paraId="3D7D4F34">
            <w:pPr>
              <w:pStyle w:val="7"/>
              <w:spacing w:before="154" w:line="282" w:lineRule="exact"/>
              <w:ind w:left="151"/>
            </w:pPr>
            <w:r>
              <w:rPr>
                <w:color w:val="212529"/>
                <w:position w:val="1"/>
              </w:rPr>
              <w:t>26</w:t>
            </w:r>
          </w:p>
        </w:tc>
        <w:tc>
          <w:tcPr>
            <w:tcW w:w="1602" w:type="dxa"/>
            <w:vAlign w:val="top"/>
          </w:tcPr>
          <w:p w14:paraId="061CF15B">
            <w:pPr>
              <w:rPr>
                <w:rFonts w:ascii="Arial"/>
                <w:sz w:val="21"/>
              </w:rPr>
            </w:pPr>
          </w:p>
        </w:tc>
        <w:tc>
          <w:tcPr>
            <w:tcW w:w="2141" w:type="dxa"/>
            <w:vAlign w:val="top"/>
          </w:tcPr>
          <w:p w14:paraId="6063BF31">
            <w:pPr>
              <w:pStyle w:val="7"/>
              <w:spacing w:before="20" w:line="217" w:lineRule="auto"/>
              <w:ind w:left="6" w:right="106" w:firstLine="5"/>
            </w:pPr>
            <w:r>
              <w:rPr>
                <w:color w:val="212529"/>
                <w:spacing w:val="13"/>
              </w:rPr>
              <w:t>二十六、抗疫特别国</w:t>
            </w:r>
            <w:r>
              <w:rPr>
                <w:color w:val="212529"/>
              </w:rPr>
              <w:t xml:space="preserve"> </w:t>
            </w:r>
            <w:r>
              <w:rPr>
                <w:color w:val="212529"/>
                <w:spacing w:val="13"/>
              </w:rPr>
              <w:t>债安排的支出</w:t>
            </w:r>
          </w:p>
        </w:tc>
        <w:tc>
          <w:tcPr>
            <w:tcW w:w="554" w:type="dxa"/>
            <w:vAlign w:val="top"/>
          </w:tcPr>
          <w:p w14:paraId="2CA1629B">
            <w:pPr>
              <w:pStyle w:val="7"/>
              <w:spacing w:before="154" w:line="282" w:lineRule="exact"/>
              <w:ind w:left="160"/>
            </w:pPr>
            <w:r>
              <w:rPr>
                <w:color w:val="212529"/>
                <w:spacing w:val="-1"/>
                <w:position w:val="1"/>
              </w:rPr>
              <w:t>57</w:t>
            </w:r>
          </w:p>
        </w:tc>
        <w:tc>
          <w:tcPr>
            <w:tcW w:w="1550" w:type="dxa"/>
            <w:vAlign w:val="top"/>
          </w:tcPr>
          <w:p w14:paraId="15E1792F">
            <w:pPr>
              <w:rPr>
                <w:rFonts w:ascii="Arial"/>
                <w:sz w:val="21"/>
              </w:rPr>
            </w:pPr>
          </w:p>
        </w:tc>
      </w:tr>
      <w:tr w14:paraId="691BF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267000BF">
            <w:pPr>
              <w:spacing w:before="152" w:line="219" w:lineRule="exact"/>
              <w:ind w:left="385"/>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本年收入合计</w:t>
            </w:r>
          </w:p>
        </w:tc>
        <w:tc>
          <w:tcPr>
            <w:tcW w:w="554" w:type="dxa"/>
            <w:vAlign w:val="top"/>
          </w:tcPr>
          <w:p w14:paraId="0F889EEA">
            <w:pPr>
              <w:pStyle w:val="7"/>
              <w:spacing w:before="155" w:line="282" w:lineRule="exact"/>
              <w:ind w:left="151"/>
            </w:pPr>
            <w:r>
              <w:rPr>
                <w:color w:val="212529"/>
                <w:position w:val="1"/>
              </w:rPr>
              <w:t>27</w:t>
            </w:r>
          </w:p>
        </w:tc>
        <w:tc>
          <w:tcPr>
            <w:tcW w:w="1602" w:type="dxa"/>
            <w:vAlign w:val="top"/>
          </w:tcPr>
          <w:p w14:paraId="25547702">
            <w:pPr>
              <w:pStyle w:val="7"/>
              <w:spacing w:before="155" w:line="281" w:lineRule="exact"/>
              <w:ind w:right="32"/>
              <w:jc w:val="right"/>
            </w:pPr>
            <w:r>
              <w:rPr>
                <w:color w:val="212529"/>
                <w:spacing w:val="4"/>
                <w:position w:val="1"/>
              </w:rPr>
              <w:t>799.03</w:t>
            </w:r>
          </w:p>
        </w:tc>
        <w:tc>
          <w:tcPr>
            <w:tcW w:w="2141" w:type="dxa"/>
            <w:vAlign w:val="top"/>
          </w:tcPr>
          <w:p w14:paraId="25ACCD4F">
            <w:pPr>
              <w:spacing w:before="152" w:line="217" w:lineRule="exact"/>
              <w:ind w:left="385"/>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本年支出合计</w:t>
            </w:r>
          </w:p>
        </w:tc>
        <w:tc>
          <w:tcPr>
            <w:tcW w:w="554" w:type="dxa"/>
            <w:vAlign w:val="top"/>
          </w:tcPr>
          <w:p w14:paraId="670497F8">
            <w:pPr>
              <w:pStyle w:val="7"/>
              <w:spacing w:before="155" w:line="282" w:lineRule="exact"/>
              <w:ind w:left="160"/>
            </w:pPr>
            <w:r>
              <w:rPr>
                <w:color w:val="212529"/>
                <w:spacing w:val="-1"/>
                <w:position w:val="1"/>
              </w:rPr>
              <w:t>58</w:t>
            </w:r>
          </w:p>
        </w:tc>
        <w:tc>
          <w:tcPr>
            <w:tcW w:w="1550" w:type="dxa"/>
            <w:vAlign w:val="top"/>
          </w:tcPr>
          <w:p w14:paraId="3C1EF026">
            <w:pPr>
              <w:pStyle w:val="7"/>
              <w:spacing w:before="155" w:line="281" w:lineRule="exact"/>
              <w:ind w:right="31"/>
              <w:jc w:val="right"/>
            </w:pPr>
            <w:r>
              <w:rPr>
                <w:color w:val="212529"/>
                <w:spacing w:val="4"/>
                <w:position w:val="1"/>
              </w:rPr>
              <w:t>799.03</w:t>
            </w:r>
          </w:p>
        </w:tc>
      </w:tr>
      <w:tr w14:paraId="0F5CD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4F503328">
            <w:pPr>
              <w:pStyle w:val="7"/>
              <w:spacing w:before="22" w:line="216" w:lineRule="auto"/>
              <w:ind w:left="8" w:right="113" w:firstLine="1"/>
            </w:pPr>
            <w:r>
              <w:rPr>
                <w:color w:val="212529"/>
                <w:spacing w:val="13"/>
              </w:rPr>
              <w:t>使用非财政拨款结余</w:t>
            </w:r>
            <w:r>
              <w:rPr>
                <w:color w:val="212529"/>
                <w:spacing w:val="1"/>
              </w:rPr>
              <w:t xml:space="preserve"> </w:t>
            </w:r>
            <w:r>
              <w:rPr>
                <w:color w:val="212529"/>
                <w:spacing w:val="12"/>
              </w:rPr>
              <w:t>和专用结余</w:t>
            </w:r>
          </w:p>
        </w:tc>
        <w:tc>
          <w:tcPr>
            <w:tcW w:w="554" w:type="dxa"/>
            <w:vAlign w:val="top"/>
          </w:tcPr>
          <w:p w14:paraId="65A97D15">
            <w:pPr>
              <w:pStyle w:val="7"/>
              <w:spacing w:before="156" w:line="282" w:lineRule="exact"/>
              <w:ind w:left="151"/>
            </w:pPr>
            <w:r>
              <w:rPr>
                <w:color w:val="212529"/>
                <w:position w:val="1"/>
              </w:rPr>
              <w:t>28</w:t>
            </w:r>
          </w:p>
        </w:tc>
        <w:tc>
          <w:tcPr>
            <w:tcW w:w="1602" w:type="dxa"/>
            <w:vAlign w:val="top"/>
          </w:tcPr>
          <w:p w14:paraId="3069DC83">
            <w:pPr>
              <w:rPr>
                <w:rFonts w:ascii="Arial"/>
                <w:sz w:val="21"/>
              </w:rPr>
            </w:pPr>
          </w:p>
        </w:tc>
        <w:tc>
          <w:tcPr>
            <w:tcW w:w="2141" w:type="dxa"/>
            <w:vAlign w:val="top"/>
          </w:tcPr>
          <w:p w14:paraId="025334C6">
            <w:pPr>
              <w:pStyle w:val="7"/>
              <w:spacing w:before="156" w:line="228" w:lineRule="auto"/>
              <w:ind w:left="15"/>
            </w:pPr>
            <w:r>
              <w:rPr>
                <w:color w:val="212529"/>
                <w:spacing w:val="9"/>
              </w:rPr>
              <w:t>结余分配</w:t>
            </w:r>
          </w:p>
        </w:tc>
        <w:tc>
          <w:tcPr>
            <w:tcW w:w="554" w:type="dxa"/>
            <w:vAlign w:val="top"/>
          </w:tcPr>
          <w:p w14:paraId="7F8464A0">
            <w:pPr>
              <w:pStyle w:val="7"/>
              <w:spacing w:before="156" w:line="282" w:lineRule="exact"/>
              <w:ind w:left="160"/>
            </w:pPr>
            <w:r>
              <w:rPr>
                <w:color w:val="212529"/>
                <w:spacing w:val="-1"/>
                <w:position w:val="1"/>
              </w:rPr>
              <w:t>59</w:t>
            </w:r>
          </w:p>
        </w:tc>
        <w:tc>
          <w:tcPr>
            <w:tcW w:w="1550" w:type="dxa"/>
            <w:vAlign w:val="top"/>
          </w:tcPr>
          <w:p w14:paraId="44F5CC36">
            <w:pPr>
              <w:rPr>
                <w:rFonts w:ascii="Arial"/>
                <w:sz w:val="21"/>
              </w:rPr>
            </w:pPr>
          </w:p>
        </w:tc>
      </w:tr>
      <w:tr w14:paraId="6F038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36F9F676">
            <w:pPr>
              <w:pStyle w:val="7"/>
              <w:spacing w:before="158" w:line="227" w:lineRule="auto"/>
              <w:ind w:left="9"/>
            </w:pPr>
            <w:r>
              <w:rPr>
                <w:color w:val="212529"/>
                <w:spacing w:val="12"/>
              </w:rPr>
              <w:t>年初结转和结余</w:t>
            </w:r>
          </w:p>
        </w:tc>
        <w:tc>
          <w:tcPr>
            <w:tcW w:w="554" w:type="dxa"/>
            <w:vAlign w:val="top"/>
          </w:tcPr>
          <w:p w14:paraId="1EC04B2C">
            <w:pPr>
              <w:pStyle w:val="7"/>
              <w:spacing w:before="157" w:line="282" w:lineRule="exact"/>
              <w:ind w:left="151"/>
            </w:pPr>
            <w:r>
              <w:rPr>
                <w:color w:val="212529"/>
                <w:position w:val="1"/>
              </w:rPr>
              <w:t>29</w:t>
            </w:r>
          </w:p>
        </w:tc>
        <w:tc>
          <w:tcPr>
            <w:tcW w:w="1602" w:type="dxa"/>
            <w:vAlign w:val="top"/>
          </w:tcPr>
          <w:p w14:paraId="6336CF33">
            <w:pPr>
              <w:rPr>
                <w:rFonts w:ascii="Arial"/>
                <w:sz w:val="21"/>
              </w:rPr>
            </w:pPr>
          </w:p>
        </w:tc>
        <w:tc>
          <w:tcPr>
            <w:tcW w:w="2141" w:type="dxa"/>
            <w:vAlign w:val="top"/>
          </w:tcPr>
          <w:p w14:paraId="1EB84B7F">
            <w:pPr>
              <w:pStyle w:val="7"/>
              <w:spacing w:before="158" w:line="227" w:lineRule="auto"/>
              <w:ind w:left="9"/>
            </w:pPr>
            <w:r>
              <w:rPr>
                <w:color w:val="212529"/>
                <w:spacing w:val="12"/>
              </w:rPr>
              <w:t>年末结转和结余</w:t>
            </w:r>
          </w:p>
        </w:tc>
        <w:tc>
          <w:tcPr>
            <w:tcW w:w="554" w:type="dxa"/>
            <w:vAlign w:val="top"/>
          </w:tcPr>
          <w:p w14:paraId="2E275AD6">
            <w:pPr>
              <w:pStyle w:val="7"/>
              <w:spacing w:before="157" w:line="282" w:lineRule="exact"/>
              <w:ind w:left="157"/>
            </w:pPr>
            <w:r>
              <w:rPr>
                <w:color w:val="212529"/>
                <w:spacing w:val="1"/>
                <w:position w:val="1"/>
              </w:rPr>
              <w:t>60</w:t>
            </w:r>
          </w:p>
        </w:tc>
        <w:tc>
          <w:tcPr>
            <w:tcW w:w="1550" w:type="dxa"/>
            <w:vAlign w:val="top"/>
          </w:tcPr>
          <w:p w14:paraId="6CB0409F">
            <w:pPr>
              <w:rPr>
                <w:rFonts w:ascii="Arial"/>
                <w:sz w:val="21"/>
              </w:rPr>
            </w:pPr>
          </w:p>
        </w:tc>
      </w:tr>
      <w:tr w14:paraId="2B590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2320DD3B">
            <w:pPr>
              <w:rPr>
                <w:rFonts w:ascii="Arial"/>
                <w:sz w:val="21"/>
              </w:rPr>
            </w:pPr>
          </w:p>
        </w:tc>
        <w:tc>
          <w:tcPr>
            <w:tcW w:w="554" w:type="dxa"/>
            <w:vAlign w:val="top"/>
          </w:tcPr>
          <w:p w14:paraId="3560488C">
            <w:pPr>
              <w:pStyle w:val="7"/>
              <w:spacing w:before="158" w:line="282" w:lineRule="exact"/>
              <w:ind w:left="152"/>
            </w:pPr>
            <w:r>
              <w:rPr>
                <w:color w:val="212529"/>
                <w:spacing w:val="-1"/>
                <w:position w:val="1"/>
              </w:rPr>
              <w:t>30</w:t>
            </w:r>
          </w:p>
        </w:tc>
        <w:tc>
          <w:tcPr>
            <w:tcW w:w="1602" w:type="dxa"/>
            <w:vAlign w:val="top"/>
          </w:tcPr>
          <w:p w14:paraId="5387AF8E">
            <w:pPr>
              <w:rPr>
                <w:rFonts w:ascii="Arial"/>
                <w:sz w:val="21"/>
              </w:rPr>
            </w:pPr>
          </w:p>
        </w:tc>
        <w:tc>
          <w:tcPr>
            <w:tcW w:w="2141" w:type="dxa"/>
            <w:vAlign w:val="top"/>
          </w:tcPr>
          <w:p w14:paraId="3D34CD12">
            <w:pPr>
              <w:rPr>
                <w:rFonts w:ascii="Arial"/>
                <w:sz w:val="21"/>
              </w:rPr>
            </w:pPr>
          </w:p>
        </w:tc>
        <w:tc>
          <w:tcPr>
            <w:tcW w:w="554" w:type="dxa"/>
            <w:vAlign w:val="top"/>
          </w:tcPr>
          <w:p w14:paraId="47A322CB">
            <w:pPr>
              <w:pStyle w:val="7"/>
              <w:spacing w:before="158" w:line="282" w:lineRule="exact"/>
              <w:ind w:left="157"/>
            </w:pPr>
            <w:r>
              <w:rPr>
                <w:color w:val="212529"/>
                <w:spacing w:val="1"/>
                <w:position w:val="1"/>
              </w:rPr>
              <w:t>61</w:t>
            </w:r>
          </w:p>
        </w:tc>
        <w:tc>
          <w:tcPr>
            <w:tcW w:w="1550" w:type="dxa"/>
            <w:vAlign w:val="top"/>
          </w:tcPr>
          <w:p w14:paraId="427A91A9">
            <w:pPr>
              <w:rPr>
                <w:rFonts w:ascii="Arial"/>
                <w:sz w:val="21"/>
              </w:rPr>
            </w:pPr>
          </w:p>
        </w:tc>
      </w:tr>
      <w:tr w14:paraId="029BC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48" w:type="dxa"/>
            <w:vAlign w:val="top"/>
          </w:tcPr>
          <w:p w14:paraId="37A27393">
            <w:pPr>
              <w:spacing w:before="157" w:line="214" w:lineRule="exact"/>
              <w:ind w:left="843"/>
              <w:rPr>
                <w:rFonts w:ascii="微软雅黑" w:hAnsi="微软雅黑" w:eastAsia="微软雅黑" w:cs="微软雅黑"/>
                <w:sz w:val="21"/>
                <w:szCs w:val="21"/>
              </w:rPr>
            </w:pPr>
            <w:r>
              <w:rPr>
                <w:rFonts w:ascii="微软雅黑" w:hAnsi="微软雅黑" w:eastAsia="微软雅黑" w:cs="微软雅黑"/>
                <w:color w:val="212529"/>
                <w:spacing w:val="6"/>
                <w:position w:val="-1"/>
                <w:sz w:val="21"/>
                <w:szCs w:val="21"/>
              </w:rPr>
              <w:t>总计</w:t>
            </w:r>
          </w:p>
        </w:tc>
        <w:tc>
          <w:tcPr>
            <w:tcW w:w="554" w:type="dxa"/>
            <w:vAlign w:val="top"/>
          </w:tcPr>
          <w:p w14:paraId="5E553A12">
            <w:pPr>
              <w:pStyle w:val="7"/>
              <w:spacing w:before="159" w:line="282" w:lineRule="exact"/>
              <w:ind w:left="152"/>
            </w:pPr>
            <w:r>
              <w:rPr>
                <w:color w:val="212529"/>
                <w:spacing w:val="-1"/>
                <w:position w:val="1"/>
              </w:rPr>
              <w:t>31</w:t>
            </w:r>
          </w:p>
        </w:tc>
        <w:tc>
          <w:tcPr>
            <w:tcW w:w="1602" w:type="dxa"/>
            <w:vAlign w:val="top"/>
          </w:tcPr>
          <w:p w14:paraId="76284BA3">
            <w:pPr>
              <w:pStyle w:val="7"/>
              <w:spacing w:before="159" w:line="281" w:lineRule="exact"/>
              <w:ind w:right="32"/>
              <w:jc w:val="right"/>
            </w:pPr>
            <w:r>
              <w:rPr>
                <w:color w:val="212529"/>
                <w:spacing w:val="4"/>
                <w:position w:val="1"/>
              </w:rPr>
              <w:t>799.03</w:t>
            </w:r>
          </w:p>
        </w:tc>
        <w:tc>
          <w:tcPr>
            <w:tcW w:w="2141" w:type="dxa"/>
            <w:vAlign w:val="top"/>
          </w:tcPr>
          <w:p w14:paraId="07C8E019">
            <w:pPr>
              <w:spacing w:before="157" w:line="214" w:lineRule="exact"/>
              <w:ind w:left="842"/>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554" w:type="dxa"/>
            <w:vAlign w:val="top"/>
          </w:tcPr>
          <w:p w14:paraId="445B4B7D">
            <w:pPr>
              <w:pStyle w:val="7"/>
              <w:spacing w:before="159" w:line="282" w:lineRule="exact"/>
              <w:ind w:left="157"/>
            </w:pPr>
            <w:r>
              <w:rPr>
                <w:color w:val="212529"/>
                <w:spacing w:val="1"/>
                <w:position w:val="1"/>
              </w:rPr>
              <w:t>62</w:t>
            </w:r>
          </w:p>
        </w:tc>
        <w:tc>
          <w:tcPr>
            <w:tcW w:w="1550" w:type="dxa"/>
            <w:vAlign w:val="top"/>
          </w:tcPr>
          <w:p w14:paraId="6B9D06D5">
            <w:pPr>
              <w:pStyle w:val="7"/>
              <w:spacing w:before="159" w:line="281" w:lineRule="exact"/>
              <w:ind w:right="31"/>
              <w:jc w:val="right"/>
            </w:pPr>
            <w:r>
              <w:rPr>
                <w:color w:val="212529"/>
                <w:spacing w:val="4"/>
                <w:position w:val="1"/>
              </w:rPr>
              <w:t>799.03</w:t>
            </w:r>
          </w:p>
        </w:tc>
      </w:tr>
      <w:tr w14:paraId="6ACF3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8549" w:type="dxa"/>
            <w:gridSpan w:val="6"/>
            <w:tcBorders>
              <w:left w:val="single" w:color="FFFFFF" w:sz="2" w:space="0"/>
              <w:bottom w:val="single" w:color="FFFFFF" w:sz="6" w:space="0"/>
              <w:right w:val="single" w:color="FFFFFF" w:sz="2" w:space="0"/>
            </w:tcBorders>
            <w:vAlign w:val="top"/>
          </w:tcPr>
          <w:p w14:paraId="5FAD1777">
            <w:pPr>
              <w:spacing w:before="25" w:line="221" w:lineRule="auto"/>
              <w:ind w:left="23" w:right="184" w:firstLine="2"/>
              <w:rPr>
                <w:rFonts w:ascii="仿宋" w:hAnsi="仿宋" w:eastAsia="仿宋" w:cs="仿宋"/>
                <w:sz w:val="21"/>
                <w:szCs w:val="21"/>
              </w:rPr>
            </w:pPr>
            <w:r>
              <w:rPr>
                <w:rFonts w:ascii="仿宋" w:hAnsi="仿宋" w:eastAsia="仿宋" w:cs="仿宋"/>
                <w:color w:val="212529"/>
                <w:spacing w:val="9"/>
                <w:sz w:val="21"/>
                <w:szCs w:val="21"/>
              </w:rPr>
              <w:t>注：本表反映部门本年度的总收支和年末结转结余情况。本套报表金额单位转换时可能</w:t>
            </w:r>
            <w:r>
              <w:rPr>
                <w:rFonts w:ascii="仿宋" w:hAnsi="仿宋" w:eastAsia="仿宋" w:cs="仿宋"/>
                <w:color w:val="212529"/>
                <w:spacing w:val="10"/>
                <w:sz w:val="21"/>
                <w:szCs w:val="21"/>
              </w:rPr>
              <w:t xml:space="preserve"> </w:t>
            </w:r>
            <w:r>
              <w:rPr>
                <w:rFonts w:ascii="仿宋" w:hAnsi="仿宋" w:eastAsia="仿宋" w:cs="仿宋"/>
                <w:color w:val="212529"/>
                <w:spacing w:val="5"/>
                <w:sz w:val="21"/>
                <w:szCs w:val="21"/>
              </w:rPr>
              <w:t>存在尾数误差。</w:t>
            </w:r>
          </w:p>
        </w:tc>
      </w:tr>
      <w:tr w14:paraId="47AED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49" w:type="dxa"/>
            <w:gridSpan w:val="6"/>
            <w:tcBorders>
              <w:top w:val="single" w:color="FFFFFF" w:sz="6" w:space="0"/>
              <w:left w:val="single" w:color="FFFFFF" w:sz="2" w:space="0"/>
              <w:bottom w:val="single" w:color="FFFFFF" w:sz="6" w:space="0"/>
              <w:right w:val="single" w:color="FFFFFF" w:sz="2" w:space="0"/>
            </w:tcBorders>
            <w:vAlign w:val="top"/>
          </w:tcPr>
          <w:p w14:paraId="38F8A089">
            <w:pPr>
              <w:rPr>
                <w:rFonts w:ascii="Arial"/>
                <w:sz w:val="21"/>
              </w:rPr>
            </w:pPr>
          </w:p>
        </w:tc>
      </w:tr>
    </w:tbl>
    <w:p w14:paraId="2A16EC83">
      <w:pPr>
        <w:pStyle w:val="2"/>
      </w:pPr>
    </w:p>
    <w:p w14:paraId="2876718F">
      <w:pPr>
        <w:sectPr>
          <w:headerReference r:id="rId13" w:type="default"/>
          <w:footerReference r:id="rId14" w:type="default"/>
          <w:pgSz w:w="11900" w:h="16840"/>
          <w:pgMar w:top="642" w:right="0" w:bottom="340" w:left="0" w:header="326" w:footer="111" w:gutter="0"/>
          <w:cols w:space="720" w:num="1"/>
        </w:sectPr>
      </w:pPr>
    </w:p>
    <w:p w14:paraId="23D87BA0">
      <w:pPr>
        <w:spacing w:before="5"/>
      </w:pPr>
    </w:p>
    <w:p w14:paraId="5A0D4BD3">
      <w:pPr>
        <w:spacing w:before="5"/>
      </w:pPr>
    </w:p>
    <w:p w14:paraId="54AA182D">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0"/>
        <w:gridCol w:w="1452"/>
        <w:gridCol w:w="1138"/>
        <w:gridCol w:w="1153"/>
        <w:gridCol w:w="689"/>
        <w:gridCol w:w="719"/>
        <w:gridCol w:w="719"/>
        <w:gridCol w:w="689"/>
        <w:gridCol w:w="711"/>
      </w:tblGrid>
      <w:tr w14:paraId="521E8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0ECDEE19">
            <w:pPr>
              <w:spacing w:before="39" w:line="278" w:lineRule="exact"/>
              <w:ind w:left="3571"/>
              <w:outlineLvl w:val="1"/>
              <w:rPr>
                <w:rFonts w:ascii="微软雅黑" w:hAnsi="微软雅黑" w:eastAsia="微软雅黑" w:cs="微软雅黑"/>
                <w:sz w:val="27"/>
                <w:szCs w:val="27"/>
              </w:rPr>
            </w:pPr>
            <w:bookmarkStart w:id="9" w:name="bookmark6"/>
            <w:bookmarkEnd w:id="9"/>
            <w:bookmarkStart w:id="10" w:name="bookmark32"/>
            <w:bookmarkEnd w:id="10"/>
            <w:r>
              <w:rPr>
                <w:rFonts w:ascii="微软雅黑" w:hAnsi="微软雅黑" w:eastAsia="微软雅黑" w:cs="微软雅黑"/>
                <w:color w:val="212529"/>
                <w:spacing w:val="6"/>
                <w:position w:val="-1"/>
                <w:sz w:val="27"/>
                <w:szCs w:val="27"/>
              </w:rPr>
              <w:t>收入决算表</w:t>
            </w:r>
          </w:p>
        </w:tc>
      </w:tr>
      <w:tr w14:paraId="1CF08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280" w:type="dxa"/>
            <w:tcBorders>
              <w:top w:val="single" w:color="FFFFFF" w:sz="6" w:space="0"/>
              <w:left w:val="single" w:color="FFFFFF" w:sz="2" w:space="0"/>
              <w:bottom w:val="single" w:color="FFFFFF" w:sz="6" w:space="0"/>
              <w:right w:val="single" w:color="FFFFFF" w:sz="2" w:space="0"/>
            </w:tcBorders>
            <w:vAlign w:val="top"/>
          </w:tcPr>
          <w:p w14:paraId="3F282681">
            <w:pPr>
              <w:rPr>
                <w:rFonts w:ascii="Arial"/>
                <w:sz w:val="21"/>
              </w:rPr>
            </w:pPr>
          </w:p>
        </w:tc>
        <w:tc>
          <w:tcPr>
            <w:tcW w:w="1452" w:type="dxa"/>
            <w:tcBorders>
              <w:top w:val="single" w:color="FFFFFF" w:sz="6" w:space="0"/>
              <w:left w:val="single" w:color="FFFFFF" w:sz="2" w:space="0"/>
              <w:bottom w:val="single" w:color="FFFFFF" w:sz="6" w:space="0"/>
              <w:right w:val="single" w:color="FFFFFF" w:sz="2" w:space="0"/>
            </w:tcBorders>
            <w:vAlign w:val="top"/>
          </w:tcPr>
          <w:p w14:paraId="3946736D">
            <w:pPr>
              <w:rPr>
                <w:rFonts w:ascii="Arial"/>
                <w:sz w:val="21"/>
              </w:rPr>
            </w:pPr>
          </w:p>
        </w:tc>
        <w:tc>
          <w:tcPr>
            <w:tcW w:w="1138" w:type="dxa"/>
            <w:tcBorders>
              <w:top w:val="single" w:color="FFFFFF" w:sz="6" w:space="0"/>
              <w:left w:val="single" w:color="FFFFFF" w:sz="2" w:space="0"/>
              <w:bottom w:val="single" w:color="FFFFFF" w:sz="6" w:space="0"/>
              <w:right w:val="single" w:color="FFFFFF" w:sz="2" w:space="0"/>
            </w:tcBorders>
            <w:vAlign w:val="top"/>
          </w:tcPr>
          <w:p w14:paraId="062FE306">
            <w:pPr>
              <w:rPr>
                <w:rFonts w:ascii="Arial"/>
                <w:sz w:val="21"/>
              </w:rPr>
            </w:pPr>
          </w:p>
        </w:tc>
        <w:tc>
          <w:tcPr>
            <w:tcW w:w="1153" w:type="dxa"/>
            <w:tcBorders>
              <w:top w:val="single" w:color="FFFFFF" w:sz="6" w:space="0"/>
              <w:left w:val="single" w:color="FFFFFF" w:sz="2" w:space="0"/>
              <w:bottom w:val="single" w:color="FFFFFF" w:sz="6" w:space="0"/>
              <w:right w:val="single" w:color="FFFFFF" w:sz="2" w:space="0"/>
            </w:tcBorders>
            <w:vAlign w:val="top"/>
          </w:tcPr>
          <w:p w14:paraId="7FA60332">
            <w:pPr>
              <w:rPr>
                <w:rFonts w:ascii="Arial"/>
                <w:sz w:val="21"/>
              </w:rPr>
            </w:pPr>
          </w:p>
        </w:tc>
        <w:tc>
          <w:tcPr>
            <w:tcW w:w="689" w:type="dxa"/>
            <w:tcBorders>
              <w:top w:val="single" w:color="FFFFFF" w:sz="6" w:space="0"/>
              <w:left w:val="single" w:color="FFFFFF" w:sz="2" w:space="0"/>
              <w:bottom w:val="single" w:color="FFFFFF" w:sz="6" w:space="0"/>
              <w:right w:val="single" w:color="FFFFFF" w:sz="2" w:space="0"/>
            </w:tcBorders>
            <w:vAlign w:val="top"/>
          </w:tcPr>
          <w:p w14:paraId="03818AF4">
            <w:pPr>
              <w:rPr>
                <w:rFonts w:ascii="Arial"/>
                <w:sz w:val="21"/>
              </w:rPr>
            </w:pPr>
          </w:p>
        </w:tc>
        <w:tc>
          <w:tcPr>
            <w:tcW w:w="719" w:type="dxa"/>
            <w:tcBorders>
              <w:top w:val="single" w:color="FFFFFF" w:sz="6" w:space="0"/>
              <w:left w:val="single" w:color="FFFFFF" w:sz="2" w:space="0"/>
              <w:bottom w:val="single" w:color="FFFFFF" w:sz="6" w:space="0"/>
              <w:right w:val="single" w:color="FFFFFF" w:sz="2" w:space="0"/>
            </w:tcBorders>
            <w:vAlign w:val="top"/>
          </w:tcPr>
          <w:p w14:paraId="34322EFB">
            <w:pPr>
              <w:rPr>
                <w:rFonts w:ascii="Arial"/>
                <w:sz w:val="21"/>
              </w:rPr>
            </w:pPr>
          </w:p>
        </w:tc>
        <w:tc>
          <w:tcPr>
            <w:tcW w:w="719" w:type="dxa"/>
            <w:tcBorders>
              <w:top w:val="single" w:color="FFFFFF" w:sz="6" w:space="0"/>
              <w:left w:val="single" w:color="FFFFFF" w:sz="2" w:space="0"/>
              <w:bottom w:val="single" w:color="FFFFFF" w:sz="6" w:space="0"/>
              <w:right w:val="single" w:color="FFFFFF" w:sz="2" w:space="0"/>
            </w:tcBorders>
            <w:vAlign w:val="top"/>
          </w:tcPr>
          <w:p w14:paraId="12CE62BC">
            <w:pPr>
              <w:rPr>
                <w:rFonts w:ascii="Arial"/>
                <w:sz w:val="21"/>
              </w:rPr>
            </w:pPr>
          </w:p>
        </w:tc>
        <w:tc>
          <w:tcPr>
            <w:tcW w:w="689" w:type="dxa"/>
            <w:tcBorders>
              <w:top w:val="single" w:color="FFFFFF" w:sz="6" w:space="0"/>
              <w:left w:val="single" w:color="FFFFFF" w:sz="2" w:space="0"/>
              <w:bottom w:val="single" w:color="FFFFFF" w:sz="6" w:space="0"/>
              <w:right w:val="single" w:color="FFFFFF" w:sz="2" w:space="0"/>
            </w:tcBorders>
            <w:vAlign w:val="top"/>
          </w:tcPr>
          <w:p w14:paraId="305C7912">
            <w:pPr>
              <w:rPr>
                <w:rFonts w:ascii="Arial"/>
                <w:sz w:val="21"/>
              </w:rPr>
            </w:pPr>
          </w:p>
        </w:tc>
        <w:tc>
          <w:tcPr>
            <w:tcW w:w="711" w:type="dxa"/>
            <w:tcBorders>
              <w:top w:val="single" w:color="FFFFFF" w:sz="6" w:space="0"/>
              <w:left w:val="single" w:color="FFFFFF" w:sz="2" w:space="0"/>
              <w:bottom w:val="single" w:color="FFFFFF" w:sz="6" w:space="0"/>
              <w:right w:val="single" w:color="FFFFFF" w:sz="2" w:space="0"/>
            </w:tcBorders>
            <w:vAlign w:val="top"/>
          </w:tcPr>
          <w:p w14:paraId="7E4129C8">
            <w:pPr>
              <w:pStyle w:val="7"/>
              <w:spacing w:before="4" w:line="215" w:lineRule="auto"/>
              <w:ind w:left="143"/>
              <w:rPr>
                <w:sz w:val="18"/>
                <w:szCs w:val="18"/>
              </w:rPr>
            </w:pPr>
            <w:r>
              <w:rPr>
                <w:color w:val="212529"/>
                <w:spacing w:val="-3"/>
                <w:sz w:val="18"/>
                <w:szCs w:val="18"/>
              </w:rPr>
              <w:t>公开02</w:t>
            </w:r>
          </w:p>
          <w:p w14:paraId="05AF9C43">
            <w:pPr>
              <w:pStyle w:val="7"/>
              <w:spacing w:line="199" w:lineRule="auto"/>
              <w:ind w:right="28"/>
              <w:jc w:val="right"/>
              <w:rPr>
                <w:sz w:val="18"/>
                <w:szCs w:val="18"/>
              </w:rPr>
            </w:pPr>
            <w:r>
              <w:rPr>
                <w:color w:val="212529"/>
                <w:sz w:val="18"/>
                <w:szCs w:val="18"/>
              </w:rPr>
              <w:t>表</w:t>
            </w:r>
          </w:p>
        </w:tc>
      </w:tr>
      <w:tr w14:paraId="6EEEB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 w:hRule="atLeast"/>
        </w:trPr>
        <w:tc>
          <w:tcPr>
            <w:tcW w:w="3870" w:type="dxa"/>
            <w:gridSpan w:val="3"/>
            <w:tcBorders>
              <w:top w:val="single" w:color="FFFFFF" w:sz="6" w:space="0"/>
              <w:left w:val="single" w:color="FFFFFF" w:sz="2" w:space="0"/>
              <w:right w:val="single" w:color="FFFFFF" w:sz="2" w:space="0"/>
            </w:tcBorders>
            <w:vAlign w:val="top"/>
          </w:tcPr>
          <w:p w14:paraId="360948FE">
            <w:pPr>
              <w:pStyle w:val="7"/>
              <w:spacing w:before="94" w:line="219" w:lineRule="auto"/>
              <w:ind w:left="14"/>
              <w:rPr>
                <w:sz w:val="18"/>
                <w:szCs w:val="18"/>
              </w:rPr>
            </w:pPr>
            <w:r>
              <w:rPr>
                <w:color w:val="212529"/>
                <w:spacing w:val="-1"/>
                <w:sz w:val="18"/>
                <w:szCs w:val="18"/>
              </w:rPr>
              <w:t>部门名称：兴县医疗集团</w:t>
            </w:r>
          </w:p>
        </w:tc>
        <w:tc>
          <w:tcPr>
            <w:tcW w:w="1842" w:type="dxa"/>
            <w:gridSpan w:val="2"/>
            <w:tcBorders>
              <w:top w:val="single" w:color="FFFFFF" w:sz="6" w:space="0"/>
              <w:left w:val="single" w:color="FFFFFF" w:sz="2" w:space="0"/>
              <w:right w:val="single" w:color="FFFFFF" w:sz="2" w:space="0"/>
            </w:tcBorders>
            <w:vAlign w:val="top"/>
          </w:tcPr>
          <w:p w14:paraId="29F87310">
            <w:pPr>
              <w:pStyle w:val="7"/>
              <w:spacing w:before="92" w:line="229" w:lineRule="auto"/>
              <w:ind w:left="516"/>
              <w:rPr>
                <w:sz w:val="19"/>
                <w:szCs w:val="19"/>
              </w:rPr>
            </w:pPr>
            <w:r>
              <w:rPr>
                <w:color w:val="212529"/>
                <w:spacing w:val="4"/>
                <w:sz w:val="19"/>
                <w:szCs w:val="19"/>
              </w:rPr>
              <w:t>2023年度</w:t>
            </w:r>
          </w:p>
        </w:tc>
        <w:tc>
          <w:tcPr>
            <w:tcW w:w="719" w:type="dxa"/>
            <w:tcBorders>
              <w:top w:val="single" w:color="FFFFFF" w:sz="6" w:space="0"/>
              <w:left w:val="single" w:color="FFFFFF" w:sz="2" w:space="0"/>
              <w:right w:val="single" w:color="FFFFFF" w:sz="2" w:space="0"/>
            </w:tcBorders>
            <w:vAlign w:val="top"/>
          </w:tcPr>
          <w:p w14:paraId="54CA56B8">
            <w:pPr>
              <w:rPr>
                <w:rFonts w:ascii="Arial"/>
                <w:sz w:val="21"/>
              </w:rPr>
            </w:pPr>
          </w:p>
        </w:tc>
        <w:tc>
          <w:tcPr>
            <w:tcW w:w="719" w:type="dxa"/>
            <w:tcBorders>
              <w:top w:val="single" w:color="FFFFFF" w:sz="6" w:space="0"/>
              <w:left w:val="single" w:color="FFFFFF" w:sz="2" w:space="0"/>
              <w:right w:val="single" w:color="FFFFFF" w:sz="2" w:space="0"/>
            </w:tcBorders>
            <w:vAlign w:val="top"/>
          </w:tcPr>
          <w:p w14:paraId="6535ACFB">
            <w:pPr>
              <w:rPr>
                <w:rFonts w:ascii="Arial"/>
                <w:sz w:val="21"/>
              </w:rPr>
            </w:pPr>
          </w:p>
        </w:tc>
        <w:tc>
          <w:tcPr>
            <w:tcW w:w="1400" w:type="dxa"/>
            <w:gridSpan w:val="2"/>
            <w:tcBorders>
              <w:top w:val="single" w:color="FFFFFF" w:sz="6" w:space="0"/>
              <w:left w:val="single" w:color="FFFFFF" w:sz="2" w:space="0"/>
              <w:right w:val="single" w:color="FFFFFF" w:sz="2" w:space="0"/>
            </w:tcBorders>
            <w:vAlign w:val="top"/>
          </w:tcPr>
          <w:p w14:paraId="2D7E14BA">
            <w:pPr>
              <w:pStyle w:val="7"/>
              <w:spacing w:before="94" w:line="219" w:lineRule="auto"/>
              <w:ind w:left="108"/>
              <w:rPr>
                <w:sz w:val="18"/>
                <w:szCs w:val="18"/>
              </w:rPr>
            </w:pPr>
            <w:r>
              <w:rPr>
                <w:color w:val="212529"/>
                <w:spacing w:val="-2"/>
                <w:sz w:val="18"/>
                <w:szCs w:val="18"/>
              </w:rPr>
              <w:t>金额单位：万元</w:t>
            </w:r>
          </w:p>
        </w:tc>
      </w:tr>
      <w:tr w14:paraId="58AA4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732" w:type="dxa"/>
            <w:gridSpan w:val="2"/>
            <w:vAlign w:val="top"/>
          </w:tcPr>
          <w:p w14:paraId="4367C385">
            <w:pPr>
              <w:spacing w:before="137" w:line="213" w:lineRule="exact"/>
              <w:ind w:left="1124"/>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1138" w:type="dxa"/>
            <w:vMerge w:val="restart"/>
            <w:tcBorders>
              <w:bottom w:val="nil"/>
            </w:tcBorders>
            <w:vAlign w:val="top"/>
          </w:tcPr>
          <w:p w14:paraId="6C30D330">
            <w:pPr>
              <w:spacing w:before="268" w:line="219" w:lineRule="exact"/>
              <w:ind w:left="107"/>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本年收入</w:t>
            </w:r>
          </w:p>
          <w:p w14:paraId="439ACCB2">
            <w:pPr>
              <w:spacing w:before="37" w:line="214" w:lineRule="exact"/>
              <w:ind w:left="332"/>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153" w:type="dxa"/>
            <w:vMerge w:val="restart"/>
            <w:tcBorders>
              <w:bottom w:val="nil"/>
            </w:tcBorders>
            <w:vAlign w:val="top"/>
          </w:tcPr>
          <w:p w14:paraId="28893A06">
            <w:pPr>
              <w:spacing w:before="268" w:line="216" w:lineRule="exact"/>
              <w:ind w:left="112"/>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财政拨款</w:t>
            </w:r>
          </w:p>
          <w:p w14:paraId="4C01F673">
            <w:pPr>
              <w:spacing w:before="38" w:line="219" w:lineRule="exact"/>
              <w:ind w:left="342"/>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689" w:type="dxa"/>
            <w:vMerge w:val="restart"/>
            <w:tcBorders>
              <w:bottom w:val="nil"/>
            </w:tcBorders>
            <w:vAlign w:val="top"/>
          </w:tcPr>
          <w:p w14:paraId="6AF5BD00">
            <w:pPr>
              <w:spacing w:before="150" w:line="211" w:lineRule="exact"/>
              <w:ind w:left="98"/>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上级</w:t>
            </w:r>
          </w:p>
          <w:p w14:paraId="05C2568A">
            <w:pPr>
              <w:spacing w:before="44" w:line="214" w:lineRule="exact"/>
              <w:ind w:left="101"/>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补助</w:t>
            </w:r>
          </w:p>
          <w:p w14:paraId="5FE64280">
            <w:pPr>
              <w:spacing w:before="38" w:line="219" w:lineRule="exact"/>
              <w:ind w:left="108"/>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719" w:type="dxa"/>
            <w:vMerge w:val="restart"/>
            <w:tcBorders>
              <w:bottom w:val="nil"/>
            </w:tcBorders>
            <w:vAlign w:val="top"/>
          </w:tcPr>
          <w:p w14:paraId="4ED04A40">
            <w:pPr>
              <w:spacing w:before="268" w:line="216" w:lineRule="exact"/>
              <w:ind w:left="117"/>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事业</w:t>
            </w:r>
          </w:p>
          <w:p w14:paraId="2BFAEE4D">
            <w:pPr>
              <w:spacing w:before="39" w:line="219" w:lineRule="exact"/>
              <w:ind w:left="12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719" w:type="dxa"/>
            <w:vMerge w:val="restart"/>
            <w:tcBorders>
              <w:bottom w:val="nil"/>
            </w:tcBorders>
            <w:vAlign w:val="top"/>
          </w:tcPr>
          <w:p w14:paraId="0B85BB2B">
            <w:pPr>
              <w:spacing w:before="268" w:line="218" w:lineRule="exact"/>
              <w:ind w:left="119"/>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经营</w:t>
            </w:r>
          </w:p>
          <w:p w14:paraId="539FC695">
            <w:pPr>
              <w:spacing w:before="37" w:line="219" w:lineRule="exact"/>
              <w:ind w:left="125"/>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689" w:type="dxa"/>
            <w:vMerge w:val="restart"/>
            <w:tcBorders>
              <w:bottom w:val="nil"/>
            </w:tcBorders>
            <w:vAlign w:val="top"/>
          </w:tcPr>
          <w:p w14:paraId="2F2336A5">
            <w:pPr>
              <w:spacing w:before="15" w:line="217" w:lineRule="exact"/>
              <w:ind w:left="121"/>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附属</w:t>
            </w:r>
          </w:p>
          <w:p w14:paraId="6F02D58E">
            <w:pPr>
              <w:spacing w:before="35" w:line="218" w:lineRule="exact"/>
              <w:ind w:left="100"/>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单位</w:t>
            </w:r>
          </w:p>
          <w:p w14:paraId="75216362">
            <w:pPr>
              <w:spacing w:before="38" w:line="214" w:lineRule="exact"/>
              <w:ind w:left="9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上缴</w:t>
            </w:r>
          </w:p>
          <w:p w14:paraId="4E2EE486">
            <w:pPr>
              <w:spacing w:before="40" w:line="218" w:lineRule="exact"/>
              <w:ind w:left="110"/>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711" w:type="dxa"/>
            <w:vMerge w:val="restart"/>
            <w:tcBorders>
              <w:bottom w:val="nil"/>
            </w:tcBorders>
            <w:vAlign w:val="top"/>
          </w:tcPr>
          <w:p w14:paraId="3CBEC27F">
            <w:pPr>
              <w:spacing w:before="268" w:line="217" w:lineRule="exact"/>
              <w:ind w:left="109"/>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其他</w:t>
            </w:r>
          </w:p>
          <w:p w14:paraId="18B8629A">
            <w:pPr>
              <w:spacing w:before="38" w:line="219" w:lineRule="exact"/>
              <w:ind w:left="121"/>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r>
      <w:tr w14:paraId="45778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280" w:type="dxa"/>
            <w:vAlign w:val="top"/>
          </w:tcPr>
          <w:p w14:paraId="14500059">
            <w:pPr>
              <w:spacing w:before="134" w:line="217" w:lineRule="exact"/>
              <w:ind w:left="171"/>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科目代码</w:t>
            </w:r>
          </w:p>
        </w:tc>
        <w:tc>
          <w:tcPr>
            <w:tcW w:w="1452" w:type="dxa"/>
            <w:vAlign w:val="top"/>
          </w:tcPr>
          <w:p w14:paraId="1B10437F">
            <w:pPr>
              <w:spacing w:before="134" w:line="217" w:lineRule="exact"/>
              <w:ind w:left="257"/>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科目名称</w:t>
            </w:r>
          </w:p>
        </w:tc>
        <w:tc>
          <w:tcPr>
            <w:tcW w:w="1138" w:type="dxa"/>
            <w:vMerge w:val="continue"/>
            <w:tcBorders>
              <w:top w:val="nil"/>
            </w:tcBorders>
            <w:vAlign w:val="top"/>
          </w:tcPr>
          <w:p w14:paraId="4B4308F6">
            <w:pPr>
              <w:rPr>
                <w:rFonts w:ascii="Arial"/>
                <w:sz w:val="21"/>
              </w:rPr>
            </w:pPr>
          </w:p>
        </w:tc>
        <w:tc>
          <w:tcPr>
            <w:tcW w:w="1153" w:type="dxa"/>
            <w:vMerge w:val="continue"/>
            <w:tcBorders>
              <w:top w:val="nil"/>
            </w:tcBorders>
            <w:vAlign w:val="top"/>
          </w:tcPr>
          <w:p w14:paraId="0A00D05B">
            <w:pPr>
              <w:rPr>
                <w:rFonts w:ascii="Arial"/>
                <w:sz w:val="21"/>
              </w:rPr>
            </w:pPr>
          </w:p>
        </w:tc>
        <w:tc>
          <w:tcPr>
            <w:tcW w:w="689" w:type="dxa"/>
            <w:vMerge w:val="continue"/>
            <w:tcBorders>
              <w:top w:val="nil"/>
            </w:tcBorders>
            <w:vAlign w:val="top"/>
          </w:tcPr>
          <w:p w14:paraId="760C18EB">
            <w:pPr>
              <w:rPr>
                <w:rFonts w:ascii="Arial"/>
                <w:sz w:val="21"/>
              </w:rPr>
            </w:pPr>
          </w:p>
        </w:tc>
        <w:tc>
          <w:tcPr>
            <w:tcW w:w="719" w:type="dxa"/>
            <w:vMerge w:val="continue"/>
            <w:tcBorders>
              <w:top w:val="nil"/>
            </w:tcBorders>
            <w:vAlign w:val="top"/>
          </w:tcPr>
          <w:p w14:paraId="0528DEFD">
            <w:pPr>
              <w:rPr>
                <w:rFonts w:ascii="Arial"/>
                <w:sz w:val="21"/>
              </w:rPr>
            </w:pPr>
          </w:p>
        </w:tc>
        <w:tc>
          <w:tcPr>
            <w:tcW w:w="719" w:type="dxa"/>
            <w:vMerge w:val="continue"/>
            <w:tcBorders>
              <w:top w:val="nil"/>
            </w:tcBorders>
            <w:vAlign w:val="top"/>
          </w:tcPr>
          <w:p w14:paraId="2EA06698">
            <w:pPr>
              <w:rPr>
                <w:rFonts w:ascii="Arial"/>
                <w:sz w:val="21"/>
              </w:rPr>
            </w:pPr>
          </w:p>
        </w:tc>
        <w:tc>
          <w:tcPr>
            <w:tcW w:w="689" w:type="dxa"/>
            <w:vMerge w:val="continue"/>
            <w:tcBorders>
              <w:top w:val="nil"/>
            </w:tcBorders>
            <w:vAlign w:val="top"/>
          </w:tcPr>
          <w:p w14:paraId="7AA70420">
            <w:pPr>
              <w:rPr>
                <w:rFonts w:ascii="Arial"/>
                <w:sz w:val="21"/>
              </w:rPr>
            </w:pPr>
          </w:p>
        </w:tc>
        <w:tc>
          <w:tcPr>
            <w:tcW w:w="711" w:type="dxa"/>
            <w:vMerge w:val="continue"/>
            <w:tcBorders>
              <w:top w:val="nil"/>
            </w:tcBorders>
            <w:vAlign w:val="top"/>
          </w:tcPr>
          <w:p w14:paraId="3A85F191">
            <w:pPr>
              <w:rPr>
                <w:rFonts w:ascii="Arial"/>
                <w:sz w:val="21"/>
              </w:rPr>
            </w:pPr>
          </w:p>
        </w:tc>
      </w:tr>
      <w:tr w14:paraId="48C3D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2732" w:type="dxa"/>
            <w:gridSpan w:val="2"/>
            <w:vAlign w:val="top"/>
          </w:tcPr>
          <w:p w14:paraId="0925A865">
            <w:pPr>
              <w:spacing w:before="76" w:line="217" w:lineRule="exact"/>
              <w:ind w:left="113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138" w:type="dxa"/>
            <w:vAlign w:val="top"/>
          </w:tcPr>
          <w:p w14:paraId="37DC59C4">
            <w:pPr>
              <w:spacing w:before="116" w:line="195" w:lineRule="auto"/>
              <w:ind w:left="50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153" w:type="dxa"/>
            <w:vAlign w:val="top"/>
          </w:tcPr>
          <w:p w14:paraId="3FE683B2">
            <w:pPr>
              <w:spacing w:before="116" w:line="195" w:lineRule="auto"/>
              <w:ind w:left="504"/>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689" w:type="dxa"/>
            <w:vAlign w:val="top"/>
          </w:tcPr>
          <w:p w14:paraId="70027D2D">
            <w:pPr>
              <w:spacing w:before="116" w:line="195" w:lineRule="auto"/>
              <w:ind w:left="268"/>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719" w:type="dxa"/>
            <w:vAlign w:val="top"/>
          </w:tcPr>
          <w:p w14:paraId="07BE7C08">
            <w:pPr>
              <w:spacing w:before="116" w:line="195" w:lineRule="auto"/>
              <w:ind w:left="28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719" w:type="dxa"/>
            <w:vAlign w:val="top"/>
          </w:tcPr>
          <w:p w14:paraId="39F54A8F">
            <w:pPr>
              <w:spacing w:before="119" w:line="192" w:lineRule="auto"/>
              <w:ind w:left="289"/>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c>
          <w:tcPr>
            <w:tcW w:w="689" w:type="dxa"/>
            <w:vAlign w:val="top"/>
          </w:tcPr>
          <w:p w14:paraId="66B94AE5">
            <w:pPr>
              <w:spacing w:before="116" w:line="195" w:lineRule="auto"/>
              <w:ind w:left="274"/>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6</w:t>
            </w:r>
          </w:p>
        </w:tc>
        <w:tc>
          <w:tcPr>
            <w:tcW w:w="711" w:type="dxa"/>
            <w:vAlign w:val="top"/>
          </w:tcPr>
          <w:p w14:paraId="10328301">
            <w:pPr>
              <w:spacing w:before="119" w:line="192" w:lineRule="auto"/>
              <w:ind w:left="285"/>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7</w:t>
            </w:r>
          </w:p>
        </w:tc>
      </w:tr>
      <w:tr w14:paraId="334DC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2732" w:type="dxa"/>
            <w:gridSpan w:val="2"/>
            <w:vAlign w:val="top"/>
          </w:tcPr>
          <w:p w14:paraId="37C52778">
            <w:pPr>
              <w:spacing w:before="75" w:line="219" w:lineRule="exact"/>
              <w:ind w:left="1144"/>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138" w:type="dxa"/>
            <w:vAlign w:val="top"/>
          </w:tcPr>
          <w:p w14:paraId="1FC58275">
            <w:pPr>
              <w:pStyle w:val="7"/>
              <w:spacing w:before="93" w:line="281" w:lineRule="exact"/>
              <w:ind w:right="27"/>
              <w:jc w:val="right"/>
            </w:pPr>
            <w:r>
              <w:rPr>
                <w:color w:val="212529"/>
                <w:spacing w:val="4"/>
                <w:position w:val="1"/>
              </w:rPr>
              <w:t>799.03</w:t>
            </w:r>
          </w:p>
        </w:tc>
        <w:tc>
          <w:tcPr>
            <w:tcW w:w="1153" w:type="dxa"/>
            <w:vAlign w:val="top"/>
          </w:tcPr>
          <w:p w14:paraId="27E63647">
            <w:pPr>
              <w:pStyle w:val="7"/>
              <w:spacing w:before="93" w:line="281" w:lineRule="exact"/>
              <w:ind w:right="38"/>
              <w:jc w:val="right"/>
            </w:pPr>
            <w:r>
              <w:rPr>
                <w:color w:val="212529"/>
                <w:spacing w:val="4"/>
                <w:position w:val="1"/>
              </w:rPr>
              <w:t>799.03</w:t>
            </w:r>
          </w:p>
        </w:tc>
        <w:tc>
          <w:tcPr>
            <w:tcW w:w="689" w:type="dxa"/>
            <w:vAlign w:val="top"/>
          </w:tcPr>
          <w:p w14:paraId="7245B80B">
            <w:pPr>
              <w:rPr>
                <w:rFonts w:ascii="Arial"/>
                <w:sz w:val="21"/>
              </w:rPr>
            </w:pPr>
          </w:p>
        </w:tc>
        <w:tc>
          <w:tcPr>
            <w:tcW w:w="719" w:type="dxa"/>
            <w:vAlign w:val="top"/>
          </w:tcPr>
          <w:p w14:paraId="53D93CCD">
            <w:pPr>
              <w:rPr>
                <w:rFonts w:ascii="Arial"/>
                <w:sz w:val="21"/>
              </w:rPr>
            </w:pPr>
          </w:p>
        </w:tc>
        <w:tc>
          <w:tcPr>
            <w:tcW w:w="719" w:type="dxa"/>
            <w:vAlign w:val="top"/>
          </w:tcPr>
          <w:p w14:paraId="1628B8E1">
            <w:pPr>
              <w:rPr>
                <w:rFonts w:ascii="Arial"/>
                <w:sz w:val="21"/>
              </w:rPr>
            </w:pPr>
          </w:p>
        </w:tc>
        <w:tc>
          <w:tcPr>
            <w:tcW w:w="689" w:type="dxa"/>
            <w:vAlign w:val="top"/>
          </w:tcPr>
          <w:p w14:paraId="352C105F">
            <w:pPr>
              <w:rPr>
                <w:rFonts w:ascii="Arial"/>
                <w:sz w:val="21"/>
              </w:rPr>
            </w:pPr>
          </w:p>
        </w:tc>
        <w:tc>
          <w:tcPr>
            <w:tcW w:w="711" w:type="dxa"/>
            <w:vAlign w:val="top"/>
          </w:tcPr>
          <w:p w14:paraId="7BCA516A">
            <w:pPr>
              <w:rPr>
                <w:rFonts w:ascii="Arial"/>
                <w:sz w:val="21"/>
              </w:rPr>
            </w:pPr>
          </w:p>
        </w:tc>
      </w:tr>
      <w:tr w14:paraId="7AE8FE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80" w:type="dxa"/>
            <w:vAlign w:val="top"/>
          </w:tcPr>
          <w:p w14:paraId="1EB50532">
            <w:pPr>
              <w:pStyle w:val="7"/>
              <w:spacing w:before="153" w:line="282" w:lineRule="exact"/>
              <w:ind w:left="11"/>
            </w:pPr>
            <w:r>
              <w:rPr>
                <w:color w:val="212529"/>
                <w:spacing w:val="2"/>
                <w:position w:val="1"/>
              </w:rPr>
              <w:t>201</w:t>
            </w:r>
          </w:p>
        </w:tc>
        <w:tc>
          <w:tcPr>
            <w:tcW w:w="1452" w:type="dxa"/>
            <w:vAlign w:val="top"/>
          </w:tcPr>
          <w:p w14:paraId="7A13CE6A">
            <w:pPr>
              <w:pStyle w:val="7"/>
              <w:spacing w:before="18" w:line="211" w:lineRule="auto"/>
              <w:ind w:left="9" w:right="92" w:firstLine="1"/>
            </w:pPr>
            <w:r>
              <w:rPr>
                <w:color w:val="212529"/>
                <w:spacing w:val="12"/>
              </w:rPr>
              <w:t>一般公共服务</w:t>
            </w:r>
            <w:r>
              <w:rPr>
                <w:color w:val="212529"/>
              </w:rPr>
              <w:t xml:space="preserve"> </w:t>
            </w:r>
            <w:r>
              <w:rPr>
                <w:color w:val="212529"/>
                <w:spacing w:val="7"/>
              </w:rPr>
              <w:t>支出</w:t>
            </w:r>
          </w:p>
        </w:tc>
        <w:tc>
          <w:tcPr>
            <w:tcW w:w="1138" w:type="dxa"/>
            <w:vAlign w:val="top"/>
          </w:tcPr>
          <w:p w14:paraId="7047B0C3">
            <w:pPr>
              <w:pStyle w:val="7"/>
              <w:spacing w:before="153" w:line="281" w:lineRule="exact"/>
              <w:ind w:right="27"/>
              <w:jc w:val="right"/>
            </w:pPr>
            <w:r>
              <w:rPr>
                <w:color w:val="212529"/>
                <w:spacing w:val="4"/>
                <w:position w:val="1"/>
              </w:rPr>
              <w:t>35.82</w:t>
            </w:r>
          </w:p>
        </w:tc>
        <w:tc>
          <w:tcPr>
            <w:tcW w:w="1153" w:type="dxa"/>
            <w:vAlign w:val="top"/>
          </w:tcPr>
          <w:p w14:paraId="194DD91B">
            <w:pPr>
              <w:pStyle w:val="7"/>
              <w:spacing w:before="153" w:line="281" w:lineRule="exact"/>
              <w:ind w:right="38"/>
              <w:jc w:val="right"/>
            </w:pPr>
            <w:r>
              <w:rPr>
                <w:color w:val="212529"/>
                <w:spacing w:val="4"/>
                <w:position w:val="1"/>
              </w:rPr>
              <w:t>35.82</w:t>
            </w:r>
          </w:p>
        </w:tc>
        <w:tc>
          <w:tcPr>
            <w:tcW w:w="689" w:type="dxa"/>
            <w:vAlign w:val="top"/>
          </w:tcPr>
          <w:p w14:paraId="0340CF88">
            <w:pPr>
              <w:rPr>
                <w:rFonts w:ascii="Arial"/>
                <w:sz w:val="21"/>
              </w:rPr>
            </w:pPr>
          </w:p>
        </w:tc>
        <w:tc>
          <w:tcPr>
            <w:tcW w:w="719" w:type="dxa"/>
            <w:vAlign w:val="top"/>
          </w:tcPr>
          <w:p w14:paraId="10FF2B23">
            <w:pPr>
              <w:rPr>
                <w:rFonts w:ascii="Arial"/>
                <w:sz w:val="21"/>
              </w:rPr>
            </w:pPr>
          </w:p>
        </w:tc>
        <w:tc>
          <w:tcPr>
            <w:tcW w:w="719" w:type="dxa"/>
            <w:vAlign w:val="top"/>
          </w:tcPr>
          <w:p w14:paraId="5FD2D334">
            <w:pPr>
              <w:rPr>
                <w:rFonts w:ascii="Arial"/>
                <w:sz w:val="21"/>
              </w:rPr>
            </w:pPr>
          </w:p>
        </w:tc>
        <w:tc>
          <w:tcPr>
            <w:tcW w:w="689" w:type="dxa"/>
            <w:vAlign w:val="top"/>
          </w:tcPr>
          <w:p w14:paraId="6C3AB189">
            <w:pPr>
              <w:rPr>
                <w:rFonts w:ascii="Arial"/>
                <w:sz w:val="21"/>
              </w:rPr>
            </w:pPr>
          </w:p>
        </w:tc>
        <w:tc>
          <w:tcPr>
            <w:tcW w:w="711" w:type="dxa"/>
            <w:vAlign w:val="top"/>
          </w:tcPr>
          <w:p w14:paraId="2979BF30">
            <w:pPr>
              <w:rPr>
                <w:rFonts w:ascii="Arial"/>
                <w:sz w:val="21"/>
              </w:rPr>
            </w:pPr>
          </w:p>
        </w:tc>
      </w:tr>
      <w:tr w14:paraId="344E9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280" w:type="dxa"/>
            <w:vAlign w:val="top"/>
          </w:tcPr>
          <w:p w14:paraId="4876261E">
            <w:pPr>
              <w:pStyle w:val="7"/>
              <w:spacing w:before="94" w:line="282" w:lineRule="exact"/>
              <w:ind w:left="11"/>
            </w:pPr>
            <w:r>
              <w:rPr>
                <w:color w:val="212529"/>
                <w:spacing w:val="4"/>
                <w:position w:val="1"/>
              </w:rPr>
              <w:t>20132</w:t>
            </w:r>
          </w:p>
        </w:tc>
        <w:tc>
          <w:tcPr>
            <w:tcW w:w="1452" w:type="dxa"/>
            <w:vAlign w:val="top"/>
          </w:tcPr>
          <w:p w14:paraId="1C37B74A">
            <w:pPr>
              <w:pStyle w:val="7"/>
              <w:spacing w:before="95" w:line="227" w:lineRule="auto"/>
              <w:ind w:left="12"/>
            </w:pPr>
            <w:r>
              <w:rPr>
                <w:color w:val="212529"/>
                <w:spacing w:val="10"/>
              </w:rPr>
              <w:t>组织事务</w:t>
            </w:r>
          </w:p>
        </w:tc>
        <w:tc>
          <w:tcPr>
            <w:tcW w:w="1138" w:type="dxa"/>
            <w:vAlign w:val="top"/>
          </w:tcPr>
          <w:p w14:paraId="67AD1CF7">
            <w:pPr>
              <w:pStyle w:val="7"/>
              <w:spacing w:before="94" w:line="281" w:lineRule="exact"/>
              <w:ind w:right="27"/>
              <w:jc w:val="right"/>
            </w:pPr>
            <w:r>
              <w:rPr>
                <w:color w:val="212529"/>
                <w:spacing w:val="4"/>
                <w:position w:val="1"/>
              </w:rPr>
              <w:t>35.82</w:t>
            </w:r>
          </w:p>
        </w:tc>
        <w:tc>
          <w:tcPr>
            <w:tcW w:w="1153" w:type="dxa"/>
            <w:vAlign w:val="top"/>
          </w:tcPr>
          <w:p w14:paraId="68A83FA0">
            <w:pPr>
              <w:pStyle w:val="7"/>
              <w:spacing w:before="94" w:line="281" w:lineRule="exact"/>
              <w:ind w:right="38"/>
              <w:jc w:val="right"/>
            </w:pPr>
            <w:r>
              <w:rPr>
                <w:color w:val="212529"/>
                <w:spacing w:val="4"/>
                <w:position w:val="1"/>
              </w:rPr>
              <w:t>35.82</w:t>
            </w:r>
          </w:p>
        </w:tc>
        <w:tc>
          <w:tcPr>
            <w:tcW w:w="689" w:type="dxa"/>
            <w:vAlign w:val="top"/>
          </w:tcPr>
          <w:p w14:paraId="53F2B09A">
            <w:pPr>
              <w:rPr>
                <w:rFonts w:ascii="Arial"/>
                <w:sz w:val="21"/>
              </w:rPr>
            </w:pPr>
          </w:p>
        </w:tc>
        <w:tc>
          <w:tcPr>
            <w:tcW w:w="719" w:type="dxa"/>
            <w:vAlign w:val="top"/>
          </w:tcPr>
          <w:p w14:paraId="4502A9DA">
            <w:pPr>
              <w:rPr>
                <w:rFonts w:ascii="Arial"/>
                <w:sz w:val="21"/>
              </w:rPr>
            </w:pPr>
          </w:p>
        </w:tc>
        <w:tc>
          <w:tcPr>
            <w:tcW w:w="719" w:type="dxa"/>
            <w:vAlign w:val="top"/>
          </w:tcPr>
          <w:p w14:paraId="066FFF36">
            <w:pPr>
              <w:rPr>
                <w:rFonts w:ascii="Arial"/>
                <w:sz w:val="21"/>
              </w:rPr>
            </w:pPr>
          </w:p>
        </w:tc>
        <w:tc>
          <w:tcPr>
            <w:tcW w:w="689" w:type="dxa"/>
            <w:vAlign w:val="top"/>
          </w:tcPr>
          <w:p w14:paraId="29EA3613">
            <w:pPr>
              <w:rPr>
                <w:rFonts w:ascii="Arial"/>
                <w:sz w:val="21"/>
              </w:rPr>
            </w:pPr>
          </w:p>
        </w:tc>
        <w:tc>
          <w:tcPr>
            <w:tcW w:w="711" w:type="dxa"/>
            <w:vAlign w:val="top"/>
          </w:tcPr>
          <w:p w14:paraId="426DFC55">
            <w:pPr>
              <w:rPr>
                <w:rFonts w:ascii="Arial"/>
                <w:sz w:val="21"/>
              </w:rPr>
            </w:pPr>
          </w:p>
        </w:tc>
      </w:tr>
      <w:tr w14:paraId="261D4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80" w:type="dxa"/>
            <w:vAlign w:val="top"/>
          </w:tcPr>
          <w:p w14:paraId="4EABADCF">
            <w:pPr>
              <w:pStyle w:val="7"/>
              <w:spacing w:before="154" w:line="282" w:lineRule="exact"/>
              <w:ind w:left="11"/>
            </w:pPr>
            <w:r>
              <w:rPr>
                <w:color w:val="212529"/>
                <w:spacing w:val="5"/>
                <w:position w:val="1"/>
              </w:rPr>
              <w:t>2013299</w:t>
            </w:r>
          </w:p>
        </w:tc>
        <w:tc>
          <w:tcPr>
            <w:tcW w:w="1452" w:type="dxa"/>
            <w:vAlign w:val="top"/>
          </w:tcPr>
          <w:p w14:paraId="295E60CF">
            <w:pPr>
              <w:pStyle w:val="7"/>
              <w:spacing w:before="18" w:line="211" w:lineRule="auto"/>
              <w:ind w:left="8" w:right="92" w:hanging="1"/>
            </w:pPr>
            <w:r>
              <w:rPr>
                <w:color w:val="212529"/>
                <w:spacing w:val="12"/>
              </w:rPr>
              <w:t>其他组织事务</w:t>
            </w:r>
            <w:r>
              <w:rPr>
                <w:color w:val="212529"/>
                <w:spacing w:val="4"/>
              </w:rPr>
              <w:t xml:space="preserve"> </w:t>
            </w:r>
            <w:r>
              <w:rPr>
                <w:color w:val="212529"/>
                <w:spacing w:val="7"/>
              </w:rPr>
              <w:t>支出</w:t>
            </w:r>
          </w:p>
        </w:tc>
        <w:tc>
          <w:tcPr>
            <w:tcW w:w="1138" w:type="dxa"/>
            <w:vAlign w:val="top"/>
          </w:tcPr>
          <w:p w14:paraId="0AB99C42">
            <w:pPr>
              <w:pStyle w:val="7"/>
              <w:spacing w:before="154" w:line="281" w:lineRule="exact"/>
              <w:ind w:right="27"/>
              <w:jc w:val="right"/>
            </w:pPr>
            <w:r>
              <w:rPr>
                <w:color w:val="212529"/>
                <w:spacing w:val="4"/>
                <w:position w:val="1"/>
              </w:rPr>
              <w:t>35.82</w:t>
            </w:r>
          </w:p>
        </w:tc>
        <w:tc>
          <w:tcPr>
            <w:tcW w:w="1153" w:type="dxa"/>
            <w:vAlign w:val="top"/>
          </w:tcPr>
          <w:p w14:paraId="389BACC7">
            <w:pPr>
              <w:pStyle w:val="7"/>
              <w:spacing w:before="154" w:line="281" w:lineRule="exact"/>
              <w:ind w:right="38"/>
              <w:jc w:val="right"/>
            </w:pPr>
            <w:r>
              <w:rPr>
                <w:color w:val="212529"/>
                <w:spacing w:val="4"/>
                <w:position w:val="1"/>
              </w:rPr>
              <w:t>35.82</w:t>
            </w:r>
          </w:p>
        </w:tc>
        <w:tc>
          <w:tcPr>
            <w:tcW w:w="689" w:type="dxa"/>
            <w:vAlign w:val="top"/>
          </w:tcPr>
          <w:p w14:paraId="741D6FDA">
            <w:pPr>
              <w:rPr>
                <w:rFonts w:ascii="Arial"/>
                <w:sz w:val="21"/>
              </w:rPr>
            </w:pPr>
          </w:p>
        </w:tc>
        <w:tc>
          <w:tcPr>
            <w:tcW w:w="719" w:type="dxa"/>
            <w:vAlign w:val="top"/>
          </w:tcPr>
          <w:p w14:paraId="12AF4C74">
            <w:pPr>
              <w:rPr>
                <w:rFonts w:ascii="Arial"/>
                <w:sz w:val="21"/>
              </w:rPr>
            </w:pPr>
          </w:p>
        </w:tc>
        <w:tc>
          <w:tcPr>
            <w:tcW w:w="719" w:type="dxa"/>
            <w:vAlign w:val="top"/>
          </w:tcPr>
          <w:p w14:paraId="360A7E7D">
            <w:pPr>
              <w:rPr>
                <w:rFonts w:ascii="Arial"/>
                <w:sz w:val="21"/>
              </w:rPr>
            </w:pPr>
          </w:p>
        </w:tc>
        <w:tc>
          <w:tcPr>
            <w:tcW w:w="689" w:type="dxa"/>
            <w:vAlign w:val="top"/>
          </w:tcPr>
          <w:p w14:paraId="7B3BE4F2">
            <w:pPr>
              <w:rPr>
                <w:rFonts w:ascii="Arial"/>
                <w:sz w:val="21"/>
              </w:rPr>
            </w:pPr>
          </w:p>
        </w:tc>
        <w:tc>
          <w:tcPr>
            <w:tcW w:w="711" w:type="dxa"/>
            <w:vAlign w:val="top"/>
          </w:tcPr>
          <w:p w14:paraId="1916F93D">
            <w:pPr>
              <w:rPr>
                <w:rFonts w:ascii="Arial"/>
                <w:sz w:val="21"/>
              </w:rPr>
            </w:pPr>
          </w:p>
        </w:tc>
      </w:tr>
      <w:tr w14:paraId="16CC7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80" w:type="dxa"/>
            <w:vAlign w:val="top"/>
          </w:tcPr>
          <w:p w14:paraId="2331DC91">
            <w:pPr>
              <w:pStyle w:val="7"/>
              <w:spacing w:before="155" w:line="282" w:lineRule="exact"/>
              <w:ind w:left="11"/>
            </w:pPr>
            <w:r>
              <w:rPr>
                <w:color w:val="212529"/>
                <w:spacing w:val="2"/>
                <w:position w:val="1"/>
              </w:rPr>
              <w:t>208</w:t>
            </w:r>
          </w:p>
        </w:tc>
        <w:tc>
          <w:tcPr>
            <w:tcW w:w="1452" w:type="dxa"/>
            <w:vAlign w:val="top"/>
          </w:tcPr>
          <w:p w14:paraId="3F2529FA">
            <w:pPr>
              <w:pStyle w:val="7"/>
              <w:spacing w:before="21" w:line="210" w:lineRule="auto"/>
              <w:ind w:left="7" w:right="92" w:firstLine="2"/>
            </w:pPr>
            <w:r>
              <w:rPr>
                <w:color w:val="212529"/>
                <w:spacing w:val="12"/>
              </w:rPr>
              <w:t>社会保障和就</w:t>
            </w:r>
            <w:r>
              <w:rPr>
                <w:color w:val="212529"/>
                <w:spacing w:val="1"/>
              </w:rPr>
              <w:t xml:space="preserve"> </w:t>
            </w:r>
            <w:r>
              <w:rPr>
                <w:color w:val="212529"/>
                <w:spacing w:val="10"/>
              </w:rPr>
              <w:t>业支出</w:t>
            </w:r>
          </w:p>
        </w:tc>
        <w:tc>
          <w:tcPr>
            <w:tcW w:w="1138" w:type="dxa"/>
            <w:vAlign w:val="top"/>
          </w:tcPr>
          <w:p w14:paraId="78C25733">
            <w:pPr>
              <w:pStyle w:val="7"/>
              <w:spacing w:before="155" w:line="281" w:lineRule="exact"/>
              <w:ind w:right="27"/>
              <w:jc w:val="right"/>
            </w:pPr>
            <w:r>
              <w:rPr>
                <w:color w:val="212529"/>
                <w:spacing w:val="2"/>
                <w:position w:val="1"/>
              </w:rPr>
              <w:t>113.45</w:t>
            </w:r>
          </w:p>
        </w:tc>
        <w:tc>
          <w:tcPr>
            <w:tcW w:w="1153" w:type="dxa"/>
            <w:vAlign w:val="top"/>
          </w:tcPr>
          <w:p w14:paraId="10EA5347">
            <w:pPr>
              <w:pStyle w:val="7"/>
              <w:spacing w:before="155" w:line="281" w:lineRule="exact"/>
              <w:ind w:right="38"/>
              <w:jc w:val="right"/>
            </w:pPr>
            <w:r>
              <w:rPr>
                <w:color w:val="212529"/>
                <w:spacing w:val="2"/>
                <w:position w:val="1"/>
              </w:rPr>
              <w:t>113.45</w:t>
            </w:r>
          </w:p>
        </w:tc>
        <w:tc>
          <w:tcPr>
            <w:tcW w:w="689" w:type="dxa"/>
            <w:vAlign w:val="top"/>
          </w:tcPr>
          <w:p w14:paraId="7CB854D3">
            <w:pPr>
              <w:rPr>
                <w:rFonts w:ascii="Arial"/>
                <w:sz w:val="21"/>
              </w:rPr>
            </w:pPr>
          </w:p>
        </w:tc>
        <w:tc>
          <w:tcPr>
            <w:tcW w:w="719" w:type="dxa"/>
            <w:vAlign w:val="top"/>
          </w:tcPr>
          <w:p w14:paraId="4517500E">
            <w:pPr>
              <w:rPr>
                <w:rFonts w:ascii="Arial"/>
                <w:sz w:val="21"/>
              </w:rPr>
            </w:pPr>
          </w:p>
        </w:tc>
        <w:tc>
          <w:tcPr>
            <w:tcW w:w="719" w:type="dxa"/>
            <w:vAlign w:val="top"/>
          </w:tcPr>
          <w:p w14:paraId="7BF379B8">
            <w:pPr>
              <w:rPr>
                <w:rFonts w:ascii="Arial"/>
                <w:sz w:val="21"/>
              </w:rPr>
            </w:pPr>
          </w:p>
        </w:tc>
        <w:tc>
          <w:tcPr>
            <w:tcW w:w="689" w:type="dxa"/>
            <w:vAlign w:val="top"/>
          </w:tcPr>
          <w:p w14:paraId="759E0D14">
            <w:pPr>
              <w:rPr>
                <w:rFonts w:ascii="Arial"/>
                <w:sz w:val="21"/>
              </w:rPr>
            </w:pPr>
          </w:p>
        </w:tc>
        <w:tc>
          <w:tcPr>
            <w:tcW w:w="711" w:type="dxa"/>
            <w:vAlign w:val="top"/>
          </w:tcPr>
          <w:p w14:paraId="472F8EC3">
            <w:pPr>
              <w:rPr>
                <w:rFonts w:ascii="Arial"/>
                <w:sz w:val="21"/>
              </w:rPr>
            </w:pPr>
          </w:p>
        </w:tc>
      </w:tr>
      <w:tr w14:paraId="6EB84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80" w:type="dxa"/>
            <w:vAlign w:val="top"/>
          </w:tcPr>
          <w:p w14:paraId="06109878">
            <w:pPr>
              <w:pStyle w:val="7"/>
              <w:spacing w:before="156" w:line="282" w:lineRule="exact"/>
              <w:ind w:left="11"/>
            </w:pPr>
            <w:r>
              <w:rPr>
                <w:color w:val="212529"/>
                <w:spacing w:val="4"/>
                <w:position w:val="1"/>
              </w:rPr>
              <w:t>20805</w:t>
            </w:r>
          </w:p>
        </w:tc>
        <w:tc>
          <w:tcPr>
            <w:tcW w:w="1452" w:type="dxa"/>
            <w:vAlign w:val="top"/>
          </w:tcPr>
          <w:p w14:paraId="6ADC48D0">
            <w:pPr>
              <w:pStyle w:val="7"/>
              <w:spacing w:before="22" w:line="224" w:lineRule="auto"/>
              <w:ind w:left="8"/>
            </w:pPr>
            <w:r>
              <w:rPr>
                <w:color w:val="212529"/>
                <w:spacing w:val="12"/>
              </w:rPr>
              <w:t>行政事业单位</w:t>
            </w:r>
          </w:p>
          <w:p w14:paraId="40D060C5">
            <w:pPr>
              <w:pStyle w:val="7"/>
              <w:spacing w:line="195" w:lineRule="auto"/>
              <w:ind w:left="7"/>
            </w:pPr>
            <w:r>
              <w:rPr>
                <w:color w:val="212529"/>
                <w:spacing w:val="11"/>
              </w:rPr>
              <w:t>养老支出</w:t>
            </w:r>
          </w:p>
        </w:tc>
        <w:tc>
          <w:tcPr>
            <w:tcW w:w="1138" w:type="dxa"/>
            <w:vAlign w:val="top"/>
          </w:tcPr>
          <w:p w14:paraId="043C46E4">
            <w:pPr>
              <w:pStyle w:val="7"/>
              <w:spacing w:before="156" w:line="281" w:lineRule="exact"/>
              <w:ind w:right="27"/>
              <w:jc w:val="right"/>
            </w:pPr>
            <w:r>
              <w:rPr>
                <w:color w:val="212529"/>
                <w:spacing w:val="2"/>
                <w:position w:val="1"/>
              </w:rPr>
              <w:t>102.29</w:t>
            </w:r>
          </w:p>
        </w:tc>
        <w:tc>
          <w:tcPr>
            <w:tcW w:w="1153" w:type="dxa"/>
            <w:vAlign w:val="top"/>
          </w:tcPr>
          <w:p w14:paraId="4C23823B">
            <w:pPr>
              <w:pStyle w:val="7"/>
              <w:spacing w:before="156" w:line="281" w:lineRule="exact"/>
              <w:ind w:right="38"/>
              <w:jc w:val="right"/>
            </w:pPr>
            <w:r>
              <w:rPr>
                <w:color w:val="212529"/>
                <w:spacing w:val="2"/>
                <w:position w:val="1"/>
              </w:rPr>
              <w:t>102.29</w:t>
            </w:r>
          </w:p>
        </w:tc>
        <w:tc>
          <w:tcPr>
            <w:tcW w:w="689" w:type="dxa"/>
            <w:vAlign w:val="top"/>
          </w:tcPr>
          <w:p w14:paraId="2F095D63">
            <w:pPr>
              <w:rPr>
                <w:rFonts w:ascii="Arial"/>
                <w:sz w:val="21"/>
              </w:rPr>
            </w:pPr>
          </w:p>
        </w:tc>
        <w:tc>
          <w:tcPr>
            <w:tcW w:w="719" w:type="dxa"/>
            <w:vAlign w:val="top"/>
          </w:tcPr>
          <w:p w14:paraId="5CC8C613">
            <w:pPr>
              <w:rPr>
                <w:rFonts w:ascii="Arial"/>
                <w:sz w:val="21"/>
              </w:rPr>
            </w:pPr>
          </w:p>
        </w:tc>
        <w:tc>
          <w:tcPr>
            <w:tcW w:w="719" w:type="dxa"/>
            <w:vAlign w:val="top"/>
          </w:tcPr>
          <w:p w14:paraId="09822F8A">
            <w:pPr>
              <w:rPr>
                <w:rFonts w:ascii="Arial"/>
                <w:sz w:val="21"/>
              </w:rPr>
            </w:pPr>
          </w:p>
        </w:tc>
        <w:tc>
          <w:tcPr>
            <w:tcW w:w="689" w:type="dxa"/>
            <w:vAlign w:val="top"/>
          </w:tcPr>
          <w:p w14:paraId="032C5AB4">
            <w:pPr>
              <w:rPr>
                <w:rFonts w:ascii="Arial"/>
                <w:sz w:val="21"/>
              </w:rPr>
            </w:pPr>
          </w:p>
        </w:tc>
        <w:tc>
          <w:tcPr>
            <w:tcW w:w="711" w:type="dxa"/>
            <w:vAlign w:val="top"/>
          </w:tcPr>
          <w:p w14:paraId="6289C9C9">
            <w:pPr>
              <w:rPr>
                <w:rFonts w:ascii="Arial"/>
                <w:sz w:val="21"/>
              </w:rPr>
            </w:pPr>
          </w:p>
        </w:tc>
      </w:tr>
      <w:tr w14:paraId="30CCF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80" w:type="dxa"/>
            <w:vAlign w:val="top"/>
          </w:tcPr>
          <w:p w14:paraId="1C63001E">
            <w:pPr>
              <w:pStyle w:val="7"/>
              <w:spacing w:before="157" w:line="282" w:lineRule="exact"/>
              <w:ind w:left="11"/>
            </w:pPr>
            <w:r>
              <w:rPr>
                <w:color w:val="212529"/>
                <w:spacing w:val="5"/>
                <w:position w:val="1"/>
              </w:rPr>
              <w:t>2080502</w:t>
            </w:r>
          </w:p>
        </w:tc>
        <w:tc>
          <w:tcPr>
            <w:tcW w:w="1452" w:type="dxa"/>
            <w:vAlign w:val="top"/>
          </w:tcPr>
          <w:p w14:paraId="2EC7E821">
            <w:pPr>
              <w:pStyle w:val="7"/>
              <w:spacing w:before="23" w:line="209" w:lineRule="auto"/>
              <w:ind w:left="6" w:right="92" w:firstLine="3"/>
            </w:pPr>
            <w:r>
              <w:rPr>
                <w:color w:val="212529"/>
                <w:spacing w:val="12"/>
              </w:rPr>
              <w:t>事业单位离退</w:t>
            </w:r>
            <w:r>
              <w:rPr>
                <w:color w:val="212529"/>
                <w:spacing w:val="1"/>
              </w:rPr>
              <w:t xml:space="preserve"> </w:t>
            </w:r>
            <w:r>
              <w:rPr>
                <w:color w:val="212529"/>
                <w:spacing w:val="3"/>
              </w:rPr>
              <w:t>休</w:t>
            </w:r>
          </w:p>
        </w:tc>
        <w:tc>
          <w:tcPr>
            <w:tcW w:w="1138" w:type="dxa"/>
            <w:vAlign w:val="top"/>
          </w:tcPr>
          <w:p w14:paraId="78CE2660">
            <w:pPr>
              <w:pStyle w:val="7"/>
              <w:spacing w:before="157" w:line="281" w:lineRule="exact"/>
              <w:ind w:right="27"/>
              <w:jc w:val="right"/>
            </w:pPr>
            <w:r>
              <w:rPr>
                <w:color w:val="212529"/>
                <w:spacing w:val="2"/>
                <w:position w:val="1"/>
              </w:rPr>
              <w:t>102.29</w:t>
            </w:r>
          </w:p>
        </w:tc>
        <w:tc>
          <w:tcPr>
            <w:tcW w:w="1153" w:type="dxa"/>
            <w:vAlign w:val="top"/>
          </w:tcPr>
          <w:p w14:paraId="1DCC09DC">
            <w:pPr>
              <w:pStyle w:val="7"/>
              <w:spacing w:before="157" w:line="281" w:lineRule="exact"/>
              <w:ind w:right="38"/>
              <w:jc w:val="right"/>
            </w:pPr>
            <w:r>
              <w:rPr>
                <w:color w:val="212529"/>
                <w:spacing w:val="2"/>
                <w:position w:val="1"/>
              </w:rPr>
              <w:t>102.29</w:t>
            </w:r>
          </w:p>
        </w:tc>
        <w:tc>
          <w:tcPr>
            <w:tcW w:w="689" w:type="dxa"/>
            <w:vAlign w:val="top"/>
          </w:tcPr>
          <w:p w14:paraId="5F2CD9B4">
            <w:pPr>
              <w:rPr>
                <w:rFonts w:ascii="Arial"/>
                <w:sz w:val="21"/>
              </w:rPr>
            </w:pPr>
          </w:p>
        </w:tc>
        <w:tc>
          <w:tcPr>
            <w:tcW w:w="719" w:type="dxa"/>
            <w:vAlign w:val="top"/>
          </w:tcPr>
          <w:p w14:paraId="498CE19B">
            <w:pPr>
              <w:rPr>
                <w:rFonts w:ascii="Arial"/>
                <w:sz w:val="21"/>
              </w:rPr>
            </w:pPr>
          </w:p>
        </w:tc>
        <w:tc>
          <w:tcPr>
            <w:tcW w:w="719" w:type="dxa"/>
            <w:vAlign w:val="top"/>
          </w:tcPr>
          <w:p w14:paraId="19222E8A">
            <w:pPr>
              <w:rPr>
                <w:rFonts w:ascii="Arial"/>
                <w:sz w:val="21"/>
              </w:rPr>
            </w:pPr>
          </w:p>
        </w:tc>
        <w:tc>
          <w:tcPr>
            <w:tcW w:w="689" w:type="dxa"/>
            <w:vAlign w:val="top"/>
          </w:tcPr>
          <w:p w14:paraId="1D4E1926">
            <w:pPr>
              <w:rPr>
                <w:rFonts w:ascii="Arial"/>
                <w:sz w:val="21"/>
              </w:rPr>
            </w:pPr>
          </w:p>
        </w:tc>
        <w:tc>
          <w:tcPr>
            <w:tcW w:w="711" w:type="dxa"/>
            <w:vAlign w:val="top"/>
          </w:tcPr>
          <w:p w14:paraId="5C3E2FA8">
            <w:pPr>
              <w:rPr>
                <w:rFonts w:ascii="Arial"/>
                <w:sz w:val="21"/>
              </w:rPr>
            </w:pPr>
          </w:p>
        </w:tc>
      </w:tr>
      <w:tr w14:paraId="3CE1D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80" w:type="dxa"/>
            <w:vAlign w:val="top"/>
          </w:tcPr>
          <w:p w14:paraId="42306BD7">
            <w:pPr>
              <w:pStyle w:val="7"/>
              <w:spacing w:before="278" w:line="282" w:lineRule="exact"/>
              <w:ind w:left="11"/>
            </w:pPr>
            <w:r>
              <w:rPr>
                <w:color w:val="212529"/>
                <w:spacing w:val="4"/>
                <w:position w:val="1"/>
              </w:rPr>
              <w:t>20826</w:t>
            </w:r>
          </w:p>
        </w:tc>
        <w:tc>
          <w:tcPr>
            <w:tcW w:w="1452" w:type="dxa"/>
            <w:vAlign w:val="top"/>
          </w:tcPr>
          <w:p w14:paraId="4A52EF7F">
            <w:pPr>
              <w:pStyle w:val="7"/>
              <w:spacing w:before="24" w:line="224" w:lineRule="auto"/>
              <w:ind w:left="9"/>
            </w:pPr>
            <w:r>
              <w:rPr>
                <w:color w:val="212529"/>
                <w:spacing w:val="12"/>
              </w:rPr>
              <w:t>财政对基本养</w:t>
            </w:r>
          </w:p>
          <w:p w14:paraId="34A71972">
            <w:pPr>
              <w:pStyle w:val="7"/>
              <w:spacing w:before="1" w:line="208" w:lineRule="auto"/>
              <w:ind w:left="8" w:right="92"/>
            </w:pPr>
            <w:r>
              <w:rPr>
                <w:color w:val="212529"/>
                <w:spacing w:val="12"/>
              </w:rPr>
              <w:t>老保险基金的</w:t>
            </w:r>
            <w:r>
              <w:rPr>
                <w:color w:val="212529"/>
                <w:spacing w:val="2"/>
              </w:rPr>
              <w:t xml:space="preserve"> </w:t>
            </w:r>
            <w:r>
              <w:rPr>
                <w:color w:val="212529"/>
                <w:spacing w:val="8"/>
              </w:rPr>
              <w:t>补助</w:t>
            </w:r>
          </w:p>
        </w:tc>
        <w:tc>
          <w:tcPr>
            <w:tcW w:w="1138" w:type="dxa"/>
            <w:vAlign w:val="top"/>
          </w:tcPr>
          <w:p w14:paraId="2DE69021">
            <w:pPr>
              <w:pStyle w:val="7"/>
              <w:spacing w:before="278" w:line="281" w:lineRule="exact"/>
              <w:ind w:right="27"/>
              <w:jc w:val="right"/>
            </w:pPr>
            <w:r>
              <w:rPr>
                <w:color w:val="212529"/>
                <w:spacing w:val="2"/>
                <w:position w:val="1"/>
              </w:rPr>
              <w:t>11.16</w:t>
            </w:r>
          </w:p>
        </w:tc>
        <w:tc>
          <w:tcPr>
            <w:tcW w:w="1153" w:type="dxa"/>
            <w:vAlign w:val="top"/>
          </w:tcPr>
          <w:p w14:paraId="4A0E1404">
            <w:pPr>
              <w:pStyle w:val="7"/>
              <w:spacing w:before="278" w:line="281" w:lineRule="exact"/>
              <w:ind w:right="38"/>
              <w:jc w:val="right"/>
            </w:pPr>
            <w:r>
              <w:rPr>
                <w:color w:val="212529"/>
                <w:spacing w:val="2"/>
                <w:position w:val="1"/>
              </w:rPr>
              <w:t>11.16</w:t>
            </w:r>
          </w:p>
        </w:tc>
        <w:tc>
          <w:tcPr>
            <w:tcW w:w="689" w:type="dxa"/>
            <w:vAlign w:val="top"/>
          </w:tcPr>
          <w:p w14:paraId="10D38B32">
            <w:pPr>
              <w:rPr>
                <w:rFonts w:ascii="Arial"/>
                <w:sz w:val="21"/>
              </w:rPr>
            </w:pPr>
          </w:p>
        </w:tc>
        <w:tc>
          <w:tcPr>
            <w:tcW w:w="719" w:type="dxa"/>
            <w:vAlign w:val="top"/>
          </w:tcPr>
          <w:p w14:paraId="5E79E928">
            <w:pPr>
              <w:rPr>
                <w:rFonts w:ascii="Arial"/>
                <w:sz w:val="21"/>
              </w:rPr>
            </w:pPr>
          </w:p>
        </w:tc>
        <w:tc>
          <w:tcPr>
            <w:tcW w:w="719" w:type="dxa"/>
            <w:vAlign w:val="top"/>
          </w:tcPr>
          <w:p w14:paraId="12587494">
            <w:pPr>
              <w:rPr>
                <w:rFonts w:ascii="Arial"/>
                <w:sz w:val="21"/>
              </w:rPr>
            </w:pPr>
          </w:p>
        </w:tc>
        <w:tc>
          <w:tcPr>
            <w:tcW w:w="689" w:type="dxa"/>
            <w:vAlign w:val="top"/>
          </w:tcPr>
          <w:p w14:paraId="6B8EB5B7">
            <w:pPr>
              <w:rPr>
                <w:rFonts w:ascii="Arial"/>
                <w:sz w:val="21"/>
              </w:rPr>
            </w:pPr>
          </w:p>
        </w:tc>
        <w:tc>
          <w:tcPr>
            <w:tcW w:w="711" w:type="dxa"/>
            <w:vAlign w:val="top"/>
          </w:tcPr>
          <w:p w14:paraId="1EE2CD79">
            <w:pPr>
              <w:rPr>
                <w:rFonts w:ascii="Arial"/>
                <w:sz w:val="21"/>
              </w:rPr>
            </w:pPr>
          </w:p>
        </w:tc>
      </w:tr>
      <w:tr w14:paraId="6A255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280" w:type="dxa"/>
            <w:vAlign w:val="top"/>
          </w:tcPr>
          <w:p w14:paraId="64563B00">
            <w:pPr>
              <w:pStyle w:val="7"/>
              <w:spacing w:before="279" w:line="282" w:lineRule="exact"/>
              <w:ind w:left="11"/>
            </w:pPr>
            <w:r>
              <w:rPr>
                <w:color w:val="212529"/>
                <w:spacing w:val="5"/>
                <w:position w:val="1"/>
              </w:rPr>
              <w:t>2082602</w:t>
            </w:r>
          </w:p>
        </w:tc>
        <w:tc>
          <w:tcPr>
            <w:tcW w:w="1452" w:type="dxa"/>
            <w:vAlign w:val="top"/>
          </w:tcPr>
          <w:p w14:paraId="2C9BB7B2">
            <w:pPr>
              <w:pStyle w:val="7"/>
              <w:spacing w:before="25" w:line="224" w:lineRule="auto"/>
              <w:ind w:left="9"/>
            </w:pPr>
            <w:r>
              <w:rPr>
                <w:color w:val="212529"/>
                <w:spacing w:val="12"/>
              </w:rPr>
              <w:t>财政对城乡居</w:t>
            </w:r>
          </w:p>
          <w:p w14:paraId="1295A43F">
            <w:pPr>
              <w:pStyle w:val="7"/>
              <w:spacing w:line="224" w:lineRule="auto"/>
              <w:ind w:left="30"/>
            </w:pPr>
            <w:r>
              <w:rPr>
                <w:color w:val="212529"/>
                <w:spacing w:val="8"/>
              </w:rPr>
              <w:t>民基本养老保</w:t>
            </w:r>
          </w:p>
          <w:p w14:paraId="3954D700">
            <w:pPr>
              <w:pStyle w:val="7"/>
              <w:spacing w:line="192" w:lineRule="auto"/>
              <w:ind w:left="22"/>
            </w:pPr>
            <w:r>
              <w:rPr>
                <w:color w:val="212529"/>
                <w:spacing w:val="10"/>
              </w:rPr>
              <w:t>险基金的补助</w:t>
            </w:r>
          </w:p>
        </w:tc>
        <w:tc>
          <w:tcPr>
            <w:tcW w:w="1138" w:type="dxa"/>
            <w:vAlign w:val="top"/>
          </w:tcPr>
          <w:p w14:paraId="46E58C4F">
            <w:pPr>
              <w:pStyle w:val="7"/>
              <w:spacing w:before="279" w:line="281" w:lineRule="exact"/>
              <w:ind w:right="27"/>
              <w:jc w:val="right"/>
            </w:pPr>
            <w:r>
              <w:rPr>
                <w:color w:val="212529"/>
                <w:spacing w:val="2"/>
                <w:position w:val="1"/>
              </w:rPr>
              <w:t>11.16</w:t>
            </w:r>
          </w:p>
        </w:tc>
        <w:tc>
          <w:tcPr>
            <w:tcW w:w="1153" w:type="dxa"/>
            <w:vAlign w:val="top"/>
          </w:tcPr>
          <w:p w14:paraId="60758B6C">
            <w:pPr>
              <w:pStyle w:val="7"/>
              <w:spacing w:before="279" w:line="281" w:lineRule="exact"/>
              <w:ind w:right="38"/>
              <w:jc w:val="right"/>
            </w:pPr>
            <w:r>
              <w:rPr>
                <w:color w:val="212529"/>
                <w:spacing w:val="2"/>
                <w:position w:val="1"/>
              </w:rPr>
              <w:t>11.16</w:t>
            </w:r>
          </w:p>
        </w:tc>
        <w:tc>
          <w:tcPr>
            <w:tcW w:w="689" w:type="dxa"/>
            <w:vAlign w:val="top"/>
          </w:tcPr>
          <w:p w14:paraId="6E380CED">
            <w:pPr>
              <w:rPr>
                <w:rFonts w:ascii="Arial"/>
                <w:sz w:val="21"/>
              </w:rPr>
            </w:pPr>
          </w:p>
        </w:tc>
        <w:tc>
          <w:tcPr>
            <w:tcW w:w="719" w:type="dxa"/>
            <w:vAlign w:val="top"/>
          </w:tcPr>
          <w:p w14:paraId="452967F4">
            <w:pPr>
              <w:rPr>
                <w:rFonts w:ascii="Arial"/>
                <w:sz w:val="21"/>
              </w:rPr>
            </w:pPr>
          </w:p>
        </w:tc>
        <w:tc>
          <w:tcPr>
            <w:tcW w:w="719" w:type="dxa"/>
            <w:vAlign w:val="top"/>
          </w:tcPr>
          <w:p w14:paraId="239BD217">
            <w:pPr>
              <w:rPr>
                <w:rFonts w:ascii="Arial"/>
                <w:sz w:val="21"/>
              </w:rPr>
            </w:pPr>
          </w:p>
        </w:tc>
        <w:tc>
          <w:tcPr>
            <w:tcW w:w="689" w:type="dxa"/>
            <w:vAlign w:val="top"/>
          </w:tcPr>
          <w:p w14:paraId="728B7C8F">
            <w:pPr>
              <w:rPr>
                <w:rFonts w:ascii="Arial"/>
                <w:sz w:val="21"/>
              </w:rPr>
            </w:pPr>
          </w:p>
        </w:tc>
        <w:tc>
          <w:tcPr>
            <w:tcW w:w="711" w:type="dxa"/>
            <w:vAlign w:val="top"/>
          </w:tcPr>
          <w:p w14:paraId="07D2A42C">
            <w:pPr>
              <w:rPr>
                <w:rFonts w:ascii="Arial"/>
                <w:sz w:val="21"/>
              </w:rPr>
            </w:pPr>
          </w:p>
        </w:tc>
      </w:tr>
      <w:tr w14:paraId="12366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280" w:type="dxa"/>
            <w:vAlign w:val="top"/>
          </w:tcPr>
          <w:p w14:paraId="60FE0E32">
            <w:pPr>
              <w:pStyle w:val="7"/>
              <w:spacing w:before="100" w:line="280" w:lineRule="exact"/>
              <w:ind w:left="11"/>
            </w:pPr>
            <w:r>
              <w:rPr>
                <w:color w:val="212529"/>
                <w:spacing w:val="2"/>
                <w:position w:val="1"/>
              </w:rPr>
              <w:t>210</w:t>
            </w:r>
          </w:p>
        </w:tc>
        <w:tc>
          <w:tcPr>
            <w:tcW w:w="1452" w:type="dxa"/>
            <w:vAlign w:val="top"/>
          </w:tcPr>
          <w:p w14:paraId="05953567">
            <w:pPr>
              <w:pStyle w:val="7"/>
              <w:spacing w:before="101" w:line="227" w:lineRule="auto"/>
              <w:ind w:left="10"/>
            </w:pPr>
            <w:r>
              <w:rPr>
                <w:color w:val="212529"/>
                <w:spacing w:val="12"/>
              </w:rPr>
              <w:t>卫生健康支出</w:t>
            </w:r>
          </w:p>
        </w:tc>
        <w:tc>
          <w:tcPr>
            <w:tcW w:w="1138" w:type="dxa"/>
            <w:vAlign w:val="top"/>
          </w:tcPr>
          <w:p w14:paraId="21014E26">
            <w:pPr>
              <w:pStyle w:val="7"/>
              <w:spacing w:before="100" w:line="280" w:lineRule="exact"/>
              <w:ind w:right="27"/>
              <w:jc w:val="right"/>
            </w:pPr>
            <w:r>
              <w:rPr>
                <w:color w:val="212529"/>
                <w:spacing w:val="5"/>
                <w:position w:val="1"/>
              </w:rPr>
              <w:t>649.77</w:t>
            </w:r>
          </w:p>
        </w:tc>
        <w:tc>
          <w:tcPr>
            <w:tcW w:w="1153" w:type="dxa"/>
            <w:vAlign w:val="top"/>
          </w:tcPr>
          <w:p w14:paraId="4AAEBFD3">
            <w:pPr>
              <w:pStyle w:val="7"/>
              <w:spacing w:before="100" w:line="280" w:lineRule="exact"/>
              <w:ind w:right="38"/>
              <w:jc w:val="right"/>
            </w:pPr>
            <w:r>
              <w:rPr>
                <w:color w:val="212529"/>
                <w:spacing w:val="5"/>
                <w:position w:val="1"/>
              </w:rPr>
              <w:t>649.77</w:t>
            </w:r>
          </w:p>
        </w:tc>
        <w:tc>
          <w:tcPr>
            <w:tcW w:w="689" w:type="dxa"/>
            <w:vAlign w:val="top"/>
          </w:tcPr>
          <w:p w14:paraId="461D99DE">
            <w:pPr>
              <w:rPr>
                <w:rFonts w:ascii="Arial"/>
                <w:sz w:val="21"/>
              </w:rPr>
            </w:pPr>
          </w:p>
        </w:tc>
        <w:tc>
          <w:tcPr>
            <w:tcW w:w="719" w:type="dxa"/>
            <w:vAlign w:val="top"/>
          </w:tcPr>
          <w:p w14:paraId="493B4C5E">
            <w:pPr>
              <w:rPr>
                <w:rFonts w:ascii="Arial"/>
                <w:sz w:val="21"/>
              </w:rPr>
            </w:pPr>
          </w:p>
        </w:tc>
        <w:tc>
          <w:tcPr>
            <w:tcW w:w="719" w:type="dxa"/>
            <w:vAlign w:val="top"/>
          </w:tcPr>
          <w:p w14:paraId="06C809AD">
            <w:pPr>
              <w:rPr>
                <w:rFonts w:ascii="Arial"/>
                <w:sz w:val="21"/>
              </w:rPr>
            </w:pPr>
          </w:p>
        </w:tc>
        <w:tc>
          <w:tcPr>
            <w:tcW w:w="689" w:type="dxa"/>
            <w:vAlign w:val="top"/>
          </w:tcPr>
          <w:p w14:paraId="095832DA">
            <w:pPr>
              <w:rPr>
                <w:rFonts w:ascii="Arial"/>
                <w:sz w:val="21"/>
              </w:rPr>
            </w:pPr>
          </w:p>
        </w:tc>
        <w:tc>
          <w:tcPr>
            <w:tcW w:w="711" w:type="dxa"/>
            <w:vAlign w:val="top"/>
          </w:tcPr>
          <w:p w14:paraId="39595339">
            <w:pPr>
              <w:rPr>
                <w:rFonts w:ascii="Arial"/>
                <w:sz w:val="21"/>
              </w:rPr>
            </w:pPr>
          </w:p>
        </w:tc>
      </w:tr>
      <w:tr w14:paraId="2EE4F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280" w:type="dxa"/>
            <w:vAlign w:val="top"/>
          </w:tcPr>
          <w:p w14:paraId="017FDC01">
            <w:pPr>
              <w:pStyle w:val="7"/>
              <w:spacing w:before="100" w:line="280" w:lineRule="exact"/>
              <w:ind w:left="11"/>
            </w:pPr>
            <w:r>
              <w:rPr>
                <w:color w:val="212529"/>
                <w:spacing w:val="4"/>
                <w:position w:val="1"/>
              </w:rPr>
              <w:t>21002</w:t>
            </w:r>
          </w:p>
        </w:tc>
        <w:tc>
          <w:tcPr>
            <w:tcW w:w="1452" w:type="dxa"/>
            <w:vAlign w:val="top"/>
          </w:tcPr>
          <w:p w14:paraId="6380FE59">
            <w:pPr>
              <w:pStyle w:val="7"/>
              <w:spacing w:before="100" w:line="228" w:lineRule="auto"/>
              <w:ind w:left="15"/>
            </w:pPr>
            <w:r>
              <w:rPr>
                <w:color w:val="212529"/>
                <w:spacing w:val="9"/>
              </w:rPr>
              <w:t>公立医院</w:t>
            </w:r>
          </w:p>
        </w:tc>
        <w:tc>
          <w:tcPr>
            <w:tcW w:w="1138" w:type="dxa"/>
            <w:vAlign w:val="top"/>
          </w:tcPr>
          <w:p w14:paraId="733E33D6">
            <w:pPr>
              <w:pStyle w:val="7"/>
              <w:spacing w:before="100" w:line="280" w:lineRule="exact"/>
              <w:ind w:right="27"/>
              <w:jc w:val="right"/>
            </w:pPr>
            <w:r>
              <w:rPr>
                <w:color w:val="212529"/>
                <w:spacing w:val="4"/>
                <w:position w:val="1"/>
              </w:rPr>
              <w:t>56.10</w:t>
            </w:r>
          </w:p>
        </w:tc>
        <w:tc>
          <w:tcPr>
            <w:tcW w:w="1153" w:type="dxa"/>
            <w:vAlign w:val="top"/>
          </w:tcPr>
          <w:p w14:paraId="3A577156">
            <w:pPr>
              <w:pStyle w:val="7"/>
              <w:spacing w:before="100" w:line="280" w:lineRule="exact"/>
              <w:ind w:right="38"/>
              <w:jc w:val="right"/>
            </w:pPr>
            <w:r>
              <w:rPr>
                <w:color w:val="212529"/>
                <w:spacing w:val="4"/>
                <w:position w:val="1"/>
              </w:rPr>
              <w:t>56.10</w:t>
            </w:r>
          </w:p>
        </w:tc>
        <w:tc>
          <w:tcPr>
            <w:tcW w:w="689" w:type="dxa"/>
            <w:vAlign w:val="top"/>
          </w:tcPr>
          <w:p w14:paraId="3BE8CC45">
            <w:pPr>
              <w:rPr>
                <w:rFonts w:ascii="Arial"/>
                <w:sz w:val="21"/>
              </w:rPr>
            </w:pPr>
          </w:p>
        </w:tc>
        <w:tc>
          <w:tcPr>
            <w:tcW w:w="719" w:type="dxa"/>
            <w:vAlign w:val="top"/>
          </w:tcPr>
          <w:p w14:paraId="32141E09">
            <w:pPr>
              <w:rPr>
                <w:rFonts w:ascii="Arial"/>
                <w:sz w:val="21"/>
              </w:rPr>
            </w:pPr>
          </w:p>
        </w:tc>
        <w:tc>
          <w:tcPr>
            <w:tcW w:w="719" w:type="dxa"/>
            <w:vAlign w:val="top"/>
          </w:tcPr>
          <w:p w14:paraId="4B495D74">
            <w:pPr>
              <w:rPr>
                <w:rFonts w:ascii="Arial"/>
                <w:sz w:val="21"/>
              </w:rPr>
            </w:pPr>
          </w:p>
        </w:tc>
        <w:tc>
          <w:tcPr>
            <w:tcW w:w="689" w:type="dxa"/>
            <w:vAlign w:val="top"/>
          </w:tcPr>
          <w:p w14:paraId="67CC501B">
            <w:pPr>
              <w:rPr>
                <w:rFonts w:ascii="Arial"/>
                <w:sz w:val="21"/>
              </w:rPr>
            </w:pPr>
          </w:p>
        </w:tc>
        <w:tc>
          <w:tcPr>
            <w:tcW w:w="711" w:type="dxa"/>
            <w:vAlign w:val="top"/>
          </w:tcPr>
          <w:p w14:paraId="20633217">
            <w:pPr>
              <w:rPr>
                <w:rFonts w:ascii="Arial"/>
                <w:sz w:val="21"/>
              </w:rPr>
            </w:pPr>
          </w:p>
        </w:tc>
      </w:tr>
      <w:tr w14:paraId="5A392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280" w:type="dxa"/>
            <w:vAlign w:val="top"/>
          </w:tcPr>
          <w:p w14:paraId="340AC38C">
            <w:pPr>
              <w:pStyle w:val="7"/>
              <w:spacing w:before="100" w:line="280" w:lineRule="exact"/>
              <w:ind w:left="11"/>
            </w:pPr>
            <w:r>
              <w:rPr>
                <w:color w:val="212529"/>
                <w:spacing w:val="5"/>
                <w:position w:val="1"/>
              </w:rPr>
              <w:t>2100201</w:t>
            </w:r>
          </w:p>
        </w:tc>
        <w:tc>
          <w:tcPr>
            <w:tcW w:w="1452" w:type="dxa"/>
            <w:vAlign w:val="top"/>
          </w:tcPr>
          <w:p w14:paraId="6A398DE3">
            <w:pPr>
              <w:pStyle w:val="7"/>
              <w:spacing w:before="100" w:line="228" w:lineRule="auto"/>
              <w:ind w:left="11"/>
            </w:pPr>
            <w:r>
              <w:rPr>
                <w:color w:val="212529"/>
                <w:spacing w:val="10"/>
              </w:rPr>
              <w:t>综合医院</w:t>
            </w:r>
          </w:p>
        </w:tc>
        <w:tc>
          <w:tcPr>
            <w:tcW w:w="1138" w:type="dxa"/>
            <w:vAlign w:val="top"/>
          </w:tcPr>
          <w:p w14:paraId="5C886EFE">
            <w:pPr>
              <w:pStyle w:val="7"/>
              <w:spacing w:before="100" w:line="280" w:lineRule="exact"/>
              <w:ind w:right="27"/>
              <w:jc w:val="right"/>
            </w:pPr>
            <w:r>
              <w:rPr>
                <w:color w:val="212529"/>
                <w:spacing w:val="4"/>
                <w:position w:val="1"/>
              </w:rPr>
              <w:t>56.10</w:t>
            </w:r>
          </w:p>
        </w:tc>
        <w:tc>
          <w:tcPr>
            <w:tcW w:w="1153" w:type="dxa"/>
            <w:vAlign w:val="top"/>
          </w:tcPr>
          <w:p w14:paraId="5EB71CEA">
            <w:pPr>
              <w:pStyle w:val="7"/>
              <w:spacing w:before="100" w:line="280" w:lineRule="exact"/>
              <w:ind w:right="38"/>
              <w:jc w:val="right"/>
            </w:pPr>
            <w:r>
              <w:rPr>
                <w:color w:val="212529"/>
                <w:spacing w:val="4"/>
                <w:position w:val="1"/>
              </w:rPr>
              <w:t>56.10</w:t>
            </w:r>
          </w:p>
        </w:tc>
        <w:tc>
          <w:tcPr>
            <w:tcW w:w="689" w:type="dxa"/>
            <w:vAlign w:val="top"/>
          </w:tcPr>
          <w:p w14:paraId="77720D69">
            <w:pPr>
              <w:rPr>
                <w:rFonts w:ascii="Arial"/>
                <w:sz w:val="21"/>
              </w:rPr>
            </w:pPr>
          </w:p>
        </w:tc>
        <w:tc>
          <w:tcPr>
            <w:tcW w:w="719" w:type="dxa"/>
            <w:vAlign w:val="top"/>
          </w:tcPr>
          <w:p w14:paraId="1BFE957E">
            <w:pPr>
              <w:rPr>
                <w:rFonts w:ascii="Arial"/>
                <w:sz w:val="21"/>
              </w:rPr>
            </w:pPr>
          </w:p>
        </w:tc>
        <w:tc>
          <w:tcPr>
            <w:tcW w:w="719" w:type="dxa"/>
            <w:vAlign w:val="top"/>
          </w:tcPr>
          <w:p w14:paraId="6B3159A4">
            <w:pPr>
              <w:rPr>
                <w:rFonts w:ascii="Arial"/>
                <w:sz w:val="21"/>
              </w:rPr>
            </w:pPr>
          </w:p>
        </w:tc>
        <w:tc>
          <w:tcPr>
            <w:tcW w:w="689" w:type="dxa"/>
            <w:vAlign w:val="top"/>
          </w:tcPr>
          <w:p w14:paraId="612BBEA7">
            <w:pPr>
              <w:rPr>
                <w:rFonts w:ascii="Arial"/>
                <w:sz w:val="21"/>
              </w:rPr>
            </w:pPr>
          </w:p>
        </w:tc>
        <w:tc>
          <w:tcPr>
            <w:tcW w:w="711" w:type="dxa"/>
            <w:vAlign w:val="top"/>
          </w:tcPr>
          <w:p w14:paraId="76CF6966">
            <w:pPr>
              <w:rPr>
                <w:rFonts w:ascii="Arial"/>
                <w:sz w:val="21"/>
              </w:rPr>
            </w:pPr>
          </w:p>
        </w:tc>
      </w:tr>
      <w:tr w14:paraId="6394B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80" w:type="dxa"/>
            <w:vAlign w:val="top"/>
          </w:tcPr>
          <w:p w14:paraId="0D1ED550">
            <w:pPr>
              <w:pStyle w:val="7"/>
              <w:spacing w:before="160" w:line="282" w:lineRule="exact"/>
              <w:ind w:left="11"/>
            </w:pPr>
            <w:r>
              <w:rPr>
                <w:color w:val="212529"/>
                <w:spacing w:val="4"/>
                <w:position w:val="1"/>
              </w:rPr>
              <w:t>21003</w:t>
            </w:r>
          </w:p>
        </w:tc>
        <w:tc>
          <w:tcPr>
            <w:tcW w:w="1452" w:type="dxa"/>
            <w:vAlign w:val="top"/>
          </w:tcPr>
          <w:p w14:paraId="5DB49BC8">
            <w:pPr>
              <w:pStyle w:val="7"/>
              <w:spacing w:before="25" w:line="208" w:lineRule="auto"/>
              <w:ind w:left="7" w:right="92"/>
            </w:pPr>
            <w:r>
              <w:rPr>
                <w:color w:val="212529"/>
                <w:spacing w:val="12"/>
              </w:rPr>
              <w:t>基层医疗卫生</w:t>
            </w:r>
            <w:r>
              <w:rPr>
                <w:color w:val="212529"/>
                <w:spacing w:val="4"/>
              </w:rPr>
              <w:t xml:space="preserve"> </w:t>
            </w:r>
            <w:r>
              <w:rPr>
                <w:color w:val="212529"/>
                <w:spacing w:val="8"/>
              </w:rPr>
              <w:t>机构</w:t>
            </w:r>
          </w:p>
        </w:tc>
        <w:tc>
          <w:tcPr>
            <w:tcW w:w="1138" w:type="dxa"/>
            <w:vAlign w:val="top"/>
          </w:tcPr>
          <w:p w14:paraId="5A892F81">
            <w:pPr>
              <w:pStyle w:val="7"/>
              <w:spacing w:before="160" w:line="281" w:lineRule="exact"/>
              <w:ind w:right="27"/>
              <w:jc w:val="right"/>
            </w:pPr>
            <w:r>
              <w:rPr>
                <w:color w:val="212529"/>
                <w:spacing w:val="4"/>
                <w:position w:val="1"/>
              </w:rPr>
              <w:t>593.18</w:t>
            </w:r>
          </w:p>
        </w:tc>
        <w:tc>
          <w:tcPr>
            <w:tcW w:w="1153" w:type="dxa"/>
            <w:vAlign w:val="top"/>
          </w:tcPr>
          <w:p w14:paraId="4A955B0A">
            <w:pPr>
              <w:pStyle w:val="7"/>
              <w:spacing w:before="160" w:line="281" w:lineRule="exact"/>
              <w:ind w:right="38"/>
              <w:jc w:val="right"/>
            </w:pPr>
            <w:r>
              <w:rPr>
                <w:color w:val="212529"/>
                <w:spacing w:val="4"/>
                <w:position w:val="1"/>
              </w:rPr>
              <w:t>593.18</w:t>
            </w:r>
          </w:p>
        </w:tc>
        <w:tc>
          <w:tcPr>
            <w:tcW w:w="689" w:type="dxa"/>
            <w:vAlign w:val="top"/>
          </w:tcPr>
          <w:p w14:paraId="63FE52D8">
            <w:pPr>
              <w:rPr>
                <w:rFonts w:ascii="Arial"/>
                <w:sz w:val="21"/>
              </w:rPr>
            </w:pPr>
          </w:p>
        </w:tc>
        <w:tc>
          <w:tcPr>
            <w:tcW w:w="719" w:type="dxa"/>
            <w:vAlign w:val="top"/>
          </w:tcPr>
          <w:p w14:paraId="51857572">
            <w:pPr>
              <w:rPr>
                <w:rFonts w:ascii="Arial"/>
                <w:sz w:val="21"/>
              </w:rPr>
            </w:pPr>
          </w:p>
        </w:tc>
        <w:tc>
          <w:tcPr>
            <w:tcW w:w="719" w:type="dxa"/>
            <w:vAlign w:val="top"/>
          </w:tcPr>
          <w:p w14:paraId="47F81E4C">
            <w:pPr>
              <w:rPr>
                <w:rFonts w:ascii="Arial"/>
                <w:sz w:val="21"/>
              </w:rPr>
            </w:pPr>
          </w:p>
        </w:tc>
        <w:tc>
          <w:tcPr>
            <w:tcW w:w="689" w:type="dxa"/>
            <w:vAlign w:val="top"/>
          </w:tcPr>
          <w:p w14:paraId="47BAEB1E">
            <w:pPr>
              <w:rPr>
                <w:rFonts w:ascii="Arial"/>
                <w:sz w:val="21"/>
              </w:rPr>
            </w:pPr>
          </w:p>
        </w:tc>
        <w:tc>
          <w:tcPr>
            <w:tcW w:w="711" w:type="dxa"/>
            <w:vAlign w:val="top"/>
          </w:tcPr>
          <w:p w14:paraId="7F2D6736">
            <w:pPr>
              <w:rPr>
                <w:rFonts w:ascii="Arial"/>
                <w:sz w:val="21"/>
              </w:rPr>
            </w:pPr>
          </w:p>
        </w:tc>
      </w:tr>
      <w:tr w14:paraId="20426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1280" w:type="dxa"/>
            <w:vAlign w:val="top"/>
          </w:tcPr>
          <w:p w14:paraId="086E1299">
            <w:pPr>
              <w:pStyle w:val="7"/>
              <w:spacing w:before="101" w:line="278" w:lineRule="exact"/>
              <w:ind w:left="11"/>
            </w:pPr>
            <w:r>
              <w:rPr>
                <w:color w:val="212529"/>
                <w:spacing w:val="5"/>
                <w:position w:val="1"/>
              </w:rPr>
              <w:t>2100302</w:t>
            </w:r>
          </w:p>
        </w:tc>
        <w:tc>
          <w:tcPr>
            <w:tcW w:w="1452" w:type="dxa"/>
            <w:vAlign w:val="top"/>
          </w:tcPr>
          <w:p w14:paraId="3F9DAD09">
            <w:pPr>
              <w:pStyle w:val="7"/>
              <w:spacing w:before="102" w:line="227" w:lineRule="auto"/>
              <w:ind w:left="17"/>
            </w:pPr>
            <w:r>
              <w:rPr>
                <w:color w:val="212529"/>
                <w:spacing w:val="10"/>
              </w:rPr>
              <w:t>乡镇卫生院</w:t>
            </w:r>
          </w:p>
        </w:tc>
        <w:tc>
          <w:tcPr>
            <w:tcW w:w="1138" w:type="dxa"/>
            <w:vAlign w:val="top"/>
          </w:tcPr>
          <w:p w14:paraId="1082C14B">
            <w:pPr>
              <w:pStyle w:val="7"/>
              <w:spacing w:before="101" w:line="278" w:lineRule="exact"/>
              <w:ind w:right="27"/>
              <w:jc w:val="right"/>
            </w:pPr>
            <w:r>
              <w:rPr>
                <w:color w:val="212529"/>
                <w:spacing w:val="5"/>
                <w:position w:val="1"/>
              </w:rPr>
              <w:t>263.83</w:t>
            </w:r>
          </w:p>
        </w:tc>
        <w:tc>
          <w:tcPr>
            <w:tcW w:w="1153" w:type="dxa"/>
            <w:vAlign w:val="top"/>
          </w:tcPr>
          <w:p w14:paraId="3B84F672">
            <w:pPr>
              <w:pStyle w:val="7"/>
              <w:spacing w:before="101" w:line="278" w:lineRule="exact"/>
              <w:ind w:right="38"/>
              <w:jc w:val="right"/>
            </w:pPr>
            <w:r>
              <w:rPr>
                <w:color w:val="212529"/>
                <w:spacing w:val="5"/>
                <w:position w:val="1"/>
              </w:rPr>
              <w:t>263.83</w:t>
            </w:r>
          </w:p>
        </w:tc>
        <w:tc>
          <w:tcPr>
            <w:tcW w:w="689" w:type="dxa"/>
            <w:vAlign w:val="top"/>
          </w:tcPr>
          <w:p w14:paraId="553CEB28">
            <w:pPr>
              <w:rPr>
                <w:rFonts w:ascii="Arial"/>
                <w:sz w:val="21"/>
              </w:rPr>
            </w:pPr>
          </w:p>
        </w:tc>
        <w:tc>
          <w:tcPr>
            <w:tcW w:w="719" w:type="dxa"/>
            <w:vAlign w:val="top"/>
          </w:tcPr>
          <w:p w14:paraId="2D98D9FA">
            <w:pPr>
              <w:rPr>
                <w:rFonts w:ascii="Arial"/>
                <w:sz w:val="21"/>
              </w:rPr>
            </w:pPr>
          </w:p>
        </w:tc>
        <w:tc>
          <w:tcPr>
            <w:tcW w:w="719" w:type="dxa"/>
            <w:vAlign w:val="top"/>
          </w:tcPr>
          <w:p w14:paraId="0E0C1C20">
            <w:pPr>
              <w:rPr>
                <w:rFonts w:ascii="Arial"/>
                <w:sz w:val="21"/>
              </w:rPr>
            </w:pPr>
          </w:p>
        </w:tc>
        <w:tc>
          <w:tcPr>
            <w:tcW w:w="689" w:type="dxa"/>
            <w:vAlign w:val="top"/>
          </w:tcPr>
          <w:p w14:paraId="0EF86132">
            <w:pPr>
              <w:rPr>
                <w:rFonts w:ascii="Arial"/>
                <w:sz w:val="21"/>
              </w:rPr>
            </w:pPr>
          </w:p>
        </w:tc>
        <w:tc>
          <w:tcPr>
            <w:tcW w:w="711" w:type="dxa"/>
            <w:vAlign w:val="top"/>
          </w:tcPr>
          <w:p w14:paraId="75D4AFC0">
            <w:pPr>
              <w:rPr>
                <w:rFonts w:ascii="Arial"/>
                <w:sz w:val="21"/>
              </w:rPr>
            </w:pPr>
          </w:p>
        </w:tc>
      </w:tr>
      <w:tr w14:paraId="735BC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80" w:type="dxa"/>
            <w:vAlign w:val="top"/>
          </w:tcPr>
          <w:p w14:paraId="7E5E01E4">
            <w:pPr>
              <w:pStyle w:val="7"/>
              <w:spacing w:before="161" w:line="282" w:lineRule="exact"/>
              <w:ind w:left="11"/>
            </w:pPr>
            <w:r>
              <w:rPr>
                <w:color w:val="212529"/>
                <w:spacing w:val="5"/>
                <w:position w:val="1"/>
              </w:rPr>
              <w:t>2100399</w:t>
            </w:r>
          </w:p>
        </w:tc>
        <w:tc>
          <w:tcPr>
            <w:tcW w:w="1452" w:type="dxa"/>
            <w:vAlign w:val="top"/>
          </w:tcPr>
          <w:p w14:paraId="78EB031D">
            <w:pPr>
              <w:pStyle w:val="7"/>
              <w:spacing w:before="27" w:line="224" w:lineRule="auto"/>
              <w:ind w:left="7"/>
            </w:pPr>
            <w:r>
              <w:rPr>
                <w:color w:val="212529"/>
                <w:spacing w:val="12"/>
              </w:rPr>
              <w:t>其他基层医疗</w:t>
            </w:r>
          </w:p>
          <w:p w14:paraId="04F38D6B">
            <w:pPr>
              <w:pStyle w:val="7"/>
              <w:spacing w:line="190" w:lineRule="auto"/>
              <w:ind w:left="10"/>
            </w:pPr>
            <w:r>
              <w:rPr>
                <w:color w:val="212529"/>
                <w:spacing w:val="12"/>
              </w:rPr>
              <w:t>卫生机构支出</w:t>
            </w:r>
          </w:p>
        </w:tc>
        <w:tc>
          <w:tcPr>
            <w:tcW w:w="1138" w:type="dxa"/>
            <w:vAlign w:val="top"/>
          </w:tcPr>
          <w:p w14:paraId="753F84CD">
            <w:pPr>
              <w:pStyle w:val="7"/>
              <w:spacing w:before="161" w:line="281" w:lineRule="exact"/>
              <w:ind w:right="27"/>
              <w:jc w:val="right"/>
            </w:pPr>
            <w:r>
              <w:rPr>
                <w:color w:val="212529"/>
                <w:spacing w:val="4"/>
                <w:position w:val="1"/>
              </w:rPr>
              <w:t>329.35</w:t>
            </w:r>
          </w:p>
        </w:tc>
        <w:tc>
          <w:tcPr>
            <w:tcW w:w="1153" w:type="dxa"/>
            <w:vAlign w:val="top"/>
          </w:tcPr>
          <w:p w14:paraId="73C3D0B9">
            <w:pPr>
              <w:pStyle w:val="7"/>
              <w:spacing w:before="161" w:line="281" w:lineRule="exact"/>
              <w:ind w:right="38"/>
              <w:jc w:val="right"/>
            </w:pPr>
            <w:r>
              <w:rPr>
                <w:color w:val="212529"/>
                <w:spacing w:val="4"/>
                <w:position w:val="1"/>
              </w:rPr>
              <w:t>329.35</w:t>
            </w:r>
          </w:p>
        </w:tc>
        <w:tc>
          <w:tcPr>
            <w:tcW w:w="689" w:type="dxa"/>
            <w:vAlign w:val="top"/>
          </w:tcPr>
          <w:p w14:paraId="61E1A0CF">
            <w:pPr>
              <w:rPr>
                <w:rFonts w:ascii="Arial"/>
                <w:sz w:val="21"/>
              </w:rPr>
            </w:pPr>
          </w:p>
        </w:tc>
        <w:tc>
          <w:tcPr>
            <w:tcW w:w="719" w:type="dxa"/>
            <w:vAlign w:val="top"/>
          </w:tcPr>
          <w:p w14:paraId="2C8E2538">
            <w:pPr>
              <w:rPr>
                <w:rFonts w:ascii="Arial"/>
                <w:sz w:val="21"/>
              </w:rPr>
            </w:pPr>
          </w:p>
        </w:tc>
        <w:tc>
          <w:tcPr>
            <w:tcW w:w="719" w:type="dxa"/>
            <w:vAlign w:val="top"/>
          </w:tcPr>
          <w:p w14:paraId="0831F581">
            <w:pPr>
              <w:rPr>
                <w:rFonts w:ascii="Arial"/>
                <w:sz w:val="21"/>
              </w:rPr>
            </w:pPr>
          </w:p>
        </w:tc>
        <w:tc>
          <w:tcPr>
            <w:tcW w:w="689" w:type="dxa"/>
            <w:vAlign w:val="top"/>
          </w:tcPr>
          <w:p w14:paraId="4307A650">
            <w:pPr>
              <w:rPr>
                <w:rFonts w:ascii="Arial"/>
                <w:sz w:val="21"/>
              </w:rPr>
            </w:pPr>
          </w:p>
        </w:tc>
        <w:tc>
          <w:tcPr>
            <w:tcW w:w="711" w:type="dxa"/>
            <w:vAlign w:val="top"/>
          </w:tcPr>
          <w:p w14:paraId="79269886">
            <w:pPr>
              <w:rPr>
                <w:rFonts w:ascii="Arial"/>
                <w:sz w:val="21"/>
              </w:rPr>
            </w:pPr>
          </w:p>
        </w:tc>
      </w:tr>
      <w:tr w14:paraId="2C16F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80" w:type="dxa"/>
            <w:vAlign w:val="top"/>
          </w:tcPr>
          <w:p w14:paraId="73AF2056">
            <w:pPr>
              <w:pStyle w:val="7"/>
              <w:spacing w:before="162" w:line="282" w:lineRule="exact"/>
              <w:ind w:left="11"/>
            </w:pPr>
            <w:r>
              <w:rPr>
                <w:color w:val="212529"/>
                <w:spacing w:val="4"/>
                <w:position w:val="1"/>
              </w:rPr>
              <w:t>21011</w:t>
            </w:r>
          </w:p>
        </w:tc>
        <w:tc>
          <w:tcPr>
            <w:tcW w:w="1452" w:type="dxa"/>
            <w:vAlign w:val="top"/>
          </w:tcPr>
          <w:p w14:paraId="57216D04">
            <w:pPr>
              <w:pStyle w:val="7"/>
              <w:spacing w:before="28" w:line="207" w:lineRule="auto"/>
              <w:ind w:left="18" w:right="92" w:hanging="10"/>
            </w:pPr>
            <w:r>
              <w:rPr>
                <w:color w:val="212529"/>
                <w:spacing w:val="12"/>
              </w:rPr>
              <w:t>行政事业单位</w:t>
            </w:r>
            <w:r>
              <w:rPr>
                <w:color w:val="212529"/>
                <w:spacing w:val="3"/>
              </w:rPr>
              <w:t xml:space="preserve"> </w:t>
            </w:r>
            <w:r>
              <w:rPr>
                <w:color w:val="212529"/>
                <w:spacing w:val="2"/>
              </w:rPr>
              <w:t>医疗</w:t>
            </w:r>
          </w:p>
        </w:tc>
        <w:tc>
          <w:tcPr>
            <w:tcW w:w="1138" w:type="dxa"/>
            <w:vAlign w:val="top"/>
          </w:tcPr>
          <w:p w14:paraId="23EE7191">
            <w:pPr>
              <w:pStyle w:val="7"/>
              <w:spacing w:before="162" w:line="281" w:lineRule="exact"/>
              <w:ind w:right="27"/>
              <w:jc w:val="right"/>
            </w:pPr>
            <w:r>
              <w:rPr>
                <w:color w:val="212529"/>
                <w:spacing w:val="4"/>
                <w:position w:val="1"/>
              </w:rPr>
              <w:t>0.49</w:t>
            </w:r>
          </w:p>
        </w:tc>
        <w:tc>
          <w:tcPr>
            <w:tcW w:w="1153" w:type="dxa"/>
            <w:vAlign w:val="top"/>
          </w:tcPr>
          <w:p w14:paraId="32F7F075">
            <w:pPr>
              <w:pStyle w:val="7"/>
              <w:spacing w:before="162" w:line="281" w:lineRule="exact"/>
              <w:ind w:right="38"/>
              <w:jc w:val="right"/>
            </w:pPr>
            <w:r>
              <w:rPr>
                <w:color w:val="212529"/>
                <w:spacing w:val="4"/>
                <w:position w:val="1"/>
              </w:rPr>
              <w:t>0.49</w:t>
            </w:r>
          </w:p>
        </w:tc>
        <w:tc>
          <w:tcPr>
            <w:tcW w:w="689" w:type="dxa"/>
            <w:vAlign w:val="top"/>
          </w:tcPr>
          <w:p w14:paraId="2C371EB8">
            <w:pPr>
              <w:rPr>
                <w:rFonts w:ascii="Arial"/>
                <w:sz w:val="21"/>
              </w:rPr>
            </w:pPr>
          </w:p>
        </w:tc>
        <w:tc>
          <w:tcPr>
            <w:tcW w:w="719" w:type="dxa"/>
            <w:vAlign w:val="top"/>
          </w:tcPr>
          <w:p w14:paraId="748C2542">
            <w:pPr>
              <w:rPr>
                <w:rFonts w:ascii="Arial"/>
                <w:sz w:val="21"/>
              </w:rPr>
            </w:pPr>
          </w:p>
        </w:tc>
        <w:tc>
          <w:tcPr>
            <w:tcW w:w="719" w:type="dxa"/>
            <w:vAlign w:val="top"/>
          </w:tcPr>
          <w:p w14:paraId="60F03BB3">
            <w:pPr>
              <w:rPr>
                <w:rFonts w:ascii="Arial"/>
                <w:sz w:val="21"/>
              </w:rPr>
            </w:pPr>
          </w:p>
        </w:tc>
        <w:tc>
          <w:tcPr>
            <w:tcW w:w="689" w:type="dxa"/>
            <w:vAlign w:val="top"/>
          </w:tcPr>
          <w:p w14:paraId="328B6C41">
            <w:pPr>
              <w:rPr>
                <w:rFonts w:ascii="Arial"/>
                <w:sz w:val="21"/>
              </w:rPr>
            </w:pPr>
          </w:p>
        </w:tc>
        <w:tc>
          <w:tcPr>
            <w:tcW w:w="711" w:type="dxa"/>
            <w:vAlign w:val="top"/>
          </w:tcPr>
          <w:p w14:paraId="0E1C0C2E">
            <w:pPr>
              <w:rPr>
                <w:rFonts w:ascii="Arial"/>
                <w:sz w:val="21"/>
              </w:rPr>
            </w:pPr>
          </w:p>
        </w:tc>
      </w:tr>
      <w:tr w14:paraId="452C16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280" w:type="dxa"/>
            <w:vAlign w:val="top"/>
          </w:tcPr>
          <w:p w14:paraId="43224951">
            <w:pPr>
              <w:pStyle w:val="7"/>
              <w:spacing w:before="163" w:line="282" w:lineRule="exact"/>
              <w:ind w:left="11"/>
            </w:pPr>
            <w:r>
              <w:rPr>
                <w:color w:val="212529"/>
                <w:spacing w:val="5"/>
                <w:position w:val="1"/>
              </w:rPr>
              <w:t>2101199</w:t>
            </w:r>
          </w:p>
        </w:tc>
        <w:tc>
          <w:tcPr>
            <w:tcW w:w="1452" w:type="dxa"/>
            <w:vAlign w:val="top"/>
          </w:tcPr>
          <w:p w14:paraId="5CBD856E">
            <w:pPr>
              <w:pStyle w:val="7"/>
              <w:spacing w:before="29" w:line="224" w:lineRule="auto"/>
              <w:ind w:left="7"/>
            </w:pPr>
            <w:r>
              <w:rPr>
                <w:color w:val="212529"/>
                <w:spacing w:val="12"/>
              </w:rPr>
              <w:t>其他行政事业</w:t>
            </w:r>
          </w:p>
          <w:p w14:paraId="0C1D262E">
            <w:pPr>
              <w:pStyle w:val="7"/>
              <w:spacing w:line="189" w:lineRule="auto"/>
              <w:ind w:left="10"/>
            </w:pPr>
            <w:r>
              <w:rPr>
                <w:color w:val="212529"/>
                <w:spacing w:val="12"/>
              </w:rPr>
              <w:t>单位医疗支出</w:t>
            </w:r>
          </w:p>
        </w:tc>
        <w:tc>
          <w:tcPr>
            <w:tcW w:w="1138" w:type="dxa"/>
            <w:vAlign w:val="top"/>
          </w:tcPr>
          <w:p w14:paraId="0AD327E5">
            <w:pPr>
              <w:pStyle w:val="7"/>
              <w:spacing w:before="163" w:line="281" w:lineRule="exact"/>
              <w:ind w:right="27"/>
              <w:jc w:val="right"/>
            </w:pPr>
            <w:r>
              <w:rPr>
                <w:color w:val="212529"/>
                <w:spacing w:val="4"/>
                <w:position w:val="1"/>
              </w:rPr>
              <w:t>0.49</w:t>
            </w:r>
          </w:p>
        </w:tc>
        <w:tc>
          <w:tcPr>
            <w:tcW w:w="1153" w:type="dxa"/>
            <w:vAlign w:val="top"/>
          </w:tcPr>
          <w:p w14:paraId="7682C23F">
            <w:pPr>
              <w:pStyle w:val="7"/>
              <w:spacing w:before="163" w:line="281" w:lineRule="exact"/>
              <w:ind w:right="38"/>
              <w:jc w:val="right"/>
            </w:pPr>
            <w:r>
              <w:rPr>
                <w:color w:val="212529"/>
                <w:spacing w:val="4"/>
                <w:position w:val="1"/>
              </w:rPr>
              <w:t>0.49</w:t>
            </w:r>
          </w:p>
        </w:tc>
        <w:tc>
          <w:tcPr>
            <w:tcW w:w="689" w:type="dxa"/>
            <w:vAlign w:val="top"/>
          </w:tcPr>
          <w:p w14:paraId="79647BEC">
            <w:pPr>
              <w:rPr>
                <w:rFonts w:ascii="Arial"/>
                <w:sz w:val="21"/>
              </w:rPr>
            </w:pPr>
          </w:p>
        </w:tc>
        <w:tc>
          <w:tcPr>
            <w:tcW w:w="719" w:type="dxa"/>
            <w:vAlign w:val="top"/>
          </w:tcPr>
          <w:p w14:paraId="2E7B4909">
            <w:pPr>
              <w:rPr>
                <w:rFonts w:ascii="Arial"/>
                <w:sz w:val="21"/>
              </w:rPr>
            </w:pPr>
          </w:p>
        </w:tc>
        <w:tc>
          <w:tcPr>
            <w:tcW w:w="719" w:type="dxa"/>
            <w:vAlign w:val="top"/>
          </w:tcPr>
          <w:p w14:paraId="33272F19">
            <w:pPr>
              <w:rPr>
                <w:rFonts w:ascii="Arial"/>
                <w:sz w:val="21"/>
              </w:rPr>
            </w:pPr>
          </w:p>
        </w:tc>
        <w:tc>
          <w:tcPr>
            <w:tcW w:w="689" w:type="dxa"/>
            <w:vAlign w:val="top"/>
          </w:tcPr>
          <w:p w14:paraId="28896D42">
            <w:pPr>
              <w:rPr>
                <w:rFonts w:ascii="Arial"/>
                <w:sz w:val="21"/>
              </w:rPr>
            </w:pPr>
          </w:p>
        </w:tc>
        <w:tc>
          <w:tcPr>
            <w:tcW w:w="711" w:type="dxa"/>
            <w:vAlign w:val="top"/>
          </w:tcPr>
          <w:p w14:paraId="2B272FE7">
            <w:pPr>
              <w:rPr>
                <w:rFonts w:ascii="Arial"/>
                <w:sz w:val="21"/>
              </w:rPr>
            </w:pPr>
          </w:p>
        </w:tc>
      </w:tr>
      <w:tr w14:paraId="6589C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550" w:type="dxa"/>
            <w:gridSpan w:val="9"/>
            <w:tcBorders>
              <w:bottom w:val="single" w:color="FFFFFF" w:sz="6" w:space="0"/>
              <w:right w:val="nil"/>
            </w:tcBorders>
            <w:vAlign w:val="top"/>
          </w:tcPr>
          <w:p w14:paraId="21E5DB1F">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注：本表反映部门本年度取得的各项收入情况。</w:t>
            </w:r>
          </w:p>
        </w:tc>
      </w:tr>
    </w:tbl>
    <w:p w14:paraId="1D068E15">
      <w:pPr>
        <w:pStyle w:val="2"/>
      </w:pPr>
    </w:p>
    <w:p w14:paraId="6ACDA813">
      <w:pPr>
        <w:sectPr>
          <w:headerReference r:id="rId15" w:type="default"/>
          <w:footerReference r:id="rId16" w:type="default"/>
          <w:pgSz w:w="11900" w:h="16840"/>
          <w:pgMar w:top="642" w:right="0" w:bottom="340" w:left="0" w:header="326" w:footer="111" w:gutter="0"/>
          <w:cols w:space="720" w:num="1"/>
        </w:sectPr>
      </w:pPr>
    </w:p>
    <w:p w14:paraId="3AF01AA2">
      <w:pPr>
        <w:spacing w:before="5"/>
      </w:pPr>
    </w:p>
    <w:p w14:paraId="3391DAD4">
      <w:pPr>
        <w:spacing w:before="5"/>
      </w:pPr>
    </w:p>
    <w:p w14:paraId="5BC9C013">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55"/>
        <w:gridCol w:w="1198"/>
        <w:gridCol w:w="1273"/>
        <w:gridCol w:w="1273"/>
        <w:gridCol w:w="1273"/>
        <w:gridCol w:w="524"/>
        <w:gridCol w:w="823"/>
        <w:gridCol w:w="831"/>
      </w:tblGrid>
      <w:tr w14:paraId="68EA6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51264282">
            <w:pPr>
              <w:spacing w:before="39" w:line="277" w:lineRule="exact"/>
              <w:ind w:left="3562"/>
              <w:outlineLvl w:val="1"/>
              <w:rPr>
                <w:rFonts w:ascii="微软雅黑" w:hAnsi="微软雅黑" w:eastAsia="微软雅黑" w:cs="微软雅黑"/>
                <w:sz w:val="27"/>
                <w:szCs w:val="27"/>
              </w:rPr>
            </w:pPr>
            <w:bookmarkStart w:id="11" w:name="bookmark7"/>
            <w:bookmarkEnd w:id="11"/>
            <w:r>
              <w:rPr>
                <w:rFonts w:ascii="微软雅黑" w:hAnsi="微软雅黑" w:eastAsia="微软雅黑" w:cs="微软雅黑"/>
                <w:color w:val="212529"/>
                <w:spacing w:val="8"/>
                <w:position w:val="-1"/>
                <w:sz w:val="27"/>
                <w:szCs w:val="27"/>
              </w:rPr>
              <w:t>支出决算表</w:t>
            </w:r>
          </w:p>
        </w:tc>
      </w:tr>
      <w:tr w14:paraId="6BDA8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355" w:type="dxa"/>
            <w:tcBorders>
              <w:top w:val="single" w:color="FFFFFF" w:sz="6" w:space="0"/>
              <w:left w:val="single" w:color="FFFFFF" w:sz="2" w:space="0"/>
              <w:bottom w:val="single" w:color="FFFFFF" w:sz="6" w:space="0"/>
              <w:right w:val="single" w:color="FFFFFF" w:sz="2" w:space="0"/>
            </w:tcBorders>
            <w:vAlign w:val="top"/>
          </w:tcPr>
          <w:p w14:paraId="4BF69708">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09EFE55C">
            <w:pPr>
              <w:rPr>
                <w:rFonts w:ascii="Arial"/>
                <w:sz w:val="21"/>
              </w:rPr>
            </w:pPr>
          </w:p>
        </w:tc>
        <w:tc>
          <w:tcPr>
            <w:tcW w:w="1273" w:type="dxa"/>
            <w:tcBorders>
              <w:top w:val="single" w:color="FFFFFF" w:sz="6" w:space="0"/>
              <w:left w:val="single" w:color="FFFFFF" w:sz="2" w:space="0"/>
              <w:bottom w:val="single" w:color="FFFFFF" w:sz="6" w:space="0"/>
              <w:right w:val="single" w:color="FFFFFF" w:sz="2" w:space="0"/>
            </w:tcBorders>
            <w:vAlign w:val="top"/>
          </w:tcPr>
          <w:p w14:paraId="100B8A91">
            <w:pPr>
              <w:rPr>
                <w:rFonts w:ascii="Arial"/>
                <w:sz w:val="21"/>
              </w:rPr>
            </w:pPr>
          </w:p>
        </w:tc>
        <w:tc>
          <w:tcPr>
            <w:tcW w:w="1273" w:type="dxa"/>
            <w:tcBorders>
              <w:top w:val="single" w:color="FFFFFF" w:sz="6" w:space="0"/>
              <w:left w:val="single" w:color="FFFFFF" w:sz="2" w:space="0"/>
              <w:bottom w:val="single" w:color="FFFFFF" w:sz="6" w:space="0"/>
              <w:right w:val="single" w:color="FFFFFF" w:sz="2" w:space="0"/>
            </w:tcBorders>
            <w:vAlign w:val="top"/>
          </w:tcPr>
          <w:p w14:paraId="3D9BDA51">
            <w:pPr>
              <w:rPr>
                <w:rFonts w:ascii="Arial"/>
                <w:sz w:val="21"/>
              </w:rPr>
            </w:pPr>
          </w:p>
        </w:tc>
        <w:tc>
          <w:tcPr>
            <w:tcW w:w="1273" w:type="dxa"/>
            <w:tcBorders>
              <w:top w:val="single" w:color="FFFFFF" w:sz="6" w:space="0"/>
              <w:left w:val="single" w:color="FFFFFF" w:sz="2" w:space="0"/>
              <w:bottom w:val="single" w:color="FFFFFF" w:sz="6" w:space="0"/>
              <w:right w:val="single" w:color="FFFFFF" w:sz="2" w:space="0"/>
            </w:tcBorders>
            <w:vAlign w:val="top"/>
          </w:tcPr>
          <w:p w14:paraId="3A6CC508">
            <w:pPr>
              <w:rPr>
                <w:rFonts w:ascii="Arial"/>
                <w:sz w:val="21"/>
              </w:rPr>
            </w:pPr>
          </w:p>
        </w:tc>
        <w:tc>
          <w:tcPr>
            <w:tcW w:w="524" w:type="dxa"/>
            <w:tcBorders>
              <w:top w:val="single" w:color="FFFFFF" w:sz="6" w:space="0"/>
              <w:left w:val="single" w:color="FFFFFF" w:sz="2" w:space="0"/>
              <w:bottom w:val="single" w:color="FFFFFF" w:sz="6" w:space="0"/>
              <w:right w:val="single" w:color="FFFFFF" w:sz="2" w:space="0"/>
            </w:tcBorders>
            <w:vAlign w:val="top"/>
          </w:tcPr>
          <w:p w14:paraId="537F2BA9">
            <w:pPr>
              <w:rPr>
                <w:rFonts w:ascii="Arial"/>
                <w:sz w:val="21"/>
              </w:rPr>
            </w:pPr>
          </w:p>
        </w:tc>
        <w:tc>
          <w:tcPr>
            <w:tcW w:w="823" w:type="dxa"/>
            <w:tcBorders>
              <w:top w:val="single" w:color="FFFFFF" w:sz="6" w:space="0"/>
              <w:left w:val="single" w:color="FFFFFF" w:sz="2" w:space="0"/>
              <w:bottom w:val="single" w:color="FFFFFF" w:sz="6" w:space="0"/>
              <w:right w:val="single" w:color="FFFFFF" w:sz="2" w:space="0"/>
            </w:tcBorders>
            <w:vAlign w:val="top"/>
          </w:tcPr>
          <w:p w14:paraId="6A8F3530">
            <w:pPr>
              <w:rPr>
                <w:rFonts w:ascii="Arial"/>
                <w:sz w:val="21"/>
              </w:rPr>
            </w:pPr>
          </w:p>
        </w:tc>
        <w:tc>
          <w:tcPr>
            <w:tcW w:w="831" w:type="dxa"/>
            <w:tcBorders>
              <w:top w:val="single" w:color="FFFFFF" w:sz="6" w:space="0"/>
              <w:left w:val="single" w:color="FFFFFF" w:sz="2" w:space="0"/>
              <w:bottom w:val="single" w:color="FFFFFF" w:sz="6" w:space="0"/>
              <w:right w:val="single" w:color="FFFFFF" w:sz="2" w:space="0"/>
            </w:tcBorders>
            <w:vAlign w:val="top"/>
          </w:tcPr>
          <w:p w14:paraId="11102B31">
            <w:pPr>
              <w:pStyle w:val="7"/>
              <w:spacing w:before="94" w:line="220" w:lineRule="auto"/>
              <w:ind w:left="83"/>
              <w:rPr>
                <w:sz w:val="18"/>
                <w:szCs w:val="18"/>
              </w:rPr>
            </w:pPr>
            <w:r>
              <w:rPr>
                <w:color w:val="212529"/>
                <w:spacing w:val="-2"/>
                <w:sz w:val="18"/>
                <w:szCs w:val="18"/>
              </w:rPr>
              <w:t>公开03表</w:t>
            </w:r>
          </w:p>
        </w:tc>
      </w:tr>
      <w:tr w14:paraId="04ED4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3826" w:type="dxa"/>
            <w:gridSpan w:val="3"/>
            <w:tcBorders>
              <w:top w:val="single" w:color="FFFFFF" w:sz="6" w:space="0"/>
              <w:left w:val="single" w:color="FFFFFF" w:sz="2" w:space="0"/>
              <w:right w:val="single" w:color="FFFFFF" w:sz="2" w:space="0"/>
            </w:tcBorders>
            <w:vAlign w:val="top"/>
          </w:tcPr>
          <w:p w14:paraId="19E9C1DB">
            <w:pPr>
              <w:pStyle w:val="7"/>
              <w:spacing w:before="77" w:line="229" w:lineRule="auto"/>
              <w:ind w:left="15"/>
              <w:rPr>
                <w:sz w:val="19"/>
                <w:szCs w:val="19"/>
              </w:rPr>
            </w:pPr>
            <w:r>
              <w:rPr>
                <w:color w:val="212529"/>
                <w:spacing w:val="8"/>
                <w:sz w:val="19"/>
                <w:szCs w:val="19"/>
              </w:rPr>
              <w:t>部门名称：兴县医疗集团</w:t>
            </w:r>
          </w:p>
        </w:tc>
        <w:tc>
          <w:tcPr>
            <w:tcW w:w="2546" w:type="dxa"/>
            <w:gridSpan w:val="2"/>
            <w:tcBorders>
              <w:top w:val="single" w:color="FFFFFF" w:sz="6" w:space="0"/>
              <w:left w:val="single" w:color="FFFFFF" w:sz="2" w:space="0"/>
              <w:right w:val="single" w:color="FFFFFF" w:sz="2" w:space="0"/>
            </w:tcBorders>
            <w:vAlign w:val="top"/>
          </w:tcPr>
          <w:p w14:paraId="57F1DD1D">
            <w:pPr>
              <w:pStyle w:val="7"/>
              <w:spacing w:before="94" w:line="219" w:lineRule="auto"/>
              <w:ind w:left="16"/>
              <w:rPr>
                <w:sz w:val="18"/>
                <w:szCs w:val="18"/>
              </w:rPr>
            </w:pPr>
            <w:r>
              <w:rPr>
                <w:color w:val="212529"/>
                <w:spacing w:val="-2"/>
                <w:sz w:val="18"/>
                <w:szCs w:val="18"/>
              </w:rPr>
              <w:t>2023年度</w:t>
            </w:r>
          </w:p>
        </w:tc>
        <w:tc>
          <w:tcPr>
            <w:tcW w:w="524" w:type="dxa"/>
            <w:tcBorders>
              <w:top w:val="single" w:color="FFFFFF" w:sz="6" w:space="0"/>
              <w:left w:val="single" w:color="FFFFFF" w:sz="2" w:space="0"/>
              <w:right w:val="single" w:color="FFFFFF" w:sz="2" w:space="0"/>
            </w:tcBorders>
            <w:vAlign w:val="top"/>
          </w:tcPr>
          <w:p w14:paraId="121A0928">
            <w:pPr>
              <w:rPr>
                <w:rFonts w:ascii="Arial"/>
                <w:sz w:val="21"/>
              </w:rPr>
            </w:pPr>
          </w:p>
        </w:tc>
        <w:tc>
          <w:tcPr>
            <w:tcW w:w="1654" w:type="dxa"/>
            <w:gridSpan w:val="2"/>
            <w:tcBorders>
              <w:top w:val="single" w:color="FFFFFF" w:sz="6" w:space="0"/>
              <w:left w:val="single" w:color="FFFFFF" w:sz="2" w:space="0"/>
              <w:right w:val="single" w:color="FFFFFF" w:sz="2" w:space="0"/>
            </w:tcBorders>
            <w:vAlign w:val="top"/>
          </w:tcPr>
          <w:p w14:paraId="74E8F307">
            <w:pPr>
              <w:pStyle w:val="7"/>
              <w:spacing w:before="94" w:line="219" w:lineRule="auto"/>
              <w:ind w:left="362"/>
              <w:rPr>
                <w:sz w:val="18"/>
                <w:szCs w:val="18"/>
              </w:rPr>
            </w:pPr>
            <w:r>
              <w:rPr>
                <w:color w:val="212529"/>
                <w:spacing w:val="-2"/>
                <w:sz w:val="18"/>
                <w:szCs w:val="18"/>
              </w:rPr>
              <w:t>金额单位：万元</w:t>
            </w:r>
          </w:p>
        </w:tc>
      </w:tr>
      <w:tr w14:paraId="23D79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2553" w:type="dxa"/>
            <w:gridSpan w:val="2"/>
            <w:vAlign w:val="top"/>
          </w:tcPr>
          <w:p w14:paraId="14D8CA2B">
            <w:pPr>
              <w:spacing w:before="140" w:line="207" w:lineRule="exact"/>
              <w:ind w:left="1042"/>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1273" w:type="dxa"/>
            <w:vMerge w:val="restart"/>
            <w:tcBorders>
              <w:bottom w:val="nil"/>
            </w:tcBorders>
            <w:vAlign w:val="top"/>
          </w:tcPr>
          <w:p w14:paraId="1A9ACC9E">
            <w:pPr>
              <w:spacing w:before="267" w:line="217" w:lineRule="exact"/>
              <w:ind w:left="60"/>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本年支出合</w:t>
            </w:r>
          </w:p>
          <w:p w14:paraId="5324451D">
            <w:pPr>
              <w:spacing w:before="41" w:line="212" w:lineRule="exact"/>
              <w:ind w:left="503"/>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计</w:t>
            </w:r>
          </w:p>
        </w:tc>
        <w:tc>
          <w:tcPr>
            <w:tcW w:w="1273" w:type="dxa"/>
            <w:vMerge w:val="restart"/>
            <w:tcBorders>
              <w:bottom w:val="nil"/>
            </w:tcBorders>
            <w:vAlign w:val="top"/>
          </w:tcPr>
          <w:p w14:paraId="37609FF7">
            <w:pPr>
              <w:spacing w:line="310" w:lineRule="auto"/>
              <w:rPr>
                <w:rFonts w:ascii="Arial"/>
                <w:sz w:val="21"/>
              </w:rPr>
            </w:pPr>
          </w:p>
          <w:p w14:paraId="432BF751">
            <w:pPr>
              <w:spacing w:before="90" w:line="217" w:lineRule="exact"/>
              <w:ind w:left="167"/>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基本支出</w:t>
            </w:r>
          </w:p>
        </w:tc>
        <w:tc>
          <w:tcPr>
            <w:tcW w:w="1273" w:type="dxa"/>
            <w:vMerge w:val="restart"/>
            <w:tcBorders>
              <w:bottom w:val="nil"/>
            </w:tcBorders>
            <w:vAlign w:val="top"/>
          </w:tcPr>
          <w:p w14:paraId="55463F37">
            <w:pPr>
              <w:spacing w:line="311" w:lineRule="auto"/>
              <w:rPr>
                <w:rFonts w:ascii="Arial"/>
                <w:sz w:val="21"/>
              </w:rPr>
            </w:pPr>
          </w:p>
          <w:p w14:paraId="00699565">
            <w:pPr>
              <w:spacing w:before="90" w:line="216" w:lineRule="exact"/>
              <w:ind w:left="172"/>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项目支出</w:t>
            </w:r>
          </w:p>
        </w:tc>
        <w:tc>
          <w:tcPr>
            <w:tcW w:w="524" w:type="dxa"/>
            <w:vMerge w:val="restart"/>
            <w:tcBorders>
              <w:bottom w:val="nil"/>
            </w:tcBorders>
            <w:vAlign w:val="top"/>
          </w:tcPr>
          <w:p w14:paraId="4B7C0671">
            <w:pPr>
              <w:spacing w:before="148" w:line="214" w:lineRule="exact"/>
              <w:ind w:left="18"/>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上缴</w:t>
            </w:r>
          </w:p>
          <w:p w14:paraId="34022443">
            <w:pPr>
              <w:spacing w:before="42" w:line="210" w:lineRule="exact"/>
              <w:ind w:left="18"/>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上级</w:t>
            </w:r>
          </w:p>
          <w:p w14:paraId="41CC457C">
            <w:pPr>
              <w:spacing w:before="42" w:line="213" w:lineRule="exact"/>
              <w:ind w:left="2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c>
          <w:tcPr>
            <w:tcW w:w="823" w:type="dxa"/>
            <w:vMerge w:val="restart"/>
            <w:tcBorders>
              <w:bottom w:val="nil"/>
            </w:tcBorders>
            <w:vAlign w:val="top"/>
          </w:tcPr>
          <w:p w14:paraId="250B4B00">
            <w:pPr>
              <w:spacing w:before="267" w:line="218" w:lineRule="exact"/>
              <w:ind w:left="59"/>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经营支</w:t>
            </w:r>
          </w:p>
          <w:p w14:paraId="4E2465A7">
            <w:pPr>
              <w:spacing w:before="41" w:line="208" w:lineRule="exact"/>
              <w:ind w:left="302"/>
              <w:rPr>
                <w:rFonts w:ascii="微软雅黑" w:hAnsi="微软雅黑" w:eastAsia="微软雅黑" w:cs="微软雅黑"/>
                <w:sz w:val="20"/>
                <w:szCs w:val="20"/>
              </w:rPr>
            </w:pPr>
            <w:r>
              <w:rPr>
                <w:rFonts w:ascii="微软雅黑" w:hAnsi="微软雅黑" w:eastAsia="微软雅黑" w:cs="微软雅黑"/>
                <w:color w:val="212529"/>
                <w:position w:val="-1"/>
                <w:sz w:val="20"/>
                <w:szCs w:val="20"/>
              </w:rPr>
              <w:t>出</w:t>
            </w:r>
          </w:p>
        </w:tc>
        <w:tc>
          <w:tcPr>
            <w:tcW w:w="831" w:type="dxa"/>
            <w:vMerge w:val="restart"/>
            <w:tcBorders>
              <w:bottom w:val="nil"/>
            </w:tcBorders>
            <w:vAlign w:val="top"/>
          </w:tcPr>
          <w:p w14:paraId="7B9C8D6B">
            <w:pPr>
              <w:spacing w:before="14" w:line="217" w:lineRule="exact"/>
              <w:ind w:left="64"/>
              <w:rPr>
                <w:rFonts w:ascii="微软雅黑" w:hAnsi="微软雅黑" w:eastAsia="微软雅黑" w:cs="微软雅黑"/>
                <w:sz w:val="21"/>
                <w:szCs w:val="21"/>
              </w:rPr>
            </w:pPr>
            <w:r>
              <w:rPr>
                <w:rFonts w:ascii="微软雅黑" w:hAnsi="微软雅黑" w:eastAsia="微软雅黑" w:cs="微软雅黑"/>
                <w:color w:val="212529"/>
                <w:spacing w:val="8"/>
                <w:position w:val="-1"/>
                <w:sz w:val="21"/>
                <w:szCs w:val="21"/>
              </w:rPr>
              <w:t>对附属</w:t>
            </w:r>
          </w:p>
          <w:p w14:paraId="1D764E23">
            <w:pPr>
              <w:spacing w:before="35" w:line="218" w:lineRule="exact"/>
              <w:ind w:left="60"/>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单位补</w:t>
            </w:r>
          </w:p>
          <w:p w14:paraId="19190361">
            <w:pPr>
              <w:spacing w:before="40" w:line="212" w:lineRule="exact"/>
              <w:ind w:left="288"/>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助</w:t>
            </w:r>
          </w:p>
          <w:p w14:paraId="600A8B5A">
            <w:pPr>
              <w:spacing w:before="40" w:line="213" w:lineRule="exact"/>
              <w:ind w:left="17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68B0C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4" w:hRule="atLeast"/>
        </w:trPr>
        <w:tc>
          <w:tcPr>
            <w:tcW w:w="1355" w:type="dxa"/>
            <w:vAlign w:val="top"/>
          </w:tcPr>
          <w:p w14:paraId="412C2F03">
            <w:pPr>
              <w:spacing w:before="133" w:line="217" w:lineRule="exact"/>
              <w:ind w:left="206"/>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科目代码</w:t>
            </w:r>
          </w:p>
        </w:tc>
        <w:tc>
          <w:tcPr>
            <w:tcW w:w="1198" w:type="dxa"/>
            <w:vAlign w:val="top"/>
          </w:tcPr>
          <w:p w14:paraId="2CB9A1CC">
            <w:pPr>
              <w:spacing w:before="133" w:line="217" w:lineRule="exact"/>
              <w:ind w:left="126"/>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科目名称</w:t>
            </w:r>
          </w:p>
        </w:tc>
        <w:tc>
          <w:tcPr>
            <w:tcW w:w="1273" w:type="dxa"/>
            <w:vMerge w:val="continue"/>
            <w:tcBorders>
              <w:top w:val="nil"/>
            </w:tcBorders>
            <w:vAlign w:val="top"/>
          </w:tcPr>
          <w:p w14:paraId="0F9AADDC">
            <w:pPr>
              <w:rPr>
                <w:rFonts w:ascii="Arial"/>
                <w:sz w:val="21"/>
              </w:rPr>
            </w:pPr>
          </w:p>
        </w:tc>
        <w:tc>
          <w:tcPr>
            <w:tcW w:w="1273" w:type="dxa"/>
            <w:vMerge w:val="continue"/>
            <w:tcBorders>
              <w:top w:val="nil"/>
            </w:tcBorders>
            <w:vAlign w:val="top"/>
          </w:tcPr>
          <w:p w14:paraId="6D240860">
            <w:pPr>
              <w:rPr>
                <w:rFonts w:ascii="Arial"/>
                <w:sz w:val="21"/>
              </w:rPr>
            </w:pPr>
          </w:p>
        </w:tc>
        <w:tc>
          <w:tcPr>
            <w:tcW w:w="1273" w:type="dxa"/>
            <w:vMerge w:val="continue"/>
            <w:tcBorders>
              <w:top w:val="nil"/>
            </w:tcBorders>
            <w:vAlign w:val="top"/>
          </w:tcPr>
          <w:p w14:paraId="157B7A36">
            <w:pPr>
              <w:rPr>
                <w:rFonts w:ascii="Arial"/>
                <w:sz w:val="21"/>
              </w:rPr>
            </w:pPr>
          </w:p>
        </w:tc>
        <w:tc>
          <w:tcPr>
            <w:tcW w:w="524" w:type="dxa"/>
            <w:vMerge w:val="continue"/>
            <w:tcBorders>
              <w:top w:val="nil"/>
            </w:tcBorders>
            <w:vAlign w:val="top"/>
          </w:tcPr>
          <w:p w14:paraId="775E45D5">
            <w:pPr>
              <w:rPr>
                <w:rFonts w:ascii="Arial"/>
                <w:sz w:val="21"/>
              </w:rPr>
            </w:pPr>
          </w:p>
        </w:tc>
        <w:tc>
          <w:tcPr>
            <w:tcW w:w="823" w:type="dxa"/>
            <w:vMerge w:val="continue"/>
            <w:tcBorders>
              <w:top w:val="nil"/>
            </w:tcBorders>
            <w:vAlign w:val="top"/>
          </w:tcPr>
          <w:p w14:paraId="50752BBC">
            <w:pPr>
              <w:rPr>
                <w:rFonts w:ascii="Arial"/>
                <w:sz w:val="21"/>
              </w:rPr>
            </w:pPr>
          </w:p>
        </w:tc>
        <w:tc>
          <w:tcPr>
            <w:tcW w:w="831" w:type="dxa"/>
            <w:vMerge w:val="continue"/>
            <w:tcBorders>
              <w:top w:val="nil"/>
            </w:tcBorders>
            <w:vAlign w:val="top"/>
          </w:tcPr>
          <w:p w14:paraId="152B1CDA">
            <w:pPr>
              <w:rPr>
                <w:rFonts w:ascii="Arial"/>
                <w:sz w:val="21"/>
              </w:rPr>
            </w:pPr>
          </w:p>
        </w:tc>
      </w:tr>
      <w:tr w14:paraId="4EB86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2553" w:type="dxa"/>
            <w:gridSpan w:val="2"/>
            <w:vAlign w:val="top"/>
          </w:tcPr>
          <w:p w14:paraId="0D25B6DC">
            <w:pPr>
              <w:spacing w:before="74" w:line="215" w:lineRule="exact"/>
              <w:ind w:left="1032"/>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栏次</w:t>
            </w:r>
          </w:p>
        </w:tc>
        <w:tc>
          <w:tcPr>
            <w:tcW w:w="1273" w:type="dxa"/>
            <w:vAlign w:val="top"/>
          </w:tcPr>
          <w:p w14:paraId="54864D1F">
            <w:pPr>
              <w:spacing w:before="100" w:line="195" w:lineRule="auto"/>
              <w:ind w:left="573"/>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273" w:type="dxa"/>
            <w:vAlign w:val="top"/>
          </w:tcPr>
          <w:p w14:paraId="48274277">
            <w:pPr>
              <w:spacing w:before="100" w:line="195" w:lineRule="auto"/>
              <w:ind w:left="566"/>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1273" w:type="dxa"/>
            <w:vAlign w:val="top"/>
          </w:tcPr>
          <w:p w14:paraId="260C2656">
            <w:pPr>
              <w:spacing w:before="100" w:line="195" w:lineRule="auto"/>
              <w:ind w:left="565"/>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524" w:type="dxa"/>
            <w:vAlign w:val="top"/>
          </w:tcPr>
          <w:p w14:paraId="50449D32">
            <w:pPr>
              <w:spacing w:before="100" w:line="195" w:lineRule="auto"/>
              <w:ind w:left="190"/>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823" w:type="dxa"/>
            <w:vAlign w:val="top"/>
          </w:tcPr>
          <w:p w14:paraId="27906AC8">
            <w:pPr>
              <w:spacing w:before="103" w:line="192" w:lineRule="auto"/>
              <w:ind w:left="342"/>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c>
          <w:tcPr>
            <w:tcW w:w="831" w:type="dxa"/>
            <w:vAlign w:val="top"/>
          </w:tcPr>
          <w:p w14:paraId="15F0E209">
            <w:pPr>
              <w:spacing w:before="100" w:line="195" w:lineRule="auto"/>
              <w:ind w:left="347"/>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6</w:t>
            </w:r>
          </w:p>
        </w:tc>
      </w:tr>
      <w:tr w14:paraId="03858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2553" w:type="dxa"/>
            <w:gridSpan w:val="2"/>
            <w:vAlign w:val="top"/>
          </w:tcPr>
          <w:p w14:paraId="12EA7E7F">
            <w:pPr>
              <w:spacing w:before="75" w:line="214" w:lineRule="exact"/>
              <w:ind w:left="1036"/>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273" w:type="dxa"/>
            <w:vAlign w:val="top"/>
          </w:tcPr>
          <w:p w14:paraId="6241743E">
            <w:pPr>
              <w:pStyle w:val="7"/>
              <w:spacing w:before="77" w:line="281" w:lineRule="exact"/>
              <w:ind w:right="30"/>
              <w:jc w:val="right"/>
            </w:pPr>
            <w:r>
              <w:rPr>
                <w:color w:val="212529"/>
                <w:spacing w:val="4"/>
                <w:position w:val="1"/>
              </w:rPr>
              <w:t>799.03</w:t>
            </w:r>
          </w:p>
        </w:tc>
        <w:tc>
          <w:tcPr>
            <w:tcW w:w="1273" w:type="dxa"/>
            <w:vAlign w:val="top"/>
          </w:tcPr>
          <w:p w14:paraId="0ED8EFCB">
            <w:pPr>
              <w:pStyle w:val="7"/>
              <w:spacing w:before="77" w:line="281" w:lineRule="exact"/>
              <w:ind w:right="30"/>
              <w:jc w:val="right"/>
            </w:pPr>
            <w:r>
              <w:rPr>
                <w:color w:val="212529"/>
                <w:spacing w:val="5"/>
                <w:position w:val="1"/>
              </w:rPr>
              <w:t>203.70</w:t>
            </w:r>
          </w:p>
        </w:tc>
        <w:tc>
          <w:tcPr>
            <w:tcW w:w="1273" w:type="dxa"/>
            <w:vAlign w:val="top"/>
          </w:tcPr>
          <w:p w14:paraId="1310C134">
            <w:pPr>
              <w:pStyle w:val="7"/>
              <w:spacing w:before="77" w:line="281" w:lineRule="exact"/>
              <w:ind w:right="29"/>
              <w:jc w:val="right"/>
            </w:pPr>
            <w:r>
              <w:rPr>
                <w:color w:val="212529"/>
                <w:spacing w:val="4"/>
                <w:position w:val="1"/>
              </w:rPr>
              <w:t>595.33</w:t>
            </w:r>
          </w:p>
        </w:tc>
        <w:tc>
          <w:tcPr>
            <w:tcW w:w="524" w:type="dxa"/>
            <w:vAlign w:val="top"/>
          </w:tcPr>
          <w:p w14:paraId="5DB4B143">
            <w:pPr>
              <w:rPr>
                <w:rFonts w:ascii="Arial"/>
                <w:sz w:val="21"/>
              </w:rPr>
            </w:pPr>
          </w:p>
        </w:tc>
        <w:tc>
          <w:tcPr>
            <w:tcW w:w="823" w:type="dxa"/>
            <w:vAlign w:val="top"/>
          </w:tcPr>
          <w:p w14:paraId="06964578">
            <w:pPr>
              <w:rPr>
                <w:rFonts w:ascii="Arial"/>
                <w:sz w:val="21"/>
              </w:rPr>
            </w:pPr>
          </w:p>
        </w:tc>
        <w:tc>
          <w:tcPr>
            <w:tcW w:w="831" w:type="dxa"/>
            <w:vAlign w:val="top"/>
          </w:tcPr>
          <w:p w14:paraId="5750166A">
            <w:pPr>
              <w:rPr>
                <w:rFonts w:ascii="Arial"/>
                <w:sz w:val="21"/>
              </w:rPr>
            </w:pPr>
          </w:p>
        </w:tc>
      </w:tr>
      <w:tr w14:paraId="43B15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55" w:type="dxa"/>
            <w:vAlign w:val="top"/>
          </w:tcPr>
          <w:p w14:paraId="4AC2C50B">
            <w:pPr>
              <w:pStyle w:val="7"/>
              <w:spacing w:before="152" w:line="282" w:lineRule="exact"/>
              <w:ind w:left="11"/>
            </w:pPr>
            <w:r>
              <w:rPr>
                <w:color w:val="212529"/>
                <w:spacing w:val="2"/>
                <w:position w:val="1"/>
              </w:rPr>
              <w:t>201</w:t>
            </w:r>
          </w:p>
        </w:tc>
        <w:tc>
          <w:tcPr>
            <w:tcW w:w="1198" w:type="dxa"/>
            <w:vAlign w:val="top"/>
          </w:tcPr>
          <w:p w14:paraId="404A8EEA">
            <w:pPr>
              <w:pStyle w:val="7"/>
              <w:spacing w:before="18" w:line="211" w:lineRule="auto"/>
              <w:ind w:left="6" w:right="68" w:hanging="1"/>
            </w:pPr>
            <w:r>
              <w:rPr>
                <w:color w:val="212529"/>
                <w:spacing w:val="11"/>
              </w:rPr>
              <w:t>一般公共服</w:t>
            </w:r>
            <w:r>
              <w:rPr>
                <w:color w:val="212529"/>
                <w:spacing w:val="2"/>
              </w:rPr>
              <w:t xml:space="preserve"> </w:t>
            </w:r>
            <w:r>
              <w:rPr>
                <w:color w:val="212529"/>
                <w:spacing w:val="8"/>
              </w:rPr>
              <w:t>务支出</w:t>
            </w:r>
          </w:p>
        </w:tc>
        <w:tc>
          <w:tcPr>
            <w:tcW w:w="1273" w:type="dxa"/>
            <w:vAlign w:val="top"/>
          </w:tcPr>
          <w:p w14:paraId="24C3ED94">
            <w:pPr>
              <w:pStyle w:val="7"/>
              <w:spacing w:before="152" w:line="281" w:lineRule="exact"/>
              <w:ind w:right="30"/>
              <w:jc w:val="right"/>
            </w:pPr>
            <w:r>
              <w:rPr>
                <w:color w:val="212529"/>
                <w:spacing w:val="4"/>
                <w:position w:val="1"/>
              </w:rPr>
              <w:t>35.82</w:t>
            </w:r>
          </w:p>
        </w:tc>
        <w:tc>
          <w:tcPr>
            <w:tcW w:w="1273" w:type="dxa"/>
            <w:vAlign w:val="top"/>
          </w:tcPr>
          <w:p w14:paraId="33AE63B6">
            <w:pPr>
              <w:rPr>
                <w:rFonts w:ascii="Arial"/>
                <w:sz w:val="21"/>
              </w:rPr>
            </w:pPr>
          </w:p>
        </w:tc>
        <w:tc>
          <w:tcPr>
            <w:tcW w:w="1273" w:type="dxa"/>
            <w:vAlign w:val="top"/>
          </w:tcPr>
          <w:p w14:paraId="13CD3D7B">
            <w:pPr>
              <w:pStyle w:val="7"/>
              <w:spacing w:before="152" w:line="281" w:lineRule="exact"/>
              <w:ind w:right="29"/>
              <w:jc w:val="right"/>
            </w:pPr>
            <w:r>
              <w:rPr>
                <w:color w:val="212529"/>
                <w:spacing w:val="4"/>
                <w:position w:val="1"/>
              </w:rPr>
              <w:t>35.82</w:t>
            </w:r>
          </w:p>
        </w:tc>
        <w:tc>
          <w:tcPr>
            <w:tcW w:w="524" w:type="dxa"/>
            <w:vAlign w:val="top"/>
          </w:tcPr>
          <w:p w14:paraId="4947B811">
            <w:pPr>
              <w:rPr>
                <w:rFonts w:ascii="Arial"/>
                <w:sz w:val="21"/>
              </w:rPr>
            </w:pPr>
          </w:p>
        </w:tc>
        <w:tc>
          <w:tcPr>
            <w:tcW w:w="823" w:type="dxa"/>
            <w:vAlign w:val="top"/>
          </w:tcPr>
          <w:p w14:paraId="54317C46">
            <w:pPr>
              <w:rPr>
                <w:rFonts w:ascii="Arial"/>
                <w:sz w:val="21"/>
              </w:rPr>
            </w:pPr>
          </w:p>
        </w:tc>
        <w:tc>
          <w:tcPr>
            <w:tcW w:w="831" w:type="dxa"/>
            <w:vAlign w:val="top"/>
          </w:tcPr>
          <w:p w14:paraId="395D477F">
            <w:pPr>
              <w:rPr>
                <w:rFonts w:ascii="Arial"/>
                <w:sz w:val="21"/>
              </w:rPr>
            </w:pPr>
          </w:p>
        </w:tc>
      </w:tr>
      <w:tr w14:paraId="76300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55" w:type="dxa"/>
            <w:vAlign w:val="top"/>
          </w:tcPr>
          <w:p w14:paraId="17D9FC48">
            <w:pPr>
              <w:pStyle w:val="7"/>
              <w:spacing w:before="78" w:line="282" w:lineRule="exact"/>
              <w:ind w:left="11"/>
            </w:pPr>
            <w:r>
              <w:rPr>
                <w:color w:val="212529"/>
                <w:spacing w:val="4"/>
                <w:position w:val="1"/>
              </w:rPr>
              <w:t>20132</w:t>
            </w:r>
          </w:p>
        </w:tc>
        <w:tc>
          <w:tcPr>
            <w:tcW w:w="1198" w:type="dxa"/>
            <w:vAlign w:val="top"/>
          </w:tcPr>
          <w:p w14:paraId="1972D7CC">
            <w:pPr>
              <w:pStyle w:val="7"/>
              <w:spacing w:before="79" w:line="227" w:lineRule="auto"/>
              <w:ind w:left="6"/>
            </w:pPr>
            <w:r>
              <w:rPr>
                <w:color w:val="212529"/>
                <w:spacing w:val="10"/>
              </w:rPr>
              <w:t>组织事务</w:t>
            </w:r>
          </w:p>
        </w:tc>
        <w:tc>
          <w:tcPr>
            <w:tcW w:w="1273" w:type="dxa"/>
            <w:vAlign w:val="top"/>
          </w:tcPr>
          <w:p w14:paraId="57B37C20">
            <w:pPr>
              <w:pStyle w:val="7"/>
              <w:spacing w:before="78" w:line="281" w:lineRule="exact"/>
              <w:ind w:right="30"/>
              <w:jc w:val="right"/>
            </w:pPr>
            <w:r>
              <w:rPr>
                <w:color w:val="212529"/>
                <w:spacing w:val="4"/>
                <w:position w:val="1"/>
              </w:rPr>
              <w:t>35.82</w:t>
            </w:r>
          </w:p>
        </w:tc>
        <w:tc>
          <w:tcPr>
            <w:tcW w:w="1273" w:type="dxa"/>
            <w:vAlign w:val="top"/>
          </w:tcPr>
          <w:p w14:paraId="73E1EFA9">
            <w:pPr>
              <w:rPr>
                <w:rFonts w:ascii="Arial"/>
                <w:sz w:val="21"/>
              </w:rPr>
            </w:pPr>
          </w:p>
        </w:tc>
        <w:tc>
          <w:tcPr>
            <w:tcW w:w="1273" w:type="dxa"/>
            <w:vAlign w:val="top"/>
          </w:tcPr>
          <w:p w14:paraId="44849CE1">
            <w:pPr>
              <w:pStyle w:val="7"/>
              <w:spacing w:before="78" w:line="281" w:lineRule="exact"/>
              <w:ind w:right="29"/>
              <w:jc w:val="right"/>
            </w:pPr>
            <w:r>
              <w:rPr>
                <w:color w:val="212529"/>
                <w:spacing w:val="4"/>
                <w:position w:val="1"/>
              </w:rPr>
              <w:t>35.82</w:t>
            </w:r>
          </w:p>
        </w:tc>
        <w:tc>
          <w:tcPr>
            <w:tcW w:w="524" w:type="dxa"/>
            <w:vAlign w:val="top"/>
          </w:tcPr>
          <w:p w14:paraId="4F04038C">
            <w:pPr>
              <w:rPr>
                <w:rFonts w:ascii="Arial"/>
                <w:sz w:val="21"/>
              </w:rPr>
            </w:pPr>
          </w:p>
        </w:tc>
        <w:tc>
          <w:tcPr>
            <w:tcW w:w="823" w:type="dxa"/>
            <w:vAlign w:val="top"/>
          </w:tcPr>
          <w:p w14:paraId="32E633B1">
            <w:pPr>
              <w:rPr>
                <w:rFonts w:ascii="Arial"/>
                <w:sz w:val="21"/>
              </w:rPr>
            </w:pPr>
          </w:p>
        </w:tc>
        <w:tc>
          <w:tcPr>
            <w:tcW w:w="831" w:type="dxa"/>
            <w:vAlign w:val="top"/>
          </w:tcPr>
          <w:p w14:paraId="25B2977D">
            <w:pPr>
              <w:rPr>
                <w:rFonts w:ascii="Arial"/>
                <w:sz w:val="21"/>
              </w:rPr>
            </w:pPr>
          </w:p>
        </w:tc>
      </w:tr>
      <w:tr w14:paraId="5E4F8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55" w:type="dxa"/>
            <w:vAlign w:val="top"/>
          </w:tcPr>
          <w:p w14:paraId="54F97F77">
            <w:pPr>
              <w:pStyle w:val="7"/>
              <w:spacing w:before="153" w:line="282" w:lineRule="exact"/>
              <w:ind w:left="11"/>
            </w:pPr>
            <w:r>
              <w:rPr>
                <w:color w:val="212529"/>
                <w:spacing w:val="5"/>
                <w:position w:val="1"/>
              </w:rPr>
              <w:t>2013299</w:t>
            </w:r>
          </w:p>
        </w:tc>
        <w:tc>
          <w:tcPr>
            <w:tcW w:w="1198" w:type="dxa"/>
            <w:vAlign w:val="top"/>
          </w:tcPr>
          <w:p w14:paraId="593D9C37">
            <w:pPr>
              <w:pStyle w:val="7"/>
              <w:spacing w:before="18" w:line="211" w:lineRule="auto"/>
              <w:ind w:left="7" w:right="68" w:hanging="5"/>
            </w:pPr>
            <w:r>
              <w:rPr>
                <w:color w:val="212529"/>
                <w:spacing w:val="12"/>
              </w:rPr>
              <w:t>其他组织事</w:t>
            </w:r>
            <w:r>
              <w:rPr>
                <w:color w:val="212529"/>
                <w:spacing w:val="1"/>
              </w:rPr>
              <w:t xml:space="preserve"> </w:t>
            </w:r>
            <w:r>
              <w:rPr>
                <w:color w:val="212529"/>
                <w:spacing w:val="8"/>
              </w:rPr>
              <w:t>务支出</w:t>
            </w:r>
          </w:p>
        </w:tc>
        <w:tc>
          <w:tcPr>
            <w:tcW w:w="1273" w:type="dxa"/>
            <w:vAlign w:val="top"/>
          </w:tcPr>
          <w:p w14:paraId="7E972240">
            <w:pPr>
              <w:pStyle w:val="7"/>
              <w:spacing w:before="153" w:line="281" w:lineRule="exact"/>
              <w:ind w:right="30"/>
              <w:jc w:val="right"/>
            </w:pPr>
            <w:r>
              <w:rPr>
                <w:color w:val="212529"/>
                <w:spacing w:val="4"/>
                <w:position w:val="1"/>
              </w:rPr>
              <w:t>35.82</w:t>
            </w:r>
          </w:p>
        </w:tc>
        <w:tc>
          <w:tcPr>
            <w:tcW w:w="1273" w:type="dxa"/>
            <w:vAlign w:val="top"/>
          </w:tcPr>
          <w:p w14:paraId="3367CDAA">
            <w:pPr>
              <w:rPr>
                <w:rFonts w:ascii="Arial"/>
                <w:sz w:val="21"/>
              </w:rPr>
            </w:pPr>
          </w:p>
        </w:tc>
        <w:tc>
          <w:tcPr>
            <w:tcW w:w="1273" w:type="dxa"/>
            <w:vAlign w:val="top"/>
          </w:tcPr>
          <w:p w14:paraId="261567CC">
            <w:pPr>
              <w:pStyle w:val="7"/>
              <w:spacing w:before="153" w:line="281" w:lineRule="exact"/>
              <w:ind w:right="29"/>
              <w:jc w:val="right"/>
            </w:pPr>
            <w:r>
              <w:rPr>
                <w:color w:val="212529"/>
                <w:spacing w:val="4"/>
                <w:position w:val="1"/>
              </w:rPr>
              <w:t>35.82</w:t>
            </w:r>
          </w:p>
        </w:tc>
        <w:tc>
          <w:tcPr>
            <w:tcW w:w="524" w:type="dxa"/>
            <w:vAlign w:val="top"/>
          </w:tcPr>
          <w:p w14:paraId="0CAA1E2B">
            <w:pPr>
              <w:rPr>
                <w:rFonts w:ascii="Arial"/>
                <w:sz w:val="21"/>
              </w:rPr>
            </w:pPr>
          </w:p>
        </w:tc>
        <w:tc>
          <w:tcPr>
            <w:tcW w:w="823" w:type="dxa"/>
            <w:vAlign w:val="top"/>
          </w:tcPr>
          <w:p w14:paraId="1CD314CC">
            <w:pPr>
              <w:rPr>
                <w:rFonts w:ascii="Arial"/>
                <w:sz w:val="21"/>
              </w:rPr>
            </w:pPr>
          </w:p>
        </w:tc>
        <w:tc>
          <w:tcPr>
            <w:tcW w:w="831" w:type="dxa"/>
            <w:vAlign w:val="top"/>
          </w:tcPr>
          <w:p w14:paraId="2D747A3F">
            <w:pPr>
              <w:rPr>
                <w:rFonts w:ascii="Arial"/>
                <w:sz w:val="21"/>
              </w:rPr>
            </w:pPr>
          </w:p>
        </w:tc>
      </w:tr>
      <w:tr w14:paraId="7DAC3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55" w:type="dxa"/>
            <w:vAlign w:val="top"/>
          </w:tcPr>
          <w:p w14:paraId="19672792">
            <w:pPr>
              <w:pStyle w:val="7"/>
              <w:spacing w:before="154" w:line="282" w:lineRule="exact"/>
              <w:ind w:left="11"/>
            </w:pPr>
            <w:r>
              <w:rPr>
                <w:color w:val="212529"/>
                <w:spacing w:val="2"/>
                <w:position w:val="1"/>
              </w:rPr>
              <w:t>208</w:t>
            </w:r>
          </w:p>
        </w:tc>
        <w:tc>
          <w:tcPr>
            <w:tcW w:w="1198" w:type="dxa"/>
            <w:vAlign w:val="top"/>
          </w:tcPr>
          <w:p w14:paraId="4593AAC4">
            <w:pPr>
              <w:pStyle w:val="7"/>
              <w:spacing w:before="18" w:line="211" w:lineRule="auto"/>
              <w:ind w:left="4" w:right="68"/>
            </w:pPr>
            <w:r>
              <w:rPr>
                <w:color w:val="212529"/>
                <w:spacing w:val="11"/>
              </w:rPr>
              <w:t>社会保障和</w:t>
            </w:r>
            <w:r>
              <w:rPr>
                <w:color w:val="212529"/>
                <w:spacing w:val="3"/>
              </w:rPr>
              <w:t xml:space="preserve"> </w:t>
            </w:r>
            <w:r>
              <w:rPr>
                <w:color w:val="212529"/>
                <w:spacing w:val="11"/>
              </w:rPr>
              <w:t>就业支出</w:t>
            </w:r>
          </w:p>
        </w:tc>
        <w:tc>
          <w:tcPr>
            <w:tcW w:w="1273" w:type="dxa"/>
            <w:vAlign w:val="top"/>
          </w:tcPr>
          <w:p w14:paraId="179B5243">
            <w:pPr>
              <w:pStyle w:val="7"/>
              <w:spacing w:before="154" w:line="281" w:lineRule="exact"/>
              <w:ind w:right="30"/>
              <w:jc w:val="right"/>
            </w:pPr>
            <w:r>
              <w:rPr>
                <w:color w:val="212529"/>
                <w:spacing w:val="2"/>
                <w:position w:val="1"/>
              </w:rPr>
              <w:t>113.45</w:t>
            </w:r>
          </w:p>
        </w:tc>
        <w:tc>
          <w:tcPr>
            <w:tcW w:w="1273" w:type="dxa"/>
            <w:vAlign w:val="top"/>
          </w:tcPr>
          <w:p w14:paraId="34834382">
            <w:pPr>
              <w:pStyle w:val="7"/>
              <w:spacing w:before="154" w:line="281" w:lineRule="exact"/>
              <w:ind w:right="30"/>
              <w:jc w:val="right"/>
            </w:pPr>
            <w:r>
              <w:rPr>
                <w:color w:val="212529"/>
                <w:spacing w:val="2"/>
                <w:position w:val="1"/>
              </w:rPr>
              <w:t>102.29</w:t>
            </w:r>
          </w:p>
        </w:tc>
        <w:tc>
          <w:tcPr>
            <w:tcW w:w="1273" w:type="dxa"/>
            <w:vAlign w:val="top"/>
          </w:tcPr>
          <w:p w14:paraId="29310048">
            <w:pPr>
              <w:pStyle w:val="7"/>
              <w:spacing w:before="154" w:line="281" w:lineRule="exact"/>
              <w:ind w:right="29"/>
              <w:jc w:val="right"/>
            </w:pPr>
            <w:r>
              <w:rPr>
                <w:color w:val="212529"/>
                <w:spacing w:val="2"/>
                <w:position w:val="1"/>
              </w:rPr>
              <w:t>11.16</w:t>
            </w:r>
          </w:p>
        </w:tc>
        <w:tc>
          <w:tcPr>
            <w:tcW w:w="524" w:type="dxa"/>
            <w:vAlign w:val="top"/>
          </w:tcPr>
          <w:p w14:paraId="3CF9E02A">
            <w:pPr>
              <w:rPr>
                <w:rFonts w:ascii="Arial"/>
                <w:sz w:val="21"/>
              </w:rPr>
            </w:pPr>
          </w:p>
        </w:tc>
        <w:tc>
          <w:tcPr>
            <w:tcW w:w="823" w:type="dxa"/>
            <w:vAlign w:val="top"/>
          </w:tcPr>
          <w:p w14:paraId="59F1CEF8">
            <w:pPr>
              <w:rPr>
                <w:rFonts w:ascii="Arial"/>
                <w:sz w:val="21"/>
              </w:rPr>
            </w:pPr>
          </w:p>
        </w:tc>
        <w:tc>
          <w:tcPr>
            <w:tcW w:w="831" w:type="dxa"/>
            <w:vAlign w:val="top"/>
          </w:tcPr>
          <w:p w14:paraId="44CC25FE">
            <w:pPr>
              <w:rPr>
                <w:rFonts w:ascii="Arial"/>
                <w:sz w:val="21"/>
              </w:rPr>
            </w:pPr>
          </w:p>
        </w:tc>
      </w:tr>
      <w:tr w14:paraId="35DD7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55" w:type="dxa"/>
            <w:vAlign w:val="top"/>
          </w:tcPr>
          <w:p w14:paraId="71CD9AA5">
            <w:pPr>
              <w:pStyle w:val="7"/>
              <w:spacing w:before="155" w:line="282" w:lineRule="exact"/>
              <w:ind w:left="11"/>
            </w:pPr>
            <w:r>
              <w:rPr>
                <w:color w:val="212529"/>
                <w:spacing w:val="4"/>
                <w:position w:val="1"/>
              </w:rPr>
              <w:t>20805</w:t>
            </w:r>
          </w:p>
        </w:tc>
        <w:tc>
          <w:tcPr>
            <w:tcW w:w="1198" w:type="dxa"/>
            <w:vAlign w:val="top"/>
          </w:tcPr>
          <w:p w14:paraId="7B315E00">
            <w:pPr>
              <w:pStyle w:val="7"/>
              <w:spacing w:before="21" w:line="224" w:lineRule="auto"/>
              <w:ind w:left="3"/>
            </w:pPr>
            <w:r>
              <w:rPr>
                <w:color w:val="212529"/>
                <w:spacing w:val="12"/>
              </w:rPr>
              <w:t>行政事业单</w:t>
            </w:r>
          </w:p>
          <w:p w14:paraId="7EDC801F">
            <w:pPr>
              <w:pStyle w:val="7"/>
              <w:spacing w:line="196" w:lineRule="auto"/>
              <w:ind w:left="1"/>
            </w:pPr>
            <w:r>
              <w:rPr>
                <w:color w:val="212529"/>
                <w:spacing w:val="12"/>
              </w:rPr>
              <w:t>位养老支出</w:t>
            </w:r>
          </w:p>
        </w:tc>
        <w:tc>
          <w:tcPr>
            <w:tcW w:w="1273" w:type="dxa"/>
            <w:vAlign w:val="top"/>
          </w:tcPr>
          <w:p w14:paraId="74904F7A">
            <w:pPr>
              <w:pStyle w:val="7"/>
              <w:spacing w:before="155" w:line="281" w:lineRule="exact"/>
              <w:ind w:right="30"/>
              <w:jc w:val="right"/>
            </w:pPr>
            <w:r>
              <w:rPr>
                <w:color w:val="212529"/>
                <w:spacing w:val="2"/>
                <w:position w:val="1"/>
              </w:rPr>
              <w:t>102.29</w:t>
            </w:r>
          </w:p>
        </w:tc>
        <w:tc>
          <w:tcPr>
            <w:tcW w:w="1273" w:type="dxa"/>
            <w:vAlign w:val="top"/>
          </w:tcPr>
          <w:p w14:paraId="0139F065">
            <w:pPr>
              <w:pStyle w:val="7"/>
              <w:spacing w:before="155" w:line="281" w:lineRule="exact"/>
              <w:ind w:right="30"/>
              <w:jc w:val="right"/>
            </w:pPr>
            <w:r>
              <w:rPr>
                <w:color w:val="212529"/>
                <w:spacing w:val="2"/>
                <w:position w:val="1"/>
              </w:rPr>
              <w:t>102.29</w:t>
            </w:r>
          </w:p>
        </w:tc>
        <w:tc>
          <w:tcPr>
            <w:tcW w:w="1273" w:type="dxa"/>
            <w:vAlign w:val="top"/>
          </w:tcPr>
          <w:p w14:paraId="7D6F3AF3">
            <w:pPr>
              <w:rPr>
                <w:rFonts w:ascii="Arial"/>
                <w:sz w:val="21"/>
              </w:rPr>
            </w:pPr>
          </w:p>
        </w:tc>
        <w:tc>
          <w:tcPr>
            <w:tcW w:w="524" w:type="dxa"/>
            <w:vAlign w:val="top"/>
          </w:tcPr>
          <w:p w14:paraId="75DEE843">
            <w:pPr>
              <w:rPr>
                <w:rFonts w:ascii="Arial"/>
                <w:sz w:val="21"/>
              </w:rPr>
            </w:pPr>
          </w:p>
        </w:tc>
        <w:tc>
          <w:tcPr>
            <w:tcW w:w="823" w:type="dxa"/>
            <w:vAlign w:val="top"/>
          </w:tcPr>
          <w:p w14:paraId="4E0FAD53">
            <w:pPr>
              <w:rPr>
                <w:rFonts w:ascii="Arial"/>
                <w:sz w:val="21"/>
              </w:rPr>
            </w:pPr>
          </w:p>
        </w:tc>
        <w:tc>
          <w:tcPr>
            <w:tcW w:w="831" w:type="dxa"/>
            <w:vAlign w:val="top"/>
          </w:tcPr>
          <w:p w14:paraId="5A8017C3">
            <w:pPr>
              <w:rPr>
                <w:rFonts w:ascii="Arial"/>
                <w:sz w:val="21"/>
              </w:rPr>
            </w:pPr>
          </w:p>
        </w:tc>
      </w:tr>
      <w:tr w14:paraId="48514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55" w:type="dxa"/>
            <w:vAlign w:val="top"/>
          </w:tcPr>
          <w:p w14:paraId="2DB78C81">
            <w:pPr>
              <w:pStyle w:val="7"/>
              <w:spacing w:before="156" w:line="282" w:lineRule="exact"/>
              <w:ind w:left="11"/>
            </w:pPr>
            <w:r>
              <w:rPr>
                <w:color w:val="212529"/>
                <w:spacing w:val="5"/>
                <w:position w:val="1"/>
              </w:rPr>
              <w:t>2080502</w:t>
            </w:r>
          </w:p>
        </w:tc>
        <w:tc>
          <w:tcPr>
            <w:tcW w:w="1198" w:type="dxa"/>
            <w:vAlign w:val="top"/>
          </w:tcPr>
          <w:p w14:paraId="3C72BC56">
            <w:pPr>
              <w:pStyle w:val="7"/>
              <w:spacing w:before="21" w:line="210" w:lineRule="auto"/>
              <w:ind w:left="3" w:right="68"/>
            </w:pPr>
            <w:r>
              <w:rPr>
                <w:color w:val="212529"/>
                <w:spacing w:val="11"/>
              </w:rPr>
              <w:t>事业单位离</w:t>
            </w:r>
            <w:r>
              <w:rPr>
                <w:color w:val="212529"/>
                <w:spacing w:val="3"/>
              </w:rPr>
              <w:t xml:space="preserve"> </w:t>
            </w:r>
            <w:r>
              <w:rPr>
                <w:color w:val="212529"/>
                <w:spacing w:val="7"/>
              </w:rPr>
              <w:t>退休</w:t>
            </w:r>
          </w:p>
        </w:tc>
        <w:tc>
          <w:tcPr>
            <w:tcW w:w="1273" w:type="dxa"/>
            <w:vAlign w:val="top"/>
          </w:tcPr>
          <w:p w14:paraId="12873CA6">
            <w:pPr>
              <w:pStyle w:val="7"/>
              <w:spacing w:before="156" w:line="281" w:lineRule="exact"/>
              <w:ind w:right="30"/>
              <w:jc w:val="right"/>
            </w:pPr>
            <w:r>
              <w:rPr>
                <w:color w:val="212529"/>
                <w:spacing w:val="2"/>
                <w:position w:val="1"/>
              </w:rPr>
              <w:t>102.29</w:t>
            </w:r>
          </w:p>
        </w:tc>
        <w:tc>
          <w:tcPr>
            <w:tcW w:w="1273" w:type="dxa"/>
            <w:vAlign w:val="top"/>
          </w:tcPr>
          <w:p w14:paraId="07DC7A36">
            <w:pPr>
              <w:pStyle w:val="7"/>
              <w:spacing w:before="156" w:line="281" w:lineRule="exact"/>
              <w:ind w:right="30"/>
              <w:jc w:val="right"/>
            </w:pPr>
            <w:r>
              <w:rPr>
                <w:color w:val="212529"/>
                <w:spacing w:val="2"/>
                <w:position w:val="1"/>
              </w:rPr>
              <w:t>102.29</w:t>
            </w:r>
          </w:p>
        </w:tc>
        <w:tc>
          <w:tcPr>
            <w:tcW w:w="1273" w:type="dxa"/>
            <w:vAlign w:val="top"/>
          </w:tcPr>
          <w:p w14:paraId="4B7F29E0">
            <w:pPr>
              <w:rPr>
                <w:rFonts w:ascii="Arial"/>
                <w:sz w:val="21"/>
              </w:rPr>
            </w:pPr>
          </w:p>
        </w:tc>
        <w:tc>
          <w:tcPr>
            <w:tcW w:w="524" w:type="dxa"/>
            <w:vAlign w:val="top"/>
          </w:tcPr>
          <w:p w14:paraId="7454A859">
            <w:pPr>
              <w:rPr>
                <w:rFonts w:ascii="Arial"/>
                <w:sz w:val="21"/>
              </w:rPr>
            </w:pPr>
          </w:p>
        </w:tc>
        <w:tc>
          <w:tcPr>
            <w:tcW w:w="823" w:type="dxa"/>
            <w:vAlign w:val="top"/>
          </w:tcPr>
          <w:p w14:paraId="59648894">
            <w:pPr>
              <w:rPr>
                <w:rFonts w:ascii="Arial"/>
                <w:sz w:val="21"/>
              </w:rPr>
            </w:pPr>
          </w:p>
        </w:tc>
        <w:tc>
          <w:tcPr>
            <w:tcW w:w="831" w:type="dxa"/>
            <w:vAlign w:val="top"/>
          </w:tcPr>
          <w:p w14:paraId="4C665CF0">
            <w:pPr>
              <w:rPr>
                <w:rFonts w:ascii="Arial"/>
                <w:sz w:val="21"/>
              </w:rPr>
            </w:pPr>
          </w:p>
        </w:tc>
      </w:tr>
      <w:tr w14:paraId="33027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55" w:type="dxa"/>
            <w:vAlign w:val="top"/>
          </w:tcPr>
          <w:p w14:paraId="1DF2DEA7">
            <w:pPr>
              <w:pStyle w:val="7"/>
              <w:spacing w:before="277" w:line="282" w:lineRule="exact"/>
              <w:ind w:left="11"/>
            </w:pPr>
            <w:r>
              <w:rPr>
                <w:color w:val="212529"/>
                <w:spacing w:val="4"/>
                <w:position w:val="1"/>
              </w:rPr>
              <w:t>20826</w:t>
            </w:r>
          </w:p>
        </w:tc>
        <w:tc>
          <w:tcPr>
            <w:tcW w:w="1198" w:type="dxa"/>
            <w:vAlign w:val="top"/>
          </w:tcPr>
          <w:p w14:paraId="02CF9AFB">
            <w:pPr>
              <w:pStyle w:val="7"/>
              <w:spacing w:before="23" w:line="224" w:lineRule="auto"/>
              <w:ind w:left="3"/>
            </w:pPr>
            <w:r>
              <w:rPr>
                <w:color w:val="212529"/>
                <w:spacing w:val="12"/>
              </w:rPr>
              <w:t>财政对基本</w:t>
            </w:r>
          </w:p>
          <w:p w14:paraId="7749B347">
            <w:pPr>
              <w:pStyle w:val="7"/>
              <w:spacing w:line="224" w:lineRule="auto"/>
              <w:ind w:left="2"/>
            </w:pPr>
            <w:r>
              <w:rPr>
                <w:color w:val="212529"/>
                <w:spacing w:val="12"/>
              </w:rPr>
              <w:t>养老保险基</w:t>
            </w:r>
          </w:p>
          <w:p w14:paraId="6315B57F">
            <w:pPr>
              <w:pStyle w:val="7"/>
              <w:spacing w:line="194" w:lineRule="auto"/>
              <w:ind w:left="4"/>
            </w:pPr>
            <w:r>
              <w:rPr>
                <w:color w:val="212529"/>
                <w:spacing w:val="11"/>
              </w:rPr>
              <w:t>金的补助</w:t>
            </w:r>
          </w:p>
        </w:tc>
        <w:tc>
          <w:tcPr>
            <w:tcW w:w="1273" w:type="dxa"/>
            <w:vAlign w:val="top"/>
          </w:tcPr>
          <w:p w14:paraId="10D3CA0B">
            <w:pPr>
              <w:pStyle w:val="7"/>
              <w:spacing w:before="277" w:line="281" w:lineRule="exact"/>
              <w:ind w:right="30"/>
              <w:jc w:val="right"/>
            </w:pPr>
            <w:r>
              <w:rPr>
                <w:color w:val="212529"/>
                <w:spacing w:val="2"/>
                <w:position w:val="1"/>
              </w:rPr>
              <w:t>11.16</w:t>
            </w:r>
          </w:p>
        </w:tc>
        <w:tc>
          <w:tcPr>
            <w:tcW w:w="1273" w:type="dxa"/>
            <w:vAlign w:val="top"/>
          </w:tcPr>
          <w:p w14:paraId="115480F8">
            <w:pPr>
              <w:rPr>
                <w:rFonts w:ascii="Arial"/>
                <w:sz w:val="21"/>
              </w:rPr>
            </w:pPr>
          </w:p>
        </w:tc>
        <w:tc>
          <w:tcPr>
            <w:tcW w:w="1273" w:type="dxa"/>
            <w:vAlign w:val="top"/>
          </w:tcPr>
          <w:p w14:paraId="5BDA291C">
            <w:pPr>
              <w:pStyle w:val="7"/>
              <w:spacing w:before="277" w:line="281" w:lineRule="exact"/>
              <w:ind w:right="29"/>
              <w:jc w:val="right"/>
            </w:pPr>
            <w:r>
              <w:rPr>
                <w:color w:val="212529"/>
                <w:spacing w:val="2"/>
                <w:position w:val="1"/>
              </w:rPr>
              <w:t>11.16</w:t>
            </w:r>
          </w:p>
        </w:tc>
        <w:tc>
          <w:tcPr>
            <w:tcW w:w="524" w:type="dxa"/>
            <w:vAlign w:val="top"/>
          </w:tcPr>
          <w:p w14:paraId="46A959DE">
            <w:pPr>
              <w:rPr>
                <w:rFonts w:ascii="Arial"/>
                <w:sz w:val="21"/>
              </w:rPr>
            </w:pPr>
          </w:p>
        </w:tc>
        <w:tc>
          <w:tcPr>
            <w:tcW w:w="823" w:type="dxa"/>
            <w:vAlign w:val="top"/>
          </w:tcPr>
          <w:p w14:paraId="0D4C09C4">
            <w:pPr>
              <w:rPr>
                <w:rFonts w:ascii="Arial"/>
                <w:sz w:val="21"/>
              </w:rPr>
            </w:pPr>
          </w:p>
        </w:tc>
        <w:tc>
          <w:tcPr>
            <w:tcW w:w="831" w:type="dxa"/>
            <w:vAlign w:val="top"/>
          </w:tcPr>
          <w:p w14:paraId="7CA3CFDF">
            <w:pPr>
              <w:rPr>
                <w:rFonts w:ascii="Arial"/>
                <w:sz w:val="21"/>
              </w:rPr>
            </w:pPr>
          </w:p>
        </w:tc>
      </w:tr>
      <w:tr w14:paraId="22489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9" w:hRule="atLeast"/>
        </w:trPr>
        <w:tc>
          <w:tcPr>
            <w:tcW w:w="1355" w:type="dxa"/>
            <w:vAlign w:val="top"/>
          </w:tcPr>
          <w:p w14:paraId="1461538E">
            <w:pPr>
              <w:spacing w:line="343" w:lineRule="auto"/>
              <w:rPr>
                <w:rFonts w:ascii="Arial"/>
                <w:sz w:val="21"/>
              </w:rPr>
            </w:pPr>
          </w:p>
          <w:p w14:paraId="3B4AFFFD">
            <w:pPr>
              <w:pStyle w:val="7"/>
              <w:spacing w:before="68" w:line="282" w:lineRule="exact"/>
              <w:ind w:left="11"/>
            </w:pPr>
            <w:r>
              <w:rPr>
                <w:color w:val="212529"/>
                <w:spacing w:val="5"/>
                <w:position w:val="1"/>
              </w:rPr>
              <w:t>2082602</w:t>
            </w:r>
          </w:p>
        </w:tc>
        <w:tc>
          <w:tcPr>
            <w:tcW w:w="1198" w:type="dxa"/>
            <w:vAlign w:val="top"/>
          </w:tcPr>
          <w:p w14:paraId="5AFB7E89">
            <w:pPr>
              <w:pStyle w:val="7"/>
              <w:spacing w:before="24" w:line="224" w:lineRule="auto"/>
              <w:ind w:left="3"/>
            </w:pPr>
            <w:r>
              <w:rPr>
                <w:color w:val="212529"/>
                <w:spacing w:val="12"/>
              </w:rPr>
              <w:t>财政对城乡</w:t>
            </w:r>
          </w:p>
          <w:p w14:paraId="41B70A54">
            <w:pPr>
              <w:pStyle w:val="7"/>
              <w:spacing w:line="224" w:lineRule="auto"/>
              <w:ind w:left="4"/>
            </w:pPr>
            <w:r>
              <w:rPr>
                <w:color w:val="212529"/>
                <w:spacing w:val="11"/>
              </w:rPr>
              <w:t>居民基本养</w:t>
            </w:r>
          </w:p>
          <w:p w14:paraId="0C2AAA9F">
            <w:pPr>
              <w:pStyle w:val="7"/>
              <w:spacing w:before="1" w:line="208" w:lineRule="auto"/>
              <w:ind w:left="20" w:right="68" w:hanging="17"/>
            </w:pPr>
            <w:r>
              <w:rPr>
                <w:color w:val="212529"/>
                <w:spacing w:val="12"/>
              </w:rPr>
              <w:t>老保险基金</w:t>
            </w:r>
            <w:r>
              <w:rPr>
                <w:color w:val="212529"/>
              </w:rPr>
              <w:t xml:space="preserve"> </w:t>
            </w:r>
            <w:r>
              <w:rPr>
                <w:color w:val="212529"/>
                <w:spacing w:val="4"/>
              </w:rPr>
              <w:t>的补助</w:t>
            </w:r>
          </w:p>
        </w:tc>
        <w:tc>
          <w:tcPr>
            <w:tcW w:w="1273" w:type="dxa"/>
            <w:vAlign w:val="top"/>
          </w:tcPr>
          <w:p w14:paraId="1D8AB102">
            <w:pPr>
              <w:spacing w:line="343" w:lineRule="auto"/>
              <w:rPr>
                <w:rFonts w:ascii="Arial"/>
                <w:sz w:val="21"/>
              </w:rPr>
            </w:pPr>
          </w:p>
          <w:p w14:paraId="2465988A">
            <w:pPr>
              <w:pStyle w:val="7"/>
              <w:spacing w:before="68" w:line="281" w:lineRule="exact"/>
              <w:ind w:right="30"/>
              <w:jc w:val="right"/>
            </w:pPr>
            <w:r>
              <w:rPr>
                <w:color w:val="212529"/>
                <w:spacing w:val="2"/>
                <w:position w:val="1"/>
              </w:rPr>
              <w:t>11.16</w:t>
            </w:r>
          </w:p>
        </w:tc>
        <w:tc>
          <w:tcPr>
            <w:tcW w:w="1273" w:type="dxa"/>
            <w:vAlign w:val="top"/>
          </w:tcPr>
          <w:p w14:paraId="3EC9979A">
            <w:pPr>
              <w:rPr>
                <w:rFonts w:ascii="Arial"/>
                <w:sz w:val="21"/>
              </w:rPr>
            </w:pPr>
          </w:p>
        </w:tc>
        <w:tc>
          <w:tcPr>
            <w:tcW w:w="1273" w:type="dxa"/>
            <w:vAlign w:val="top"/>
          </w:tcPr>
          <w:p w14:paraId="5879D30A">
            <w:pPr>
              <w:spacing w:line="343" w:lineRule="auto"/>
              <w:rPr>
                <w:rFonts w:ascii="Arial"/>
                <w:sz w:val="21"/>
              </w:rPr>
            </w:pPr>
          </w:p>
          <w:p w14:paraId="3CC466C3">
            <w:pPr>
              <w:pStyle w:val="7"/>
              <w:spacing w:before="68" w:line="281" w:lineRule="exact"/>
              <w:ind w:right="29"/>
              <w:jc w:val="right"/>
            </w:pPr>
            <w:r>
              <w:rPr>
                <w:color w:val="212529"/>
                <w:spacing w:val="2"/>
                <w:position w:val="1"/>
              </w:rPr>
              <w:t>11.16</w:t>
            </w:r>
          </w:p>
        </w:tc>
        <w:tc>
          <w:tcPr>
            <w:tcW w:w="524" w:type="dxa"/>
            <w:vAlign w:val="top"/>
          </w:tcPr>
          <w:p w14:paraId="73EEF38F">
            <w:pPr>
              <w:rPr>
                <w:rFonts w:ascii="Arial"/>
                <w:sz w:val="21"/>
              </w:rPr>
            </w:pPr>
          </w:p>
        </w:tc>
        <w:tc>
          <w:tcPr>
            <w:tcW w:w="823" w:type="dxa"/>
            <w:vAlign w:val="top"/>
          </w:tcPr>
          <w:p w14:paraId="3DCD0620">
            <w:pPr>
              <w:rPr>
                <w:rFonts w:ascii="Arial"/>
                <w:sz w:val="21"/>
              </w:rPr>
            </w:pPr>
          </w:p>
        </w:tc>
        <w:tc>
          <w:tcPr>
            <w:tcW w:w="831" w:type="dxa"/>
            <w:vAlign w:val="top"/>
          </w:tcPr>
          <w:p w14:paraId="5B7AE7B0">
            <w:pPr>
              <w:rPr>
                <w:rFonts w:ascii="Arial"/>
                <w:sz w:val="21"/>
              </w:rPr>
            </w:pPr>
          </w:p>
        </w:tc>
      </w:tr>
      <w:tr w14:paraId="2AF9F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55" w:type="dxa"/>
            <w:vAlign w:val="top"/>
          </w:tcPr>
          <w:p w14:paraId="6FF10473">
            <w:pPr>
              <w:pStyle w:val="7"/>
              <w:spacing w:before="159" w:line="282" w:lineRule="exact"/>
              <w:ind w:left="11"/>
            </w:pPr>
            <w:r>
              <w:rPr>
                <w:color w:val="212529"/>
                <w:spacing w:val="2"/>
                <w:position w:val="1"/>
              </w:rPr>
              <w:t>210</w:t>
            </w:r>
          </w:p>
        </w:tc>
        <w:tc>
          <w:tcPr>
            <w:tcW w:w="1198" w:type="dxa"/>
            <w:vAlign w:val="top"/>
          </w:tcPr>
          <w:p w14:paraId="4C955C07">
            <w:pPr>
              <w:pStyle w:val="7"/>
              <w:spacing w:before="25" w:line="208" w:lineRule="auto"/>
              <w:ind w:left="21" w:right="68" w:hanging="17"/>
            </w:pPr>
            <w:r>
              <w:rPr>
                <w:color w:val="212529"/>
                <w:spacing w:val="11"/>
              </w:rPr>
              <w:t>卫生健康支</w:t>
            </w:r>
            <w:r>
              <w:rPr>
                <w:color w:val="212529"/>
                <w:spacing w:val="3"/>
              </w:rPr>
              <w:t xml:space="preserve"> </w:t>
            </w:r>
            <w:r>
              <w:rPr>
                <w:color w:val="212529"/>
              </w:rPr>
              <w:t>出</w:t>
            </w:r>
          </w:p>
        </w:tc>
        <w:tc>
          <w:tcPr>
            <w:tcW w:w="1273" w:type="dxa"/>
            <w:vAlign w:val="top"/>
          </w:tcPr>
          <w:p w14:paraId="0320EB0D">
            <w:pPr>
              <w:pStyle w:val="7"/>
              <w:spacing w:before="159" w:line="281" w:lineRule="exact"/>
              <w:ind w:right="30"/>
              <w:jc w:val="right"/>
            </w:pPr>
            <w:r>
              <w:rPr>
                <w:color w:val="212529"/>
                <w:spacing w:val="5"/>
                <w:position w:val="1"/>
              </w:rPr>
              <w:t>649.77</w:t>
            </w:r>
          </w:p>
        </w:tc>
        <w:tc>
          <w:tcPr>
            <w:tcW w:w="1273" w:type="dxa"/>
            <w:vAlign w:val="top"/>
          </w:tcPr>
          <w:p w14:paraId="1257BCD7">
            <w:pPr>
              <w:pStyle w:val="7"/>
              <w:spacing w:before="159" w:line="281" w:lineRule="exact"/>
              <w:ind w:right="30"/>
              <w:jc w:val="right"/>
            </w:pPr>
            <w:r>
              <w:rPr>
                <w:color w:val="212529"/>
                <w:spacing w:val="2"/>
                <w:position w:val="1"/>
              </w:rPr>
              <w:t>101.41</w:t>
            </w:r>
          </w:p>
        </w:tc>
        <w:tc>
          <w:tcPr>
            <w:tcW w:w="1273" w:type="dxa"/>
            <w:vAlign w:val="top"/>
          </w:tcPr>
          <w:p w14:paraId="60D201C7">
            <w:pPr>
              <w:pStyle w:val="7"/>
              <w:spacing w:before="159" w:line="281" w:lineRule="exact"/>
              <w:ind w:right="29"/>
              <w:jc w:val="right"/>
            </w:pPr>
            <w:r>
              <w:rPr>
                <w:color w:val="212529"/>
                <w:spacing w:val="4"/>
                <w:position w:val="1"/>
              </w:rPr>
              <w:t>548.35</w:t>
            </w:r>
          </w:p>
        </w:tc>
        <w:tc>
          <w:tcPr>
            <w:tcW w:w="524" w:type="dxa"/>
            <w:vAlign w:val="top"/>
          </w:tcPr>
          <w:p w14:paraId="6F89FA90">
            <w:pPr>
              <w:rPr>
                <w:rFonts w:ascii="Arial"/>
                <w:sz w:val="21"/>
              </w:rPr>
            </w:pPr>
          </w:p>
        </w:tc>
        <w:tc>
          <w:tcPr>
            <w:tcW w:w="823" w:type="dxa"/>
            <w:vAlign w:val="top"/>
          </w:tcPr>
          <w:p w14:paraId="756502EA">
            <w:pPr>
              <w:rPr>
                <w:rFonts w:ascii="Arial"/>
                <w:sz w:val="21"/>
              </w:rPr>
            </w:pPr>
          </w:p>
        </w:tc>
        <w:tc>
          <w:tcPr>
            <w:tcW w:w="831" w:type="dxa"/>
            <w:vAlign w:val="top"/>
          </w:tcPr>
          <w:p w14:paraId="368C6B96">
            <w:pPr>
              <w:rPr>
                <w:rFonts w:ascii="Arial"/>
                <w:sz w:val="21"/>
              </w:rPr>
            </w:pPr>
          </w:p>
        </w:tc>
      </w:tr>
      <w:tr w14:paraId="0A8AF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55" w:type="dxa"/>
            <w:vAlign w:val="top"/>
          </w:tcPr>
          <w:p w14:paraId="741F01F0">
            <w:pPr>
              <w:pStyle w:val="7"/>
              <w:spacing w:before="85" w:line="280" w:lineRule="exact"/>
              <w:ind w:left="11"/>
            </w:pPr>
            <w:r>
              <w:rPr>
                <w:color w:val="212529"/>
                <w:spacing w:val="4"/>
                <w:position w:val="1"/>
              </w:rPr>
              <w:t>21002</w:t>
            </w:r>
          </w:p>
        </w:tc>
        <w:tc>
          <w:tcPr>
            <w:tcW w:w="1198" w:type="dxa"/>
            <w:vAlign w:val="top"/>
          </w:tcPr>
          <w:p w14:paraId="0CB3EF4E">
            <w:pPr>
              <w:pStyle w:val="7"/>
              <w:spacing w:before="85" w:line="228" w:lineRule="auto"/>
              <w:ind w:left="9"/>
            </w:pPr>
            <w:r>
              <w:rPr>
                <w:color w:val="212529"/>
                <w:spacing w:val="9"/>
              </w:rPr>
              <w:t>公立医院</w:t>
            </w:r>
          </w:p>
        </w:tc>
        <w:tc>
          <w:tcPr>
            <w:tcW w:w="1273" w:type="dxa"/>
            <w:vAlign w:val="top"/>
          </w:tcPr>
          <w:p w14:paraId="550E6183">
            <w:pPr>
              <w:pStyle w:val="7"/>
              <w:spacing w:before="85" w:line="280" w:lineRule="exact"/>
              <w:ind w:right="30"/>
              <w:jc w:val="right"/>
            </w:pPr>
            <w:r>
              <w:rPr>
                <w:color w:val="212529"/>
                <w:spacing w:val="4"/>
                <w:position w:val="1"/>
              </w:rPr>
              <w:t>56.10</w:t>
            </w:r>
          </w:p>
        </w:tc>
        <w:tc>
          <w:tcPr>
            <w:tcW w:w="1273" w:type="dxa"/>
            <w:vAlign w:val="top"/>
          </w:tcPr>
          <w:p w14:paraId="5427401A">
            <w:pPr>
              <w:pStyle w:val="7"/>
              <w:spacing w:before="85" w:line="280" w:lineRule="exact"/>
              <w:ind w:right="30"/>
              <w:jc w:val="right"/>
            </w:pPr>
            <w:r>
              <w:rPr>
                <w:color w:val="212529"/>
                <w:spacing w:val="4"/>
                <w:position w:val="1"/>
              </w:rPr>
              <w:t>56.10</w:t>
            </w:r>
          </w:p>
        </w:tc>
        <w:tc>
          <w:tcPr>
            <w:tcW w:w="1273" w:type="dxa"/>
            <w:vAlign w:val="top"/>
          </w:tcPr>
          <w:p w14:paraId="21230FDE">
            <w:pPr>
              <w:rPr>
                <w:rFonts w:ascii="Arial"/>
                <w:sz w:val="21"/>
              </w:rPr>
            </w:pPr>
          </w:p>
        </w:tc>
        <w:tc>
          <w:tcPr>
            <w:tcW w:w="524" w:type="dxa"/>
            <w:vAlign w:val="top"/>
          </w:tcPr>
          <w:p w14:paraId="739CAFC6">
            <w:pPr>
              <w:rPr>
                <w:rFonts w:ascii="Arial"/>
                <w:sz w:val="21"/>
              </w:rPr>
            </w:pPr>
          </w:p>
        </w:tc>
        <w:tc>
          <w:tcPr>
            <w:tcW w:w="823" w:type="dxa"/>
            <w:vAlign w:val="top"/>
          </w:tcPr>
          <w:p w14:paraId="37D9B07A">
            <w:pPr>
              <w:rPr>
                <w:rFonts w:ascii="Arial"/>
                <w:sz w:val="21"/>
              </w:rPr>
            </w:pPr>
          </w:p>
        </w:tc>
        <w:tc>
          <w:tcPr>
            <w:tcW w:w="831" w:type="dxa"/>
            <w:vAlign w:val="top"/>
          </w:tcPr>
          <w:p w14:paraId="2816DA84">
            <w:pPr>
              <w:rPr>
                <w:rFonts w:ascii="Arial"/>
                <w:sz w:val="21"/>
              </w:rPr>
            </w:pPr>
          </w:p>
        </w:tc>
      </w:tr>
      <w:tr w14:paraId="44D9E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55" w:type="dxa"/>
            <w:vAlign w:val="top"/>
          </w:tcPr>
          <w:p w14:paraId="595E347E">
            <w:pPr>
              <w:pStyle w:val="7"/>
              <w:spacing w:before="85" w:line="280" w:lineRule="exact"/>
              <w:ind w:left="11"/>
            </w:pPr>
            <w:r>
              <w:rPr>
                <w:color w:val="212529"/>
                <w:spacing w:val="5"/>
                <w:position w:val="1"/>
              </w:rPr>
              <w:t>2100201</w:t>
            </w:r>
          </w:p>
        </w:tc>
        <w:tc>
          <w:tcPr>
            <w:tcW w:w="1198" w:type="dxa"/>
            <w:vAlign w:val="top"/>
          </w:tcPr>
          <w:p w14:paraId="40B389D1">
            <w:pPr>
              <w:pStyle w:val="7"/>
              <w:spacing w:before="85" w:line="228" w:lineRule="auto"/>
              <w:ind w:left="5"/>
            </w:pPr>
            <w:r>
              <w:rPr>
                <w:color w:val="212529"/>
                <w:spacing w:val="10"/>
              </w:rPr>
              <w:t>综合医院</w:t>
            </w:r>
          </w:p>
        </w:tc>
        <w:tc>
          <w:tcPr>
            <w:tcW w:w="1273" w:type="dxa"/>
            <w:vAlign w:val="top"/>
          </w:tcPr>
          <w:p w14:paraId="6C43B5EC">
            <w:pPr>
              <w:pStyle w:val="7"/>
              <w:spacing w:before="85" w:line="280" w:lineRule="exact"/>
              <w:ind w:right="30"/>
              <w:jc w:val="right"/>
            </w:pPr>
            <w:r>
              <w:rPr>
                <w:color w:val="212529"/>
                <w:spacing w:val="4"/>
                <w:position w:val="1"/>
              </w:rPr>
              <w:t>56.10</w:t>
            </w:r>
          </w:p>
        </w:tc>
        <w:tc>
          <w:tcPr>
            <w:tcW w:w="1273" w:type="dxa"/>
            <w:vAlign w:val="top"/>
          </w:tcPr>
          <w:p w14:paraId="001D9645">
            <w:pPr>
              <w:pStyle w:val="7"/>
              <w:spacing w:before="85" w:line="280" w:lineRule="exact"/>
              <w:ind w:right="30"/>
              <w:jc w:val="right"/>
            </w:pPr>
            <w:r>
              <w:rPr>
                <w:color w:val="212529"/>
                <w:spacing w:val="4"/>
                <w:position w:val="1"/>
              </w:rPr>
              <w:t>56.10</w:t>
            </w:r>
          </w:p>
        </w:tc>
        <w:tc>
          <w:tcPr>
            <w:tcW w:w="1273" w:type="dxa"/>
            <w:vAlign w:val="top"/>
          </w:tcPr>
          <w:p w14:paraId="27931DCB">
            <w:pPr>
              <w:rPr>
                <w:rFonts w:ascii="Arial"/>
                <w:sz w:val="21"/>
              </w:rPr>
            </w:pPr>
          </w:p>
        </w:tc>
        <w:tc>
          <w:tcPr>
            <w:tcW w:w="524" w:type="dxa"/>
            <w:vAlign w:val="top"/>
          </w:tcPr>
          <w:p w14:paraId="1C412CE7">
            <w:pPr>
              <w:rPr>
                <w:rFonts w:ascii="Arial"/>
                <w:sz w:val="21"/>
              </w:rPr>
            </w:pPr>
          </w:p>
        </w:tc>
        <w:tc>
          <w:tcPr>
            <w:tcW w:w="823" w:type="dxa"/>
            <w:vAlign w:val="top"/>
          </w:tcPr>
          <w:p w14:paraId="028E3171">
            <w:pPr>
              <w:rPr>
                <w:rFonts w:ascii="Arial"/>
                <w:sz w:val="21"/>
              </w:rPr>
            </w:pPr>
          </w:p>
        </w:tc>
        <w:tc>
          <w:tcPr>
            <w:tcW w:w="831" w:type="dxa"/>
            <w:vAlign w:val="top"/>
          </w:tcPr>
          <w:p w14:paraId="04B94D26">
            <w:pPr>
              <w:rPr>
                <w:rFonts w:ascii="Arial"/>
                <w:sz w:val="21"/>
              </w:rPr>
            </w:pPr>
          </w:p>
        </w:tc>
      </w:tr>
      <w:tr w14:paraId="4B38B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55" w:type="dxa"/>
            <w:vAlign w:val="top"/>
          </w:tcPr>
          <w:p w14:paraId="2B99A3A3">
            <w:pPr>
              <w:pStyle w:val="7"/>
              <w:spacing w:before="160" w:line="282" w:lineRule="exact"/>
              <w:ind w:left="11"/>
            </w:pPr>
            <w:r>
              <w:rPr>
                <w:color w:val="212529"/>
                <w:spacing w:val="4"/>
                <w:position w:val="1"/>
              </w:rPr>
              <w:t>21003</w:t>
            </w:r>
          </w:p>
        </w:tc>
        <w:tc>
          <w:tcPr>
            <w:tcW w:w="1198" w:type="dxa"/>
            <w:vAlign w:val="top"/>
          </w:tcPr>
          <w:p w14:paraId="370873B0">
            <w:pPr>
              <w:pStyle w:val="7"/>
              <w:spacing w:before="25" w:line="208" w:lineRule="auto"/>
              <w:ind w:left="9" w:right="68" w:hanging="7"/>
            </w:pPr>
            <w:r>
              <w:rPr>
                <w:color w:val="212529"/>
                <w:spacing w:val="12"/>
              </w:rPr>
              <w:t>基层医疗卫</w:t>
            </w:r>
            <w:r>
              <w:rPr>
                <w:color w:val="212529"/>
                <w:spacing w:val="1"/>
              </w:rPr>
              <w:t xml:space="preserve"> </w:t>
            </w:r>
            <w:r>
              <w:rPr>
                <w:color w:val="212529"/>
                <w:spacing w:val="8"/>
              </w:rPr>
              <w:t>生机构</w:t>
            </w:r>
          </w:p>
        </w:tc>
        <w:tc>
          <w:tcPr>
            <w:tcW w:w="1273" w:type="dxa"/>
            <w:vAlign w:val="top"/>
          </w:tcPr>
          <w:p w14:paraId="749334CD">
            <w:pPr>
              <w:pStyle w:val="7"/>
              <w:spacing w:before="160" w:line="281" w:lineRule="exact"/>
              <w:ind w:right="30"/>
              <w:jc w:val="right"/>
            </w:pPr>
            <w:r>
              <w:rPr>
                <w:color w:val="212529"/>
                <w:spacing w:val="4"/>
                <w:position w:val="1"/>
              </w:rPr>
              <w:t>593.18</w:t>
            </w:r>
          </w:p>
        </w:tc>
        <w:tc>
          <w:tcPr>
            <w:tcW w:w="1273" w:type="dxa"/>
            <w:vAlign w:val="top"/>
          </w:tcPr>
          <w:p w14:paraId="11C2D7EA">
            <w:pPr>
              <w:pStyle w:val="7"/>
              <w:spacing w:before="160" w:line="281" w:lineRule="exact"/>
              <w:ind w:right="30"/>
              <w:jc w:val="right"/>
            </w:pPr>
            <w:r>
              <w:rPr>
                <w:color w:val="212529"/>
                <w:spacing w:val="5"/>
                <w:position w:val="1"/>
              </w:rPr>
              <w:t>44.82</w:t>
            </w:r>
          </w:p>
        </w:tc>
        <w:tc>
          <w:tcPr>
            <w:tcW w:w="1273" w:type="dxa"/>
            <w:vAlign w:val="top"/>
          </w:tcPr>
          <w:p w14:paraId="216A2A16">
            <w:pPr>
              <w:pStyle w:val="7"/>
              <w:spacing w:before="160" w:line="281" w:lineRule="exact"/>
              <w:ind w:right="29"/>
              <w:jc w:val="right"/>
            </w:pPr>
            <w:r>
              <w:rPr>
                <w:color w:val="212529"/>
                <w:spacing w:val="4"/>
                <w:position w:val="1"/>
              </w:rPr>
              <w:t>548.35</w:t>
            </w:r>
          </w:p>
        </w:tc>
        <w:tc>
          <w:tcPr>
            <w:tcW w:w="524" w:type="dxa"/>
            <w:vAlign w:val="top"/>
          </w:tcPr>
          <w:p w14:paraId="62922E8C">
            <w:pPr>
              <w:rPr>
                <w:rFonts w:ascii="Arial"/>
                <w:sz w:val="21"/>
              </w:rPr>
            </w:pPr>
          </w:p>
        </w:tc>
        <w:tc>
          <w:tcPr>
            <w:tcW w:w="823" w:type="dxa"/>
            <w:vAlign w:val="top"/>
          </w:tcPr>
          <w:p w14:paraId="53671916">
            <w:pPr>
              <w:rPr>
                <w:rFonts w:ascii="Arial"/>
                <w:sz w:val="21"/>
              </w:rPr>
            </w:pPr>
          </w:p>
        </w:tc>
        <w:tc>
          <w:tcPr>
            <w:tcW w:w="831" w:type="dxa"/>
            <w:vAlign w:val="top"/>
          </w:tcPr>
          <w:p w14:paraId="79D1DC00">
            <w:pPr>
              <w:rPr>
                <w:rFonts w:ascii="Arial"/>
                <w:sz w:val="21"/>
              </w:rPr>
            </w:pPr>
          </w:p>
        </w:tc>
      </w:tr>
      <w:tr w14:paraId="46248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355" w:type="dxa"/>
            <w:vAlign w:val="top"/>
          </w:tcPr>
          <w:p w14:paraId="1A0BBBA6">
            <w:pPr>
              <w:pStyle w:val="7"/>
              <w:spacing w:before="86" w:line="278" w:lineRule="exact"/>
              <w:ind w:left="11"/>
            </w:pPr>
            <w:r>
              <w:rPr>
                <w:color w:val="212529"/>
                <w:spacing w:val="5"/>
                <w:position w:val="1"/>
              </w:rPr>
              <w:t>2100302</w:t>
            </w:r>
          </w:p>
        </w:tc>
        <w:tc>
          <w:tcPr>
            <w:tcW w:w="1198" w:type="dxa"/>
            <w:vAlign w:val="top"/>
          </w:tcPr>
          <w:p w14:paraId="080D9AB0">
            <w:pPr>
              <w:pStyle w:val="7"/>
              <w:spacing w:before="87" w:line="227" w:lineRule="auto"/>
              <w:ind w:left="12"/>
            </w:pPr>
            <w:r>
              <w:rPr>
                <w:color w:val="212529"/>
                <w:spacing w:val="10"/>
              </w:rPr>
              <w:t>乡镇卫生院</w:t>
            </w:r>
          </w:p>
        </w:tc>
        <w:tc>
          <w:tcPr>
            <w:tcW w:w="1273" w:type="dxa"/>
            <w:vAlign w:val="top"/>
          </w:tcPr>
          <w:p w14:paraId="07B77ED5">
            <w:pPr>
              <w:pStyle w:val="7"/>
              <w:spacing w:before="86" w:line="278" w:lineRule="exact"/>
              <w:ind w:right="30"/>
              <w:jc w:val="right"/>
            </w:pPr>
            <w:r>
              <w:rPr>
                <w:color w:val="212529"/>
                <w:spacing w:val="5"/>
                <w:position w:val="1"/>
              </w:rPr>
              <w:t>263.83</w:t>
            </w:r>
          </w:p>
        </w:tc>
        <w:tc>
          <w:tcPr>
            <w:tcW w:w="1273" w:type="dxa"/>
            <w:vAlign w:val="top"/>
          </w:tcPr>
          <w:p w14:paraId="794A0B93">
            <w:pPr>
              <w:pStyle w:val="7"/>
              <w:spacing w:before="86" w:line="278" w:lineRule="exact"/>
              <w:ind w:right="30"/>
              <w:jc w:val="right"/>
            </w:pPr>
            <w:r>
              <w:rPr>
                <w:color w:val="212529"/>
                <w:spacing w:val="5"/>
                <w:position w:val="1"/>
              </w:rPr>
              <w:t>44.82</w:t>
            </w:r>
          </w:p>
        </w:tc>
        <w:tc>
          <w:tcPr>
            <w:tcW w:w="1273" w:type="dxa"/>
            <w:vAlign w:val="top"/>
          </w:tcPr>
          <w:p w14:paraId="2FCA65D3">
            <w:pPr>
              <w:pStyle w:val="7"/>
              <w:spacing w:before="86" w:line="278" w:lineRule="exact"/>
              <w:ind w:right="29"/>
              <w:jc w:val="right"/>
            </w:pPr>
            <w:r>
              <w:rPr>
                <w:color w:val="212529"/>
                <w:spacing w:val="5"/>
                <w:position w:val="1"/>
              </w:rPr>
              <w:t>219.00</w:t>
            </w:r>
          </w:p>
        </w:tc>
        <w:tc>
          <w:tcPr>
            <w:tcW w:w="524" w:type="dxa"/>
            <w:vAlign w:val="top"/>
          </w:tcPr>
          <w:p w14:paraId="6E05BC52">
            <w:pPr>
              <w:rPr>
                <w:rFonts w:ascii="Arial"/>
                <w:sz w:val="21"/>
              </w:rPr>
            </w:pPr>
          </w:p>
        </w:tc>
        <w:tc>
          <w:tcPr>
            <w:tcW w:w="823" w:type="dxa"/>
            <w:vAlign w:val="top"/>
          </w:tcPr>
          <w:p w14:paraId="0560BEBC">
            <w:pPr>
              <w:rPr>
                <w:rFonts w:ascii="Arial"/>
                <w:sz w:val="21"/>
              </w:rPr>
            </w:pPr>
          </w:p>
        </w:tc>
        <w:tc>
          <w:tcPr>
            <w:tcW w:w="831" w:type="dxa"/>
            <w:vAlign w:val="top"/>
          </w:tcPr>
          <w:p w14:paraId="54CDEF08">
            <w:pPr>
              <w:rPr>
                <w:rFonts w:ascii="Arial"/>
                <w:sz w:val="21"/>
              </w:rPr>
            </w:pPr>
          </w:p>
        </w:tc>
      </w:tr>
      <w:tr w14:paraId="46199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55" w:type="dxa"/>
            <w:vAlign w:val="top"/>
          </w:tcPr>
          <w:p w14:paraId="67374EE4">
            <w:pPr>
              <w:pStyle w:val="7"/>
              <w:spacing w:before="281" w:line="282" w:lineRule="exact"/>
              <w:ind w:left="11"/>
            </w:pPr>
            <w:r>
              <w:rPr>
                <w:color w:val="212529"/>
                <w:spacing w:val="5"/>
                <w:position w:val="1"/>
              </w:rPr>
              <w:t>2100399</w:t>
            </w:r>
          </w:p>
        </w:tc>
        <w:tc>
          <w:tcPr>
            <w:tcW w:w="1198" w:type="dxa"/>
            <w:vAlign w:val="top"/>
          </w:tcPr>
          <w:p w14:paraId="14C71D0D">
            <w:pPr>
              <w:pStyle w:val="7"/>
              <w:spacing w:before="27" w:line="224" w:lineRule="auto"/>
              <w:ind w:left="2"/>
            </w:pPr>
            <w:r>
              <w:rPr>
                <w:color w:val="212529"/>
                <w:spacing w:val="12"/>
              </w:rPr>
              <w:t>其他基层医</w:t>
            </w:r>
          </w:p>
          <w:p w14:paraId="23B0DA1D">
            <w:pPr>
              <w:pStyle w:val="7"/>
              <w:spacing w:before="1" w:line="207" w:lineRule="auto"/>
              <w:ind w:left="3" w:right="68" w:hanging="1"/>
            </w:pPr>
            <w:r>
              <w:rPr>
                <w:color w:val="212529"/>
                <w:spacing w:val="12"/>
              </w:rPr>
              <w:t>疗卫生机构</w:t>
            </w:r>
            <w:r>
              <w:rPr>
                <w:color w:val="212529"/>
                <w:spacing w:val="1"/>
              </w:rPr>
              <w:t xml:space="preserve"> </w:t>
            </w:r>
            <w:r>
              <w:rPr>
                <w:color w:val="212529"/>
                <w:spacing w:val="7"/>
              </w:rPr>
              <w:t>支出</w:t>
            </w:r>
          </w:p>
        </w:tc>
        <w:tc>
          <w:tcPr>
            <w:tcW w:w="1273" w:type="dxa"/>
            <w:vAlign w:val="top"/>
          </w:tcPr>
          <w:p w14:paraId="17515732">
            <w:pPr>
              <w:pStyle w:val="7"/>
              <w:spacing w:before="281" w:line="281" w:lineRule="exact"/>
              <w:ind w:right="30"/>
              <w:jc w:val="right"/>
            </w:pPr>
            <w:r>
              <w:rPr>
                <w:color w:val="212529"/>
                <w:spacing w:val="4"/>
                <w:position w:val="1"/>
              </w:rPr>
              <w:t>329.35</w:t>
            </w:r>
          </w:p>
        </w:tc>
        <w:tc>
          <w:tcPr>
            <w:tcW w:w="1273" w:type="dxa"/>
            <w:vAlign w:val="top"/>
          </w:tcPr>
          <w:p w14:paraId="78198968">
            <w:pPr>
              <w:rPr>
                <w:rFonts w:ascii="Arial"/>
                <w:sz w:val="21"/>
              </w:rPr>
            </w:pPr>
          </w:p>
        </w:tc>
        <w:tc>
          <w:tcPr>
            <w:tcW w:w="1273" w:type="dxa"/>
            <w:vAlign w:val="top"/>
          </w:tcPr>
          <w:p w14:paraId="67F6E843">
            <w:pPr>
              <w:pStyle w:val="7"/>
              <w:spacing w:before="281" w:line="281" w:lineRule="exact"/>
              <w:ind w:right="29"/>
              <w:jc w:val="right"/>
            </w:pPr>
            <w:r>
              <w:rPr>
                <w:color w:val="212529"/>
                <w:spacing w:val="4"/>
                <w:position w:val="1"/>
              </w:rPr>
              <w:t>329.35</w:t>
            </w:r>
          </w:p>
        </w:tc>
        <w:tc>
          <w:tcPr>
            <w:tcW w:w="524" w:type="dxa"/>
            <w:vAlign w:val="top"/>
          </w:tcPr>
          <w:p w14:paraId="6CC81C61">
            <w:pPr>
              <w:rPr>
                <w:rFonts w:ascii="Arial"/>
                <w:sz w:val="21"/>
              </w:rPr>
            </w:pPr>
          </w:p>
        </w:tc>
        <w:tc>
          <w:tcPr>
            <w:tcW w:w="823" w:type="dxa"/>
            <w:vAlign w:val="top"/>
          </w:tcPr>
          <w:p w14:paraId="345EAD52">
            <w:pPr>
              <w:rPr>
                <w:rFonts w:ascii="Arial"/>
                <w:sz w:val="21"/>
              </w:rPr>
            </w:pPr>
          </w:p>
        </w:tc>
        <w:tc>
          <w:tcPr>
            <w:tcW w:w="831" w:type="dxa"/>
            <w:vAlign w:val="top"/>
          </w:tcPr>
          <w:p w14:paraId="3D01DF1B">
            <w:pPr>
              <w:rPr>
                <w:rFonts w:ascii="Arial"/>
                <w:sz w:val="21"/>
              </w:rPr>
            </w:pPr>
          </w:p>
        </w:tc>
      </w:tr>
      <w:tr w14:paraId="6D20C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355" w:type="dxa"/>
            <w:vAlign w:val="top"/>
          </w:tcPr>
          <w:p w14:paraId="5ECF8B5C">
            <w:pPr>
              <w:pStyle w:val="7"/>
              <w:spacing w:before="162" w:line="282" w:lineRule="exact"/>
              <w:ind w:left="11"/>
            </w:pPr>
            <w:r>
              <w:rPr>
                <w:color w:val="212529"/>
                <w:spacing w:val="4"/>
                <w:position w:val="1"/>
              </w:rPr>
              <w:t>21011</w:t>
            </w:r>
          </w:p>
        </w:tc>
        <w:tc>
          <w:tcPr>
            <w:tcW w:w="1198" w:type="dxa"/>
            <w:vAlign w:val="top"/>
          </w:tcPr>
          <w:p w14:paraId="7E513A99">
            <w:pPr>
              <w:pStyle w:val="7"/>
              <w:spacing w:before="28" w:line="207" w:lineRule="auto"/>
              <w:ind w:left="1" w:right="68" w:firstLine="1"/>
            </w:pPr>
            <w:r>
              <w:rPr>
                <w:color w:val="212529"/>
                <w:spacing w:val="12"/>
              </w:rPr>
              <w:t>行政事业单</w:t>
            </w:r>
            <w:r>
              <w:rPr>
                <w:color w:val="212529"/>
              </w:rPr>
              <w:t xml:space="preserve"> </w:t>
            </w:r>
            <w:r>
              <w:rPr>
                <w:color w:val="212529"/>
                <w:spacing w:val="11"/>
              </w:rPr>
              <w:t>位医疗</w:t>
            </w:r>
          </w:p>
        </w:tc>
        <w:tc>
          <w:tcPr>
            <w:tcW w:w="1273" w:type="dxa"/>
            <w:vAlign w:val="top"/>
          </w:tcPr>
          <w:p w14:paraId="40701378">
            <w:pPr>
              <w:pStyle w:val="7"/>
              <w:spacing w:before="162" w:line="281" w:lineRule="exact"/>
              <w:ind w:right="30"/>
              <w:jc w:val="right"/>
            </w:pPr>
            <w:r>
              <w:rPr>
                <w:color w:val="212529"/>
                <w:spacing w:val="4"/>
                <w:position w:val="1"/>
              </w:rPr>
              <w:t>0.49</w:t>
            </w:r>
          </w:p>
        </w:tc>
        <w:tc>
          <w:tcPr>
            <w:tcW w:w="1273" w:type="dxa"/>
            <w:vAlign w:val="top"/>
          </w:tcPr>
          <w:p w14:paraId="745D63E2">
            <w:pPr>
              <w:pStyle w:val="7"/>
              <w:spacing w:before="162" w:line="281" w:lineRule="exact"/>
              <w:ind w:right="30"/>
              <w:jc w:val="right"/>
            </w:pPr>
            <w:r>
              <w:rPr>
                <w:color w:val="212529"/>
                <w:spacing w:val="4"/>
                <w:position w:val="1"/>
              </w:rPr>
              <w:t>0.49</w:t>
            </w:r>
          </w:p>
        </w:tc>
        <w:tc>
          <w:tcPr>
            <w:tcW w:w="1273" w:type="dxa"/>
            <w:vAlign w:val="top"/>
          </w:tcPr>
          <w:p w14:paraId="64E6132D">
            <w:pPr>
              <w:rPr>
                <w:rFonts w:ascii="Arial"/>
                <w:sz w:val="21"/>
              </w:rPr>
            </w:pPr>
          </w:p>
        </w:tc>
        <w:tc>
          <w:tcPr>
            <w:tcW w:w="524" w:type="dxa"/>
            <w:vAlign w:val="top"/>
          </w:tcPr>
          <w:p w14:paraId="50645F0C">
            <w:pPr>
              <w:rPr>
                <w:rFonts w:ascii="Arial"/>
                <w:sz w:val="21"/>
              </w:rPr>
            </w:pPr>
          </w:p>
        </w:tc>
        <w:tc>
          <w:tcPr>
            <w:tcW w:w="823" w:type="dxa"/>
            <w:vAlign w:val="top"/>
          </w:tcPr>
          <w:p w14:paraId="77D91415">
            <w:pPr>
              <w:rPr>
                <w:rFonts w:ascii="Arial"/>
                <w:sz w:val="21"/>
              </w:rPr>
            </w:pPr>
          </w:p>
        </w:tc>
        <w:tc>
          <w:tcPr>
            <w:tcW w:w="831" w:type="dxa"/>
            <w:vAlign w:val="top"/>
          </w:tcPr>
          <w:p w14:paraId="50A49179">
            <w:pPr>
              <w:rPr>
                <w:rFonts w:ascii="Arial"/>
                <w:sz w:val="21"/>
              </w:rPr>
            </w:pPr>
          </w:p>
        </w:tc>
      </w:tr>
      <w:tr w14:paraId="18339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55" w:type="dxa"/>
            <w:vAlign w:val="top"/>
          </w:tcPr>
          <w:p w14:paraId="50FEFFF1">
            <w:pPr>
              <w:pStyle w:val="7"/>
              <w:spacing w:before="283" w:line="282" w:lineRule="exact"/>
              <w:ind w:left="11"/>
            </w:pPr>
            <w:r>
              <w:rPr>
                <w:color w:val="212529"/>
                <w:spacing w:val="5"/>
                <w:position w:val="1"/>
              </w:rPr>
              <w:t>2101199</w:t>
            </w:r>
          </w:p>
        </w:tc>
        <w:tc>
          <w:tcPr>
            <w:tcW w:w="1198" w:type="dxa"/>
            <w:vAlign w:val="top"/>
          </w:tcPr>
          <w:p w14:paraId="51698AB6">
            <w:pPr>
              <w:pStyle w:val="7"/>
              <w:spacing w:before="29" w:line="224" w:lineRule="auto"/>
              <w:ind w:left="2"/>
            </w:pPr>
            <w:r>
              <w:rPr>
                <w:color w:val="212529"/>
                <w:spacing w:val="12"/>
              </w:rPr>
              <w:t>其他行政事</w:t>
            </w:r>
          </w:p>
          <w:p w14:paraId="7A80A651">
            <w:pPr>
              <w:pStyle w:val="7"/>
              <w:spacing w:before="1" w:line="206" w:lineRule="auto"/>
              <w:ind w:left="3" w:right="68" w:hanging="1"/>
            </w:pPr>
            <w:r>
              <w:rPr>
                <w:color w:val="212529"/>
                <w:spacing w:val="12"/>
              </w:rPr>
              <w:t>业单位医疗</w:t>
            </w:r>
            <w:r>
              <w:rPr>
                <w:color w:val="212529"/>
                <w:spacing w:val="1"/>
              </w:rPr>
              <w:t xml:space="preserve"> </w:t>
            </w:r>
            <w:r>
              <w:rPr>
                <w:color w:val="212529"/>
                <w:spacing w:val="7"/>
              </w:rPr>
              <w:t>支出</w:t>
            </w:r>
          </w:p>
        </w:tc>
        <w:tc>
          <w:tcPr>
            <w:tcW w:w="1273" w:type="dxa"/>
            <w:vAlign w:val="top"/>
          </w:tcPr>
          <w:p w14:paraId="6841F7C1">
            <w:pPr>
              <w:pStyle w:val="7"/>
              <w:spacing w:before="283" w:line="281" w:lineRule="exact"/>
              <w:ind w:right="30"/>
              <w:jc w:val="right"/>
            </w:pPr>
            <w:r>
              <w:rPr>
                <w:color w:val="212529"/>
                <w:spacing w:val="4"/>
                <w:position w:val="1"/>
              </w:rPr>
              <w:t>0.49</w:t>
            </w:r>
          </w:p>
        </w:tc>
        <w:tc>
          <w:tcPr>
            <w:tcW w:w="1273" w:type="dxa"/>
            <w:vAlign w:val="top"/>
          </w:tcPr>
          <w:p w14:paraId="3706F113">
            <w:pPr>
              <w:pStyle w:val="7"/>
              <w:spacing w:before="283" w:line="281" w:lineRule="exact"/>
              <w:ind w:right="30"/>
              <w:jc w:val="right"/>
            </w:pPr>
            <w:r>
              <w:rPr>
                <w:color w:val="212529"/>
                <w:spacing w:val="4"/>
                <w:position w:val="1"/>
              </w:rPr>
              <w:t>0.49</w:t>
            </w:r>
          </w:p>
        </w:tc>
        <w:tc>
          <w:tcPr>
            <w:tcW w:w="1273" w:type="dxa"/>
            <w:vAlign w:val="top"/>
          </w:tcPr>
          <w:p w14:paraId="7F0E8439">
            <w:pPr>
              <w:rPr>
                <w:rFonts w:ascii="Arial"/>
                <w:sz w:val="21"/>
              </w:rPr>
            </w:pPr>
          </w:p>
        </w:tc>
        <w:tc>
          <w:tcPr>
            <w:tcW w:w="524" w:type="dxa"/>
            <w:vAlign w:val="top"/>
          </w:tcPr>
          <w:p w14:paraId="3351872F">
            <w:pPr>
              <w:rPr>
                <w:rFonts w:ascii="Arial"/>
                <w:sz w:val="21"/>
              </w:rPr>
            </w:pPr>
          </w:p>
        </w:tc>
        <w:tc>
          <w:tcPr>
            <w:tcW w:w="823" w:type="dxa"/>
            <w:vAlign w:val="top"/>
          </w:tcPr>
          <w:p w14:paraId="3E9480B5">
            <w:pPr>
              <w:rPr>
                <w:rFonts w:ascii="Arial"/>
                <w:sz w:val="21"/>
              </w:rPr>
            </w:pPr>
          </w:p>
        </w:tc>
        <w:tc>
          <w:tcPr>
            <w:tcW w:w="831" w:type="dxa"/>
            <w:vAlign w:val="top"/>
          </w:tcPr>
          <w:p w14:paraId="2120398A">
            <w:pPr>
              <w:rPr>
                <w:rFonts w:ascii="Arial"/>
                <w:sz w:val="21"/>
              </w:rPr>
            </w:pPr>
          </w:p>
        </w:tc>
      </w:tr>
      <w:tr w14:paraId="13C9A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8"/>
            <w:tcBorders>
              <w:bottom w:val="single" w:color="FFFFFF" w:sz="6" w:space="0"/>
              <w:right w:val="nil"/>
            </w:tcBorders>
            <w:vAlign w:val="top"/>
          </w:tcPr>
          <w:p w14:paraId="15063C5F">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注：本表反映部门本年度各项支出情况。</w:t>
            </w:r>
          </w:p>
        </w:tc>
      </w:tr>
    </w:tbl>
    <w:p w14:paraId="2F560D9A">
      <w:pPr>
        <w:pStyle w:val="2"/>
      </w:pPr>
    </w:p>
    <w:p w14:paraId="180C756E">
      <w:pPr>
        <w:sectPr>
          <w:headerReference r:id="rId17" w:type="default"/>
          <w:footerReference r:id="rId18" w:type="default"/>
          <w:pgSz w:w="11900" w:h="16840"/>
          <w:pgMar w:top="642" w:right="0" w:bottom="340" w:left="0" w:header="326" w:footer="111" w:gutter="0"/>
          <w:cols w:space="720" w:num="1"/>
        </w:sectPr>
      </w:pPr>
    </w:p>
    <w:p w14:paraId="3846C6E7">
      <w:pPr>
        <w:spacing w:before="5"/>
      </w:pPr>
    </w:p>
    <w:p w14:paraId="70199299">
      <w:pPr>
        <w:spacing w:before="5"/>
      </w:pPr>
    </w:p>
    <w:p w14:paraId="3E39BD9E">
      <w:pPr>
        <w:spacing w:before="4"/>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5"/>
        <w:gridCol w:w="449"/>
        <w:gridCol w:w="1423"/>
        <w:gridCol w:w="1482"/>
        <w:gridCol w:w="464"/>
        <w:gridCol w:w="943"/>
        <w:gridCol w:w="1168"/>
        <w:gridCol w:w="509"/>
        <w:gridCol w:w="786"/>
      </w:tblGrid>
      <w:tr w14:paraId="404F6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9"/>
            <w:tcBorders>
              <w:top w:val="single" w:color="FFFFFF" w:sz="6" w:space="0"/>
              <w:left w:val="single" w:color="FFFFFF" w:sz="6" w:space="0"/>
              <w:bottom w:val="single" w:color="FFFFFF" w:sz="6" w:space="0"/>
              <w:right w:val="single" w:color="FFFFFF" w:sz="6" w:space="0"/>
            </w:tcBorders>
            <w:vAlign w:val="top"/>
          </w:tcPr>
          <w:p w14:paraId="7A59378E">
            <w:pPr>
              <w:spacing w:before="114" w:line="278" w:lineRule="exact"/>
              <w:ind w:left="2584"/>
              <w:outlineLvl w:val="1"/>
              <w:rPr>
                <w:rFonts w:ascii="微软雅黑" w:hAnsi="微软雅黑" w:eastAsia="微软雅黑" w:cs="微软雅黑"/>
                <w:sz w:val="27"/>
                <w:szCs w:val="27"/>
              </w:rPr>
            </w:pPr>
            <w:bookmarkStart w:id="12" w:name="bookmark33"/>
            <w:bookmarkEnd w:id="12"/>
            <w:bookmarkStart w:id="13" w:name="bookmark8"/>
            <w:bookmarkEnd w:id="13"/>
            <w:r>
              <w:rPr>
                <w:rFonts w:ascii="微软雅黑" w:hAnsi="微软雅黑" w:eastAsia="微软雅黑" w:cs="微软雅黑"/>
                <w:color w:val="212529"/>
                <w:spacing w:val="9"/>
                <w:position w:val="-1"/>
                <w:sz w:val="27"/>
                <w:szCs w:val="27"/>
              </w:rPr>
              <w:t>财政拨款收入支出决算总表</w:t>
            </w:r>
          </w:p>
        </w:tc>
      </w:tr>
      <w:tr w14:paraId="43FC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tcBorders>
              <w:top w:val="single" w:color="FFFFFF" w:sz="6" w:space="0"/>
              <w:left w:val="single" w:color="FFFFFF" w:sz="2" w:space="0"/>
              <w:bottom w:val="single" w:color="FFFFFF" w:sz="6" w:space="0"/>
              <w:right w:val="single" w:color="FFFFFF" w:sz="2" w:space="0"/>
            </w:tcBorders>
            <w:vAlign w:val="top"/>
          </w:tcPr>
          <w:p w14:paraId="6FB9174C">
            <w:pPr>
              <w:rPr>
                <w:rFonts w:ascii="Arial"/>
                <w:sz w:val="21"/>
              </w:rPr>
            </w:pPr>
          </w:p>
        </w:tc>
        <w:tc>
          <w:tcPr>
            <w:tcW w:w="449" w:type="dxa"/>
            <w:tcBorders>
              <w:top w:val="single" w:color="FFFFFF" w:sz="6" w:space="0"/>
              <w:left w:val="single" w:color="FFFFFF" w:sz="2" w:space="0"/>
              <w:bottom w:val="single" w:color="FFFFFF" w:sz="6" w:space="0"/>
              <w:right w:val="single" w:color="FFFFFF" w:sz="2" w:space="0"/>
            </w:tcBorders>
            <w:vAlign w:val="top"/>
          </w:tcPr>
          <w:p w14:paraId="429E5E66">
            <w:pPr>
              <w:rPr>
                <w:rFonts w:ascii="Arial"/>
                <w:sz w:val="21"/>
              </w:rPr>
            </w:pPr>
          </w:p>
        </w:tc>
        <w:tc>
          <w:tcPr>
            <w:tcW w:w="1423" w:type="dxa"/>
            <w:tcBorders>
              <w:top w:val="single" w:color="FFFFFF" w:sz="6" w:space="0"/>
              <w:left w:val="single" w:color="FFFFFF" w:sz="2" w:space="0"/>
              <w:bottom w:val="single" w:color="FFFFFF" w:sz="6" w:space="0"/>
              <w:right w:val="single" w:color="FFFFFF" w:sz="2" w:space="0"/>
            </w:tcBorders>
            <w:vAlign w:val="top"/>
          </w:tcPr>
          <w:p w14:paraId="7790138B">
            <w:pPr>
              <w:rPr>
                <w:rFonts w:ascii="Arial"/>
                <w:sz w:val="21"/>
              </w:rPr>
            </w:pPr>
          </w:p>
        </w:tc>
        <w:tc>
          <w:tcPr>
            <w:tcW w:w="1482" w:type="dxa"/>
            <w:tcBorders>
              <w:top w:val="single" w:color="FFFFFF" w:sz="6" w:space="0"/>
              <w:left w:val="single" w:color="FFFFFF" w:sz="2" w:space="0"/>
              <w:bottom w:val="single" w:color="FFFFFF" w:sz="6" w:space="0"/>
              <w:right w:val="single" w:color="FFFFFF" w:sz="2" w:space="0"/>
            </w:tcBorders>
            <w:vAlign w:val="top"/>
          </w:tcPr>
          <w:p w14:paraId="47743B2D">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375169BA">
            <w:pPr>
              <w:rPr>
                <w:rFonts w:ascii="Arial"/>
                <w:sz w:val="21"/>
              </w:rPr>
            </w:pPr>
          </w:p>
        </w:tc>
        <w:tc>
          <w:tcPr>
            <w:tcW w:w="943" w:type="dxa"/>
            <w:tcBorders>
              <w:top w:val="single" w:color="FFFFFF" w:sz="6" w:space="0"/>
              <w:left w:val="single" w:color="FFFFFF" w:sz="2" w:space="0"/>
              <w:bottom w:val="single" w:color="FFFFFF" w:sz="6" w:space="0"/>
              <w:right w:val="single" w:color="FFFFFF" w:sz="2" w:space="0"/>
            </w:tcBorders>
            <w:vAlign w:val="top"/>
          </w:tcPr>
          <w:p w14:paraId="5D185DFF">
            <w:pPr>
              <w:rPr>
                <w:rFonts w:ascii="Arial"/>
                <w:sz w:val="21"/>
              </w:rPr>
            </w:pPr>
          </w:p>
        </w:tc>
        <w:tc>
          <w:tcPr>
            <w:tcW w:w="1168" w:type="dxa"/>
            <w:tcBorders>
              <w:top w:val="single" w:color="FFFFFF" w:sz="6" w:space="0"/>
              <w:left w:val="single" w:color="FFFFFF" w:sz="2" w:space="0"/>
              <w:bottom w:val="single" w:color="FFFFFF" w:sz="6" w:space="0"/>
              <w:right w:val="single" w:color="FFFFFF" w:sz="2" w:space="0"/>
            </w:tcBorders>
            <w:vAlign w:val="top"/>
          </w:tcPr>
          <w:p w14:paraId="674DC12A">
            <w:pPr>
              <w:rPr>
                <w:rFonts w:ascii="Arial"/>
                <w:sz w:val="21"/>
              </w:rPr>
            </w:pPr>
          </w:p>
        </w:tc>
        <w:tc>
          <w:tcPr>
            <w:tcW w:w="1295" w:type="dxa"/>
            <w:gridSpan w:val="2"/>
            <w:tcBorders>
              <w:top w:val="single" w:color="FFFFFF" w:sz="6" w:space="0"/>
              <w:left w:val="single" w:color="FFFFFF" w:sz="2" w:space="0"/>
              <w:bottom w:val="single" w:color="FFFFFF" w:sz="6" w:space="0"/>
              <w:right w:val="single" w:color="FFFFFF" w:sz="2" w:space="0"/>
            </w:tcBorders>
            <w:vAlign w:val="top"/>
          </w:tcPr>
          <w:p w14:paraId="3C49A95D">
            <w:pPr>
              <w:pStyle w:val="7"/>
              <w:spacing w:before="169" w:line="220" w:lineRule="auto"/>
              <w:ind w:right="30"/>
              <w:jc w:val="right"/>
              <w:rPr>
                <w:sz w:val="18"/>
                <w:szCs w:val="18"/>
              </w:rPr>
            </w:pPr>
            <w:r>
              <w:rPr>
                <w:color w:val="212529"/>
                <w:spacing w:val="-2"/>
                <w:sz w:val="18"/>
                <w:szCs w:val="18"/>
              </w:rPr>
              <w:t>公开04表</w:t>
            </w:r>
          </w:p>
        </w:tc>
      </w:tr>
      <w:tr w14:paraId="16C4C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97" w:type="dxa"/>
            <w:gridSpan w:val="3"/>
            <w:tcBorders>
              <w:top w:val="single" w:color="FFFFFF" w:sz="6" w:space="0"/>
              <w:left w:val="single" w:color="FFFFFF" w:sz="2" w:space="0"/>
              <w:right w:val="single" w:color="FFFFFF" w:sz="2" w:space="0"/>
            </w:tcBorders>
            <w:vAlign w:val="top"/>
          </w:tcPr>
          <w:p w14:paraId="0076CA6E">
            <w:pPr>
              <w:pStyle w:val="7"/>
              <w:spacing w:before="169" w:line="219" w:lineRule="auto"/>
              <w:ind w:left="14"/>
              <w:rPr>
                <w:sz w:val="18"/>
                <w:szCs w:val="18"/>
              </w:rPr>
            </w:pPr>
            <w:r>
              <w:rPr>
                <w:color w:val="212529"/>
                <w:spacing w:val="-1"/>
                <w:sz w:val="18"/>
                <w:szCs w:val="18"/>
              </w:rPr>
              <w:t>部门名称：兴县医疗集团</w:t>
            </w:r>
          </w:p>
        </w:tc>
        <w:tc>
          <w:tcPr>
            <w:tcW w:w="1482" w:type="dxa"/>
            <w:tcBorders>
              <w:top w:val="single" w:color="FFFFFF" w:sz="6" w:space="0"/>
              <w:left w:val="single" w:color="FFFFFF" w:sz="2" w:space="0"/>
              <w:right w:val="single" w:color="FFFFFF" w:sz="2" w:space="0"/>
            </w:tcBorders>
            <w:vAlign w:val="top"/>
          </w:tcPr>
          <w:p w14:paraId="212195F6">
            <w:pPr>
              <w:pStyle w:val="7"/>
              <w:spacing w:before="169" w:line="219" w:lineRule="auto"/>
              <w:ind w:left="12"/>
              <w:rPr>
                <w:sz w:val="18"/>
                <w:szCs w:val="18"/>
              </w:rPr>
            </w:pPr>
            <w:r>
              <w:rPr>
                <w:color w:val="212529"/>
                <w:spacing w:val="-2"/>
                <w:sz w:val="18"/>
                <w:szCs w:val="18"/>
              </w:rPr>
              <w:t>2023年度</w:t>
            </w:r>
          </w:p>
        </w:tc>
        <w:tc>
          <w:tcPr>
            <w:tcW w:w="464" w:type="dxa"/>
            <w:tcBorders>
              <w:top w:val="single" w:color="FFFFFF" w:sz="6" w:space="0"/>
              <w:left w:val="single" w:color="FFFFFF" w:sz="2" w:space="0"/>
              <w:right w:val="single" w:color="FFFFFF" w:sz="2" w:space="0"/>
            </w:tcBorders>
            <w:vAlign w:val="top"/>
          </w:tcPr>
          <w:p w14:paraId="7A96444C">
            <w:pPr>
              <w:rPr>
                <w:rFonts w:ascii="Arial"/>
                <w:sz w:val="21"/>
              </w:rPr>
            </w:pPr>
          </w:p>
        </w:tc>
        <w:tc>
          <w:tcPr>
            <w:tcW w:w="943" w:type="dxa"/>
            <w:tcBorders>
              <w:top w:val="single" w:color="FFFFFF" w:sz="6" w:space="0"/>
              <w:left w:val="single" w:color="FFFFFF" w:sz="2" w:space="0"/>
              <w:right w:val="single" w:color="FFFFFF" w:sz="2" w:space="0"/>
            </w:tcBorders>
            <w:vAlign w:val="top"/>
          </w:tcPr>
          <w:p w14:paraId="526B9B04">
            <w:pPr>
              <w:rPr>
                <w:rFonts w:ascii="Arial"/>
                <w:sz w:val="21"/>
              </w:rPr>
            </w:pPr>
          </w:p>
        </w:tc>
        <w:tc>
          <w:tcPr>
            <w:tcW w:w="1168" w:type="dxa"/>
            <w:tcBorders>
              <w:top w:val="single" w:color="FFFFFF" w:sz="6" w:space="0"/>
              <w:left w:val="single" w:color="FFFFFF" w:sz="2" w:space="0"/>
              <w:right w:val="single" w:color="FFFFFF" w:sz="2" w:space="0"/>
            </w:tcBorders>
            <w:vAlign w:val="top"/>
          </w:tcPr>
          <w:p w14:paraId="69B33DE0">
            <w:pPr>
              <w:rPr>
                <w:rFonts w:ascii="Arial"/>
                <w:sz w:val="21"/>
              </w:rPr>
            </w:pPr>
          </w:p>
        </w:tc>
        <w:tc>
          <w:tcPr>
            <w:tcW w:w="1295" w:type="dxa"/>
            <w:gridSpan w:val="2"/>
            <w:tcBorders>
              <w:top w:val="single" w:color="FFFFFF" w:sz="6" w:space="0"/>
              <w:left w:val="single" w:color="FFFFFF" w:sz="2" w:space="0"/>
              <w:right w:val="single" w:color="FFFFFF" w:sz="2" w:space="0"/>
            </w:tcBorders>
            <w:vAlign w:val="top"/>
          </w:tcPr>
          <w:p w14:paraId="46305193">
            <w:pPr>
              <w:pStyle w:val="7"/>
              <w:spacing w:before="64" w:line="218" w:lineRule="auto"/>
              <w:ind w:left="1083" w:right="34" w:hanging="899"/>
              <w:rPr>
                <w:sz w:val="18"/>
                <w:szCs w:val="18"/>
              </w:rPr>
            </w:pPr>
            <w:r>
              <w:rPr>
                <w:color w:val="212529"/>
                <w:spacing w:val="-2"/>
                <w:sz w:val="18"/>
                <w:szCs w:val="18"/>
              </w:rPr>
              <w:t>金额单位：万</w:t>
            </w:r>
            <w:r>
              <w:rPr>
                <w:color w:val="212529"/>
                <w:spacing w:val="2"/>
                <w:sz w:val="18"/>
                <w:szCs w:val="18"/>
              </w:rPr>
              <w:t xml:space="preserve"> </w:t>
            </w:r>
            <w:r>
              <w:rPr>
                <w:color w:val="212529"/>
                <w:spacing w:val="-8"/>
                <w:sz w:val="18"/>
                <w:szCs w:val="18"/>
              </w:rPr>
              <w:t>元</w:t>
            </w:r>
          </w:p>
        </w:tc>
      </w:tr>
      <w:tr w14:paraId="4062B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197" w:type="dxa"/>
            <w:gridSpan w:val="3"/>
            <w:vAlign w:val="top"/>
          </w:tcPr>
          <w:p w14:paraId="602A03F1">
            <w:pPr>
              <w:spacing w:before="148" w:line="219" w:lineRule="exact"/>
              <w:ind w:left="136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收入</w:t>
            </w:r>
          </w:p>
        </w:tc>
        <w:tc>
          <w:tcPr>
            <w:tcW w:w="5352" w:type="dxa"/>
            <w:gridSpan w:val="6"/>
            <w:vAlign w:val="top"/>
          </w:tcPr>
          <w:p w14:paraId="3409937B">
            <w:pPr>
              <w:spacing w:before="149" w:line="213" w:lineRule="exact"/>
              <w:ind w:left="243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支出</w:t>
            </w:r>
          </w:p>
        </w:tc>
      </w:tr>
      <w:tr w14:paraId="4C05E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8" w:hRule="atLeast"/>
        </w:trPr>
        <w:tc>
          <w:tcPr>
            <w:tcW w:w="1325" w:type="dxa"/>
            <w:vAlign w:val="top"/>
          </w:tcPr>
          <w:p w14:paraId="604ABA16">
            <w:pPr>
              <w:spacing w:line="284" w:lineRule="auto"/>
              <w:rPr>
                <w:rFonts w:ascii="Arial"/>
                <w:sz w:val="21"/>
              </w:rPr>
            </w:pPr>
          </w:p>
          <w:p w14:paraId="39D5E7A5">
            <w:pPr>
              <w:spacing w:line="285" w:lineRule="auto"/>
              <w:rPr>
                <w:rFonts w:ascii="Arial"/>
                <w:sz w:val="21"/>
              </w:rPr>
            </w:pPr>
          </w:p>
          <w:p w14:paraId="47E21832">
            <w:pPr>
              <w:spacing w:before="90" w:line="214" w:lineRule="exact"/>
              <w:ind w:left="416"/>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449" w:type="dxa"/>
            <w:vAlign w:val="top"/>
          </w:tcPr>
          <w:p w14:paraId="4F8C90FC">
            <w:pPr>
              <w:spacing w:line="433" w:lineRule="auto"/>
              <w:rPr>
                <w:rFonts w:ascii="Arial"/>
                <w:sz w:val="21"/>
              </w:rPr>
            </w:pPr>
          </w:p>
          <w:p w14:paraId="5D4E6B25">
            <w:pPr>
              <w:spacing w:before="90" w:line="215" w:lineRule="exact"/>
              <w:ind w:left="92"/>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行</w:t>
            </w:r>
          </w:p>
          <w:p w14:paraId="6543060B">
            <w:pPr>
              <w:spacing w:before="39" w:line="214" w:lineRule="exact"/>
              <w:ind w:left="9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次</w:t>
            </w:r>
          </w:p>
        </w:tc>
        <w:tc>
          <w:tcPr>
            <w:tcW w:w="1423" w:type="dxa"/>
            <w:vAlign w:val="top"/>
          </w:tcPr>
          <w:p w14:paraId="2F270659">
            <w:pPr>
              <w:spacing w:line="283" w:lineRule="auto"/>
              <w:rPr>
                <w:rFonts w:ascii="Arial"/>
                <w:sz w:val="21"/>
              </w:rPr>
            </w:pPr>
          </w:p>
          <w:p w14:paraId="36201317">
            <w:pPr>
              <w:spacing w:line="283" w:lineRule="auto"/>
              <w:rPr>
                <w:rFonts w:ascii="Arial"/>
                <w:sz w:val="21"/>
              </w:rPr>
            </w:pPr>
          </w:p>
          <w:p w14:paraId="28C0BDE4">
            <w:pPr>
              <w:spacing w:before="90" w:line="218" w:lineRule="exact"/>
              <w:ind w:left="467"/>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金额</w:t>
            </w:r>
          </w:p>
        </w:tc>
        <w:tc>
          <w:tcPr>
            <w:tcW w:w="1482" w:type="dxa"/>
            <w:vAlign w:val="top"/>
          </w:tcPr>
          <w:p w14:paraId="05F22583">
            <w:pPr>
              <w:spacing w:line="284" w:lineRule="auto"/>
              <w:rPr>
                <w:rFonts w:ascii="Arial"/>
                <w:sz w:val="21"/>
              </w:rPr>
            </w:pPr>
          </w:p>
          <w:p w14:paraId="4ED8A03B">
            <w:pPr>
              <w:spacing w:line="285" w:lineRule="auto"/>
              <w:rPr>
                <w:rFonts w:ascii="Arial"/>
                <w:sz w:val="21"/>
              </w:rPr>
            </w:pPr>
          </w:p>
          <w:p w14:paraId="4F88CBAA">
            <w:pPr>
              <w:spacing w:before="90" w:line="214" w:lineRule="exact"/>
              <w:ind w:left="495"/>
              <w:rPr>
                <w:rFonts w:ascii="微软雅黑" w:hAnsi="微软雅黑" w:eastAsia="微软雅黑" w:cs="微软雅黑"/>
                <w:sz w:val="21"/>
                <w:szCs w:val="21"/>
              </w:rPr>
            </w:pPr>
            <w:r>
              <w:rPr>
                <w:rFonts w:ascii="微软雅黑" w:hAnsi="微软雅黑" w:eastAsia="微软雅黑" w:cs="微软雅黑"/>
                <w:color w:val="212529"/>
                <w:spacing w:val="-3"/>
                <w:sz w:val="21"/>
                <w:szCs w:val="21"/>
              </w:rPr>
              <w:t>项目</w:t>
            </w:r>
          </w:p>
        </w:tc>
        <w:tc>
          <w:tcPr>
            <w:tcW w:w="464" w:type="dxa"/>
            <w:vAlign w:val="top"/>
          </w:tcPr>
          <w:p w14:paraId="512FC7B3">
            <w:pPr>
              <w:spacing w:line="433" w:lineRule="auto"/>
              <w:rPr>
                <w:rFonts w:ascii="Arial"/>
                <w:sz w:val="21"/>
              </w:rPr>
            </w:pPr>
          </w:p>
          <w:p w14:paraId="304C3960">
            <w:pPr>
              <w:spacing w:before="90" w:line="215" w:lineRule="exact"/>
              <w:ind w:left="104"/>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行</w:t>
            </w:r>
          </w:p>
          <w:p w14:paraId="07746A71">
            <w:pPr>
              <w:spacing w:before="39" w:line="214" w:lineRule="exact"/>
              <w:ind w:left="112"/>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次</w:t>
            </w:r>
          </w:p>
        </w:tc>
        <w:tc>
          <w:tcPr>
            <w:tcW w:w="943" w:type="dxa"/>
            <w:vAlign w:val="top"/>
          </w:tcPr>
          <w:p w14:paraId="24B84F49">
            <w:pPr>
              <w:spacing w:line="283" w:lineRule="auto"/>
              <w:rPr>
                <w:rFonts w:ascii="Arial"/>
                <w:sz w:val="21"/>
              </w:rPr>
            </w:pPr>
          </w:p>
          <w:p w14:paraId="4BD3CE87">
            <w:pPr>
              <w:spacing w:line="284" w:lineRule="auto"/>
              <w:rPr>
                <w:rFonts w:ascii="Arial"/>
                <w:sz w:val="21"/>
              </w:rPr>
            </w:pPr>
          </w:p>
          <w:p w14:paraId="368FAE05">
            <w:pPr>
              <w:spacing w:before="90" w:line="214" w:lineRule="exact"/>
              <w:ind w:left="240"/>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168" w:type="dxa"/>
            <w:vAlign w:val="top"/>
          </w:tcPr>
          <w:p w14:paraId="66D7A28A">
            <w:pPr>
              <w:spacing w:line="431" w:lineRule="auto"/>
              <w:rPr>
                <w:rFonts w:ascii="Arial"/>
                <w:sz w:val="21"/>
              </w:rPr>
            </w:pPr>
          </w:p>
          <w:p w14:paraId="5999348B">
            <w:pPr>
              <w:spacing w:before="90" w:line="219" w:lineRule="exact"/>
              <w:ind w:left="13"/>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一般公共预</w:t>
            </w:r>
          </w:p>
          <w:p w14:paraId="1E2402B9">
            <w:pPr>
              <w:spacing w:before="36" w:line="217" w:lineRule="exact"/>
              <w:ind w:left="11"/>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算财政拨款</w:t>
            </w:r>
          </w:p>
        </w:tc>
        <w:tc>
          <w:tcPr>
            <w:tcW w:w="509" w:type="dxa"/>
            <w:vAlign w:val="top"/>
          </w:tcPr>
          <w:p w14:paraId="1F40AAC0">
            <w:pPr>
              <w:spacing w:before="15" w:line="217" w:lineRule="exact"/>
              <w:ind w:left="19"/>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政府</w:t>
            </w:r>
          </w:p>
          <w:p w14:paraId="707F895F">
            <w:pPr>
              <w:spacing w:before="37" w:line="215" w:lineRule="exact"/>
              <w:ind w:left="22"/>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性基</w:t>
            </w:r>
          </w:p>
          <w:p w14:paraId="63D6F424">
            <w:pPr>
              <w:spacing w:before="39" w:line="218" w:lineRule="exact"/>
              <w:ind w:left="17"/>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金预</w:t>
            </w:r>
          </w:p>
          <w:p w14:paraId="513AEA02">
            <w:pPr>
              <w:spacing w:before="36" w:line="217" w:lineRule="exact"/>
              <w:ind w:left="14"/>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算财</w:t>
            </w:r>
          </w:p>
          <w:p w14:paraId="07C5B798">
            <w:pPr>
              <w:spacing w:before="39" w:line="157" w:lineRule="auto"/>
              <w:ind w:left="131" w:right="31" w:hanging="112"/>
              <w:rPr>
                <w:rFonts w:ascii="微软雅黑" w:hAnsi="微软雅黑" w:eastAsia="微软雅黑" w:cs="微软雅黑"/>
                <w:sz w:val="21"/>
                <w:szCs w:val="21"/>
              </w:rPr>
            </w:pPr>
            <w:r>
              <w:rPr>
                <w:rFonts w:ascii="微软雅黑" w:hAnsi="微软雅黑" w:eastAsia="微软雅黑" w:cs="微软雅黑"/>
                <w:color w:val="212529"/>
                <w:spacing w:val="11"/>
                <w:sz w:val="21"/>
                <w:szCs w:val="21"/>
              </w:rPr>
              <w:t>政拨</w:t>
            </w:r>
            <w:r>
              <w:rPr>
                <w:rFonts w:ascii="微软雅黑" w:hAnsi="微软雅黑" w:eastAsia="微软雅黑" w:cs="微软雅黑"/>
                <w:color w:val="212529"/>
                <w:sz w:val="21"/>
                <w:szCs w:val="21"/>
              </w:rPr>
              <w:t xml:space="preserve"> </w:t>
            </w:r>
            <w:r>
              <w:rPr>
                <w:rFonts w:ascii="微软雅黑" w:hAnsi="微软雅黑" w:eastAsia="微软雅黑" w:cs="微软雅黑"/>
                <w:color w:val="212529"/>
                <w:spacing w:val="7"/>
                <w:sz w:val="21"/>
                <w:szCs w:val="21"/>
              </w:rPr>
              <w:t>款</w:t>
            </w:r>
          </w:p>
        </w:tc>
        <w:tc>
          <w:tcPr>
            <w:tcW w:w="786" w:type="dxa"/>
            <w:vAlign w:val="top"/>
          </w:tcPr>
          <w:p w14:paraId="6995126A">
            <w:pPr>
              <w:spacing w:before="269" w:line="218" w:lineRule="exact"/>
              <w:ind w:left="62"/>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国有资</w:t>
            </w:r>
          </w:p>
          <w:p w14:paraId="658CB160">
            <w:pPr>
              <w:spacing w:before="36" w:line="219" w:lineRule="exact"/>
              <w:ind w:left="42"/>
              <w:rPr>
                <w:rFonts w:ascii="微软雅黑" w:hAnsi="微软雅黑" w:eastAsia="微软雅黑" w:cs="微软雅黑"/>
                <w:sz w:val="21"/>
                <w:szCs w:val="21"/>
              </w:rPr>
            </w:pPr>
            <w:r>
              <w:rPr>
                <w:rFonts w:ascii="微软雅黑" w:hAnsi="微软雅黑" w:eastAsia="微软雅黑" w:cs="微软雅黑"/>
                <w:color w:val="212529"/>
                <w:spacing w:val="10"/>
                <w:position w:val="-1"/>
                <w:sz w:val="21"/>
                <w:szCs w:val="21"/>
              </w:rPr>
              <w:t>本经营</w:t>
            </w:r>
          </w:p>
          <w:p w14:paraId="09095899">
            <w:pPr>
              <w:spacing w:before="37" w:line="218" w:lineRule="exact"/>
              <w:ind w:left="35"/>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预算财</w:t>
            </w:r>
          </w:p>
          <w:p w14:paraId="34F0F85D">
            <w:pPr>
              <w:spacing w:before="36" w:line="217" w:lineRule="exact"/>
              <w:ind w:left="39"/>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政拨款</w:t>
            </w:r>
          </w:p>
        </w:tc>
      </w:tr>
      <w:tr w14:paraId="24BFA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56AD7D5B">
            <w:pPr>
              <w:spacing w:before="152" w:line="217" w:lineRule="exact"/>
              <w:ind w:left="42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449" w:type="dxa"/>
            <w:vAlign w:val="top"/>
          </w:tcPr>
          <w:p w14:paraId="73E9BD4D">
            <w:pPr>
              <w:rPr>
                <w:rFonts w:ascii="Arial"/>
                <w:sz w:val="21"/>
              </w:rPr>
            </w:pPr>
          </w:p>
        </w:tc>
        <w:tc>
          <w:tcPr>
            <w:tcW w:w="1423" w:type="dxa"/>
            <w:vAlign w:val="top"/>
          </w:tcPr>
          <w:p w14:paraId="01E16D48">
            <w:pPr>
              <w:spacing w:before="177" w:line="195" w:lineRule="auto"/>
              <w:ind w:left="647"/>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1</w:t>
            </w:r>
          </w:p>
        </w:tc>
        <w:tc>
          <w:tcPr>
            <w:tcW w:w="1482" w:type="dxa"/>
            <w:vAlign w:val="top"/>
          </w:tcPr>
          <w:p w14:paraId="0E81D01F">
            <w:pPr>
              <w:spacing w:before="152" w:line="217" w:lineRule="exact"/>
              <w:ind w:left="50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464" w:type="dxa"/>
            <w:vAlign w:val="top"/>
          </w:tcPr>
          <w:p w14:paraId="3F338BBA">
            <w:pPr>
              <w:rPr>
                <w:rFonts w:ascii="Arial"/>
                <w:sz w:val="21"/>
              </w:rPr>
            </w:pPr>
          </w:p>
        </w:tc>
        <w:tc>
          <w:tcPr>
            <w:tcW w:w="943" w:type="dxa"/>
            <w:vAlign w:val="top"/>
          </w:tcPr>
          <w:p w14:paraId="7CF66C95">
            <w:pPr>
              <w:spacing w:before="177" w:line="195" w:lineRule="auto"/>
              <w:ind w:left="407"/>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2</w:t>
            </w:r>
          </w:p>
        </w:tc>
        <w:tc>
          <w:tcPr>
            <w:tcW w:w="1168" w:type="dxa"/>
            <w:vAlign w:val="top"/>
          </w:tcPr>
          <w:p w14:paraId="3E708E68">
            <w:pPr>
              <w:spacing w:before="177" w:line="195" w:lineRule="auto"/>
              <w:ind w:left="520"/>
              <w:rPr>
                <w:rFonts w:ascii="Times New Roman" w:hAnsi="Times New Roman" w:eastAsia="Times New Roman" w:cs="Times New Roman"/>
                <w:sz w:val="21"/>
                <w:szCs w:val="21"/>
              </w:rPr>
            </w:pPr>
            <w:r>
              <w:rPr>
                <w:rFonts w:ascii="Times New Roman" w:hAnsi="Times New Roman" w:eastAsia="Times New Roman" w:cs="Times New Roman"/>
                <w:b/>
                <w:bCs/>
                <w:color w:val="212529"/>
                <w:spacing w:val="1"/>
                <w:sz w:val="21"/>
                <w:szCs w:val="21"/>
              </w:rPr>
              <w:t>3</w:t>
            </w:r>
          </w:p>
        </w:tc>
        <w:tc>
          <w:tcPr>
            <w:tcW w:w="509" w:type="dxa"/>
            <w:vAlign w:val="top"/>
          </w:tcPr>
          <w:p w14:paraId="40730E9A">
            <w:pPr>
              <w:spacing w:before="177" w:line="195" w:lineRule="auto"/>
              <w:ind w:left="188"/>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4</w:t>
            </w:r>
          </w:p>
        </w:tc>
        <w:tc>
          <w:tcPr>
            <w:tcW w:w="786" w:type="dxa"/>
            <w:vAlign w:val="top"/>
          </w:tcPr>
          <w:p w14:paraId="44259EA6">
            <w:pPr>
              <w:spacing w:before="180" w:line="192" w:lineRule="auto"/>
              <w:ind w:left="323"/>
              <w:rPr>
                <w:rFonts w:ascii="Times New Roman" w:hAnsi="Times New Roman" w:eastAsia="Times New Roman" w:cs="Times New Roman"/>
                <w:sz w:val="21"/>
                <w:szCs w:val="21"/>
              </w:rPr>
            </w:pPr>
            <w:r>
              <w:rPr>
                <w:rFonts w:ascii="Times New Roman" w:hAnsi="Times New Roman" w:eastAsia="Times New Roman" w:cs="Times New Roman"/>
                <w:b/>
                <w:bCs/>
                <w:color w:val="212529"/>
                <w:sz w:val="21"/>
                <w:szCs w:val="21"/>
              </w:rPr>
              <w:t>5</w:t>
            </w:r>
          </w:p>
        </w:tc>
      </w:tr>
      <w:tr w14:paraId="7AB9C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27303AAB">
            <w:pPr>
              <w:pStyle w:val="7"/>
              <w:spacing w:before="21" w:line="224" w:lineRule="auto"/>
              <w:ind w:left="11"/>
            </w:pPr>
            <w:r>
              <w:rPr>
                <w:color w:val="212529"/>
                <w:spacing w:val="11"/>
              </w:rPr>
              <w:t>一、一般公</w:t>
            </w:r>
          </w:p>
          <w:p w14:paraId="391B845C">
            <w:pPr>
              <w:pStyle w:val="7"/>
              <w:spacing w:line="210" w:lineRule="auto"/>
              <w:ind w:left="9" w:right="190" w:hanging="2"/>
            </w:pPr>
            <w:r>
              <w:rPr>
                <w:color w:val="212529"/>
                <w:spacing w:val="12"/>
              </w:rPr>
              <w:t>共预算财政</w:t>
            </w:r>
            <w:r>
              <w:rPr>
                <w:color w:val="212529"/>
                <w:spacing w:val="1"/>
              </w:rPr>
              <w:t xml:space="preserve"> </w:t>
            </w:r>
            <w:r>
              <w:rPr>
                <w:color w:val="212529"/>
                <w:spacing w:val="7"/>
              </w:rPr>
              <w:t>拨款</w:t>
            </w:r>
          </w:p>
        </w:tc>
        <w:tc>
          <w:tcPr>
            <w:tcW w:w="449" w:type="dxa"/>
            <w:vAlign w:val="top"/>
          </w:tcPr>
          <w:p w14:paraId="7CB3C618">
            <w:pPr>
              <w:pStyle w:val="7"/>
              <w:spacing w:before="275" w:line="284" w:lineRule="exact"/>
              <w:ind w:left="165"/>
            </w:pPr>
            <w:r>
              <w:rPr>
                <w:color w:val="212529"/>
                <w:position w:val="1"/>
              </w:rPr>
              <w:t>1</w:t>
            </w:r>
          </w:p>
        </w:tc>
        <w:tc>
          <w:tcPr>
            <w:tcW w:w="1423" w:type="dxa"/>
            <w:vAlign w:val="top"/>
          </w:tcPr>
          <w:p w14:paraId="5C01B933">
            <w:pPr>
              <w:pStyle w:val="7"/>
              <w:spacing w:before="275" w:line="281" w:lineRule="exact"/>
              <w:ind w:right="34"/>
              <w:jc w:val="right"/>
            </w:pPr>
            <w:r>
              <w:rPr>
                <w:color w:val="212529"/>
                <w:spacing w:val="4"/>
                <w:position w:val="1"/>
              </w:rPr>
              <w:t>799.03</w:t>
            </w:r>
          </w:p>
        </w:tc>
        <w:tc>
          <w:tcPr>
            <w:tcW w:w="1482" w:type="dxa"/>
            <w:vAlign w:val="top"/>
          </w:tcPr>
          <w:p w14:paraId="416FDE90">
            <w:pPr>
              <w:pStyle w:val="7"/>
              <w:spacing w:before="155" w:line="226" w:lineRule="auto"/>
              <w:ind w:left="7" w:right="123" w:firstLine="2"/>
            </w:pPr>
            <w:r>
              <w:rPr>
                <w:color w:val="212529"/>
                <w:spacing w:val="12"/>
              </w:rPr>
              <w:t>一、一般公共</w:t>
            </w:r>
            <w:r>
              <w:rPr>
                <w:color w:val="212529"/>
              </w:rPr>
              <w:t xml:space="preserve"> </w:t>
            </w:r>
            <w:r>
              <w:rPr>
                <w:color w:val="212529"/>
                <w:spacing w:val="11"/>
              </w:rPr>
              <w:t>服务支出</w:t>
            </w:r>
          </w:p>
        </w:tc>
        <w:tc>
          <w:tcPr>
            <w:tcW w:w="464" w:type="dxa"/>
            <w:vAlign w:val="top"/>
          </w:tcPr>
          <w:p w14:paraId="7A02D600">
            <w:pPr>
              <w:pStyle w:val="7"/>
              <w:spacing w:before="275" w:line="282" w:lineRule="exact"/>
              <w:ind w:left="110"/>
            </w:pPr>
            <w:r>
              <w:rPr>
                <w:color w:val="212529"/>
                <w:spacing w:val="-1"/>
                <w:position w:val="1"/>
              </w:rPr>
              <w:t>33</w:t>
            </w:r>
          </w:p>
        </w:tc>
        <w:tc>
          <w:tcPr>
            <w:tcW w:w="943" w:type="dxa"/>
            <w:vAlign w:val="top"/>
          </w:tcPr>
          <w:p w14:paraId="463C7098">
            <w:pPr>
              <w:pStyle w:val="7"/>
              <w:spacing w:before="275" w:line="281" w:lineRule="exact"/>
              <w:ind w:right="24"/>
              <w:jc w:val="right"/>
            </w:pPr>
            <w:r>
              <w:rPr>
                <w:color w:val="212529"/>
                <w:spacing w:val="4"/>
                <w:position w:val="1"/>
              </w:rPr>
              <w:t>35.82</w:t>
            </w:r>
          </w:p>
        </w:tc>
        <w:tc>
          <w:tcPr>
            <w:tcW w:w="1168" w:type="dxa"/>
            <w:vAlign w:val="top"/>
          </w:tcPr>
          <w:p w14:paraId="22473A88">
            <w:pPr>
              <w:pStyle w:val="7"/>
              <w:spacing w:before="275" w:line="281" w:lineRule="exact"/>
              <w:ind w:right="20"/>
              <w:jc w:val="right"/>
            </w:pPr>
            <w:r>
              <w:rPr>
                <w:color w:val="212529"/>
                <w:spacing w:val="4"/>
                <w:position w:val="1"/>
              </w:rPr>
              <w:t>35.82</w:t>
            </w:r>
          </w:p>
        </w:tc>
        <w:tc>
          <w:tcPr>
            <w:tcW w:w="509" w:type="dxa"/>
            <w:vAlign w:val="top"/>
          </w:tcPr>
          <w:p w14:paraId="5DFA45B5">
            <w:pPr>
              <w:rPr>
                <w:rFonts w:ascii="Arial"/>
                <w:sz w:val="21"/>
              </w:rPr>
            </w:pPr>
          </w:p>
        </w:tc>
        <w:tc>
          <w:tcPr>
            <w:tcW w:w="786" w:type="dxa"/>
            <w:vAlign w:val="top"/>
          </w:tcPr>
          <w:p w14:paraId="025FF6BC">
            <w:pPr>
              <w:rPr>
                <w:rFonts w:ascii="Arial"/>
                <w:sz w:val="21"/>
              </w:rPr>
            </w:pPr>
          </w:p>
        </w:tc>
      </w:tr>
      <w:tr w14:paraId="7D44E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499B81E5">
            <w:pPr>
              <w:pStyle w:val="7"/>
              <w:spacing w:before="22" w:line="224" w:lineRule="auto"/>
              <w:ind w:left="12"/>
            </w:pPr>
            <w:r>
              <w:rPr>
                <w:color w:val="212529"/>
                <w:spacing w:val="11"/>
              </w:rPr>
              <w:t>二、政府性</w:t>
            </w:r>
          </w:p>
          <w:p w14:paraId="273EC030">
            <w:pPr>
              <w:pStyle w:val="7"/>
              <w:spacing w:before="1" w:line="209" w:lineRule="auto"/>
              <w:ind w:left="8" w:right="190" w:hanging="1"/>
            </w:pPr>
            <w:r>
              <w:rPr>
                <w:color w:val="212529"/>
                <w:spacing w:val="12"/>
              </w:rPr>
              <w:t>基金预算财</w:t>
            </w:r>
            <w:r>
              <w:rPr>
                <w:color w:val="212529"/>
                <w:spacing w:val="1"/>
              </w:rPr>
              <w:t xml:space="preserve"> </w:t>
            </w:r>
            <w:r>
              <w:rPr>
                <w:color w:val="212529"/>
                <w:spacing w:val="10"/>
              </w:rPr>
              <w:t>政拨款</w:t>
            </w:r>
          </w:p>
        </w:tc>
        <w:tc>
          <w:tcPr>
            <w:tcW w:w="449" w:type="dxa"/>
            <w:vAlign w:val="top"/>
          </w:tcPr>
          <w:p w14:paraId="62DA9140">
            <w:pPr>
              <w:pStyle w:val="7"/>
              <w:spacing w:before="276" w:line="284" w:lineRule="exact"/>
              <w:ind w:left="152"/>
            </w:pPr>
            <w:r>
              <w:rPr>
                <w:color w:val="212529"/>
                <w:position w:val="1"/>
              </w:rPr>
              <w:t>2</w:t>
            </w:r>
          </w:p>
        </w:tc>
        <w:tc>
          <w:tcPr>
            <w:tcW w:w="1423" w:type="dxa"/>
            <w:vAlign w:val="top"/>
          </w:tcPr>
          <w:p w14:paraId="6C6A0192">
            <w:pPr>
              <w:rPr>
                <w:rFonts w:ascii="Arial"/>
                <w:sz w:val="21"/>
              </w:rPr>
            </w:pPr>
          </w:p>
        </w:tc>
        <w:tc>
          <w:tcPr>
            <w:tcW w:w="1482" w:type="dxa"/>
            <w:vAlign w:val="top"/>
          </w:tcPr>
          <w:p w14:paraId="65980F13">
            <w:pPr>
              <w:pStyle w:val="7"/>
              <w:spacing w:before="276" w:line="228" w:lineRule="auto"/>
              <w:ind w:left="10"/>
            </w:pPr>
            <w:r>
              <w:rPr>
                <w:color w:val="212529"/>
                <w:spacing w:val="12"/>
              </w:rPr>
              <w:t>二、外交支出</w:t>
            </w:r>
          </w:p>
        </w:tc>
        <w:tc>
          <w:tcPr>
            <w:tcW w:w="464" w:type="dxa"/>
            <w:vAlign w:val="top"/>
          </w:tcPr>
          <w:p w14:paraId="1BFC4997">
            <w:pPr>
              <w:pStyle w:val="7"/>
              <w:spacing w:before="276" w:line="282" w:lineRule="exact"/>
              <w:ind w:left="110"/>
            </w:pPr>
            <w:r>
              <w:rPr>
                <w:color w:val="212529"/>
                <w:spacing w:val="-1"/>
                <w:position w:val="1"/>
              </w:rPr>
              <w:t>34</w:t>
            </w:r>
          </w:p>
        </w:tc>
        <w:tc>
          <w:tcPr>
            <w:tcW w:w="943" w:type="dxa"/>
            <w:vAlign w:val="top"/>
          </w:tcPr>
          <w:p w14:paraId="1D28E49D">
            <w:pPr>
              <w:rPr>
                <w:rFonts w:ascii="Arial"/>
                <w:sz w:val="21"/>
              </w:rPr>
            </w:pPr>
          </w:p>
        </w:tc>
        <w:tc>
          <w:tcPr>
            <w:tcW w:w="1168" w:type="dxa"/>
            <w:vAlign w:val="top"/>
          </w:tcPr>
          <w:p w14:paraId="11A5EAA7">
            <w:pPr>
              <w:rPr>
                <w:rFonts w:ascii="Arial"/>
                <w:sz w:val="21"/>
              </w:rPr>
            </w:pPr>
          </w:p>
        </w:tc>
        <w:tc>
          <w:tcPr>
            <w:tcW w:w="509" w:type="dxa"/>
            <w:vAlign w:val="top"/>
          </w:tcPr>
          <w:p w14:paraId="7F40FC7E">
            <w:pPr>
              <w:rPr>
                <w:rFonts w:ascii="Arial"/>
                <w:sz w:val="21"/>
              </w:rPr>
            </w:pPr>
          </w:p>
        </w:tc>
        <w:tc>
          <w:tcPr>
            <w:tcW w:w="786" w:type="dxa"/>
            <w:vAlign w:val="top"/>
          </w:tcPr>
          <w:p w14:paraId="68D1E197">
            <w:pPr>
              <w:rPr>
                <w:rFonts w:ascii="Arial"/>
                <w:sz w:val="21"/>
              </w:rPr>
            </w:pPr>
          </w:p>
        </w:tc>
      </w:tr>
      <w:tr w14:paraId="4F114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18866C56">
            <w:pPr>
              <w:pStyle w:val="7"/>
              <w:spacing w:before="23" w:line="224" w:lineRule="auto"/>
              <w:ind w:left="7"/>
            </w:pPr>
            <w:r>
              <w:rPr>
                <w:color w:val="212529"/>
                <w:spacing w:val="12"/>
              </w:rPr>
              <w:t>三、国有资</w:t>
            </w:r>
          </w:p>
          <w:p w14:paraId="5491455A">
            <w:pPr>
              <w:pStyle w:val="7"/>
              <w:spacing w:line="209" w:lineRule="auto"/>
              <w:ind w:left="9" w:right="190"/>
            </w:pPr>
            <w:r>
              <w:rPr>
                <w:color w:val="212529"/>
                <w:spacing w:val="12"/>
              </w:rPr>
              <w:t>本经营预算</w:t>
            </w:r>
            <w:r>
              <w:rPr>
                <w:color w:val="212529"/>
              </w:rPr>
              <w:t xml:space="preserve"> </w:t>
            </w:r>
            <w:r>
              <w:rPr>
                <w:color w:val="212529"/>
                <w:spacing w:val="11"/>
              </w:rPr>
              <w:t>财政拨款</w:t>
            </w:r>
          </w:p>
        </w:tc>
        <w:tc>
          <w:tcPr>
            <w:tcW w:w="449" w:type="dxa"/>
            <w:vAlign w:val="top"/>
          </w:tcPr>
          <w:p w14:paraId="554B17E3">
            <w:pPr>
              <w:pStyle w:val="7"/>
              <w:spacing w:before="277" w:line="282" w:lineRule="exact"/>
              <w:ind w:left="153"/>
            </w:pPr>
            <w:r>
              <w:rPr>
                <w:color w:val="212529"/>
                <w:position w:val="1"/>
              </w:rPr>
              <w:t>3</w:t>
            </w:r>
          </w:p>
        </w:tc>
        <w:tc>
          <w:tcPr>
            <w:tcW w:w="1423" w:type="dxa"/>
            <w:vAlign w:val="top"/>
          </w:tcPr>
          <w:p w14:paraId="4BA40A2D">
            <w:pPr>
              <w:rPr>
                <w:rFonts w:ascii="Arial"/>
                <w:sz w:val="21"/>
              </w:rPr>
            </w:pPr>
          </w:p>
        </w:tc>
        <w:tc>
          <w:tcPr>
            <w:tcW w:w="1482" w:type="dxa"/>
            <w:vAlign w:val="top"/>
          </w:tcPr>
          <w:p w14:paraId="23CE60AB">
            <w:pPr>
              <w:pStyle w:val="7"/>
              <w:spacing w:before="277" w:line="228" w:lineRule="auto"/>
              <w:ind w:left="6"/>
            </w:pPr>
            <w:r>
              <w:rPr>
                <w:color w:val="212529"/>
                <w:spacing w:val="12"/>
              </w:rPr>
              <w:t>三、国防支出</w:t>
            </w:r>
          </w:p>
        </w:tc>
        <w:tc>
          <w:tcPr>
            <w:tcW w:w="464" w:type="dxa"/>
            <w:vAlign w:val="top"/>
          </w:tcPr>
          <w:p w14:paraId="20474A9A">
            <w:pPr>
              <w:pStyle w:val="7"/>
              <w:spacing w:before="277" w:line="282" w:lineRule="exact"/>
              <w:ind w:left="110"/>
            </w:pPr>
            <w:r>
              <w:rPr>
                <w:color w:val="212529"/>
                <w:spacing w:val="-1"/>
                <w:position w:val="1"/>
              </w:rPr>
              <w:t>35</w:t>
            </w:r>
          </w:p>
        </w:tc>
        <w:tc>
          <w:tcPr>
            <w:tcW w:w="943" w:type="dxa"/>
            <w:vAlign w:val="top"/>
          </w:tcPr>
          <w:p w14:paraId="1C3B299C">
            <w:pPr>
              <w:rPr>
                <w:rFonts w:ascii="Arial"/>
                <w:sz w:val="21"/>
              </w:rPr>
            </w:pPr>
          </w:p>
        </w:tc>
        <w:tc>
          <w:tcPr>
            <w:tcW w:w="1168" w:type="dxa"/>
            <w:vAlign w:val="top"/>
          </w:tcPr>
          <w:p w14:paraId="5BB339DC">
            <w:pPr>
              <w:rPr>
                <w:rFonts w:ascii="Arial"/>
                <w:sz w:val="21"/>
              </w:rPr>
            </w:pPr>
          </w:p>
        </w:tc>
        <w:tc>
          <w:tcPr>
            <w:tcW w:w="509" w:type="dxa"/>
            <w:vAlign w:val="top"/>
          </w:tcPr>
          <w:p w14:paraId="15E428E8">
            <w:pPr>
              <w:rPr>
                <w:rFonts w:ascii="Arial"/>
                <w:sz w:val="21"/>
              </w:rPr>
            </w:pPr>
          </w:p>
        </w:tc>
        <w:tc>
          <w:tcPr>
            <w:tcW w:w="786" w:type="dxa"/>
            <w:vAlign w:val="top"/>
          </w:tcPr>
          <w:p w14:paraId="2AD848FA">
            <w:pPr>
              <w:rPr>
                <w:rFonts w:ascii="Arial"/>
                <w:sz w:val="21"/>
              </w:rPr>
            </w:pPr>
          </w:p>
        </w:tc>
      </w:tr>
      <w:tr w14:paraId="40629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1F875AB2">
            <w:pPr>
              <w:rPr>
                <w:rFonts w:ascii="Arial"/>
                <w:sz w:val="21"/>
              </w:rPr>
            </w:pPr>
          </w:p>
        </w:tc>
        <w:tc>
          <w:tcPr>
            <w:tcW w:w="449" w:type="dxa"/>
            <w:vAlign w:val="top"/>
          </w:tcPr>
          <w:p w14:paraId="383AA5FF">
            <w:pPr>
              <w:pStyle w:val="7"/>
              <w:spacing w:before="158" w:line="284" w:lineRule="exact"/>
              <w:ind w:left="148"/>
            </w:pPr>
            <w:r>
              <w:rPr>
                <w:color w:val="212529"/>
                <w:position w:val="1"/>
              </w:rPr>
              <w:t>4</w:t>
            </w:r>
          </w:p>
        </w:tc>
        <w:tc>
          <w:tcPr>
            <w:tcW w:w="1423" w:type="dxa"/>
            <w:vAlign w:val="top"/>
          </w:tcPr>
          <w:p w14:paraId="397CE0D3">
            <w:pPr>
              <w:rPr>
                <w:rFonts w:ascii="Arial"/>
                <w:sz w:val="21"/>
              </w:rPr>
            </w:pPr>
          </w:p>
        </w:tc>
        <w:tc>
          <w:tcPr>
            <w:tcW w:w="1482" w:type="dxa"/>
            <w:vAlign w:val="top"/>
          </w:tcPr>
          <w:p w14:paraId="00CDA12E">
            <w:pPr>
              <w:pStyle w:val="7"/>
              <w:spacing w:before="38" w:line="209" w:lineRule="auto"/>
              <w:ind w:left="7" w:right="123" w:firstLine="19"/>
            </w:pPr>
            <w:r>
              <w:rPr>
                <w:color w:val="212529"/>
                <w:spacing w:val="9"/>
              </w:rPr>
              <w:t>四、公共安全</w:t>
            </w:r>
            <w:r>
              <w:rPr>
                <w:color w:val="212529"/>
              </w:rPr>
              <w:t xml:space="preserve"> </w:t>
            </w:r>
            <w:r>
              <w:rPr>
                <w:color w:val="212529"/>
                <w:spacing w:val="7"/>
              </w:rPr>
              <w:t>支出</w:t>
            </w:r>
          </w:p>
        </w:tc>
        <w:tc>
          <w:tcPr>
            <w:tcW w:w="464" w:type="dxa"/>
            <w:vAlign w:val="top"/>
          </w:tcPr>
          <w:p w14:paraId="4E41F7A6">
            <w:pPr>
              <w:pStyle w:val="7"/>
              <w:spacing w:before="158" w:line="282" w:lineRule="exact"/>
              <w:ind w:left="110"/>
            </w:pPr>
            <w:r>
              <w:rPr>
                <w:color w:val="212529"/>
                <w:spacing w:val="-1"/>
                <w:position w:val="1"/>
              </w:rPr>
              <w:t>36</w:t>
            </w:r>
          </w:p>
        </w:tc>
        <w:tc>
          <w:tcPr>
            <w:tcW w:w="943" w:type="dxa"/>
            <w:vAlign w:val="top"/>
          </w:tcPr>
          <w:p w14:paraId="6F1B8014">
            <w:pPr>
              <w:rPr>
                <w:rFonts w:ascii="Arial"/>
                <w:sz w:val="21"/>
              </w:rPr>
            </w:pPr>
          </w:p>
        </w:tc>
        <w:tc>
          <w:tcPr>
            <w:tcW w:w="1168" w:type="dxa"/>
            <w:vAlign w:val="top"/>
          </w:tcPr>
          <w:p w14:paraId="43441EDE">
            <w:pPr>
              <w:rPr>
                <w:rFonts w:ascii="Arial"/>
                <w:sz w:val="21"/>
              </w:rPr>
            </w:pPr>
          </w:p>
        </w:tc>
        <w:tc>
          <w:tcPr>
            <w:tcW w:w="509" w:type="dxa"/>
            <w:vAlign w:val="top"/>
          </w:tcPr>
          <w:p w14:paraId="7437DDC6">
            <w:pPr>
              <w:rPr>
                <w:rFonts w:ascii="Arial"/>
                <w:sz w:val="21"/>
              </w:rPr>
            </w:pPr>
          </w:p>
        </w:tc>
        <w:tc>
          <w:tcPr>
            <w:tcW w:w="786" w:type="dxa"/>
            <w:vAlign w:val="top"/>
          </w:tcPr>
          <w:p w14:paraId="6800F3A4">
            <w:pPr>
              <w:rPr>
                <w:rFonts w:ascii="Arial"/>
                <w:sz w:val="21"/>
              </w:rPr>
            </w:pPr>
          </w:p>
        </w:tc>
      </w:tr>
      <w:tr w14:paraId="3B0D6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53F75F11">
            <w:pPr>
              <w:rPr>
                <w:rFonts w:ascii="Arial"/>
                <w:sz w:val="21"/>
              </w:rPr>
            </w:pPr>
          </w:p>
        </w:tc>
        <w:tc>
          <w:tcPr>
            <w:tcW w:w="449" w:type="dxa"/>
            <w:vAlign w:val="top"/>
          </w:tcPr>
          <w:p w14:paraId="7C9B92CF">
            <w:pPr>
              <w:pStyle w:val="7"/>
              <w:spacing w:before="159" w:line="282" w:lineRule="exact"/>
              <w:ind w:left="153"/>
            </w:pPr>
            <w:r>
              <w:rPr>
                <w:color w:val="212529"/>
                <w:position w:val="1"/>
              </w:rPr>
              <w:t>5</w:t>
            </w:r>
          </w:p>
        </w:tc>
        <w:tc>
          <w:tcPr>
            <w:tcW w:w="1423" w:type="dxa"/>
            <w:vAlign w:val="top"/>
          </w:tcPr>
          <w:p w14:paraId="1D33B8D0">
            <w:pPr>
              <w:rPr>
                <w:rFonts w:ascii="Arial"/>
                <w:sz w:val="21"/>
              </w:rPr>
            </w:pPr>
          </w:p>
        </w:tc>
        <w:tc>
          <w:tcPr>
            <w:tcW w:w="1482" w:type="dxa"/>
            <w:vAlign w:val="top"/>
          </w:tcPr>
          <w:p w14:paraId="6F264399">
            <w:pPr>
              <w:pStyle w:val="7"/>
              <w:spacing w:before="160" w:line="227" w:lineRule="auto"/>
              <w:ind w:left="10"/>
            </w:pPr>
            <w:r>
              <w:rPr>
                <w:color w:val="212529"/>
                <w:spacing w:val="12"/>
              </w:rPr>
              <w:t>五、教育支出</w:t>
            </w:r>
          </w:p>
        </w:tc>
        <w:tc>
          <w:tcPr>
            <w:tcW w:w="464" w:type="dxa"/>
            <w:vAlign w:val="top"/>
          </w:tcPr>
          <w:p w14:paraId="744F206B">
            <w:pPr>
              <w:pStyle w:val="7"/>
              <w:spacing w:before="159" w:line="282" w:lineRule="exact"/>
              <w:ind w:left="110"/>
            </w:pPr>
            <w:r>
              <w:rPr>
                <w:color w:val="212529"/>
                <w:spacing w:val="-1"/>
                <w:position w:val="1"/>
              </w:rPr>
              <w:t>37</w:t>
            </w:r>
          </w:p>
        </w:tc>
        <w:tc>
          <w:tcPr>
            <w:tcW w:w="943" w:type="dxa"/>
            <w:vAlign w:val="top"/>
          </w:tcPr>
          <w:p w14:paraId="706A60CC">
            <w:pPr>
              <w:rPr>
                <w:rFonts w:ascii="Arial"/>
                <w:sz w:val="21"/>
              </w:rPr>
            </w:pPr>
          </w:p>
        </w:tc>
        <w:tc>
          <w:tcPr>
            <w:tcW w:w="1168" w:type="dxa"/>
            <w:vAlign w:val="top"/>
          </w:tcPr>
          <w:p w14:paraId="7978EC54">
            <w:pPr>
              <w:rPr>
                <w:rFonts w:ascii="Arial"/>
                <w:sz w:val="21"/>
              </w:rPr>
            </w:pPr>
          </w:p>
        </w:tc>
        <w:tc>
          <w:tcPr>
            <w:tcW w:w="509" w:type="dxa"/>
            <w:vAlign w:val="top"/>
          </w:tcPr>
          <w:p w14:paraId="2D50367E">
            <w:pPr>
              <w:rPr>
                <w:rFonts w:ascii="Arial"/>
                <w:sz w:val="21"/>
              </w:rPr>
            </w:pPr>
          </w:p>
        </w:tc>
        <w:tc>
          <w:tcPr>
            <w:tcW w:w="786" w:type="dxa"/>
            <w:vAlign w:val="top"/>
          </w:tcPr>
          <w:p w14:paraId="7BAE1CDB">
            <w:pPr>
              <w:rPr>
                <w:rFonts w:ascii="Arial"/>
                <w:sz w:val="21"/>
              </w:rPr>
            </w:pPr>
          </w:p>
        </w:tc>
      </w:tr>
      <w:tr w14:paraId="2AB97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6C95A490">
            <w:pPr>
              <w:rPr>
                <w:rFonts w:ascii="Arial"/>
                <w:sz w:val="21"/>
              </w:rPr>
            </w:pPr>
          </w:p>
        </w:tc>
        <w:tc>
          <w:tcPr>
            <w:tcW w:w="449" w:type="dxa"/>
            <w:vAlign w:val="top"/>
          </w:tcPr>
          <w:p w14:paraId="15EB1CD2">
            <w:pPr>
              <w:pStyle w:val="7"/>
              <w:spacing w:before="160" w:line="282" w:lineRule="exact"/>
              <w:ind w:left="151"/>
            </w:pPr>
            <w:r>
              <w:rPr>
                <w:color w:val="212529"/>
                <w:position w:val="1"/>
              </w:rPr>
              <w:t>6</w:t>
            </w:r>
          </w:p>
        </w:tc>
        <w:tc>
          <w:tcPr>
            <w:tcW w:w="1423" w:type="dxa"/>
            <w:vAlign w:val="top"/>
          </w:tcPr>
          <w:p w14:paraId="0F242ECA">
            <w:pPr>
              <w:rPr>
                <w:rFonts w:ascii="Arial"/>
                <w:sz w:val="21"/>
              </w:rPr>
            </w:pPr>
          </w:p>
        </w:tc>
        <w:tc>
          <w:tcPr>
            <w:tcW w:w="1482" w:type="dxa"/>
            <w:vAlign w:val="top"/>
          </w:tcPr>
          <w:p w14:paraId="2AE1B5DC">
            <w:pPr>
              <w:pStyle w:val="7"/>
              <w:spacing w:before="40" w:line="208" w:lineRule="auto"/>
              <w:ind w:left="7" w:right="123"/>
            </w:pPr>
            <w:r>
              <w:rPr>
                <w:color w:val="212529"/>
                <w:spacing w:val="12"/>
              </w:rPr>
              <w:t>六、科学技术</w:t>
            </w:r>
            <w:r>
              <w:rPr>
                <w:color w:val="212529"/>
                <w:spacing w:val="3"/>
              </w:rPr>
              <w:t xml:space="preserve"> </w:t>
            </w:r>
            <w:r>
              <w:rPr>
                <w:color w:val="212529"/>
                <w:spacing w:val="7"/>
              </w:rPr>
              <w:t>支出</w:t>
            </w:r>
          </w:p>
        </w:tc>
        <w:tc>
          <w:tcPr>
            <w:tcW w:w="464" w:type="dxa"/>
            <w:vAlign w:val="top"/>
          </w:tcPr>
          <w:p w14:paraId="51F74413">
            <w:pPr>
              <w:pStyle w:val="7"/>
              <w:spacing w:before="160" w:line="282" w:lineRule="exact"/>
              <w:ind w:left="110"/>
            </w:pPr>
            <w:r>
              <w:rPr>
                <w:color w:val="212529"/>
                <w:spacing w:val="-1"/>
                <w:position w:val="1"/>
              </w:rPr>
              <w:t>38</w:t>
            </w:r>
          </w:p>
        </w:tc>
        <w:tc>
          <w:tcPr>
            <w:tcW w:w="943" w:type="dxa"/>
            <w:vAlign w:val="top"/>
          </w:tcPr>
          <w:p w14:paraId="0B1C609E">
            <w:pPr>
              <w:rPr>
                <w:rFonts w:ascii="Arial"/>
                <w:sz w:val="21"/>
              </w:rPr>
            </w:pPr>
          </w:p>
        </w:tc>
        <w:tc>
          <w:tcPr>
            <w:tcW w:w="1168" w:type="dxa"/>
            <w:vAlign w:val="top"/>
          </w:tcPr>
          <w:p w14:paraId="358C9645">
            <w:pPr>
              <w:rPr>
                <w:rFonts w:ascii="Arial"/>
                <w:sz w:val="21"/>
              </w:rPr>
            </w:pPr>
          </w:p>
        </w:tc>
        <w:tc>
          <w:tcPr>
            <w:tcW w:w="509" w:type="dxa"/>
            <w:vAlign w:val="top"/>
          </w:tcPr>
          <w:p w14:paraId="63EB7AED">
            <w:pPr>
              <w:rPr>
                <w:rFonts w:ascii="Arial"/>
                <w:sz w:val="21"/>
              </w:rPr>
            </w:pPr>
          </w:p>
        </w:tc>
        <w:tc>
          <w:tcPr>
            <w:tcW w:w="786" w:type="dxa"/>
            <w:vAlign w:val="top"/>
          </w:tcPr>
          <w:p w14:paraId="0FE4F6EE">
            <w:pPr>
              <w:rPr>
                <w:rFonts w:ascii="Arial"/>
                <w:sz w:val="21"/>
              </w:rPr>
            </w:pPr>
          </w:p>
        </w:tc>
      </w:tr>
      <w:tr w14:paraId="12C036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0C3D6948">
            <w:pPr>
              <w:rPr>
                <w:rFonts w:ascii="Arial"/>
                <w:sz w:val="21"/>
              </w:rPr>
            </w:pPr>
          </w:p>
        </w:tc>
        <w:tc>
          <w:tcPr>
            <w:tcW w:w="449" w:type="dxa"/>
            <w:vAlign w:val="top"/>
          </w:tcPr>
          <w:p w14:paraId="4D225167">
            <w:pPr>
              <w:pStyle w:val="7"/>
              <w:spacing w:before="281" w:line="282" w:lineRule="exact"/>
              <w:ind w:left="154"/>
            </w:pPr>
            <w:r>
              <w:rPr>
                <w:color w:val="212529"/>
                <w:position w:val="1"/>
              </w:rPr>
              <w:t>7</w:t>
            </w:r>
          </w:p>
        </w:tc>
        <w:tc>
          <w:tcPr>
            <w:tcW w:w="1423" w:type="dxa"/>
            <w:vAlign w:val="top"/>
          </w:tcPr>
          <w:p w14:paraId="2CEA1AC9">
            <w:pPr>
              <w:rPr>
                <w:rFonts w:ascii="Arial"/>
                <w:sz w:val="21"/>
              </w:rPr>
            </w:pPr>
          </w:p>
        </w:tc>
        <w:tc>
          <w:tcPr>
            <w:tcW w:w="1482" w:type="dxa"/>
            <w:vAlign w:val="top"/>
          </w:tcPr>
          <w:p w14:paraId="51D432A2">
            <w:pPr>
              <w:pStyle w:val="7"/>
              <w:spacing w:before="27" w:line="224" w:lineRule="auto"/>
              <w:ind w:left="7"/>
            </w:pPr>
            <w:r>
              <w:rPr>
                <w:color w:val="212529"/>
                <w:spacing w:val="12"/>
              </w:rPr>
              <w:t>七、文化旅游</w:t>
            </w:r>
          </w:p>
          <w:p w14:paraId="42457288">
            <w:pPr>
              <w:pStyle w:val="7"/>
              <w:spacing w:before="1" w:line="207" w:lineRule="auto"/>
              <w:ind w:left="25" w:right="123" w:hanging="16"/>
            </w:pPr>
            <w:r>
              <w:rPr>
                <w:color w:val="212529"/>
                <w:spacing w:val="12"/>
              </w:rPr>
              <w:t>体育与传媒支</w:t>
            </w:r>
            <w:r>
              <w:rPr>
                <w:color w:val="212529"/>
              </w:rPr>
              <w:t xml:space="preserve"> 出</w:t>
            </w:r>
          </w:p>
        </w:tc>
        <w:tc>
          <w:tcPr>
            <w:tcW w:w="464" w:type="dxa"/>
            <w:vAlign w:val="top"/>
          </w:tcPr>
          <w:p w14:paraId="56B5BAE1">
            <w:pPr>
              <w:pStyle w:val="7"/>
              <w:spacing w:before="281" w:line="282" w:lineRule="exact"/>
              <w:ind w:left="110"/>
            </w:pPr>
            <w:r>
              <w:rPr>
                <w:color w:val="212529"/>
                <w:spacing w:val="-1"/>
                <w:position w:val="1"/>
              </w:rPr>
              <w:t>39</w:t>
            </w:r>
          </w:p>
        </w:tc>
        <w:tc>
          <w:tcPr>
            <w:tcW w:w="943" w:type="dxa"/>
            <w:vAlign w:val="top"/>
          </w:tcPr>
          <w:p w14:paraId="0D71FBDF">
            <w:pPr>
              <w:rPr>
                <w:rFonts w:ascii="Arial"/>
                <w:sz w:val="21"/>
              </w:rPr>
            </w:pPr>
          </w:p>
        </w:tc>
        <w:tc>
          <w:tcPr>
            <w:tcW w:w="1168" w:type="dxa"/>
            <w:vAlign w:val="top"/>
          </w:tcPr>
          <w:p w14:paraId="14CCD50B">
            <w:pPr>
              <w:rPr>
                <w:rFonts w:ascii="Arial"/>
                <w:sz w:val="21"/>
              </w:rPr>
            </w:pPr>
          </w:p>
        </w:tc>
        <w:tc>
          <w:tcPr>
            <w:tcW w:w="509" w:type="dxa"/>
            <w:vAlign w:val="top"/>
          </w:tcPr>
          <w:p w14:paraId="7772D515">
            <w:pPr>
              <w:rPr>
                <w:rFonts w:ascii="Arial"/>
                <w:sz w:val="21"/>
              </w:rPr>
            </w:pPr>
          </w:p>
        </w:tc>
        <w:tc>
          <w:tcPr>
            <w:tcW w:w="786" w:type="dxa"/>
            <w:vAlign w:val="top"/>
          </w:tcPr>
          <w:p w14:paraId="37866DDC">
            <w:pPr>
              <w:rPr>
                <w:rFonts w:ascii="Arial"/>
                <w:sz w:val="21"/>
              </w:rPr>
            </w:pPr>
          </w:p>
        </w:tc>
      </w:tr>
      <w:tr w14:paraId="1A483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47357204">
            <w:pPr>
              <w:rPr>
                <w:rFonts w:ascii="Arial"/>
                <w:sz w:val="21"/>
              </w:rPr>
            </w:pPr>
          </w:p>
        </w:tc>
        <w:tc>
          <w:tcPr>
            <w:tcW w:w="449" w:type="dxa"/>
            <w:vAlign w:val="top"/>
          </w:tcPr>
          <w:p w14:paraId="2F75E94F">
            <w:pPr>
              <w:pStyle w:val="7"/>
              <w:spacing w:before="162" w:line="282" w:lineRule="exact"/>
              <w:ind w:left="150"/>
            </w:pPr>
            <w:r>
              <w:rPr>
                <w:color w:val="212529"/>
                <w:position w:val="1"/>
              </w:rPr>
              <w:t>8</w:t>
            </w:r>
          </w:p>
        </w:tc>
        <w:tc>
          <w:tcPr>
            <w:tcW w:w="1423" w:type="dxa"/>
            <w:vAlign w:val="top"/>
          </w:tcPr>
          <w:p w14:paraId="3EA0BED2">
            <w:pPr>
              <w:rPr>
                <w:rFonts w:ascii="Arial"/>
                <w:sz w:val="21"/>
              </w:rPr>
            </w:pPr>
          </w:p>
        </w:tc>
        <w:tc>
          <w:tcPr>
            <w:tcW w:w="1482" w:type="dxa"/>
            <w:vAlign w:val="top"/>
          </w:tcPr>
          <w:p w14:paraId="06F4988C">
            <w:pPr>
              <w:pStyle w:val="7"/>
              <w:spacing w:before="43" w:line="207" w:lineRule="auto"/>
              <w:ind w:left="7" w:right="123" w:firstLine="3"/>
            </w:pPr>
            <w:r>
              <w:rPr>
                <w:color w:val="212529"/>
                <w:spacing w:val="12"/>
              </w:rPr>
              <w:t>八、社会保障</w:t>
            </w:r>
            <w:r>
              <w:rPr>
                <w:color w:val="212529"/>
              </w:rPr>
              <w:t xml:space="preserve"> </w:t>
            </w:r>
            <w:r>
              <w:rPr>
                <w:color w:val="212529"/>
                <w:spacing w:val="12"/>
              </w:rPr>
              <w:t>和就业支出</w:t>
            </w:r>
          </w:p>
        </w:tc>
        <w:tc>
          <w:tcPr>
            <w:tcW w:w="464" w:type="dxa"/>
            <w:vAlign w:val="top"/>
          </w:tcPr>
          <w:p w14:paraId="2A3A70F0">
            <w:pPr>
              <w:pStyle w:val="7"/>
              <w:spacing w:before="162" w:line="282" w:lineRule="exact"/>
              <w:ind w:left="105"/>
            </w:pPr>
            <w:r>
              <w:rPr>
                <w:color w:val="212529"/>
                <w:spacing w:val="2"/>
                <w:position w:val="1"/>
              </w:rPr>
              <w:t>40</w:t>
            </w:r>
          </w:p>
        </w:tc>
        <w:tc>
          <w:tcPr>
            <w:tcW w:w="943" w:type="dxa"/>
            <w:vAlign w:val="top"/>
          </w:tcPr>
          <w:p w14:paraId="6FB50220">
            <w:pPr>
              <w:pStyle w:val="7"/>
              <w:spacing w:before="162" w:line="281" w:lineRule="exact"/>
              <w:ind w:right="24"/>
              <w:jc w:val="right"/>
            </w:pPr>
            <w:r>
              <w:rPr>
                <w:color w:val="212529"/>
                <w:spacing w:val="2"/>
                <w:position w:val="1"/>
              </w:rPr>
              <w:t>113.45</w:t>
            </w:r>
          </w:p>
        </w:tc>
        <w:tc>
          <w:tcPr>
            <w:tcW w:w="1168" w:type="dxa"/>
            <w:vAlign w:val="top"/>
          </w:tcPr>
          <w:p w14:paraId="03FE5807">
            <w:pPr>
              <w:pStyle w:val="7"/>
              <w:spacing w:before="162" w:line="281" w:lineRule="exact"/>
              <w:ind w:right="20"/>
              <w:jc w:val="right"/>
            </w:pPr>
            <w:r>
              <w:rPr>
                <w:color w:val="212529"/>
                <w:spacing w:val="2"/>
                <w:position w:val="1"/>
              </w:rPr>
              <w:t>113.45</w:t>
            </w:r>
          </w:p>
        </w:tc>
        <w:tc>
          <w:tcPr>
            <w:tcW w:w="509" w:type="dxa"/>
            <w:vAlign w:val="top"/>
          </w:tcPr>
          <w:p w14:paraId="685F092D">
            <w:pPr>
              <w:rPr>
                <w:rFonts w:ascii="Arial"/>
                <w:sz w:val="21"/>
              </w:rPr>
            </w:pPr>
          </w:p>
        </w:tc>
        <w:tc>
          <w:tcPr>
            <w:tcW w:w="786" w:type="dxa"/>
            <w:vAlign w:val="top"/>
          </w:tcPr>
          <w:p w14:paraId="5F12CEF8">
            <w:pPr>
              <w:rPr>
                <w:rFonts w:ascii="Arial"/>
                <w:sz w:val="21"/>
              </w:rPr>
            </w:pPr>
          </w:p>
        </w:tc>
      </w:tr>
      <w:tr w14:paraId="5DBF5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0F14A033">
            <w:pPr>
              <w:rPr>
                <w:rFonts w:ascii="Arial"/>
                <w:sz w:val="21"/>
              </w:rPr>
            </w:pPr>
          </w:p>
        </w:tc>
        <w:tc>
          <w:tcPr>
            <w:tcW w:w="449" w:type="dxa"/>
            <w:vAlign w:val="top"/>
          </w:tcPr>
          <w:p w14:paraId="4EEE293E">
            <w:pPr>
              <w:pStyle w:val="7"/>
              <w:spacing w:before="163" w:line="282" w:lineRule="exact"/>
              <w:ind w:left="150"/>
            </w:pPr>
            <w:r>
              <w:rPr>
                <w:color w:val="212529"/>
                <w:position w:val="1"/>
              </w:rPr>
              <w:t>9</w:t>
            </w:r>
          </w:p>
        </w:tc>
        <w:tc>
          <w:tcPr>
            <w:tcW w:w="1423" w:type="dxa"/>
            <w:vAlign w:val="top"/>
          </w:tcPr>
          <w:p w14:paraId="072C992E">
            <w:pPr>
              <w:rPr>
                <w:rFonts w:ascii="Arial"/>
                <w:sz w:val="21"/>
              </w:rPr>
            </w:pPr>
          </w:p>
        </w:tc>
        <w:tc>
          <w:tcPr>
            <w:tcW w:w="1482" w:type="dxa"/>
            <w:vAlign w:val="top"/>
          </w:tcPr>
          <w:p w14:paraId="03DA4FA8">
            <w:pPr>
              <w:pStyle w:val="7"/>
              <w:spacing w:before="44" w:line="207" w:lineRule="auto"/>
              <w:ind w:left="7" w:right="123" w:firstLine="2"/>
            </w:pPr>
            <w:r>
              <w:rPr>
                <w:color w:val="212529"/>
                <w:spacing w:val="12"/>
              </w:rPr>
              <w:t>九、卫生健康</w:t>
            </w:r>
            <w:r>
              <w:rPr>
                <w:color w:val="212529"/>
              </w:rPr>
              <w:t xml:space="preserve"> </w:t>
            </w:r>
            <w:r>
              <w:rPr>
                <w:color w:val="212529"/>
                <w:spacing w:val="7"/>
              </w:rPr>
              <w:t>支出</w:t>
            </w:r>
          </w:p>
        </w:tc>
        <w:tc>
          <w:tcPr>
            <w:tcW w:w="464" w:type="dxa"/>
            <w:vAlign w:val="top"/>
          </w:tcPr>
          <w:p w14:paraId="1D51D073">
            <w:pPr>
              <w:pStyle w:val="7"/>
              <w:spacing w:before="163" w:line="284" w:lineRule="exact"/>
              <w:ind w:left="105"/>
            </w:pPr>
            <w:r>
              <w:rPr>
                <w:color w:val="212529"/>
                <w:spacing w:val="2"/>
                <w:position w:val="1"/>
              </w:rPr>
              <w:t>41</w:t>
            </w:r>
          </w:p>
        </w:tc>
        <w:tc>
          <w:tcPr>
            <w:tcW w:w="943" w:type="dxa"/>
            <w:vAlign w:val="top"/>
          </w:tcPr>
          <w:p w14:paraId="744EF704">
            <w:pPr>
              <w:pStyle w:val="7"/>
              <w:spacing w:before="163" w:line="281" w:lineRule="exact"/>
              <w:ind w:right="24"/>
              <w:jc w:val="right"/>
            </w:pPr>
            <w:r>
              <w:rPr>
                <w:color w:val="212529"/>
                <w:spacing w:val="5"/>
                <w:position w:val="1"/>
              </w:rPr>
              <w:t>649.77</w:t>
            </w:r>
          </w:p>
        </w:tc>
        <w:tc>
          <w:tcPr>
            <w:tcW w:w="1168" w:type="dxa"/>
            <w:vAlign w:val="top"/>
          </w:tcPr>
          <w:p w14:paraId="265A5943">
            <w:pPr>
              <w:pStyle w:val="7"/>
              <w:spacing w:before="163" w:line="281" w:lineRule="exact"/>
              <w:ind w:right="20"/>
              <w:jc w:val="right"/>
            </w:pPr>
            <w:r>
              <w:rPr>
                <w:color w:val="212529"/>
                <w:spacing w:val="5"/>
                <w:position w:val="1"/>
              </w:rPr>
              <w:t>649.77</w:t>
            </w:r>
          </w:p>
        </w:tc>
        <w:tc>
          <w:tcPr>
            <w:tcW w:w="509" w:type="dxa"/>
            <w:vAlign w:val="top"/>
          </w:tcPr>
          <w:p w14:paraId="0861AC41">
            <w:pPr>
              <w:rPr>
                <w:rFonts w:ascii="Arial"/>
                <w:sz w:val="21"/>
              </w:rPr>
            </w:pPr>
          </w:p>
        </w:tc>
        <w:tc>
          <w:tcPr>
            <w:tcW w:w="786" w:type="dxa"/>
            <w:vAlign w:val="top"/>
          </w:tcPr>
          <w:p w14:paraId="4F8DCFDF">
            <w:pPr>
              <w:rPr>
                <w:rFonts w:ascii="Arial"/>
                <w:sz w:val="21"/>
              </w:rPr>
            </w:pPr>
          </w:p>
        </w:tc>
      </w:tr>
      <w:tr w14:paraId="1C437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1971AE3A">
            <w:pPr>
              <w:rPr>
                <w:rFonts w:ascii="Arial"/>
                <w:sz w:val="21"/>
              </w:rPr>
            </w:pPr>
          </w:p>
        </w:tc>
        <w:tc>
          <w:tcPr>
            <w:tcW w:w="449" w:type="dxa"/>
            <w:vAlign w:val="top"/>
          </w:tcPr>
          <w:p w14:paraId="6DACA7B0">
            <w:pPr>
              <w:pStyle w:val="7"/>
              <w:spacing w:before="163" w:line="282" w:lineRule="exact"/>
              <w:ind w:left="109"/>
            </w:pPr>
            <w:r>
              <w:rPr>
                <w:color w:val="212529"/>
                <w:spacing w:val="-7"/>
                <w:position w:val="1"/>
              </w:rPr>
              <w:t>10</w:t>
            </w:r>
          </w:p>
        </w:tc>
        <w:tc>
          <w:tcPr>
            <w:tcW w:w="1423" w:type="dxa"/>
            <w:vAlign w:val="top"/>
          </w:tcPr>
          <w:p w14:paraId="58F66481">
            <w:pPr>
              <w:rPr>
                <w:rFonts w:ascii="Arial"/>
                <w:sz w:val="21"/>
              </w:rPr>
            </w:pPr>
          </w:p>
        </w:tc>
        <w:tc>
          <w:tcPr>
            <w:tcW w:w="1482" w:type="dxa"/>
            <w:vAlign w:val="top"/>
          </w:tcPr>
          <w:p w14:paraId="4052A058">
            <w:pPr>
              <w:pStyle w:val="7"/>
              <w:spacing w:before="44" w:line="207" w:lineRule="auto"/>
              <w:ind w:left="7" w:right="123"/>
            </w:pPr>
            <w:r>
              <w:rPr>
                <w:color w:val="212529"/>
                <w:spacing w:val="12"/>
              </w:rPr>
              <w:t>十、节能环保</w:t>
            </w:r>
            <w:r>
              <w:rPr>
                <w:color w:val="212529"/>
                <w:spacing w:val="2"/>
              </w:rPr>
              <w:t xml:space="preserve"> </w:t>
            </w:r>
            <w:r>
              <w:rPr>
                <w:color w:val="212529"/>
                <w:spacing w:val="7"/>
              </w:rPr>
              <w:t>支出</w:t>
            </w:r>
          </w:p>
        </w:tc>
        <w:tc>
          <w:tcPr>
            <w:tcW w:w="464" w:type="dxa"/>
            <w:vAlign w:val="top"/>
          </w:tcPr>
          <w:p w14:paraId="4EA5F06B">
            <w:pPr>
              <w:pStyle w:val="7"/>
              <w:spacing w:before="163" w:line="284" w:lineRule="exact"/>
              <w:ind w:left="105"/>
            </w:pPr>
            <w:r>
              <w:rPr>
                <w:color w:val="212529"/>
                <w:spacing w:val="2"/>
                <w:position w:val="1"/>
              </w:rPr>
              <w:t>42</w:t>
            </w:r>
          </w:p>
        </w:tc>
        <w:tc>
          <w:tcPr>
            <w:tcW w:w="943" w:type="dxa"/>
            <w:vAlign w:val="top"/>
          </w:tcPr>
          <w:p w14:paraId="3B1D1BB7">
            <w:pPr>
              <w:rPr>
                <w:rFonts w:ascii="Arial"/>
                <w:sz w:val="21"/>
              </w:rPr>
            </w:pPr>
          </w:p>
        </w:tc>
        <w:tc>
          <w:tcPr>
            <w:tcW w:w="1168" w:type="dxa"/>
            <w:vAlign w:val="top"/>
          </w:tcPr>
          <w:p w14:paraId="077E8ACA">
            <w:pPr>
              <w:rPr>
                <w:rFonts w:ascii="Arial"/>
                <w:sz w:val="21"/>
              </w:rPr>
            </w:pPr>
          </w:p>
        </w:tc>
        <w:tc>
          <w:tcPr>
            <w:tcW w:w="509" w:type="dxa"/>
            <w:vAlign w:val="top"/>
          </w:tcPr>
          <w:p w14:paraId="7875F452">
            <w:pPr>
              <w:rPr>
                <w:rFonts w:ascii="Arial"/>
                <w:sz w:val="21"/>
              </w:rPr>
            </w:pPr>
          </w:p>
        </w:tc>
        <w:tc>
          <w:tcPr>
            <w:tcW w:w="786" w:type="dxa"/>
            <w:vAlign w:val="top"/>
          </w:tcPr>
          <w:p w14:paraId="59D541DE">
            <w:pPr>
              <w:rPr>
                <w:rFonts w:ascii="Arial"/>
                <w:sz w:val="21"/>
              </w:rPr>
            </w:pPr>
          </w:p>
        </w:tc>
      </w:tr>
      <w:tr w14:paraId="7F489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5C34EBD9">
            <w:pPr>
              <w:rPr>
                <w:rFonts w:ascii="Arial"/>
                <w:sz w:val="21"/>
              </w:rPr>
            </w:pPr>
          </w:p>
        </w:tc>
        <w:tc>
          <w:tcPr>
            <w:tcW w:w="449" w:type="dxa"/>
            <w:vAlign w:val="top"/>
          </w:tcPr>
          <w:p w14:paraId="7ABD1332">
            <w:pPr>
              <w:pStyle w:val="7"/>
              <w:spacing w:before="163" w:line="284" w:lineRule="exact"/>
              <w:ind w:left="109"/>
            </w:pPr>
            <w:r>
              <w:rPr>
                <w:color w:val="212529"/>
                <w:spacing w:val="-7"/>
                <w:position w:val="1"/>
              </w:rPr>
              <w:t>11</w:t>
            </w:r>
          </w:p>
        </w:tc>
        <w:tc>
          <w:tcPr>
            <w:tcW w:w="1423" w:type="dxa"/>
            <w:vAlign w:val="top"/>
          </w:tcPr>
          <w:p w14:paraId="2154B2F2">
            <w:pPr>
              <w:rPr>
                <w:rFonts w:ascii="Arial"/>
                <w:sz w:val="21"/>
              </w:rPr>
            </w:pPr>
          </w:p>
        </w:tc>
        <w:tc>
          <w:tcPr>
            <w:tcW w:w="1482" w:type="dxa"/>
            <w:vAlign w:val="top"/>
          </w:tcPr>
          <w:p w14:paraId="52593BBE">
            <w:pPr>
              <w:pStyle w:val="7"/>
              <w:spacing w:before="44" w:line="207" w:lineRule="auto"/>
              <w:ind w:left="18" w:right="123" w:hanging="11"/>
            </w:pPr>
            <w:r>
              <w:rPr>
                <w:color w:val="212529"/>
                <w:spacing w:val="12"/>
              </w:rPr>
              <w:t>十一、城乡社</w:t>
            </w:r>
            <w:r>
              <w:rPr>
                <w:color w:val="212529"/>
                <w:spacing w:val="2"/>
              </w:rPr>
              <w:t xml:space="preserve"> </w:t>
            </w:r>
            <w:r>
              <w:rPr>
                <w:color w:val="212529"/>
                <w:spacing w:val="6"/>
              </w:rPr>
              <w:t>区支出</w:t>
            </w:r>
          </w:p>
        </w:tc>
        <w:tc>
          <w:tcPr>
            <w:tcW w:w="464" w:type="dxa"/>
            <w:vAlign w:val="top"/>
          </w:tcPr>
          <w:p w14:paraId="46C2E94C">
            <w:pPr>
              <w:pStyle w:val="7"/>
              <w:spacing w:before="163" w:line="282" w:lineRule="exact"/>
              <w:ind w:left="105"/>
            </w:pPr>
            <w:r>
              <w:rPr>
                <w:color w:val="212529"/>
                <w:spacing w:val="2"/>
                <w:position w:val="1"/>
              </w:rPr>
              <w:t>43</w:t>
            </w:r>
          </w:p>
        </w:tc>
        <w:tc>
          <w:tcPr>
            <w:tcW w:w="943" w:type="dxa"/>
            <w:vAlign w:val="top"/>
          </w:tcPr>
          <w:p w14:paraId="5B9CC650">
            <w:pPr>
              <w:rPr>
                <w:rFonts w:ascii="Arial"/>
                <w:sz w:val="21"/>
              </w:rPr>
            </w:pPr>
          </w:p>
        </w:tc>
        <w:tc>
          <w:tcPr>
            <w:tcW w:w="1168" w:type="dxa"/>
            <w:vAlign w:val="top"/>
          </w:tcPr>
          <w:p w14:paraId="0B45FB98">
            <w:pPr>
              <w:rPr>
                <w:rFonts w:ascii="Arial"/>
                <w:sz w:val="21"/>
              </w:rPr>
            </w:pPr>
          </w:p>
        </w:tc>
        <w:tc>
          <w:tcPr>
            <w:tcW w:w="509" w:type="dxa"/>
            <w:vAlign w:val="top"/>
          </w:tcPr>
          <w:p w14:paraId="55C79D0F">
            <w:pPr>
              <w:rPr>
                <w:rFonts w:ascii="Arial"/>
                <w:sz w:val="21"/>
              </w:rPr>
            </w:pPr>
          </w:p>
        </w:tc>
        <w:tc>
          <w:tcPr>
            <w:tcW w:w="786" w:type="dxa"/>
            <w:vAlign w:val="top"/>
          </w:tcPr>
          <w:p w14:paraId="54482BCF">
            <w:pPr>
              <w:rPr>
                <w:rFonts w:ascii="Arial"/>
                <w:sz w:val="21"/>
              </w:rPr>
            </w:pPr>
          </w:p>
        </w:tc>
      </w:tr>
      <w:tr w14:paraId="34738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47CFE5AF">
            <w:pPr>
              <w:rPr>
                <w:rFonts w:ascii="Arial"/>
                <w:sz w:val="21"/>
              </w:rPr>
            </w:pPr>
          </w:p>
        </w:tc>
        <w:tc>
          <w:tcPr>
            <w:tcW w:w="449" w:type="dxa"/>
            <w:vAlign w:val="top"/>
          </w:tcPr>
          <w:p w14:paraId="0975E3AA">
            <w:pPr>
              <w:pStyle w:val="7"/>
              <w:spacing w:before="163" w:line="284" w:lineRule="exact"/>
              <w:ind w:left="109"/>
            </w:pPr>
            <w:r>
              <w:rPr>
                <w:color w:val="212529"/>
                <w:spacing w:val="-7"/>
                <w:position w:val="1"/>
              </w:rPr>
              <w:t>12</w:t>
            </w:r>
          </w:p>
        </w:tc>
        <w:tc>
          <w:tcPr>
            <w:tcW w:w="1423" w:type="dxa"/>
            <w:vAlign w:val="top"/>
          </w:tcPr>
          <w:p w14:paraId="2C0F095E">
            <w:pPr>
              <w:rPr>
                <w:rFonts w:ascii="Arial"/>
                <w:sz w:val="21"/>
              </w:rPr>
            </w:pPr>
          </w:p>
        </w:tc>
        <w:tc>
          <w:tcPr>
            <w:tcW w:w="1482" w:type="dxa"/>
            <w:vAlign w:val="top"/>
          </w:tcPr>
          <w:p w14:paraId="1F953F3D">
            <w:pPr>
              <w:pStyle w:val="7"/>
              <w:spacing w:before="44" w:line="207" w:lineRule="auto"/>
              <w:ind w:left="7" w:right="123"/>
            </w:pPr>
            <w:r>
              <w:rPr>
                <w:color w:val="212529"/>
                <w:spacing w:val="12"/>
              </w:rPr>
              <w:t>十二、农林水</w:t>
            </w:r>
            <w:r>
              <w:rPr>
                <w:color w:val="212529"/>
                <w:spacing w:val="2"/>
              </w:rPr>
              <w:t xml:space="preserve"> </w:t>
            </w:r>
            <w:r>
              <w:rPr>
                <w:color w:val="212529"/>
                <w:spacing w:val="7"/>
              </w:rPr>
              <w:t>支出</w:t>
            </w:r>
          </w:p>
        </w:tc>
        <w:tc>
          <w:tcPr>
            <w:tcW w:w="464" w:type="dxa"/>
            <w:vAlign w:val="top"/>
          </w:tcPr>
          <w:p w14:paraId="47464EEA">
            <w:pPr>
              <w:pStyle w:val="7"/>
              <w:spacing w:before="163" w:line="284" w:lineRule="exact"/>
              <w:ind w:left="105"/>
            </w:pPr>
            <w:r>
              <w:rPr>
                <w:color w:val="212529"/>
                <w:spacing w:val="2"/>
                <w:position w:val="1"/>
              </w:rPr>
              <w:t>44</w:t>
            </w:r>
          </w:p>
        </w:tc>
        <w:tc>
          <w:tcPr>
            <w:tcW w:w="943" w:type="dxa"/>
            <w:vAlign w:val="top"/>
          </w:tcPr>
          <w:p w14:paraId="7C1AB5A1">
            <w:pPr>
              <w:rPr>
                <w:rFonts w:ascii="Arial"/>
                <w:sz w:val="21"/>
              </w:rPr>
            </w:pPr>
          </w:p>
        </w:tc>
        <w:tc>
          <w:tcPr>
            <w:tcW w:w="1168" w:type="dxa"/>
            <w:vAlign w:val="top"/>
          </w:tcPr>
          <w:p w14:paraId="6F9D802C">
            <w:pPr>
              <w:rPr>
                <w:rFonts w:ascii="Arial"/>
                <w:sz w:val="21"/>
              </w:rPr>
            </w:pPr>
          </w:p>
        </w:tc>
        <w:tc>
          <w:tcPr>
            <w:tcW w:w="509" w:type="dxa"/>
            <w:vAlign w:val="top"/>
          </w:tcPr>
          <w:p w14:paraId="46D58A1A">
            <w:pPr>
              <w:rPr>
                <w:rFonts w:ascii="Arial"/>
                <w:sz w:val="21"/>
              </w:rPr>
            </w:pPr>
          </w:p>
        </w:tc>
        <w:tc>
          <w:tcPr>
            <w:tcW w:w="786" w:type="dxa"/>
            <w:vAlign w:val="top"/>
          </w:tcPr>
          <w:p w14:paraId="29308EAE">
            <w:pPr>
              <w:rPr>
                <w:rFonts w:ascii="Arial"/>
                <w:sz w:val="21"/>
              </w:rPr>
            </w:pPr>
          </w:p>
        </w:tc>
      </w:tr>
      <w:tr w14:paraId="287FC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5F8A5A65">
            <w:pPr>
              <w:rPr>
                <w:rFonts w:ascii="Arial"/>
                <w:sz w:val="21"/>
              </w:rPr>
            </w:pPr>
          </w:p>
        </w:tc>
        <w:tc>
          <w:tcPr>
            <w:tcW w:w="449" w:type="dxa"/>
            <w:vAlign w:val="top"/>
          </w:tcPr>
          <w:p w14:paraId="5DC6F601">
            <w:pPr>
              <w:pStyle w:val="7"/>
              <w:spacing w:before="163" w:line="282" w:lineRule="exact"/>
              <w:ind w:left="109"/>
            </w:pPr>
            <w:r>
              <w:rPr>
                <w:color w:val="212529"/>
                <w:spacing w:val="-7"/>
                <w:position w:val="1"/>
              </w:rPr>
              <w:t>13</w:t>
            </w:r>
          </w:p>
        </w:tc>
        <w:tc>
          <w:tcPr>
            <w:tcW w:w="1423" w:type="dxa"/>
            <w:vAlign w:val="top"/>
          </w:tcPr>
          <w:p w14:paraId="02A5869D">
            <w:pPr>
              <w:rPr>
                <w:rFonts w:ascii="Arial"/>
                <w:sz w:val="21"/>
              </w:rPr>
            </w:pPr>
          </w:p>
        </w:tc>
        <w:tc>
          <w:tcPr>
            <w:tcW w:w="1482" w:type="dxa"/>
            <w:vAlign w:val="top"/>
          </w:tcPr>
          <w:p w14:paraId="75294984">
            <w:pPr>
              <w:pStyle w:val="7"/>
              <w:spacing w:before="44" w:line="207" w:lineRule="auto"/>
              <w:ind w:left="6" w:right="123" w:firstLine="1"/>
            </w:pPr>
            <w:r>
              <w:rPr>
                <w:color w:val="212529"/>
                <w:spacing w:val="12"/>
              </w:rPr>
              <w:t>十三、交通运</w:t>
            </w:r>
            <w:r>
              <w:rPr>
                <w:color w:val="212529"/>
                <w:spacing w:val="2"/>
              </w:rPr>
              <w:t xml:space="preserve"> </w:t>
            </w:r>
            <w:r>
              <w:rPr>
                <w:color w:val="212529"/>
                <w:spacing w:val="10"/>
              </w:rPr>
              <w:t>输支出</w:t>
            </w:r>
          </w:p>
        </w:tc>
        <w:tc>
          <w:tcPr>
            <w:tcW w:w="464" w:type="dxa"/>
            <w:vAlign w:val="top"/>
          </w:tcPr>
          <w:p w14:paraId="5A7B5ACF">
            <w:pPr>
              <w:pStyle w:val="7"/>
              <w:spacing w:before="163" w:line="282" w:lineRule="exact"/>
              <w:ind w:left="105"/>
            </w:pPr>
            <w:r>
              <w:rPr>
                <w:color w:val="212529"/>
                <w:spacing w:val="2"/>
                <w:position w:val="1"/>
              </w:rPr>
              <w:t>45</w:t>
            </w:r>
          </w:p>
        </w:tc>
        <w:tc>
          <w:tcPr>
            <w:tcW w:w="943" w:type="dxa"/>
            <w:vAlign w:val="top"/>
          </w:tcPr>
          <w:p w14:paraId="77E62253">
            <w:pPr>
              <w:rPr>
                <w:rFonts w:ascii="Arial"/>
                <w:sz w:val="21"/>
              </w:rPr>
            </w:pPr>
          </w:p>
        </w:tc>
        <w:tc>
          <w:tcPr>
            <w:tcW w:w="1168" w:type="dxa"/>
            <w:vAlign w:val="top"/>
          </w:tcPr>
          <w:p w14:paraId="66EB962E">
            <w:pPr>
              <w:rPr>
                <w:rFonts w:ascii="Arial"/>
                <w:sz w:val="21"/>
              </w:rPr>
            </w:pPr>
          </w:p>
        </w:tc>
        <w:tc>
          <w:tcPr>
            <w:tcW w:w="509" w:type="dxa"/>
            <w:vAlign w:val="top"/>
          </w:tcPr>
          <w:p w14:paraId="57201AE0">
            <w:pPr>
              <w:rPr>
                <w:rFonts w:ascii="Arial"/>
                <w:sz w:val="21"/>
              </w:rPr>
            </w:pPr>
          </w:p>
        </w:tc>
        <w:tc>
          <w:tcPr>
            <w:tcW w:w="786" w:type="dxa"/>
            <w:vAlign w:val="top"/>
          </w:tcPr>
          <w:p w14:paraId="3DE1C73B">
            <w:pPr>
              <w:rPr>
                <w:rFonts w:ascii="Arial"/>
                <w:sz w:val="21"/>
              </w:rPr>
            </w:pPr>
          </w:p>
        </w:tc>
      </w:tr>
      <w:tr w14:paraId="49ACC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44BA19EE">
            <w:pPr>
              <w:rPr>
                <w:rFonts w:ascii="Arial"/>
                <w:sz w:val="21"/>
              </w:rPr>
            </w:pPr>
          </w:p>
        </w:tc>
        <w:tc>
          <w:tcPr>
            <w:tcW w:w="449" w:type="dxa"/>
            <w:vAlign w:val="top"/>
          </w:tcPr>
          <w:p w14:paraId="578D22C5">
            <w:pPr>
              <w:pStyle w:val="7"/>
              <w:spacing w:before="283" w:line="284" w:lineRule="exact"/>
              <w:ind w:left="109"/>
            </w:pPr>
            <w:r>
              <w:rPr>
                <w:color w:val="212529"/>
                <w:spacing w:val="-7"/>
                <w:position w:val="1"/>
              </w:rPr>
              <w:t>14</w:t>
            </w:r>
          </w:p>
        </w:tc>
        <w:tc>
          <w:tcPr>
            <w:tcW w:w="1423" w:type="dxa"/>
            <w:vAlign w:val="top"/>
          </w:tcPr>
          <w:p w14:paraId="163343F8">
            <w:pPr>
              <w:rPr>
                <w:rFonts w:ascii="Arial"/>
                <w:sz w:val="21"/>
              </w:rPr>
            </w:pPr>
          </w:p>
        </w:tc>
        <w:tc>
          <w:tcPr>
            <w:tcW w:w="1482" w:type="dxa"/>
            <w:vAlign w:val="top"/>
          </w:tcPr>
          <w:p w14:paraId="5E8A69BB">
            <w:pPr>
              <w:pStyle w:val="7"/>
              <w:spacing w:before="29" w:line="224" w:lineRule="auto"/>
              <w:ind w:left="7"/>
            </w:pPr>
            <w:r>
              <w:rPr>
                <w:color w:val="212529"/>
                <w:spacing w:val="12"/>
              </w:rPr>
              <w:t>十四、资源勘</w:t>
            </w:r>
          </w:p>
          <w:p w14:paraId="348FF826">
            <w:pPr>
              <w:pStyle w:val="7"/>
              <w:spacing w:before="1" w:line="206" w:lineRule="auto"/>
              <w:ind w:left="7" w:right="123" w:hanging="2"/>
            </w:pPr>
            <w:r>
              <w:rPr>
                <w:color w:val="212529"/>
                <w:spacing w:val="13"/>
              </w:rPr>
              <w:t>探工业信息等</w:t>
            </w:r>
            <w:r>
              <w:rPr>
                <w:color w:val="212529"/>
              </w:rPr>
              <w:t xml:space="preserve"> </w:t>
            </w:r>
            <w:r>
              <w:rPr>
                <w:color w:val="212529"/>
                <w:spacing w:val="7"/>
              </w:rPr>
              <w:t>支出</w:t>
            </w:r>
          </w:p>
        </w:tc>
        <w:tc>
          <w:tcPr>
            <w:tcW w:w="464" w:type="dxa"/>
            <w:vAlign w:val="top"/>
          </w:tcPr>
          <w:p w14:paraId="5FA28520">
            <w:pPr>
              <w:pStyle w:val="7"/>
              <w:spacing w:before="283" w:line="282" w:lineRule="exact"/>
              <w:ind w:left="105"/>
            </w:pPr>
            <w:r>
              <w:rPr>
                <w:color w:val="212529"/>
                <w:spacing w:val="2"/>
                <w:position w:val="1"/>
              </w:rPr>
              <w:t>46</w:t>
            </w:r>
          </w:p>
        </w:tc>
        <w:tc>
          <w:tcPr>
            <w:tcW w:w="943" w:type="dxa"/>
            <w:vAlign w:val="top"/>
          </w:tcPr>
          <w:p w14:paraId="74C52F91">
            <w:pPr>
              <w:rPr>
                <w:rFonts w:ascii="Arial"/>
                <w:sz w:val="21"/>
              </w:rPr>
            </w:pPr>
          </w:p>
        </w:tc>
        <w:tc>
          <w:tcPr>
            <w:tcW w:w="1168" w:type="dxa"/>
            <w:vAlign w:val="top"/>
          </w:tcPr>
          <w:p w14:paraId="1BBF9403">
            <w:pPr>
              <w:rPr>
                <w:rFonts w:ascii="Arial"/>
                <w:sz w:val="21"/>
              </w:rPr>
            </w:pPr>
          </w:p>
        </w:tc>
        <w:tc>
          <w:tcPr>
            <w:tcW w:w="509" w:type="dxa"/>
            <w:vAlign w:val="top"/>
          </w:tcPr>
          <w:p w14:paraId="45499D52">
            <w:pPr>
              <w:rPr>
                <w:rFonts w:ascii="Arial"/>
                <w:sz w:val="21"/>
              </w:rPr>
            </w:pPr>
          </w:p>
        </w:tc>
        <w:tc>
          <w:tcPr>
            <w:tcW w:w="786" w:type="dxa"/>
            <w:vAlign w:val="top"/>
          </w:tcPr>
          <w:p w14:paraId="4B6A1886">
            <w:pPr>
              <w:rPr>
                <w:rFonts w:ascii="Arial"/>
                <w:sz w:val="21"/>
              </w:rPr>
            </w:pPr>
          </w:p>
        </w:tc>
      </w:tr>
      <w:tr w14:paraId="423CF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6B7D6CB8">
            <w:pPr>
              <w:rPr>
                <w:rFonts w:ascii="Arial"/>
                <w:sz w:val="21"/>
              </w:rPr>
            </w:pPr>
          </w:p>
        </w:tc>
        <w:tc>
          <w:tcPr>
            <w:tcW w:w="449" w:type="dxa"/>
            <w:vAlign w:val="top"/>
          </w:tcPr>
          <w:p w14:paraId="6A3F541C">
            <w:pPr>
              <w:pStyle w:val="7"/>
              <w:spacing w:before="164" w:line="282" w:lineRule="exact"/>
              <w:ind w:left="109"/>
            </w:pPr>
            <w:r>
              <w:rPr>
                <w:color w:val="212529"/>
                <w:spacing w:val="-7"/>
                <w:position w:val="1"/>
              </w:rPr>
              <w:t>15</w:t>
            </w:r>
          </w:p>
        </w:tc>
        <w:tc>
          <w:tcPr>
            <w:tcW w:w="1423" w:type="dxa"/>
            <w:vAlign w:val="top"/>
          </w:tcPr>
          <w:p w14:paraId="199C3018">
            <w:pPr>
              <w:rPr>
                <w:rFonts w:ascii="Arial"/>
                <w:sz w:val="21"/>
              </w:rPr>
            </w:pPr>
          </w:p>
        </w:tc>
        <w:tc>
          <w:tcPr>
            <w:tcW w:w="1482" w:type="dxa"/>
            <w:vAlign w:val="top"/>
          </w:tcPr>
          <w:p w14:paraId="10E2A00D">
            <w:pPr>
              <w:pStyle w:val="7"/>
              <w:spacing w:before="44" w:line="207" w:lineRule="auto"/>
              <w:ind w:left="10" w:right="123" w:hanging="3"/>
            </w:pPr>
            <w:r>
              <w:rPr>
                <w:color w:val="212529"/>
                <w:spacing w:val="12"/>
              </w:rPr>
              <w:t>十五、商业服</w:t>
            </w:r>
            <w:r>
              <w:rPr>
                <w:color w:val="212529"/>
                <w:spacing w:val="2"/>
              </w:rPr>
              <w:t xml:space="preserve"> </w:t>
            </w:r>
            <w:r>
              <w:rPr>
                <w:color w:val="212529"/>
                <w:spacing w:val="11"/>
              </w:rPr>
              <w:t>务业等支出</w:t>
            </w:r>
          </w:p>
        </w:tc>
        <w:tc>
          <w:tcPr>
            <w:tcW w:w="464" w:type="dxa"/>
            <w:vAlign w:val="top"/>
          </w:tcPr>
          <w:p w14:paraId="19444AEC">
            <w:pPr>
              <w:pStyle w:val="7"/>
              <w:spacing w:before="164" w:line="282" w:lineRule="exact"/>
              <w:ind w:left="105"/>
            </w:pPr>
            <w:r>
              <w:rPr>
                <w:color w:val="212529"/>
                <w:spacing w:val="2"/>
                <w:position w:val="1"/>
              </w:rPr>
              <w:t>47</w:t>
            </w:r>
          </w:p>
        </w:tc>
        <w:tc>
          <w:tcPr>
            <w:tcW w:w="943" w:type="dxa"/>
            <w:vAlign w:val="top"/>
          </w:tcPr>
          <w:p w14:paraId="627425C0">
            <w:pPr>
              <w:rPr>
                <w:rFonts w:ascii="Arial"/>
                <w:sz w:val="21"/>
              </w:rPr>
            </w:pPr>
          </w:p>
        </w:tc>
        <w:tc>
          <w:tcPr>
            <w:tcW w:w="1168" w:type="dxa"/>
            <w:vAlign w:val="top"/>
          </w:tcPr>
          <w:p w14:paraId="5D6B9B68">
            <w:pPr>
              <w:rPr>
                <w:rFonts w:ascii="Arial"/>
                <w:sz w:val="21"/>
              </w:rPr>
            </w:pPr>
          </w:p>
        </w:tc>
        <w:tc>
          <w:tcPr>
            <w:tcW w:w="509" w:type="dxa"/>
            <w:vAlign w:val="top"/>
          </w:tcPr>
          <w:p w14:paraId="0FE79611">
            <w:pPr>
              <w:rPr>
                <w:rFonts w:ascii="Arial"/>
                <w:sz w:val="21"/>
              </w:rPr>
            </w:pPr>
          </w:p>
        </w:tc>
        <w:tc>
          <w:tcPr>
            <w:tcW w:w="786" w:type="dxa"/>
            <w:vAlign w:val="top"/>
          </w:tcPr>
          <w:p w14:paraId="7198EE2A">
            <w:pPr>
              <w:rPr>
                <w:rFonts w:ascii="Arial"/>
                <w:sz w:val="21"/>
              </w:rPr>
            </w:pPr>
          </w:p>
        </w:tc>
      </w:tr>
      <w:tr w14:paraId="6CCFE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325" w:type="dxa"/>
            <w:vAlign w:val="top"/>
          </w:tcPr>
          <w:p w14:paraId="03D87446">
            <w:pPr>
              <w:rPr>
                <w:rFonts w:ascii="Arial"/>
                <w:sz w:val="21"/>
              </w:rPr>
            </w:pPr>
          </w:p>
        </w:tc>
        <w:tc>
          <w:tcPr>
            <w:tcW w:w="449" w:type="dxa"/>
            <w:vAlign w:val="top"/>
          </w:tcPr>
          <w:p w14:paraId="2DF93471">
            <w:pPr>
              <w:pStyle w:val="7"/>
              <w:spacing w:before="164" w:line="282" w:lineRule="exact"/>
              <w:ind w:left="109"/>
            </w:pPr>
            <w:r>
              <w:rPr>
                <w:color w:val="212529"/>
                <w:spacing w:val="-7"/>
                <w:position w:val="1"/>
              </w:rPr>
              <w:t>16</w:t>
            </w:r>
          </w:p>
        </w:tc>
        <w:tc>
          <w:tcPr>
            <w:tcW w:w="1423" w:type="dxa"/>
            <w:vAlign w:val="top"/>
          </w:tcPr>
          <w:p w14:paraId="3D631ABE">
            <w:pPr>
              <w:rPr>
                <w:rFonts w:ascii="Arial"/>
                <w:sz w:val="21"/>
              </w:rPr>
            </w:pPr>
          </w:p>
        </w:tc>
        <w:tc>
          <w:tcPr>
            <w:tcW w:w="1482" w:type="dxa"/>
            <w:vAlign w:val="top"/>
          </w:tcPr>
          <w:p w14:paraId="61D32A5D">
            <w:pPr>
              <w:pStyle w:val="7"/>
              <w:spacing w:before="44" w:line="207" w:lineRule="auto"/>
              <w:ind w:left="25" w:right="123" w:hanging="18"/>
            </w:pPr>
            <w:r>
              <w:rPr>
                <w:color w:val="212529"/>
                <w:spacing w:val="12"/>
              </w:rPr>
              <w:t>十六、金融支</w:t>
            </w:r>
            <w:r>
              <w:rPr>
                <w:color w:val="212529"/>
                <w:spacing w:val="2"/>
              </w:rPr>
              <w:t xml:space="preserve"> </w:t>
            </w:r>
            <w:r>
              <w:rPr>
                <w:color w:val="212529"/>
              </w:rPr>
              <w:t>出</w:t>
            </w:r>
          </w:p>
        </w:tc>
        <w:tc>
          <w:tcPr>
            <w:tcW w:w="464" w:type="dxa"/>
            <w:vAlign w:val="top"/>
          </w:tcPr>
          <w:p w14:paraId="1DC3A9D6">
            <w:pPr>
              <w:pStyle w:val="7"/>
              <w:spacing w:before="164" w:line="282" w:lineRule="exact"/>
              <w:ind w:left="105"/>
            </w:pPr>
            <w:r>
              <w:rPr>
                <w:color w:val="212529"/>
                <w:spacing w:val="2"/>
                <w:position w:val="1"/>
              </w:rPr>
              <w:t>48</w:t>
            </w:r>
          </w:p>
        </w:tc>
        <w:tc>
          <w:tcPr>
            <w:tcW w:w="943" w:type="dxa"/>
            <w:vAlign w:val="top"/>
          </w:tcPr>
          <w:p w14:paraId="5AE4A6E9">
            <w:pPr>
              <w:rPr>
                <w:rFonts w:ascii="Arial"/>
                <w:sz w:val="21"/>
              </w:rPr>
            </w:pPr>
          </w:p>
        </w:tc>
        <w:tc>
          <w:tcPr>
            <w:tcW w:w="1168" w:type="dxa"/>
            <w:vAlign w:val="top"/>
          </w:tcPr>
          <w:p w14:paraId="6986CD51">
            <w:pPr>
              <w:rPr>
                <w:rFonts w:ascii="Arial"/>
                <w:sz w:val="21"/>
              </w:rPr>
            </w:pPr>
          </w:p>
        </w:tc>
        <w:tc>
          <w:tcPr>
            <w:tcW w:w="509" w:type="dxa"/>
            <w:vAlign w:val="top"/>
          </w:tcPr>
          <w:p w14:paraId="76331CE8">
            <w:pPr>
              <w:rPr>
                <w:rFonts w:ascii="Arial"/>
                <w:sz w:val="21"/>
              </w:rPr>
            </w:pPr>
          </w:p>
        </w:tc>
        <w:tc>
          <w:tcPr>
            <w:tcW w:w="786" w:type="dxa"/>
            <w:vAlign w:val="top"/>
          </w:tcPr>
          <w:p w14:paraId="2E2A3642">
            <w:pPr>
              <w:rPr>
                <w:rFonts w:ascii="Arial"/>
                <w:sz w:val="21"/>
              </w:rPr>
            </w:pPr>
          </w:p>
        </w:tc>
      </w:tr>
      <w:tr w14:paraId="31E77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25" w:type="dxa"/>
            <w:vAlign w:val="top"/>
          </w:tcPr>
          <w:p w14:paraId="308827C1">
            <w:pPr>
              <w:rPr>
                <w:rFonts w:ascii="Arial"/>
                <w:sz w:val="21"/>
              </w:rPr>
            </w:pPr>
          </w:p>
        </w:tc>
        <w:tc>
          <w:tcPr>
            <w:tcW w:w="449" w:type="dxa"/>
            <w:vAlign w:val="top"/>
          </w:tcPr>
          <w:p w14:paraId="146973EE">
            <w:pPr>
              <w:pStyle w:val="7"/>
              <w:spacing w:before="164" w:line="282" w:lineRule="exact"/>
              <w:ind w:left="109"/>
            </w:pPr>
            <w:r>
              <w:rPr>
                <w:color w:val="212529"/>
                <w:spacing w:val="-7"/>
                <w:position w:val="1"/>
              </w:rPr>
              <w:t>17</w:t>
            </w:r>
          </w:p>
        </w:tc>
        <w:tc>
          <w:tcPr>
            <w:tcW w:w="1423" w:type="dxa"/>
            <w:vAlign w:val="top"/>
          </w:tcPr>
          <w:p w14:paraId="625B0FE1">
            <w:pPr>
              <w:rPr>
                <w:rFonts w:ascii="Arial"/>
                <w:sz w:val="21"/>
              </w:rPr>
            </w:pPr>
          </w:p>
        </w:tc>
        <w:tc>
          <w:tcPr>
            <w:tcW w:w="1482" w:type="dxa"/>
            <w:vAlign w:val="top"/>
          </w:tcPr>
          <w:p w14:paraId="3EB4BEBC">
            <w:pPr>
              <w:pStyle w:val="7"/>
              <w:spacing w:before="44" w:line="210" w:lineRule="auto"/>
              <w:ind w:left="7" w:right="123"/>
            </w:pPr>
            <w:r>
              <w:rPr>
                <w:color w:val="212529"/>
                <w:spacing w:val="12"/>
              </w:rPr>
              <w:t>十七、援助其</w:t>
            </w:r>
            <w:r>
              <w:rPr>
                <w:color w:val="212529"/>
                <w:spacing w:val="2"/>
              </w:rPr>
              <w:t xml:space="preserve"> </w:t>
            </w:r>
            <w:r>
              <w:rPr>
                <w:color w:val="212529"/>
                <w:spacing w:val="12"/>
              </w:rPr>
              <w:t>他地区支出</w:t>
            </w:r>
          </w:p>
        </w:tc>
        <w:tc>
          <w:tcPr>
            <w:tcW w:w="464" w:type="dxa"/>
            <w:vAlign w:val="top"/>
          </w:tcPr>
          <w:p w14:paraId="1F97AFEC">
            <w:pPr>
              <w:pStyle w:val="7"/>
              <w:spacing w:before="164" w:line="282" w:lineRule="exact"/>
              <w:ind w:left="105"/>
            </w:pPr>
            <w:r>
              <w:rPr>
                <w:color w:val="212529"/>
                <w:spacing w:val="2"/>
                <w:position w:val="1"/>
              </w:rPr>
              <w:t>49</w:t>
            </w:r>
          </w:p>
        </w:tc>
        <w:tc>
          <w:tcPr>
            <w:tcW w:w="943" w:type="dxa"/>
            <w:vAlign w:val="top"/>
          </w:tcPr>
          <w:p w14:paraId="05885EEC">
            <w:pPr>
              <w:rPr>
                <w:rFonts w:ascii="Arial"/>
                <w:sz w:val="21"/>
              </w:rPr>
            </w:pPr>
          </w:p>
        </w:tc>
        <w:tc>
          <w:tcPr>
            <w:tcW w:w="1168" w:type="dxa"/>
            <w:vAlign w:val="top"/>
          </w:tcPr>
          <w:p w14:paraId="05B5920F">
            <w:pPr>
              <w:rPr>
                <w:rFonts w:ascii="Arial"/>
                <w:sz w:val="21"/>
              </w:rPr>
            </w:pPr>
          </w:p>
        </w:tc>
        <w:tc>
          <w:tcPr>
            <w:tcW w:w="509" w:type="dxa"/>
            <w:vAlign w:val="top"/>
          </w:tcPr>
          <w:p w14:paraId="2B78CB79">
            <w:pPr>
              <w:rPr>
                <w:rFonts w:ascii="Arial"/>
                <w:sz w:val="21"/>
              </w:rPr>
            </w:pPr>
          </w:p>
        </w:tc>
        <w:tc>
          <w:tcPr>
            <w:tcW w:w="786" w:type="dxa"/>
            <w:vAlign w:val="top"/>
          </w:tcPr>
          <w:p w14:paraId="4411ED9D">
            <w:pPr>
              <w:rPr>
                <w:rFonts w:ascii="Arial"/>
                <w:sz w:val="21"/>
              </w:rPr>
            </w:pPr>
          </w:p>
        </w:tc>
      </w:tr>
    </w:tbl>
    <w:p w14:paraId="78A702DD">
      <w:pPr>
        <w:pStyle w:val="2"/>
      </w:pPr>
    </w:p>
    <w:p w14:paraId="6834FBD7">
      <w:pPr>
        <w:sectPr>
          <w:headerReference r:id="rId19" w:type="default"/>
          <w:footerReference r:id="rId20" w:type="default"/>
          <w:pgSz w:w="11900" w:h="16840"/>
          <w:pgMar w:top="642" w:right="0" w:bottom="340" w:left="0" w:header="326" w:footer="111" w:gutter="0"/>
          <w:cols w:space="720" w:num="1"/>
        </w:sectPr>
      </w:pPr>
    </w:p>
    <w:p w14:paraId="37668154">
      <w:pPr>
        <w:spacing w:before="38"/>
      </w:pPr>
    </w:p>
    <w:p w14:paraId="7AA7308C">
      <w:pPr>
        <w:spacing w:before="38"/>
      </w:pPr>
    </w:p>
    <w:tbl>
      <w:tblPr>
        <w:tblStyle w:val="6"/>
        <w:tblW w:w="854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25"/>
        <w:gridCol w:w="449"/>
        <w:gridCol w:w="1423"/>
        <w:gridCol w:w="1482"/>
        <w:gridCol w:w="464"/>
        <w:gridCol w:w="943"/>
        <w:gridCol w:w="1168"/>
        <w:gridCol w:w="509"/>
        <w:gridCol w:w="786"/>
      </w:tblGrid>
      <w:tr w14:paraId="7479B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2" w:hRule="atLeast"/>
        </w:trPr>
        <w:tc>
          <w:tcPr>
            <w:tcW w:w="1325" w:type="dxa"/>
            <w:vAlign w:val="top"/>
          </w:tcPr>
          <w:p w14:paraId="5A21A859">
            <w:pPr>
              <w:rPr>
                <w:rFonts w:ascii="Arial"/>
                <w:sz w:val="21"/>
              </w:rPr>
            </w:pPr>
          </w:p>
        </w:tc>
        <w:tc>
          <w:tcPr>
            <w:tcW w:w="449" w:type="dxa"/>
            <w:vAlign w:val="top"/>
          </w:tcPr>
          <w:p w14:paraId="2CC805A7">
            <w:pPr>
              <w:pStyle w:val="7"/>
              <w:spacing w:before="276" w:line="282" w:lineRule="exact"/>
              <w:ind w:left="109"/>
            </w:pPr>
            <w:bookmarkStart w:id="14" w:name="bookmark34"/>
            <w:bookmarkEnd w:id="14"/>
            <w:r>
              <w:rPr>
                <w:color w:val="212529"/>
                <w:spacing w:val="-7"/>
                <w:position w:val="1"/>
              </w:rPr>
              <w:t>18</w:t>
            </w:r>
          </w:p>
        </w:tc>
        <w:tc>
          <w:tcPr>
            <w:tcW w:w="1423" w:type="dxa"/>
            <w:vAlign w:val="top"/>
          </w:tcPr>
          <w:p w14:paraId="757B7CC4">
            <w:pPr>
              <w:rPr>
                <w:rFonts w:ascii="Arial"/>
                <w:sz w:val="21"/>
              </w:rPr>
            </w:pPr>
          </w:p>
        </w:tc>
        <w:tc>
          <w:tcPr>
            <w:tcW w:w="1482" w:type="dxa"/>
            <w:vAlign w:val="top"/>
          </w:tcPr>
          <w:p w14:paraId="2CEC7BE2">
            <w:pPr>
              <w:pStyle w:val="7"/>
              <w:spacing w:before="22" w:line="224" w:lineRule="auto"/>
              <w:ind w:left="7"/>
            </w:pPr>
            <w:r>
              <w:rPr>
                <w:color w:val="212529"/>
                <w:spacing w:val="2"/>
              </w:rPr>
              <w:t>十八、</w:t>
            </w:r>
            <w:r>
              <w:rPr>
                <w:color w:val="212529"/>
                <w:spacing w:val="-42"/>
              </w:rPr>
              <w:t xml:space="preserve"> </w:t>
            </w:r>
            <w:r>
              <w:rPr>
                <w:color w:val="212529"/>
                <w:spacing w:val="2"/>
              </w:rPr>
              <w:t>自然资</w:t>
            </w:r>
          </w:p>
          <w:p w14:paraId="41EDD817">
            <w:pPr>
              <w:pStyle w:val="7"/>
              <w:spacing w:line="213" w:lineRule="auto"/>
              <w:ind w:left="7" w:right="123" w:hanging="2"/>
            </w:pPr>
            <w:r>
              <w:rPr>
                <w:color w:val="212529"/>
                <w:spacing w:val="13"/>
              </w:rPr>
              <w:t>源海洋气象等</w:t>
            </w:r>
            <w:r>
              <w:rPr>
                <w:color w:val="212529"/>
              </w:rPr>
              <w:t xml:space="preserve"> </w:t>
            </w:r>
            <w:r>
              <w:rPr>
                <w:color w:val="212529"/>
                <w:spacing w:val="7"/>
              </w:rPr>
              <w:t>支出</w:t>
            </w:r>
          </w:p>
        </w:tc>
        <w:tc>
          <w:tcPr>
            <w:tcW w:w="464" w:type="dxa"/>
            <w:vAlign w:val="top"/>
          </w:tcPr>
          <w:p w14:paraId="42F9C9E3">
            <w:pPr>
              <w:pStyle w:val="7"/>
              <w:spacing w:before="276" w:line="282" w:lineRule="exact"/>
              <w:ind w:left="110"/>
            </w:pPr>
            <w:r>
              <w:rPr>
                <w:color w:val="212529"/>
                <w:spacing w:val="-1"/>
                <w:position w:val="1"/>
              </w:rPr>
              <w:t>50</w:t>
            </w:r>
          </w:p>
        </w:tc>
        <w:tc>
          <w:tcPr>
            <w:tcW w:w="943" w:type="dxa"/>
            <w:vAlign w:val="top"/>
          </w:tcPr>
          <w:p w14:paraId="2E8DDE8E">
            <w:pPr>
              <w:rPr>
                <w:rFonts w:ascii="Arial"/>
                <w:sz w:val="21"/>
              </w:rPr>
            </w:pPr>
          </w:p>
        </w:tc>
        <w:tc>
          <w:tcPr>
            <w:tcW w:w="1168" w:type="dxa"/>
            <w:vAlign w:val="top"/>
          </w:tcPr>
          <w:p w14:paraId="6DD3DF85">
            <w:pPr>
              <w:rPr>
                <w:rFonts w:ascii="Arial"/>
                <w:sz w:val="21"/>
              </w:rPr>
            </w:pPr>
          </w:p>
        </w:tc>
        <w:tc>
          <w:tcPr>
            <w:tcW w:w="509" w:type="dxa"/>
            <w:vAlign w:val="top"/>
          </w:tcPr>
          <w:p w14:paraId="3AAA42A8">
            <w:pPr>
              <w:rPr>
                <w:rFonts w:ascii="Arial"/>
                <w:sz w:val="21"/>
              </w:rPr>
            </w:pPr>
          </w:p>
        </w:tc>
        <w:tc>
          <w:tcPr>
            <w:tcW w:w="786" w:type="dxa"/>
            <w:vAlign w:val="top"/>
          </w:tcPr>
          <w:p w14:paraId="2940946D">
            <w:pPr>
              <w:rPr>
                <w:rFonts w:ascii="Arial"/>
                <w:sz w:val="21"/>
              </w:rPr>
            </w:pPr>
          </w:p>
        </w:tc>
      </w:tr>
      <w:tr w14:paraId="38C71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4104814F">
            <w:pPr>
              <w:rPr>
                <w:rFonts w:ascii="Arial"/>
                <w:sz w:val="21"/>
              </w:rPr>
            </w:pPr>
          </w:p>
        </w:tc>
        <w:tc>
          <w:tcPr>
            <w:tcW w:w="449" w:type="dxa"/>
            <w:vAlign w:val="top"/>
          </w:tcPr>
          <w:p w14:paraId="688AA245">
            <w:pPr>
              <w:pStyle w:val="7"/>
              <w:spacing w:before="149" w:line="282" w:lineRule="exact"/>
              <w:ind w:left="109"/>
            </w:pPr>
            <w:r>
              <w:rPr>
                <w:color w:val="212529"/>
                <w:spacing w:val="-7"/>
                <w:position w:val="1"/>
              </w:rPr>
              <w:t>19</w:t>
            </w:r>
          </w:p>
        </w:tc>
        <w:tc>
          <w:tcPr>
            <w:tcW w:w="1423" w:type="dxa"/>
            <w:vAlign w:val="top"/>
          </w:tcPr>
          <w:p w14:paraId="36FEA5E6">
            <w:pPr>
              <w:rPr>
                <w:rFonts w:ascii="Arial"/>
                <w:sz w:val="21"/>
              </w:rPr>
            </w:pPr>
          </w:p>
        </w:tc>
        <w:tc>
          <w:tcPr>
            <w:tcW w:w="1482" w:type="dxa"/>
            <w:vAlign w:val="top"/>
          </w:tcPr>
          <w:p w14:paraId="146A7F7C">
            <w:pPr>
              <w:pStyle w:val="7"/>
              <w:spacing w:before="15" w:line="219" w:lineRule="auto"/>
              <w:ind w:left="17" w:right="123" w:hanging="10"/>
            </w:pPr>
            <w:r>
              <w:rPr>
                <w:color w:val="212529"/>
                <w:spacing w:val="12"/>
              </w:rPr>
              <w:t>十九、住房保</w:t>
            </w:r>
            <w:r>
              <w:rPr>
                <w:color w:val="212529"/>
                <w:spacing w:val="2"/>
              </w:rPr>
              <w:t xml:space="preserve"> </w:t>
            </w:r>
            <w:r>
              <w:rPr>
                <w:color w:val="212529"/>
                <w:spacing w:val="6"/>
              </w:rPr>
              <w:t>障支出</w:t>
            </w:r>
          </w:p>
        </w:tc>
        <w:tc>
          <w:tcPr>
            <w:tcW w:w="464" w:type="dxa"/>
            <w:vAlign w:val="top"/>
          </w:tcPr>
          <w:p w14:paraId="598B2F89">
            <w:pPr>
              <w:pStyle w:val="7"/>
              <w:spacing w:before="149" w:line="282" w:lineRule="exact"/>
              <w:ind w:left="110"/>
            </w:pPr>
            <w:r>
              <w:rPr>
                <w:color w:val="212529"/>
                <w:spacing w:val="-1"/>
                <w:position w:val="1"/>
              </w:rPr>
              <w:t>51</w:t>
            </w:r>
          </w:p>
        </w:tc>
        <w:tc>
          <w:tcPr>
            <w:tcW w:w="943" w:type="dxa"/>
            <w:vAlign w:val="top"/>
          </w:tcPr>
          <w:p w14:paraId="7D0A5FCD">
            <w:pPr>
              <w:rPr>
                <w:rFonts w:ascii="Arial"/>
                <w:sz w:val="21"/>
              </w:rPr>
            </w:pPr>
          </w:p>
        </w:tc>
        <w:tc>
          <w:tcPr>
            <w:tcW w:w="1168" w:type="dxa"/>
            <w:vAlign w:val="top"/>
          </w:tcPr>
          <w:p w14:paraId="4C766593">
            <w:pPr>
              <w:rPr>
                <w:rFonts w:ascii="Arial"/>
                <w:sz w:val="21"/>
              </w:rPr>
            </w:pPr>
          </w:p>
        </w:tc>
        <w:tc>
          <w:tcPr>
            <w:tcW w:w="509" w:type="dxa"/>
            <w:vAlign w:val="top"/>
          </w:tcPr>
          <w:p w14:paraId="690BEBAD">
            <w:pPr>
              <w:rPr>
                <w:rFonts w:ascii="Arial"/>
                <w:sz w:val="21"/>
              </w:rPr>
            </w:pPr>
          </w:p>
        </w:tc>
        <w:tc>
          <w:tcPr>
            <w:tcW w:w="786" w:type="dxa"/>
            <w:vAlign w:val="top"/>
          </w:tcPr>
          <w:p w14:paraId="144696F6">
            <w:pPr>
              <w:rPr>
                <w:rFonts w:ascii="Arial"/>
                <w:sz w:val="21"/>
              </w:rPr>
            </w:pPr>
          </w:p>
        </w:tc>
      </w:tr>
      <w:tr w14:paraId="4AC6B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497DDD8B">
            <w:pPr>
              <w:rPr>
                <w:rFonts w:ascii="Arial"/>
                <w:sz w:val="21"/>
              </w:rPr>
            </w:pPr>
          </w:p>
        </w:tc>
        <w:tc>
          <w:tcPr>
            <w:tcW w:w="449" w:type="dxa"/>
            <w:vAlign w:val="top"/>
          </w:tcPr>
          <w:p w14:paraId="134D3F8C">
            <w:pPr>
              <w:pStyle w:val="7"/>
              <w:spacing w:before="150" w:line="282" w:lineRule="exact"/>
              <w:ind w:left="95"/>
            </w:pPr>
            <w:r>
              <w:rPr>
                <w:color w:val="212529"/>
                <w:position w:val="1"/>
              </w:rPr>
              <w:t>20</w:t>
            </w:r>
          </w:p>
        </w:tc>
        <w:tc>
          <w:tcPr>
            <w:tcW w:w="1423" w:type="dxa"/>
            <w:vAlign w:val="top"/>
          </w:tcPr>
          <w:p w14:paraId="4BADC8E5">
            <w:pPr>
              <w:rPr>
                <w:rFonts w:ascii="Arial"/>
                <w:sz w:val="21"/>
              </w:rPr>
            </w:pPr>
          </w:p>
        </w:tc>
        <w:tc>
          <w:tcPr>
            <w:tcW w:w="1482" w:type="dxa"/>
            <w:vAlign w:val="top"/>
          </w:tcPr>
          <w:p w14:paraId="36A97CDC">
            <w:pPr>
              <w:pStyle w:val="7"/>
              <w:spacing w:before="15" w:line="219" w:lineRule="auto"/>
              <w:ind w:left="15" w:right="123" w:hanging="5"/>
            </w:pPr>
            <w:r>
              <w:rPr>
                <w:color w:val="212529"/>
                <w:spacing w:val="12"/>
              </w:rPr>
              <w:t>二十、粮油物</w:t>
            </w:r>
            <w:r>
              <w:rPr>
                <w:color w:val="212529"/>
              </w:rPr>
              <w:t xml:space="preserve"> </w:t>
            </w:r>
            <w:r>
              <w:rPr>
                <w:color w:val="212529"/>
                <w:spacing w:val="10"/>
              </w:rPr>
              <w:t>资储备支出</w:t>
            </w:r>
          </w:p>
        </w:tc>
        <w:tc>
          <w:tcPr>
            <w:tcW w:w="464" w:type="dxa"/>
            <w:vAlign w:val="top"/>
          </w:tcPr>
          <w:p w14:paraId="6360024F">
            <w:pPr>
              <w:pStyle w:val="7"/>
              <w:spacing w:before="150" w:line="282" w:lineRule="exact"/>
              <w:ind w:left="110"/>
            </w:pPr>
            <w:r>
              <w:rPr>
                <w:color w:val="212529"/>
                <w:spacing w:val="-1"/>
                <w:position w:val="1"/>
              </w:rPr>
              <w:t>52</w:t>
            </w:r>
          </w:p>
        </w:tc>
        <w:tc>
          <w:tcPr>
            <w:tcW w:w="943" w:type="dxa"/>
            <w:vAlign w:val="top"/>
          </w:tcPr>
          <w:p w14:paraId="23F0B8B1">
            <w:pPr>
              <w:rPr>
                <w:rFonts w:ascii="Arial"/>
                <w:sz w:val="21"/>
              </w:rPr>
            </w:pPr>
          </w:p>
        </w:tc>
        <w:tc>
          <w:tcPr>
            <w:tcW w:w="1168" w:type="dxa"/>
            <w:vAlign w:val="top"/>
          </w:tcPr>
          <w:p w14:paraId="5762A22B">
            <w:pPr>
              <w:rPr>
                <w:rFonts w:ascii="Arial"/>
                <w:sz w:val="21"/>
              </w:rPr>
            </w:pPr>
          </w:p>
        </w:tc>
        <w:tc>
          <w:tcPr>
            <w:tcW w:w="509" w:type="dxa"/>
            <w:vAlign w:val="top"/>
          </w:tcPr>
          <w:p w14:paraId="731C6BEB">
            <w:pPr>
              <w:rPr>
                <w:rFonts w:ascii="Arial"/>
                <w:sz w:val="21"/>
              </w:rPr>
            </w:pPr>
          </w:p>
        </w:tc>
        <w:tc>
          <w:tcPr>
            <w:tcW w:w="786" w:type="dxa"/>
            <w:vAlign w:val="top"/>
          </w:tcPr>
          <w:p w14:paraId="301BD57E">
            <w:pPr>
              <w:rPr>
                <w:rFonts w:ascii="Arial"/>
                <w:sz w:val="21"/>
              </w:rPr>
            </w:pPr>
          </w:p>
        </w:tc>
      </w:tr>
      <w:tr w14:paraId="01E8F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560864CB">
            <w:pPr>
              <w:rPr>
                <w:rFonts w:ascii="Arial"/>
                <w:sz w:val="21"/>
              </w:rPr>
            </w:pPr>
          </w:p>
        </w:tc>
        <w:tc>
          <w:tcPr>
            <w:tcW w:w="449" w:type="dxa"/>
            <w:vAlign w:val="top"/>
          </w:tcPr>
          <w:p w14:paraId="3B60C2AB">
            <w:pPr>
              <w:pStyle w:val="7"/>
              <w:spacing w:before="271" w:line="284" w:lineRule="exact"/>
              <w:ind w:left="95"/>
            </w:pPr>
            <w:r>
              <w:rPr>
                <w:color w:val="212529"/>
                <w:position w:val="1"/>
              </w:rPr>
              <w:t>21</w:t>
            </w:r>
          </w:p>
        </w:tc>
        <w:tc>
          <w:tcPr>
            <w:tcW w:w="1423" w:type="dxa"/>
            <w:vAlign w:val="top"/>
          </w:tcPr>
          <w:p w14:paraId="5EF6B724">
            <w:pPr>
              <w:rPr>
                <w:rFonts w:ascii="Arial"/>
                <w:sz w:val="21"/>
              </w:rPr>
            </w:pPr>
          </w:p>
        </w:tc>
        <w:tc>
          <w:tcPr>
            <w:tcW w:w="1482" w:type="dxa"/>
            <w:vAlign w:val="top"/>
          </w:tcPr>
          <w:p w14:paraId="0CAE51B7">
            <w:pPr>
              <w:pStyle w:val="7"/>
              <w:spacing w:before="17" w:line="224" w:lineRule="auto"/>
              <w:ind w:left="10"/>
            </w:pPr>
            <w:r>
              <w:rPr>
                <w:color w:val="212529"/>
                <w:spacing w:val="12"/>
              </w:rPr>
              <w:t>二十一、国有</w:t>
            </w:r>
          </w:p>
          <w:p w14:paraId="05890890">
            <w:pPr>
              <w:pStyle w:val="7"/>
              <w:spacing w:before="1" w:line="211" w:lineRule="auto"/>
              <w:ind w:left="7" w:right="123" w:firstLine="7"/>
            </w:pPr>
            <w:r>
              <w:rPr>
                <w:color w:val="212529"/>
                <w:spacing w:val="11"/>
              </w:rPr>
              <w:t>资本经营预算</w:t>
            </w:r>
            <w:r>
              <w:rPr>
                <w:color w:val="212529"/>
              </w:rPr>
              <w:t xml:space="preserve"> </w:t>
            </w:r>
            <w:r>
              <w:rPr>
                <w:color w:val="212529"/>
                <w:spacing w:val="7"/>
              </w:rPr>
              <w:t>支出</w:t>
            </w:r>
          </w:p>
        </w:tc>
        <w:tc>
          <w:tcPr>
            <w:tcW w:w="464" w:type="dxa"/>
            <w:vAlign w:val="top"/>
          </w:tcPr>
          <w:p w14:paraId="770E127B">
            <w:pPr>
              <w:pStyle w:val="7"/>
              <w:spacing w:before="271" w:line="282" w:lineRule="exact"/>
              <w:ind w:left="110"/>
            </w:pPr>
            <w:r>
              <w:rPr>
                <w:color w:val="212529"/>
                <w:spacing w:val="-1"/>
                <w:position w:val="1"/>
              </w:rPr>
              <w:t>53</w:t>
            </w:r>
          </w:p>
        </w:tc>
        <w:tc>
          <w:tcPr>
            <w:tcW w:w="943" w:type="dxa"/>
            <w:vAlign w:val="top"/>
          </w:tcPr>
          <w:p w14:paraId="55B2F6D2">
            <w:pPr>
              <w:rPr>
                <w:rFonts w:ascii="Arial"/>
                <w:sz w:val="21"/>
              </w:rPr>
            </w:pPr>
          </w:p>
        </w:tc>
        <w:tc>
          <w:tcPr>
            <w:tcW w:w="1168" w:type="dxa"/>
            <w:vAlign w:val="top"/>
          </w:tcPr>
          <w:p w14:paraId="6A13D4EB">
            <w:pPr>
              <w:rPr>
                <w:rFonts w:ascii="Arial"/>
                <w:sz w:val="21"/>
              </w:rPr>
            </w:pPr>
          </w:p>
        </w:tc>
        <w:tc>
          <w:tcPr>
            <w:tcW w:w="509" w:type="dxa"/>
            <w:vAlign w:val="top"/>
          </w:tcPr>
          <w:p w14:paraId="187257FC">
            <w:pPr>
              <w:rPr>
                <w:rFonts w:ascii="Arial"/>
                <w:sz w:val="21"/>
              </w:rPr>
            </w:pPr>
          </w:p>
        </w:tc>
        <w:tc>
          <w:tcPr>
            <w:tcW w:w="786" w:type="dxa"/>
            <w:vAlign w:val="top"/>
          </w:tcPr>
          <w:p w14:paraId="031F19B8">
            <w:pPr>
              <w:rPr>
                <w:rFonts w:ascii="Arial"/>
                <w:sz w:val="21"/>
              </w:rPr>
            </w:pPr>
          </w:p>
        </w:tc>
      </w:tr>
      <w:tr w14:paraId="448A1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2A22ABEA">
            <w:pPr>
              <w:rPr>
                <w:rFonts w:ascii="Arial"/>
                <w:sz w:val="21"/>
              </w:rPr>
            </w:pPr>
          </w:p>
        </w:tc>
        <w:tc>
          <w:tcPr>
            <w:tcW w:w="449" w:type="dxa"/>
            <w:vAlign w:val="top"/>
          </w:tcPr>
          <w:p w14:paraId="2977490E">
            <w:pPr>
              <w:pStyle w:val="7"/>
              <w:spacing w:before="272" w:line="284" w:lineRule="exact"/>
              <w:ind w:left="95"/>
            </w:pPr>
            <w:r>
              <w:rPr>
                <w:color w:val="212529"/>
                <w:position w:val="1"/>
              </w:rPr>
              <w:t>22</w:t>
            </w:r>
          </w:p>
        </w:tc>
        <w:tc>
          <w:tcPr>
            <w:tcW w:w="1423" w:type="dxa"/>
            <w:vAlign w:val="top"/>
          </w:tcPr>
          <w:p w14:paraId="34222759">
            <w:pPr>
              <w:rPr>
                <w:rFonts w:ascii="Arial"/>
                <w:sz w:val="21"/>
              </w:rPr>
            </w:pPr>
          </w:p>
        </w:tc>
        <w:tc>
          <w:tcPr>
            <w:tcW w:w="1482" w:type="dxa"/>
            <w:vAlign w:val="top"/>
          </w:tcPr>
          <w:p w14:paraId="78AD5526">
            <w:pPr>
              <w:pStyle w:val="7"/>
              <w:spacing w:before="18" w:line="224" w:lineRule="auto"/>
              <w:ind w:left="10"/>
            </w:pPr>
            <w:r>
              <w:rPr>
                <w:color w:val="212529"/>
                <w:spacing w:val="12"/>
              </w:rPr>
              <w:t>二十二、灾害</w:t>
            </w:r>
          </w:p>
          <w:p w14:paraId="2C791FE6">
            <w:pPr>
              <w:pStyle w:val="7"/>
              <w:spacing w:line="211" w:lineRule="auto"/>
              <w:ind w:left="9" w:right="123" w:firstLine="11"/>
            </w:pPr>
            <w:r>
              <w:rPr>
                <w:color w:val="212529"/>
                <w:spacing w:val="10"/>
              </w:rPr>
              <w:t>防治及应急管</w:t>
            </w:r>
            <w:r>
              <w:rPr>
                <w:color w:val="212529"/>
                <w:spacing w:val="1"/>
              </w:rPr>
              <w:t xml:space="preserve"> </w:t>
            </w:r>
            <w:r>
              <w:rPr>
                <w:color w:val="212529"/>
                <w:spacing w:val="9"/>
              </w:rPr>
              <w:t>理支出</w:t>
            </w:r>
          </w:p>
        </w:tc>
        <w:tc>
          <w:tcPr>
            <w:tcW w:w="464" w:type="dxa"/>
            <w:vAlign w:val="top"/>
          </w:tcPr>
          <w:p w14:paraId="38A34424">
            <w:pPr>
              <w:pStyle w:val="7"/>
              <w:spacing w:before="272" w:line="282" w:lineRule="exact"/>
              <w:ind w:left="110"/>
            </w:pPr>
            <w:r>
              <w:rPr>
                <w:color w:val="212529"/>
                <w:spacing w:val="-1"/>
                <w:position w:val="1"/>
              </w:rPr>
              <w:t>54</w:t>
            </w:r>
          </w:p>
        </w:tc>
        <w:tc>
          <w:tcPr>
            <w:tcW w:w="943" w:type="dxa"/>
            <w:vAlign w:val="top"/>
          </w:tcPr>
          <w:p w14:paraId="5D270DA7">
            <w:pPr>
              <w:rPr>
                <w:rFonts w:ascii="Arial"/>
                <w:sz w:val="21"/>
              </w:rPr>
            </w:pPr>
          </w:p>
        </w:tc>
        <w:tc>
          <w:tcPr>
            <w:tcW w:w="1168" w:type="dxa"/>
            <w:vAlign w:val="top"/>
          </w:tcPr>
          <w:p w14:paraId="2A921871">
            <w:pPr>
              <w:rPr>
                <w:rFonts w:ascii="Arial"/>
                <w:sz w:val="21"/>
              </w:rPr>
            </w:pPr>
          </w:p>
        </w:tc>
        <w:tc>
          <w:tcPr>
            <w:tcW w:w="509" w:type="dxa"/>
            <w:vAlign w:val="top"/>
          </w:tcPr>
          <w:p w14:paraId="7615077E">
            <w:pPr>
              <w:rPr>
                <w:rFonts w:ascii="Arial"/>
                <w:sz w:val="21"/>
              </w:rPr>
            </w:pPr>
          </w:p>
        </w:tc>
        <w:tc>
          <w:tcPr>
            <w:tcW w:w="786" w:type="dxa"/>
            <w:vAlign w:val="top"/>
          </w:tcPr>
          <w:p w14:paraId="15340B86">
            <w:pPr>
              <w:rPr>
                <w:rFonts w:ascii="Arial"/>
                <w:sz w:val="21"/>
              </w:rPr>
            </w:pPr>
          </w:p>
        </w:tc>
      </w:tr>
      <w:tr w14:paraId="307CF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7F9EB7D8">
            <w:pPr>
              <w:rPr>
                <w:rFonts w:ascii="Arial"/>
                <w:sz w:val="21"/>
              </w:rPr>
            </w:pPr>
          </w:p>
        </w:tc>
        <w:tc>
          <w:tcPr>
            <w:tcW w:w="449" w:type="dxa"/>
            <w:vAlign w:val="top"/>
          </w:tcPr>
          <w:p w14:paraId="4BFEA5E7">
            <w:pPr>
              <w:pStyle w:val="7"/>
              <w:spacing w:before="153" w:line="282" w:lineRule="exact"/>
              <w:ind w:left="95"/>
            </w:pPr>
            <w:r>
              <w:rPr>
                <w:color w:val="212529"/>
                <w:position w:val="1"/>
              </w:rPr>
              <w:t>23</w:t>
            </w:r>
          </w:p>
        </w:tc>
        <w:tc>
          <w:tcPr>
            <w:tcW w:w="1423" w:type="dxa"/>
            <w:vAlign w:val="top"/>
          </w:tcPr>
          <w:p w14:paraId="33F38CE7">
            <w:pPr>
              <w:rPr>
                <w:rFonts w:ascii="Arial"/>
                <w:sz w:val="21"/>
              </w:rPr>
            </w:pPr>
          </w:p>
        </w:tc>
        <w:tc>
          <w:tcPr>
            <w:tcW w:w="1482" w:type="dxa"/>
            <w:vAlign w:val="top"/>
          </w:tcPr>
          <w:p w14:paraId="16CDD4AF">
            <w:pPr>
              <w:pStyle w:val="7"/>
              <w:spacing w:before="18" w:line="218" w:lineRule="auto"/>
              <w:ind w:left="7" w:right="123" w:firstLine="2"/>
            </w:pPr>
            <w:r>
              <w:rPr>
                <w:color w:val="212529"/>
                <w:spacing w:val="12"/>
              </w:rPr>
              <w:t>二十三、其他</w:t>
            </w:r>
            <w:r>
              <w:rPr>
                <w:color w:val="212529"/>
              </w:rPr>
              <w:t xml:space="preserve"> </w:t>
            </w:r>
            <w:r>
              <w:rPr>
                <w:color w:val="212529"/>
                <w:spacing w:val="7"/>
              </w:rPr>
              <w:t>支出</w:t>
            </w:r>
          </w:p>
        </w:tc>
        <w:tc>
          <w:tcPr>
            <w:tcW w:w="464" w:type="dxa"/>
            <w:vAlign w:val="top"/>
          </w:tcPr>
          <w:p w14:paraId="665BC8DA">
            <w:pPr>
              <w:pStyle w:val="7"/>
              <w:spacing w:before="153" w:line="282" w:lineRule="exact"/>
              <w:ind w:left="110"/>
            </w:pPr>
            <w:r>
              <w:rPr>
                <w:color w:val="212529"/>
                <w:spacing w:val="-1"/>
                <w:position w:val="1"/>
              </w:rPr>
              <w:t>55</w:t>
            </w:r>
          </w:p>
        </w:tc>
        <w:tc>
          <w:tcPr>
            <w:tcW w:w="943" w:type="dxa"/>
            <w:vAlign w:val="top"/>
          </w:tcPr>
          <w:p w14:paraId="1AB38F16">
            <w:pPr>
              <w:rPr>
                <w:rFonts w:ascii="Arial"/>
                <w:sz w:val="21"/>
              </w:rPr>
            </w:pPr>
          </w:p>
        </w:tc>
        <w:tc>
          <w:tcPr>
            <w:tcW w:w="1168" w:type="dxa"/>
            <w:vAlign w:val="top"/>
          </w:tcPr>
          <w:p w14:paraId="111E49ED">
            <w:pPr>
              <w:rPr>
                <w:rFonts w:ascii="Arial"/>
                <w:sz w:val="21"/>
              </w:rPr>
            </w:pPr>
          </w:p>
        </w:tc>
        <w:tc>
          <w:tcPr>
            <w:tcW w:w="509" w:type="dxa"/>
            <w:vAlign w:val="top"/>
          </w:tcPr>
          <w:p w14:paraId="3726D0FE">
            <w:pPr>
              <w:rPr>
                <w:rFonts w:ascii="Arial"/>
                <w:sz w:val="21"/>
              </w:rPr>
            </w:pPr>
          </w:p>
        </w:tc>
        <w:tc>
          <w:tcPr>
            <w:tcW w:w="786" w:type="dxa"/>
            <w:vAlign w:val="top"/>
          </w:tcPr>
          <w:p w14:paraId="1EC642AA">
            <w:pPr>
              <w:rPr>
                <w:rFonts w:ascii="Arial"/>
                <w:sz w:val="21"/>
              </w:rPr>
            </w:pPr>
          </w:p>
        </w:tc>
      </w:tr>
      <w:tr w14:paraId="7FED1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25A720B5">
            <w:pPr>
              <w:rPr>
                <w:rFonts w:ascii="Arial"/>
                <w:sz w:val="21"/>
              </w:rPr>
            </w:pPr>
          </w:p>
        </w:tc>
        <w:tc>
          <w:tcPr>
            <w:tcW w:w="449" w:type="dxa"/>
            <w:vAlign w:val="top"/>
          </w:tcPr>
          <w:p w14:paraId="43900BE6">
            <w:pPr>
              <w:pStyle w:val="7"/>
              <w:spacing w:before="154" w:line="284" w:lineRule="exact"/>
              <w:ind w:left="95"/>
            </w:pPr>
            <w:r>
              <w:rPr>
                <w:color w:val="212529"/>
                <w:position w:val="1"/>
              </w:rPr>
              <w:t>24</w:t>
            </w:r>
          </w:p>
        </w:tc>
        <w:tc>
          <w:tcPr>
            <w:tcW w:w="1423" w:type="dxa"/>
            <w:vAlign w:val="top"/>
          </w:tcPr>
          <w:p w14:paraId="514A8E57">
            <w:pPr>
              <w:rPr>
                <w:rFonts w:ascii="Arial"/>
                <w:sz w:val="21"/>
              </w:rPr>
            </w:pPr>
          </w:p>
        </w:tc>
        <w:tc>
          <w:tcPr>
            <w:tcW w:w="1482" w:type="dxa"/>
            <w:vAlign w:val="top"/>
          </w:tcPr>
          <w:p w14:paraId="5FA1F7E5">
            <w:pPr>
              <w:pStyle w:val="7"/>
              <w:spacing w:before="20" w:line="217" w:lineRule="auto"/>
              <w:ind w:left="6" w:right="123" w:firstLine="4"/>
            </w:pPr>
            <w:r>
              <w:rPr>
                <w:color w:val="212529"/>
                <w:spacing w:val="12"/>
              </w:rPr>
              <w:t>二十四、债务</w:t>
            </w:r>
            <w:r>
              <w:rPr>
                <w:color w:val="212529"/>
              </w:rPr>
              <w:t xml:space="preserve"> </w:t>
            </w:r>
            <w:r>
              <w:rPr>
                <w:color w:val="212529"/>
                <w:spacing w:val="11"/>
              </w:rPr>
              <w:t>还本支出</w:t>
            </w:r>
          </w:p>
        </w:tc>
        <w:tc>
          <w:tcPr>
            <w:tcW w:w="464" w:type="dxa"/>
            <w:vAlign w:val="top"/>
          </w:tcPr>
          <w:p w14:paraId="5931B724">
            <w:pPr>
              <w:pStyle w:val="7"/>
              <w:spacing w:before="154" w:line="282" w:lineRule="exact"/>
              <w:ind w:left="110"/>
            </w:pPr>
            <w:r>
              <w:rPr>
                <w:color w:val="212529"/>
                <w:spacing w:val="-1"/>
                <w:position w:val="1"/>
              </w:rPr>
              <w:t>56</w:t>
            </w:r>
          </w:p>
        </w:tc>
        <w:tc>
          <w:tcPr>
            <w:tcW w:w="943" w:type="dxa"/>
            <w:vAlign w:val="top"/>
          </w:tcPr>
          <w:p w14:paraId="58CF52D3">
            <w:pPr>
              <w:rPr>
                <w:rFonts w:ascii="Arial"/>
                <w:sz w:val="21"/>
              </w:rPr>
            </w:pPr>
          </w:p>
        </w:tc>
        <w:tc>
          <w:tcPr>
            <w:tcW w:w="1168" w:type="dxa"/>
            <w:vAlign w:val="top"/>
          </w:tcPr>
          <w:p w14:paraId="0E808FA1">
            <w:pPr>
              <w:rPr>
                <w:rFonts w:ascii="Arial"/>
                <w:sz w:val="21"/>
              </w:rPr>
            </w:pPr>
          </w:p>
        </w:tc>
        <w:tc>
          <w:tcPr>
            <w:tcW w:w="509" w:type="dxa"/>
            <w:vAlign w:val="top"/>
          </w:tcPr>
          <w:p w14:paraId="5639C6CC">
            <w:pPr>
              <w:rPr>
                <w:rFonts w:ascii="Arial"/>
                <w:sz w:val="21"/>
              </w:rPr>
            </w:pPr>
          </w:p>
        </w:tc>
        <w:tc>
          <w:tcPr>
            <w:tcW w:w="786" w:type="dxa"/>
            <w:vAlign w:val="top"/>
          </w:tcPr>
          <w:p w14:paraId="7C991826">
            <w:pPr>
              <w:rPr>
                <w:rFonts w:ascii="Arial"/>
                <w:sz w:val="21"/>
              </w:rPr>
            </w:pPr>
          </w:p>
        </w:tc>
      </w:tr>
      <w:tr w14:paraId="10CB2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1086A805">
            <w:pPr>
              <w:rPr>
                <w:rFonts w:ascii="Arial"/>
                <w:sz w:val="21"/>
              </w:rPr>
            </w:pPr>
          </w:p>
        </w:tc>
        <w:tc>
          <w:tcPr>
            <w:tcW w:w="449" w:type="dxa"/>
            <w:vAlign w:val="top"/>
          </w:tcPr>
          <w:p w14:paraId="19C5DF0D">
            <w:pPr>
              <w:pStyle w:val="7"/>
              <w:spacing w:before="155" w:line="282" w:lineRule="exact"/>
              <w:ind w:left="95"/>
            </w:pPr>
            <w:r>
              <w:rPr>
                <w:color w:val="212529"/>
                <w:position w:val="1"/>
              </w:rPr>
              <w:t>25</w:t>
            </w:r>
          </w:p>
        </w:tc>
        <w:tc>
          <w:tcPr>
            <w:tcW w:w="1423" w:type="dxa"/>
            <w:vAlign w:val="top"/>
          </w:tcPr>
          <w:p w14:paraId="346D171C">
            <w:pPr>
              <w:rPr>
                <w:rFonts w:ascii="Arial"/>
                <w:sz w:val="21"/>
              </w:rPr>
            </w:pPr>
          </w:p>
        </w:tc>
        <w:tc>
          <w:tcPr>
            <w:tcW w:w="1482" w:type="dxa"/>
            <w:vAlign w:val="top"/>
          </w:tcPr>
          <w:p w14:paraId="7B3363D0">
            <w:pPr>
              <w:pStyle w:val="7"/>
              <w:spacing w:before="20" w:line="217" w:lineRule="auto"/>
              <w:ind w:left="7" w:right="123" w:firstLine="3"/>
            </w:pPr>
            <w:r>
              <w:rPr>
                <w:color w:val="212529"/>
                <w:spacing w:val="12"/>
              </w:rPr>
              <w:t>二十五、债务</w:t>
            </w:r>
            <w:r>
              <w:rPr>
                <w:color w:val="212529"/>
              </w:rPr>
              <w:t xml:space="preserve"> </w:t>
            </w:r>
            <w:r>
              <w:rPr>
                <w:color w:val="212529"/>
                <w:spacing w:val="11"/>
              </w:rPr>
              <w:t>付息支出</w:t>
            </w:r>
          </w:p>
        </w:tc>
        <w:tc>
          <w:tcPr>
            <w:tcW w:w="464" w:type="dxa"/>
            <w:vAlign w:val="top"/>
          </w:tcPr>
          <w:p w14:paraId="216310B6">
            <w:pPr>
              <w:pStyle w:val="7"/>
              <w:spacing w:before="155" w:line="282" w:lineRule="exact"/>
              <w:ind w:left="110"/>
            </w:pPr>
            <w:r>
              <w:rPr>
                <w:color w:val="212529"/>
                <w:spacing w:val="-1"/>
                <w:position w:val="1"/>
              </w:rPr>
              <w:t>57</w:t>
            </w:r>
          </w:p>
        </w:tc>
        <w:tc>
          <w:tcPr>
            <w:tcW w:w="943" w:type="dxa"/>
            <w:vAlign w:val="top"/>
          </w:tcPr>
          <w:p w14:paraId="6276C5F1">
            <w:pPr>
              <w:rPr>
                <w:rFonts w:ascii="Arial"/>
                <w:sz w:val="21"/>
              </w:rPr>
            </w:pPr>
          </w:p>
        </w:tc>
        <w:tc>
          <w:tcPr>
            <w:tcW w:w="1168" w:type="dxa"/>
            <w:vAlign w:val="top"/>
          </w:tcPr>
          <w:p w14:paraId="6D9096CF">
            <w:pPr>
              <w:rPr>
                <w:rFonts w:ascii="Arial"/>
                <w:sz w:val="21"/>
              </w:rPr>
            </w:pPr>
          </w:p>
        </w:tc>
        <w:tc>
          <w:tcPr>
            <w:tcW w:w="509" w:type="dxa"/>
            <w:vAlign w:val="top"/>
          </w:tcPr>
          <w:p w14:paraId="6FD1698C">
            <w:pPr>
              <w:rPr>
                <w:rFonts w:ascii="Arial"/>
                <w:sz w:val="21"/>
              </w:rPr>
            </w:pPr>
          </w:p>
        </w:tc>
        <w:tc>
          <w:tcPr>
            <w:tcW w:w="786" w:type="dxa"/>
            <w:vAlign w:val="top"/>
          </w:tcPr>
          <w:p w14:paraId="5BDDB4A1">
            <w:pPr>
              <w:rPr>
                <w:rFonts w:ascii="Arial"/>
                <w:sz w:val="21"/>
              </w:rPr>
            </w:pPr>
          </w:p>
        </w:tc>
      </w:tr>
      <w:tr w14:paraId="06D13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05991A09">
            <w:pPr>
              <w:rPr>
                <w:rFonts w:ascii="Arial"/>
                <w:sz w:val="21"/>
              </w:rPr>
            </w:pPr>
          </w:p>
        </w:tc>
        <w:tc>
          <w:tcPr>
            <w:tcW w:w="449" w:type="dxa"/>
            <w:vAlign w:val="top"/>
          </w:tcPr>
          <w:p w14:paraId="29D66F59">
            <w:pPr>
              <w:pStyle w:val="7"/>
              <w:spacing w:before="276" w:line="282" w:lineRule="exact"/>
              <w:ind w:left="95"/>
            </w:pPr>
            <w:r>
              <w:rPr>
                <w:color w:val="212529"/>
                <w:position w:val="1"/>
              </w:rPr>
              <w:t>26</w:t>
            </w:r>
          </w:p>
        </w:tc>
        <w:tc>
          <w:tcPr>
            <w:tcW w:w="1423" w:type="dxa"/>
            <w:vAlign w:val="top"/>
          </w:tcPr>
          <w:p w14:paraId="4B9A39FC">
            <w:pPr>
              <w:rPr>
                <w:rFonts w:ascii="Arial"/>
                <w:sz w:val="21"/>
              </w:rPr>
            </w:pPr>
          </w:p>
        </w:tc>
        <w:tc>
          <w:tcPr>
            <w:tcW w:w="1482" w:type="dxa"/>
            <w:vAlign w:val="top"/>
          </w:tcPr>
          <w:p w14:paraId="7EE2A514">
            <w:pPr>
              <w:pStyle w:val="7"/>
              <w:spacing w:before="22" w:line="224" w:lineRule="auto"/>
              <w:ind w:left="10"/>
            </w:pPr>
            <w:r>
              <w:rPr>
                <w:color w:val="212529"/>
                <w:spacing w:val="12"/>
              </w:rPr>
              <w:t>二十六、抗疫</w:t>
            </w:r>
          </w:p>
          <w:p w14:paraId="53A2A427">
            <w:pPr>
              <w:pStyle w:val="7"/>
              <w:spacing w:before="1" w:line="209" w:lineRule="auto"/>
              <w:ind w:left="24" w:right="123" w:hanging="20"/>
            </w:pPr>
            <w:r>
              <w:rPr>
                <w:color w:val="212529"/>
                <w:spacing w:val="13"/>
              </w:rPr>
              <w:t>特别国债安排</w:t>
            </w:r>
            <w:r>
              <w:rPr>
                <w:color w:val="212529"/>
              </w:rPr>
              <w:t xml:space="preserve"> </w:t>
            </w:r>
            <w:r>
              <w:rPr>
                <w:color w:val="212529"/>
                <w:spacing w:val="4"/>
              </w:rPr>
              <w:t>的支出</w:t>
            </w:r>
          </w:p>
        </w:tc>
        <w:tc>
          <w:tcPr>
            <w:tcW w:w="464" w:type="dxa"/>
            <w:vAlign w:val="top"/>
          </w:tcPr>
          <w:p w14:paraId="6FCDF427">
            <w:pPr>
              <w:pStyle w:val="7"/>
              <w:spacing w:before="276" w:line="282" w:lineRule="exact"/>
              <w:ind w:left="110"/>
            </w:pPr>
            <w:r>
              <w:rPr>
                <w:color w:val="212529"/>
                <w:spacing w:val="-1"/>
                <w:position w:val="1"/>
              </w:rPr>
              <w:t>58</w:t>
            </w:r>
          </w:p>
        </w:tc>
        <w:tc>
          <w:tcPr>
            <w:tcW w:w="943" w:type="dxa"/>
            <w:vAlign w:val="top"/>
          </w:tcPr>
          <w:p w14:paraId="3D3C4078">
            <w:pPr>
              <w:rPr>
                <w:rFonts w:ascii="Arial"/>
                <w:sz w:val="21"/>
              </w:rPr>
            </w:pPr>
          </w:p>
        </w:tc>
        <w:tc>
          <w:tcPr>
            <w:tcW w:w="1168" w:type="dxa"/>
            <w:vAlign w:val="top"/>
          </w:tcPr>
          <w:p w14:paraId="16E4E2DD">
            <w:pPr>
              <w:rPr>
                <w:rFonts w:ascii="Arial"/>
                <w:sz w:val="21"/>
              </w:rPr>
            </w:pPr>
          </w:p>
        </w:tc>
        <w:tc>
          <w:tcPr>
            <w:tcW w:w="509" w:type="dxa"/>
            <w:vAlign w:val="top"/>
          </w:tcPr>
          <w:p w14:paraId="177730E8">
            <w:pPr>
              <w:rPr>
                <w:rFonts w:ascii="Arial"/>
                <w:sz w:val="21"/>
              </w:rPr>
            </w:pPr>
          </w:p>
        </w:tc>
        <w:tc>
          <w:tcPr>
            <w:tcW w:w="786" w:type="dxa"/>
            <w:vAlign w:val="top"/>
          </w:tcPr>
          <w:p w14:paraId="08B7D494">
            <w:pPr>
              <w:rPr>
                <w:rFonts w:ascii="Arial"/>
                <w:sz w:val="21"/>
              </w:rPr>
            </w:pPr>
          </w:p>
        </w:tc>
      </w:tr>
      <w:tr w14:paraId="3D183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4519EE4D">
            <w:pPr>
              <w:spacing w:before="19" w:line="219" w:lineRule="exact"/>
              <w:ind w:left="81"/>
              <w:rPr>
                <w:rFonts w:ascii="微软雅黑" w:hAnsi="微软雅黑" w:eastAsia="微软雅黑" w:cs="微软雅黑"/>
                <w:sz w:val="21"/>
                <w:szCs w:val="21"/>
              </w:rPr>
            </w:pPr>
            <w:r>
              <w:rPr>
                <w:rFonts w:ascii="微软雅黑" w:hAnsi="微软雅黑" w:eastAsia="微软雅黑" w:cs="微软雅黑"/>
                <w:color w:val="212529"/>
                <w:spacing w:val="12"/>
                <w:position w:val="-1"/>
                <w:sz w:val="21"/>
                <w:szCs w:val="21"/>
              </w:rPr>
              <w:t>本年收入合</w:t>
            </w:r>
          </w:p>
          <w:p w14:paraId="3554BA3C">
            <w:pPr>
              <w:spacing w:before="39" w:line="212" w:lineRule="exact"/>
              <w:ind w:left="525"/>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计</w:t>
            </w:r>
          </w:p>
        </w:tc>
        <w:tc>
          <w:tcPr>
            <w:tcW w:w="449" w:type="dxa"/>
            <w:vAlign w:val="top"/>
          </w:tcPr>
          <w:p w14:paraId="163886CF">
            <w:pPr>
              <w:pStyle w:val="7"/>
              <w:spacing w:before="157" w:line="282" w:lineRule="exact"/>
              <w:ind w:left="95"/>
            </w:pPr>
            <w:r>
              <w:rPr>
                <w:color w:val="212529"/>
                <w:position w:val="1"/>
              </w:rPr>
              <w:t>27</w:t>
            </w:r>
          </w:p>
        </w:tc>
        <w:tc>
          <w:tcPr>
            <w:tcW w:w="1423" w:type="dxa"/>
            <w:vAlign w:val="top"/>
          </w:tcPr>
          <w:p w14:paraId="54FBA9B9">
            <w:pPr>
              <w:pStyle w:val="7"/>
              <w:spacing w:before="157" w:line="281" w:lineRule="exact"/>
              <w:ind w:right="34"/>
              <w:jc w:val="right"/>
            </w:pPr>
            <w:r>
              <w:rPr>
                <w:color w:val="212529"/>
                <w:spacing w:val="4"/>
                <w:position w:val="1"/>
              </w:rPr>
              <w:t>799.03</w:t>
            </w:r>
          </w:p>
        </w:tc>
        <w:tc>
          <w:tcPr>
            <w:tcW w:w="1482" w:type="dxa"/>
            <w:vAlign w:val="top"/>
          </w:tcPr>
          <w:p w14:paraId="47A6A060">
            <w:pPr>
              <w:spacing w:before="154" w:line="217" w:lineRule="exact"/>
              <w:ind w:left="48"/>
              <w:rPr>
                <w:rFonts w:ascii="微软雅黑" w:hAnsi="微软雅黑" w:eastAsia="微软雅黑" w:cs="微软雅黑"/>
                <w:sz w:val="21"/>
                <w:szCs w:val="21"/>
              </w:rPr>
            </w:pPr>
            <w:r>
              <w:rPr>
                <w:rFonts w:ascii="微软雅黑" w:hAnsi="微软雅黑" w:eastAsia="微软雅黑" w:cs="微软雅黑"/>
                <w:color w:val="212529"/>
                <w:spacing w:val="13"/>
                <w:position w:val="-1"/>
                <w:sz w:val="21"/>
                <w:szCs w:val="21"/>
              </w:rPr>
              <w:t>本年支出合计</w:t>
            </w:r>
          </w:p>
        </w:tc>
        <w:tc>
          <w:tcPr>
            <w:tcW w:w="464" w:type="dxa"/>
            <w:vAlign w:val="top"/>
          </w:tcPr>
          <w:p w14:paraId="36046940">
            <w:pPr>
              <w:pStyle w:val="7"/>
              <w:spacing w:before="157" w:line="282" w:lineRule="exact"/>
              <w:ind w:left="110"/>
            </w:pPr>
            <w:r>
              <w:rPr>
                <w:color w:val="212529"/>
                <w:spacing w:val="-1"/>
                <w:position w:val="1"/>
              </w:rPr>
              <w:t>59</w:t>
            </w:r>
          </w:p>
        </w:tc>
        <w:tc>
          <w:tcPr>
            <w:tcW w:w="943" w:type="dxa"/>
            <w:vAlign w:val="top"/>
          </w:tcPr>
          <w:p w14:paraId="3EC06664">
            <w:pPr>
              <w:pStyle w:val="7"/>
              <w:spacing w:before="157" w:line="281" w:lineRule="exact"/>
              <w:ind w:right="24"/>
              <w:jc w:val="right"/>
            </w:pPr>
            <w:r>
              <w:rPr>
                <w:color w:val="212529"/>
                <w:spacing w:val="4"/>
                <w:position w:val="1"/>
              </w:rPr>
              <w:t>799.03</w:t>
            </w:r>
          </w:p>
        </w:tc>
        <w:tc>
          <w:tcPr>
            <w:tcW w:w="1168" w:type="dxa"/>
            <w:vAlign w:val="top"/>
          </w:tcPr>
          <w:p w14:paraId="42B00C34">
            <w:pPr>
              <w:pStyle w:val="7"/>
              <w:spacing w:before="157" w:line="281" w:lineRule="exact"/>
              <w:ind w:right="20"/>
              <w:jc w:val="right"/>
            </w:pPr>
            <w:r>
              <w:rPr>
                <w:color w:val="212529"/>
                <w:spacing w:val="4"/>
                <w:position w:val="1"/>
              </w:rPr>
              <w:t>799.03</w:t>
            </w:r>
          </w:p>
        </w:tc>
        <w:tc>
          <w:tcPr>
            <w:tcW w:w="509" w:type="dxa"/>
            <w:vAlign w:val="top"/>
          </w:tcPr>
          <w:p w14:paraId="35F3BDBB">
            <w:pPr>
              <w:rPr>
                <w:rFonts w:ascii="Arial"/>
                <w:sz w:val="21"/>
              </w:rPr>
            </w:pPr>
          </w:p>
        </w:tc>
        <w:tc>
          <w:tcPr>
            <w:tcW w:w="786" w:type="dxa"/>
            <w:vAlign w:val="top"/>
          </w:tcPr>
          <w:p w14:paraId="6DAF9CA4">
            <w:pPr>
              <w:rPr>
                <w:rFonts w:ascii="Arial"/>
                <w:sz w:val="21"/>
              </w:rPr>
            </w:pPr>
          </w:p>
        </w:tc>
      </w:tr>
      <w:tr w14:paraId="61BBC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088AA934">
            <w:pPr>
              <w:pStyle w:val="7"/>
              <w:spacing w:before="24" w:line="224" w:lineRule="auto"/>
              <w:ind w:left="9"/>
            </w:pPr>
            <w:r>
              <w:rPr>
                <w:color w:val="212529"/>
                <w:spacing w:val="12"/>
              </w:rPr>
              <w:t>年初财政拨</w:t>
            </w:r>
          </w:p>
          <w:p w14:paraId="7E3C413B">
            <w:pPr>
              <w:pStyle w:val="7"/>
              <w:spacing w:before="1" w:line="208" w:lineRule="auto"/>
              <w:ind w:left="9" w:right="190" w:hanging="1"/>
            </w:pPr>
            <w:r>
              <w:rPr>
                <w:color w:val="212529"/>
                <w:spacing w:val="12"/>
              </w:rPr>
              <w:t>款结转和结</w:t>
            </w:r>
            <w:r>
              <w:rPr>
                <w:color w:val="212529"/>
              </w:rPr>
              <w:t xml:space="preserve"> 余</w:t>
            </w:r>
          </w:p>
        </w:tc>
        <w:tc>
          <w:tcPr>
            <w:tcW w:w="449" w:type="dxa"/>
            <w:vAlign w:val="top"/>
          </w:tcPr>
          <w:p w14:paraId="73703B8A">
            <w:pPr>
              <w:pStyle w:val="7"/>
              <w:spacing w:before="278" w:line="282" w:lineRule="exact"/>
              <w:ind w:left="95"/>
            </w:pPr>
            <w:r>
              <w:rPr>
                <w:color w:val="212529"/>
                <w:position w:val="1"/>
              </w:rPr>
              <w:t>28</w:t>
            </w:r>
          </w:p>
        </w:tc>
        <w:tc>
          <w:tcPr>
            <w:tcW w:w="1423" w:type="dxa"/>
            <w:vAlign w:val="top"/>
          </w:tcPr>
          <w:p w14:paraId="35CD83CB">
            <w:pPr>
              <w:rPr>
                <w:rFonts w:ascii="Arial"/>
                <w:sz w:val="21"/>
              </w:rPr>
            </w:pPr>
          </w:p>
        </w:tc>
        <w:tc>
          <w:tcPr>
            <w:tcW w:w="1482" w:type="dxa"/>
            <w:vAlign w:val="top"/>
          </w:tcPr>
          <w:p w14:paraId="292076F7">
            <w:pPr>
              <w:pStyle w:val="7"/>
              <w:spacing w:before="144" w:line="226" w:lineRule="auto"/>
              <w:ind w:left="12" w:right="123" w:hanging="5"/>
            </w:pPr>
            <w:r>
              <w:rPr>
                <w:color w:val="212529"/>
                <w:spacing w:val="12"/>
              </w:rPr>
              <w:t>年末财政拨款</w:t>
            </w:r>
            <w:r>
              <w:rPr>
                <w:color w:val="212529"/>
                <w:spacing w:val="2"/>
              </w:rPr>
              <w:t xml:space="preserve"> </w:t>
            </w:r>
            <w:r>
              <w:rPr>
                <w:color w:val="212529"/>
                <w:spacing w:val="10"/>
              </w:rPr>
              <w:t>结转和结余</w:t>
            </w:r>
          </w:p>
        </w:tc>
        <w:tc>
          <w:tcPr>
            <w:tcW w:w="464" w:type="dxa"/>
            <w:vAlign w:val="top"/>
          </w:tcPr>
          <w:p w14:paraId="3C42EB74">
            <w:pPr>
              <w:pStyle w:val="7"/>
              <w:spacing w:before="278" w:line="282" w:lineRule="exact"/>
              <w:ind w:left="108"/>
            </w:pPr>
            <w:r>
              <w:rPr>
                <w:color w:val="212529"/>
                <w:spacing w:val="1"/>
                <w:position w:val="1"/>
              </w:rPr>
              <w:t>60</w:t>
            </w:r>
          </w:p>
        </w:tc>
        <w:tc>
          <w:tcPr>
            <w:tcW w:w="943" w:type="dxa"/>
            <w:vAlign w:val="top"/>
          </w:tcPr>
          <w:p w14:paraId="7D6A4E6F">
            <w:pPr>
              <w:rPr>
                <w:rFonts w:ascii="Arial"/>
                <w:sz w:val="21"/>
              </w:rPr>
            </w:pPr>
          </w:p>
        </w:tc>
        <w:tc>
          <w:tcPr>
            <w:tcW w:w="1168" w:type="dxa"/>
            <w:vAlign w:val="top"/>
          </w:tcPr>
          <w:p w14:paraId="3886EB8E">
            <w:pPr>
              <w:rPr>
                <w:rFonts w:ascii="Arial"/>
                <w:sz w:val="21"/>
              </w:rPr>
            </w:pPr>
          </w:p>
        </w:tc>
        <w:tc>
          <w:tcPr>
            <w:tcW w:w="509" w:type="dxa"/>
            <w:vAlign w:val="top"/>
          </w:tcPr>
          <w:p w14:paraId="51F2865B">
            <w:pPr>
              <w:rPr>
                <w:rFonts w:ascii="Arial"/>
                <w:sz w:val="21"/>
              </w:rPr>
            </w:pPr>
          </w:p>
        </w:tc>
        <w:tc>
          <w:tcPr>
            <w:tcW w:w="786" w:type="dxa"/>
            <w:vAlign w:val="top"/>
          </w:tcPr>
          <w:p w14:paraId="54DBF831">
            <w:pPr>
              <w:rPr>
                <w:rFonts w:ascii="Arial"/>
                <w:sz w:val="21"/>
              </w:rPr>
            </w:pPr>
          </w:p>
        </w:tc>
      </w:tr>
      <w:tr w14:paraId="5D742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6EFCFF51">
            <w:pPr>
              <w:pStyle w:val="7"/>
              <w:spacing w:before="23" w:line="214" w:lineRule="auto"/>
              <w:ind w:left="8" w:right="190" w:firstLine="227"/>
              <w:jc w:val="both"/>
            </w:pPr>
            <w:r>
              <w:rPr>
                <w:color w:val="212529"/>
                <w:spacing w:val="10"/>
              </w:rPr>
              <w:t>一般公共</w:t>
            </w:r>
            <w:r>
              <w:rPr>
                <w:color w:val="212529"/>
                <w:spacing w:val="2"/>
              </w:rPr>
              <w:t xml:space="preserve"> </w:t>
            </w:r>
            <w:r>
              <w:rPr>
                <w:color w:val="212529"/>
                <w:spacing w:val="12"/>
              </w:rPr>
              <w:t>预算财政拨</w:t>
            </w:r>
            <w:r>
              <w:rPr>
                <w:color w:val="212529"/>
              </w:rPr>
              <w:t xml:space="preserve"> </w:t>
            </w:r>
            <w:r>
              <w:rPr>
                <w:color w:val="212529"/>
                <w:spacing w:val="1"/>
              </w:rPr>
              <w:t>款</w:t>
            </w:r>
          </w:p>
        </w:tc>
        <w:tc>
          <w:tcPr>
            <w:tcW w:w="449" w:type="dxa"/>
            <w:vAlign w:val="top"/>
          </w:tcPr>
          <w:p w14:paraId="1973C02F">
            <w:pPr>
              <w:pStyle w:val="7"/>
              <w:spacing w:before="279" w:line="282" w:lineRule="exact"/>
              <w:ind w:left="95"/>
            </w:pPr>
            <w:r>
              <w:rPr>
                <w:color w:val="212529"/>
                <w:position w:val="1"/>
              </w:rPr>
              <w:t>29</w:t>
            </w:r>
          </w:p>
        </w:tc>
        <w:tc>
          <w:tcPr>
            <w:tcW w:w="1423" w:type="dxa"/>
            <w:vAlign w:val="top"/>
          </w:tcPr>
          <w:p w14:paraId="33ED7091">
            <w:pPr>
              <w:rPr>
                <w:rFonts w:ascii="Arial"/>
                <w:sz w:val="21"/>
              </w:rPr>
            </w:pPr>
          </w:p>
        </w:tc>
        <w:tc>
          <w:tcPr>
            <w:tcW w:w="1482" w:type="dxa"/>
            <w:vAlign w:val="top"/>
          </w:tcPr>
          <w:p w14:paraId="1B58198C">
            <w:pPr>
              <w:rPr>
                <w:rFonts w:ascii="Arial"/>
                <w:sz w:val="21"/>
              </w:rPr>
            </w:pPr>
          </w:p>
        </w:tc>
        <w:tc>
          <w:tcPr>
            <w:tcW w:w="464" w:type="dxa"/>
            <w:vAlign w:val="top"/>
          </w:tcPr>
          <w:p w14:paraId="74914458">
            <w:pPr>
              <w:pStyle w:val="7"/>
              <w:spacing w:before="279" w:line="282" w:lineRule="exact"/>
              <w:ind w:left="108"/>
            </w:pPr>
            <w:r>
              <w:rPr>
                <w:color w:val="212529"/>
                <w:spacing w:val="1"/>
                <w:position w:val="1"/>
              </w:rPr>
              <w:t>61</w:t>
            </w:r>
          </w:p>
        </w:tc>
        <w:tc>
          <w:tcPr>
            <w:tcW w:w="943" w:type="dxa"/>
            <w:vAlign w:val="top"/>
          </w:tcPr>
          <w:p w14:paraId="0B6CDDA0">
            <w:pPr>
              <w:rPr>
                <w:rFonts w:ascii="Arial"/>
                <w:sz w:val="21"/>
              </w:rPr>
            </w:pPr>
          </w:p>
        </w:tc>
        <w:tc>
          <w:tcPr>
            <w:tcW w:w="1168" w:type="dxa"/>
            <w:vAlign w:val="top"/>
          </w:tcPr>
          <w:p w14:paraId="2EAFE181">
            <w:pPr>
              <w:rPr>
                <w:rFonts w:ascii="Arial"/>
                <w:sz w:val="21"/>
              </w:rPr>
            </w:pPr>
          </w:p>
        </w:tc>
        <w:tc>
          <w:tcPr>
            <w:tcW w:w="509" w:type="dxa"/>
            <w:vAlign w:val="top"/>
          </w:tcPr>
          <w:p w14:paraId="3AB82DA7">
            <w:pPr>
              <w:rPr>
                <w:rFonts w:ascii="Arial"/>
                <w:sz w:val="21"/>
              </w:rPr>
            </w:pPr>
          </w:p>
        </w:tc>
        <w:tc>
          <w:tcPr>
            <w:tcW w:w="786" w:type="dxa"/>
            <w:vAlign w:val="top"/>
          </w:tcPr>
          <w:p w14:paraId="2554FD33">
            <w:pPr>
              <w:rPr>
                <w:rFonts w:ascii="Arial"/>
                <w:sz w:val="21"/>
              </w:rPr>
            </w:pPr>
          </w:p>
        </w:tc>
      </w:tr>
      <w:tr w14:paraId="4ED22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1181B81E">
            <w:pPr>
              <w:pStyle w:val="7"/>
              <w:spacing w:before="27" w:line="213" w:lineRule="auto"/>
              <w:ind w:left="10" w:right="190" w:firstLine="224"/>
              <w:jc w:val="both"/>
            </w:pPr>
            <w:r>
              <w:rPr>
                <w:color w:val="212529"/>
                <w:spacing w:val="11"/>
              </w:rPr>
              <w:t>政府性基</w:t>
            </w:r>
            <w:r>
              <w:rPr>
                <w:color w:val="212529"/>
              </w:rPr>
              <w:t xml:space="preserve"> </w:t>
            </w:r>
            <w:r>
              <w:rPr>
                <w:color w:val="212529"/>
                <w:spacing w:val="11"/>
              </w:rPr>
              <w:t>金预算财政</w:t>
            </w:r>
            <w:r>
              <w:rPr>
                <w:color w:val="212529"/>
                <w:spacing w:val="3"/>
              </w:rPr>
              <w:t xml:space="preserve"> </w:t>
            </w:r>
            <w:r>
              <w:rPr>
                <w:color w:val="212529"/>
                <w:spacing w:val="7"/>
              </w:rPr>
              <w:t>拨款</w:t>
            </w:r>
          </w:p>
        </w:tc>
        <w:tc>
          <w:tcPr>
            <w:tcW w:w="449" w:type="dxa"/>
            <w:vAlign w:val="top"/>
          </w:tcPr>
          <w:p w14:paraId="54D406B6">
            <w:pPr>
              <w:pStyle w:val="7"/>
              <w:spacing w:before="280" w:line="282" w:lineRule="exact"/>
              <w:ind w:left="97"/>
            </w:pPr>
            <w:r>
              <w:rPr>
                <w:color w:val="212529"/>
                <w:spacing w:val="-1"/>
                <w:position w:val="1"/>
              </w:rPr>
              <w:t>30</w:t>
            </w:r>
          </w:p>
        </w:tc>
        <w:tc>
          <w:tcPr>
            <w:tcW w:w="1423" w:type="dxa"/>
            <w:vAlign w:val="top"/>
          </w:tcPr>
          <w:p w14:paraId="070C38EC">
            <w:pPr>
              <w:rPr>
                <w:rFonts w:ascii="Arial"/>
                <w:sz w:val="21"/>
              </w:rPr>
            </w:pPr>
          </w:p>
        </w:tc>
        <w:tc>
          <w:tcPr>
            <w:tcW w:w="1482" w:type="dxa"/>
            <w:vAlign w:val="top"/>
          </w:tcPr>
          <w:p w14:paraId="59972287">
            <w:pPr>
              <w:rPr>
                <w:rFonts w:ascii="Arial"/>
                <w:sz w:val="21"/>
              </w:rPr>
            </w:pPr>
          </w:p>
        </w:tc>
        <w:tc>
          <w:tcPr>
            <w:tcW w:w="464" w:type="dxa"/>
            <w:vAlign w:val="top"/>
          </w:tcPr>
          <w:p w14:paraId="7EF9E0AA">
            <w:pPr>
              <w:pStyle w:val="7"/>
              <w:spacing w:before="280" w:line="282" w:lineRule="exact"/>
              <w:ind w:left="108"/>
            </w:pPr>
            <w:r>
              <w:rPr>
                <w:color w:val="212529"/>
                <w:spacing w:val="1"/>
                <w:position w:val="1"/>
              </w:rPr>
              <w:t>62</w:t>
            </w:r>
          </w:p>
        </w:tc>
        <w:tc>
          <w:tcPr>
            <w:tcW w:w="943" w:type="dxa"/>
            <w:vAlign w:val="top"/>
          </w:tcPr>
          <w:p w14:paraId="585E33AB">
            <w:pPr>
              <w:rPr>
                <w:rFonts w:ascii="Arial"/>
                <w:sz w:val="21"/>
              </w:rPr>
            </w:pPr>
          </w:p>
        </w:tc>
        <w:tc>
          <w:tcPr>
            <w:tcW w:w="1168" w:type="dxa"/>
            <w:vAlign w:val="top"/>
          </w:tcPr>
          <w:p w14:paraId="29EC3167">
            <w:pPr>
              <w:rPr>
                <w:rFonts w:ascii="Arial"/>
                <w:sz w:val="21"/>
              </w:rPr>
            </w:pPr>
          </w:p>
        </w:tc>
        <w:tc>
          <w:tcPr>
            <w:tcW w:w="509" w:type="dxa"/>
            <w:vAlign w:val="top"/>
          </w:tcPr>
          <w:p w14:paraId="7D19ACFE">
            <w:pPr>
              <w:rPr>
                <w:rFonts w:ascii="Arial"/>
                <w:sz w:val="21"/>
              </w:rPr>
            </w:pPr>
          </w:p>
        </w:tc>
        <w:tc>
          <w:tcPr>
            <w:tcW w:w="786" w:type="dxa"/>
            <w:vAlign w:val="top"/>
          </w:tcPr>
          <w:p w14:paraId="34A16CF2">
            <w:pPr>
              <w:rPr>
                <w:rFonts w:ascii="Arial"/>
                <w:sz w:val="21"/>
              </w:rPr>
            </w:pPr>
          </w:p>
        </w:tc>
      </w:tr>
      <w:tr w14:paraId="10B2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4" w:hRule="atLeast"/>
        </w:trPr>
        <w:tc>
          <w:tcPr>
            <w:tcW w:w="1325" w:type="dxa"/>
            <w:vAlign w:val="top"/>
          </w:tcPr>
          <w:p w14:paraId="2E262777">
            <w:pPr>
              <w:pStyle w:val="7"/>
              <w:spacing w:before="27" w:line="224" w:lineRule="auto"/>
              <w:ind w:left="255"/>
            </w:pPr>
            <w:r>
              <w:rPr>
                <w:color w:val="212529"/>
                <w:spacing w:val="6"/>
              </w:rPr>
              <w:t>国有资本</w:t>
            </w:r>
          </w:p>
          <w:p w14:paraId="4F4502F8">
            <w:pPr>
              <w:pStyle w:val="7"/>
              <w:spacing w:before="1" w:line="207" w:lineRule="auto"/>
              <w:ind w:left="9" w:right="190"/>
            </w:pPr>
            <w:r>
              <w:rPr>
                <w:color w:val="212529"/>
                <w:spacing w:val="11"/>
              </w:rPr>
              <w:t>经营预算财</w:t>
            </w:r>
            <w:r>
              <w:rPr>
                <w:color w:val="212529"/>
                <w:spacing w:val="3"/>
              </w:rPr>
              <w:t xml:space="preserve"> </w:t>
            </w:r>
            <w:r>
              <w:rPr>
                <w:color w:val="212529"/>
                <w:spacing w:val="10"/>
              </w:rPr>
              <w:t>政拨款</w:t>
            </w:r>
          </w:p>
        </w:tc>
        <w:tc>
          <w:tcPr>
            <w:tcW w:w="449" w:type="dxa"/>
            <w:vAlign w:val="top"/>
          </w:tcPr>
          <w:p w14:paraId="5D91D28B">
            <w:pPr>
              <w:pStyle w:val="7"/>
              <w:spacing w:before="281" w:line="282" w:lineRule="exact"/>
              <w:ind w:left="97"/>
            </w:pPr>
            <w:r>
              <w:rPr>
                <w:color w:val="212529"/>
                <w:spacing w:val="-1"/>
                <w:position w:val="1"/>
              </w:rPr>
              <w:t>31</w:t>
            </w:r>
          </w:p>
        </w:tc>
        <w:tc>
          <w:tcPr>
            <w:tcW w:w="1423" w:type="dxa"/>
            <w:vAlign w:val="top"/>
          </w:tcPr>
          <w:p w14:paraId="44229649">
            <w:pPr>
              <w:rPr>
                <w:rFonts w:ascii="Arial"/>
                <w:sz w:val="21"/>
              </w:rPr>
            </w:pPr>
          </w:p>
        </w:tc>
        <w:tc>
          <w:tcPr>
            <w:tcW w:w="1482" w:type="dxa"/>
            <w:vAlign w:val="top"/>
          </w:tcPr>
          <w:p w14:paraId="7A5007F7">
            <w:pPr>
              <w:rPr>
                <w:rFonts w:ascii="Arial"/>
                <w:sz w:val="21"/>
              </w:rPr>
            </w:pPr>
          </w:p>
        </w:tc>
        <w:tc>
          <w:tcPr>
            <w:tcW w:w="464" w:type="dxa"/>
            <w:vAlign w:val="top"/>
          </w:tcPr>
          <w:p w14:paraId="2BA18400">
            <w:pPr>
              <w:pStyle w:val="7"/>
              <w:spacing w:before="281" w:line="282" w:lineRule="exact"/>
              <w:ind w:left="108"/>
            </w:pPr>
            <w:r>
              <w:rPr>
                <w:color w:val="212529"/>
                <w:spacing w:val="1"/>
                <w:position w:val="1"/>
              </w:rPr>
              <w:t>63</w:t>
            </w:r>
          </w:p>
        </w:tc>
        <w:tc>
          <w:tcPr>
            <w:tcW w:w="943" w:type="dxa"/>
            <w:vAlign w:val="top"/>
          </w:tcPr>
          <w:p w14:paraId="584A6543">
            <w:pPr>
              <w:rPr>
                <w:rFonts w:ascii="Arial"/>
                <w:sz w:val="21"/>
              </w:rPr>
            </w:pPr>
          </w:p>
        </w:tc>
        <w:tc>
          <w:tcPr>
            <w:tcW w:w="1168" w:type="dxa"/>
            <w:vAlign w:val="top"/>
          </w:tcPr>
          <w:p w14:paraId="326C2AED">
            <w:pPr>
              <w:rPr>
                <w:rFonts w:ascii="Arial"/>
                <w:sz w:val="21"/>
              </w:rPr>
            </w:pPr>
          </w:p>
        </w:tc>
        <w:tc>
          <w:tcPr>
            <w:tcW w:w="509" w:type="dxa"/>
            <w:vAlign w:val="top"/>
          </w:tcPr>
          <w:p w14:paraId="5A721788">
            <w:pPr>
              <w:rPr>
                <w:rFonts w:ascii="Arial"/>
                <w:sz w:val="21"/>
              </w:rPr>
            </w:pPr>
          </w:p>
        </w:tc>
        <w:tc>
          <w:tcPr>
            <w:tcW w:w="786" w:type="dxa"/>
            <w:vAlign w:val="top"/>
          </w:tcPr>
          <w:p w14:paraId="21BB5EBB">
            <w:pPr>
              <w:rPr>
                <w:rFonts w:ascii="Arial"/>
                <w:sz w:val="21"/>
              </w:rPr>
            </w:pPr>
          </w:p>
        </w:tc>
      </w:tr>
      <w:tr w14:paraId="4A11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325" w:type="dxa"/>
            <w:vAlign w:val="top"/>
          </w:tcPr>
          <w:p w14:paraId="4211C199">
            <w:pPr>
              <w:spacing w:before="160" w:line="214" w:lineRule="exact"/>
              <w:ind w:left="427"/>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449" w:type="dxa"/>
            <w:vAlign w:val="top"/>
          </w:tcPr>
          <w:p w14:paraId="41879723">
            <w:pPr>
              <w:pStyle w:val="7"/>
              <w:spacing w:before="162" w:line="282" w:lineRule="exact"/>
              <w:ind w:left="97"/>
            </w:pPr>
            <w:r>
              <w:rPr>
                <w:color w:val="212529"/>
                <w:spacing w:val="-1"/>
                <w:position w:val="1"/>
              </w:rPr>
              <w:t>32</w:t>
            </w:r>
          </w:p>
        </w:tc>
        <w:tc>
          <w:tcPr>
            <w:tcW w:w="1423" w:type="dxa"/>
            <w:vAlign w:val="top"/>
          </w:tcPr>
          <w:p w14:paraId="11714605">
            <w:pPr>
              <w:pStyle w:val="7"/>
              <w:spacing w:before="162" w:line="281" w:lineRule="exact"/>
              <w:ind w:right="34"/>
              <w:jc w:val="right"/>
            </w:pPr>
            <w:r>
              <w:rPr>
                <w:color w:val="212529"/>
                <w:spacing w:val="4"/>
                <w:position w:val="1"/>
              </w:rPr>
              <w:t>799.03</w:t>
            </w:r>
          </w:p>
        </w:tc>
        <w:tc>
          <w:tcPr>
            <w:tcW w:w="1482" w:type="dxa"/>
            <w:vAlign w:val="top"/>
          </w:tcPr>
          <w:p w14:paraId="2DAC3F1E">
            <w:pPr>
              <w:spacing w:before="160" w:line="214" w:lineRule="exact"/>
              <w:ind w:left="506"/>
              <w:rPr>
                <w:rFonts w:ascii="微软雅黑" w:hAnsi="微软雅黑" w:eastAsia="微软雅黑" w:cs="微软雅黑"/>
                <w:sz w:val="21"/>
                <w:szCs w:val="21"/>
              </w:rPr>
            </w:pPr>
            <w:r>
              <w:rPr>
                <w:rFonts w:ascii="微软雅黑" w:hAnsi="微软雅黑" w:eastAsia="微软雅黑" w:cs="微软雅黑"/>
                <w:color w:val="212529"/>
                <w:spacing w:val="7"/>
                <w:position w:val="-1"/>
                <w:sz w:val="21"/>
                <w:szCs w:val="21"/>
              </w:rPr>
              <w:t>总计</w:t>
            </w:r>
          </w:p>
        </w:tc>
        <w:tc>
          <w:tcPr>
            <w:tcW w:w="464" w:type="dxa"/>
            <w:vAlign w:val="top"/>
          </w:tcPr>
          <w:p w14:paraId="4287BDCF">
            <w:pPr>
              <w:pStyle w:val="7"/>
              <w:spacing w:before="162" w:line="282" w:lineRule="exact"/>
              <w:ind w:left="108"/>
            </w:pPr>
            <w:r>
              <w:rPr>
                <w:color w:val="212529"/>
                <w:spacing w:val="1"/>
                <w:position w:val="1"/>
              </w:rPr>
              <w:t>64</w:t>
            </w:r>
          </w:p>
        </w:tc>
        <w:tc>
          <w:tcPr>
            <w:tcW w:w="943" w:type="dxa"/>
            <w:vAlign w:val="top"/>
          </w:tcPr>
          <w:p w14:paraId="23441FDE">
            <w:pPr>
              <w:pStyle w:val="7"/>
              <w:spacing w:before="162" w:line="281" w:lineRule="exact"/>
              <w:ind w:right="24"/>
              <w:jc w:val="right"/>
            </w:pPr>
            <w:r>
              <w:rPr>
                <w:color w:val="212529"/>
                <w:spacing w:val="4"/>
                <w:position w:val="1"/>
              </w:rPr>
              <w:t>799.03</w:t>
            </w:r>
          </w:p>
        </w:tc>
        <w:tc>
          <w:tcPr>
            <w:tcW w:w="1168" w:type="dxa"/>
            <w:vAlign w:val="top"/>
          </w:tcPr>
          <w:p w14:paraId="03D3EA23">
            <w:pPr>
              <w:pStyle w:val="7"/>
              <w:spacing w:before="162" w:line="281" w:lineRule="exact"/>
              <w:ind w:right="20"/>
              <w:jc w:val="right"/>
            </w:pPr>
            <w:r>
              <w:rPr>
                <w:color w:val="212529"/>
                <w:spacing w:val="4"/>
                <w:position w:val="1"/>
              </w:rPr>
              <w:t>799.03</w:t>
            </w:r>
          </w:p>
        </w:tc>
        <w:tc>
          <w:tcPr>
            <w:tcW w:w="509" w:type="dxa"/>
            <w:vAlign w:val="top"/>
          </w:tcPr>
          <w:p w14:paraId="30DF4993">
            <w:pPr>
              <w:rPr>
                <w:rFonts w:ascii="Arial"/>
                <w:sz w:val="21"/>
              </w:rPr>
            </w:pPr>
          </w:p>
        </w:tc>
        <w:tc>
          <w:tcPr>
            <w:tcW w:w="786" w:type="dxa"/>
            <w:vAlign w:val="top"/>
          </w:tcPr>
          <w:p w14:paraId="6C7F0CAD">
            <w:pPr>
              <w:rPr>
                <w:rFonts w:ascii="Arial"/>
                <w:sz w:val="21"/>
              </w:rPr>
            </w:pPr>
          </w:p>
        </w:tc>
      </w:tr>
      <w:tr w14:paraId="22B82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9" w:hRule="atLeast"/>
        </w:trPr>
        <w:tc>
          <w:tcPr>
            <w:tcW w:w="8549" w:type="dxa"/>
            <w:gridSpan w:val="9"/>
            <w:tcBorders>
              <w:left w:val="single" w:color="FFFFFF" w:sz="2" w:space="0"/>
              <w:bottom w:val="single" w:color="FFFFFF" w:sz="6" w:space="0"/>
              <w:right w:val="single" w:color="FFFFFF" w:sz="2" w:space="0"/>
            </w:tcBorders>
            <w:vAlign w:val="top"/>
          </w:tcPr>
          <w:p w14:paraId="3323ABF4">
            <w:pPr>
              <w:spacing w:before="28" w:line="220" w:lineRule="auto"/>
              <w:ind w:left="19" w:right="184" w:firstLine="6"/>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注：本表反映部门本年度一般公共预算财政拨款、政府性基金预算财政拨款和国有资本</w:t>
            </w:r>
            <w:r>
              <w:rPr>
                <w:rFonts w:ascii="仿宋" w:hAnsi="仿宋" w:eastAsia="仿宋" w:cs="仿宋"/>
                <w:color w:val="212529"/>
                <w:spacing w:val="10"/>
                <w:sz w:val="21"/>
                <w:szCs w:val="21"/>
              </w:rPr>
              <w:t xml:space="preserve"> </w:t>
            </w:r>
            <w:r>
              <w:rPr>
                <w:rFonts w:ascii="仿宋" w:hAnsi="仿宋" w:eastAsia="仿宋" w:cs="仿宋"/>
                <w:color w:val="212529"/>
                <w:spacing w:val="8"/>
                <w:sz w:val="21"/>
                <w:szCs w:val="21"/>
              </w:rPr>
              <w:t>经营预算财政拨款的总收支和年末结转结余情况。</w:t>
            </w:r>
          </w:p>
        </w:tc>
      </w:tr>
      <w:tr w14:paraId="0E829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49" w:type="dxa"/>
            <w:gridSpan w:val="9"/>
            <w:tcBorders>
              <w:top w:val="single" w:color="FFFFFF" w:sz="6" w:space="0"/>
              <w:left w:val="single" w:color="FFFFFF" w:sz="2" w:space="0"/>
              <w:bottom w:val="single" w:color="FFFFFF" w:sz="6" w:space="0"/>
              <w:right w:val="single" w:color="FFFFFF" w:sz="2" w:space="0"/>
            </w:tcBorders>
            <w:vAlign w:val="top"/>
          </w:tcPr>
          <w:p w14:paraId="018B2258">
            <w:pPr>
              <w:rPr>
                <w:rFonts w:ascii="Arial"/>
                <w:sz w:val="21"/>
              </w:rPr>
            </w:pPr>
          </w:p>
        </w:tc>
      </w:tr>
    </w:tbl>
    <w:p w14:paraId="68B3943D">
      <w:pPr>
        <w:pStyle w:val="2"/>
      </w:pPr>
    </w:p>
    <w:p w14:paraId="012C9AB1">
      <w:pPr>
        <w:sectPr>
          <w:headerReference r:id="rId21" w:type="default"/>
          <w:footerReference r:id="rId22" w:type="default"/>
          <w:pgSz w:w="11900" w:h="16840"/>
          <w:pgMar w:top="642" w:right="0" w:bottom="340" w:left="0" w:header="326" w:footer="111" w:gutter="0"/>
          <w:cols w:space="720" w:num="1"/>
        </w:sectPr>
      </w:pPr>
    </w:p>
    <w:p w14:paraId="7F633597">
      <w:pPr>
        <w:spacing w:before="5"/>
      </w:pPr>
    </w:p>
    <w:p w14:paraId="6C7F8DC5">
      <w:pPr>
        <w:spacing w:before="5"/>
      </w:pPr>
    </w:p>
    <w:p w14:paraId="58B6D370">
      <w:pPr>
        <w:spacing w:before="4"/>
      </w:pPr>
    </w:p>
    <w:tbl>
      <w:tblPr>
        <w:tblStyle w:val="6"/>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4"/>
        <w:gridCol w:w="2291"/>
        <w:gridCol w:w="1557"/>
        <w:gridCol w:w="1423"/>
        <w:gridCol w:w="1505"/>
      </w:tblGrid>
      <w:tr w14:paraId="6DC52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3D43ECF8">
            <w:pPr>
              <w:spacing w:before="40" w:line="280" w:lineRule="exact"/>
              <w:ind w:left="2160"/>
              <w:outlineLvl w:val="1"/>
              <w:rPr>
                <w:rFonts w:ascii="微软雅黑" w:hAnsi="微软雅黑" w:eastAsia="微软雅黑" w:cs="微软雅黑"/>
                <w:sz w:val="28"/>
                <w:szCs w:val="28"/>
              </w:rPr>
            </w:pPr>
            <w:bookmarkStart w:id="15" w:name="bookmark9"/>
            <w:bookmarkEnd w:id="15"/>
            <w:r>
              <w:rPr>
                <w:rFonts w:ascii="微软雅黑" w:hAnsi="微软雅黑" w:eastAsia="微软雅黑" w:cs="微软雅黑"/>
                <w:color w:val="212529"/>
                <w:spacing w:val="-1"/>
                <w:position w:val="-1"/>
                <w:sz w:val="28"/>
                <w:szCs w:val="28"/>
              </w:rPr>
              <w:t>一般公共预算财政拨款支出决算表</w:t>
            </w:r>
          </w:p>
        </w:tc>
      </w:tr>
      <w:tr w14:paraId="512D1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tcBorders>
              <w:top w:val="single" w:color="FFFFFF" w:sz="6" w:space="0"/>
              <w:left w:val="single" w:color="FFFFFF" w:sz="2" w:space="0"/>
              <w:bottom w:val="single" w:color="FFFFFF" w:sz="6" w:space="0"/>
              <w:right w:val="single" w:color="FFFFFF" w:sz="2" w:space="0"/>
            </w:tcBorders>
            <w:vAlign w:val="top"/>
          </w:tcPr>
          <w:p w14:paraId="365C73D0">
            <w:pPr>
              <w:rPr>
                <w:rFonts w:ascii="Arial"/>
                <w:sz w:val="21"/>
              </w:rPr>
            </w:pPr>
          </w:p>
        </w:tc>
        <w:tc>
          <w:tcPr>
            <w:tcW w:w="2291" w:type="dxa"/>
            <w:tcBorders>
              <w:top w:val="single" w:color="FFFFFF" w:sz="6" w:space="0"/>
              <w:left w:val="single" w:color="FFFFFF" w:sz="2" w:space="0"/>
              <w:bottom w:val="single" w:color="FFFFFF" w:sz="6" w:space="0"/>
              <w:right w:val="single" w:color="FFFFFF" w:sz="2" w:space="0"/>
            </w:tcBorders>
            <w:vAlign w:val="top"/>
          </w:tcPr>
          <w:p w14:paraId="06E48749">
            <w:pPr>
              <w:rPr>
                <w:rFonts w:ascii="Arial"/>
                <w:sz w:val="21"/>
              </w:rPr>
            </w:pPr>
          </w:p>
        </w:tc>
        <w:tc>
          <w:tcPr>
            <w:tcW w:w="1557" w:type="dxa"/>
            <w:tcBorders>
              <w:top w:val="single" w:color="FFFFFF" w:sz="6" w:space="0"/>
              <w:left w:val="single" w:color="FFFFFF" w:sz="2" w:space="0"/>
              <w:bottom w:val="single" w:color="FFFFFF" w:sz="6" w:space="0"/>
              <w:right w:val="single" w:color="FFFFFF" w:sz="2" w:space="0"/>
            </w:tcBorders>
            <w:vAlign w:val="top"/>
          </w:tcPr>
          <w:p w14:paraId="19CA3E83">
            <w:pPr>
              <w:rPr>
                <w:rFonts w:ascii="Arial"/>
                <w:sz w:val="21"/>
              </w:rPr>
            </w:pPr>
          </w:p>
        </w:tc>
        <w:tc>
          <w:tcPr>
            <w:tcW w:w="1423" w:type="dxa"/>
            <w:tcBorders>
              <w:top w:val="single" w:color="FFFFFF" w:sz="6" w:space="0"/>
              <w:left w:val="single" w:color="FFFFFF" w:sz="2" w:space="0"/>
              <w:bottom w:val="single" w:color="FFFFFF" w:sz="6" w:space="0"/>
              <w:right w:val="single" w:color="FFFFFF" w:sz="2" w:space="0"/>
            </w:tcBorders>
            <w:vAlign w:val="top"/>
          </w:tcPr>
          <w:p w14:paraId="79122523">
            <w:pPr>
              <w:rPr>
                <w:rFonts w:ascii="Arial"/>
                <w:sz w:val="21"/>
              </w:rPr>
            </w:pPr>
          </w:p>
        </w:tc>
        <w:tc>
          <w:tcPr>
            <w:tcW w:w="1505" w:type="dxa"/>
            <w:tcBorders>
              <w:top w:val="single" w:color="FFFFFF" w:sz="6" w:space="0"/>
              <w:left w:val="single" w:color="FFFFFF" w:sz="2" w:space="0"/>
              <w:bottom w:val="single" w:color="FFFFFF" w:sz="6" w:space="0"/>
              <w:right w:val="single" w:color="FFFFFF" w:sz="2" w:space="0"/>
            </w:tcBorders>
            <w:vAlign w:val="top"/>
          </w:tcPr>
          <w:p w14:paraId="0E9BD718">
            <w:pPr>
              <w:pStyle w:val="7"/>
              <w:spacing w:before="4" w:line="220" w:lineRule="auto"/>
              <w:ind w:right="31"/>
              <w:jc w:val="right"/>
              <w:rPr>
                <w:sz w:val="18"/>
                <w:szCs w:val="18"/>
              </w:rPr>
            </w:pPr>
            <w:r>
              <w:rPr>
                <w:color w:val="212529"/>
                <w:spacing w:val="-2"/>
                <w:sz w:val="18"/>
                <w:szCs w:val="18"/>
              </w:rPr>
              <w:t>公开05表</w:t>
            </w:r>
          </w:p>
        </w:tc>
      </w:tr>
      <w:tr w14:paraId="5B877D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065" w:type="dxa"/>
            <w:gridSpan w:val="2"/>
            <w:tcBorders>
              <w:top w:val="single" w:color="FFFFFF" w:sz="6" w:space="0"/>
              <w:left w:val="single" w:color="FFFFFF" w:sz="2" w:space="0"/>
              <w:right w:val="single" w:color="FFFFFF" w:sz="2" w:space="0"/>
            </w:tcBorders>
            <w:vAlign w:val="top"/>
          </w:tcPr>
          <w:p w14:paraId="5E339038">
            <w:pPr>
              <w:pStyle w:val="7"/>
              <w:spacing w:before="109" w:line="219" w:lineRule="auto"/>
              <w:ind w:left="14"/>
              <w:rPr>
                <w:sz w:val="18"/>
                <w:szCs w:val="18"/>
              </w:rPr>
            </w:pPr>
            <w:r>
              <w:rPr>
                <w:color w:val="212529"/>
                <w:spacing w:val="-1"/>
                <w:sz w:val="18"/>
                <w:szCs w:val="18"/>
              </w:rPr>
              <w:t>部门名称：兴县医疗集团</w:t>
            </w:r>
          </w:p>
        </w:tc>
        <w:tc>
          <w:tcPr>
            <w:tcW w:w="1557" w:type="dxa"/>
            <w:tcBorders>
              <w:top w:val="single" w:color="FFFFFF" w:sz="6" w:space="0"/>
              <w:left w:val="single" w:color="FFFFFF" w:sz="2" w:space="0"/>
              <w:right w:val="single" w:color="FFFFFF" w:sz="2" w:space="0"/>
            </w:tcBorders>
            <w:vAlign w:val="top"/>
          </w:tcPr>
          <w:p w14:paraId="6F9C5E6A">
            <w:pPr>
              <w:pStyle w:val="7"/>
              <w:spacing w:before="214" w:line="200" w:lineRule="auto"/>
              <w:ind w:left="405"/>
              <w:rPr>
                <w:sz w:val="18"/>
                <w:szCs w:val="18"/>
              </w:rPr>
            </w:pPr>
            <w:r>
              <w:rPr>
                <w:color w:val="212529"/>
                <w:spacing w:val="-2"/>
                <w:sz w:val="18"/>
                <w:szCs w:val="18"/>
              </w:rPr>
              <w:t>2023年度</w:t>
            </w:r>
          </w:p>
        </w:tc>
        <w:tc>
          <w:tcPr>
            <w:tcW w:w="1423" w:type="dxa"/>
            <w:tcBorders>
              <w:top w:val="single" w:color="FFFFFF" w:sz="6" w:space="0"/>
              <w:left w:val="single" w:color="FFFFFF" w:sz="2" w:space="0"/>
              <w:right w:val="single" w:color="FFFFFF" w:sz="2" w:space="0"/>
            </w:tcBorders>
            <w:vAlign w:val="top"/>
          </w:tcPr>
          <w:p w14:paraId="21E63B73">
            <w:pPr>
              <w:rPr>
                <w:rFonts w:ascii="Arial"/>
                <w:sz w:val="21"/>
              </w:rPr>
            </w:pPr>
          </w:p>
        </w:tc>
        <w:tc>
          <w:tcPr>
            <w:tcW w:w="1505" w:type="dxa"/>
            <w:tcBorders>
              <w:top w:val="single" w:color="FFFFFF" w:sz="6" w:space="0"/>
              <w:left w:val="single" w:color="FFFFFF" w:sz="2" w:space="0"/>
              <w:right w:val="single" w:color="FFFFFF" w:sz="2" w:space="0"/>
            </w:tcBorders>
            <w:vAlign w:val="top"/>
          </w:tcPr>
          <w:p w14:paraId="68D4063D">
            <w:pPr>
              <w:pStyle w:val="7"/>
              <w:spacing w:before="109" w:line="219" w:lineRule="auto"/>
              <w:ind w:left="213"/>
              <w:rPr>
                <w:sz w:val="18"/>
                <w:szCs w:val="18"/>
              </w:rPr>
            </w:pPr>
            <w:r>
              <w:rPr>
                <w:color w:val="212529"/>
                <w:spacing w:val="-2"/>
                <w:sz w:val="18"/>
                <w:szCs w:val="18"/>
              </w:rPr>
              <w:t>金额单位：万元</w:t>
            </w:r>
          </w:p>
        </w:tc>
      </w:tr>
      <w:tr w14:paraId="3A0B3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6D32199C">
            <w:pPr>
              <w:spacing w:before="81" w:line="207" w:lineRule="exact"/>
              <w:ind w:left="1796"/>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485" w:type="dxa"/>
            <w:gridSpan w:val="3"/>
            <w:vAlign w:val="top"/>
          </w:tcPr>
          <w:p w14:paraId="5DB715FA">
            <w:pPr>
              <w:spacing w:before="73" w:line="217" w:lineRule="exact"/>
              <w:ind w:left="179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4464B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104C4093">
            <w:pPr>
              <w:spacing w:before="75" w:line="220" w:lineRule="exact"/>
              <w:ind w:left="43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291" w:type="dxa"/>
            <w:vAlign w:val="top"/>
          </w:tcPr>
          <w:p w14:paraId="6EB6C79D">
            <w:pPr>
              <w:spacing w:before="73" w:line="226" w:lineRule="exact"/>
              <w:ind w:left="69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57" w:type="dxa"/>
            <w:vAlign w:val="top"/>
          </w:tcPr>
          <w:p w14:paraId="349A5BA1">
            <w:pPr>
              <w:spacing w:before="78" w:line="215" w:lineRule="exact"/>
              <w:ind w:left="54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23" w:type="dxa"/>
            <w:vAlign w:val="top"/>
          </w:tcPr>
          <w:p w14:paraId="4388950C">
            <w:pPr>
              <w:spacing w:before="73" w:line="217" w:lineRule="exact"/>
              <w:ind w:left="26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505" w:type="dxa"/>
            <w:vAlign w:val="top"/>
          </w:tcPr>
          <w:p w14:paraId="254BB752">
            <w:pPr>
              <w:spacing w:before="74" w:line="215" w:lineRule="exact"/>
              <w:ind w:left="30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0C923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321683CC">
            <w:pPr>
              <w:spacing w:before="76" w:line="217" w:lineRule="exact"/>
              <w:ind w:left="179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57" w:type="dxa"/>
            <w:vAlign w:val="top"/>
          </w:tcPr>
          <w:p w14:paraId="54F15A73">
            <w:pPr>
              <w:spacing w:before="104" w:line="221" w:lineRule="auto"/>
              <w:ind w:left="719"/>
              <w:rPr>
                <w:rFonts w:ascii="Arial" w:hAnsi="Arial" w:eastAsia="Arial" w:cs="Arial"/>
                <w:sz w:val="15"/>
                <w:szCs w:val="15"/>
              </w:rPr>
            </w:pPr>
            <w:r>
              <w:rPr>
                <w:rFonts w:ascii="Arial" w:hAnsi="Arial" w:eastAsia="Arial" w:cs="Arial"/>
                <w:color w:val="212529"/>
                <w:sz w:val="15"/>
                <w:szCs w:val="15"/>
              </w:rPr>
              <w:t>1</w:t>
            </w:r>
          </w:p>
        </w:tc>
        <w:tc>
          <w:tcPr>
            <w:tcW w:w="1423" w:type="dxa"/>
            <w:vAlign w:val="top"/>
          </w:tcPr>
          <w:p w14:paraId="0B3CBD3E">
            <w:pPr>
              <w:spacing w:before="106" w:line="219" w:lineRule="auto"/>
              <w:ind w:left="647"/>
              <w:rPr>
                <w:rFonts w:ascii="Arial" w:hAnsi="Arial" w:eastAsia="Arial" w:cs="Arial"/>
                <w:sz w:val="15"/>
                <w:szCs w:val="15"/>
              </w:rPr>
            </w:pPr>
            <w:r>
              <w:rPr>
                <w:rFonts w:ascii="Arial" w:hAnsi="Arial" w:eastAsia="Arial" w:cs="Arial"/>
                <w:color w:val="212529"/>
                <w:spacing w:val="11"/>
                <w:sz w:val="15"/>
                <w:szCs w:val="15"/>
              </w:rPr>
              <w:t>2</w:t>
            </w:r>
          </w:p>
        </w:tc>
        <w:tc>
          <w:tcPr>
            <w:tcW w:w="1505" w:type="dxa"/>
            <w:vAlign w:val="top"/>
          </w:tcPr>
          <w:p w14:paraId="224D4D9B">
            <w:pPr>
              <w:spacing w:before="105" w:line="222" w:lineRule="auto"/>
              <w:ind w:left="691"/>
              <w:rPr>
                <w:rFonts w:ascii="Arial" w:hAnsi="Arial" w:eastAsia="Arial" w:cs="Arial"/>
                <w:sz w:val="15"/>
                <w:szCs w:val="15"/>
              </w:rPr>
            </w:pPr>
            <w:r>
              <w:rPr>
                <w:rFonts w:ascii="Arial" w:hAnsi="Arial" w:eastAsia="Arial" w:cs="Arial"/>
                <w:color w:val="212529"/>
                <w:spacing w:val="9"/>
                <w:sz w:val="15"/>
                <w:szCs w:val="15"/>
              </w:rPr>
              <w:t>3</w:t>
            </w:r>
          </w:p>
        </w:tc>
      </w:tr>
      <w:tr w14:paraId="24B35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295FF8C4">
            <w:pPr>
              <w:spacing w:before="77" w:line="214" w:lineRule="exact"/>
              <w:ind w:left="1790"/>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57" w:type="dxa"/>
            <w:vAlign w:val="top"/>
          </w:tcPr>
          <w:p w14:paraId="48216A08">
            <w:pPr>
              <w:pStyle w:val="7"/>
              <w:spacing w:before="79" w:line="281" w:lineRule="exact"/>
              <w:ind w:right="36"/>
              <w:jc w:val="right"/>
            </w:pPr>
            <w:r>
              <w:rPr>
                <w:color w:val="212529"/>
                <w:spacing w:val="4"/>
                <w:position w:val="1"/>
              </w:rPr>
              <w:t>799.03</w:t>
            </w:r>
          </w:p>
        </w:tc>
        <w:tc>
          <w:tcPr>
            <w:tcW w:w="1423" w:type="dxa"/>
            <w:vAlign w:val="top"/>
          </w:tcPr>
          <w:p w14:paraId="2BDE78A7">
            <w:pPr>
              <w:pStyle w:val="7"/>
              <w:spacing w:before="79" w:line="281" w:lineRule="exact"/>
              <w:ind w:right="21"/>
              <w:jc w:val="right"/>
            </w:pPr>
            <w:r>
              <w:rPr>
                <w:color w:val="212529"/>
                <w:spacing w:val="5"/>
                <w:position w:val="1"/>
              </w:rPr>
              <w:t>203.70</w:t>
            </w:r>
          </w:p>
        </w:tc>
        <w:tc>
          <w:tcPr>
            <w:tcW w:w="1505" w:type="dxa"/>
            <w:vAlign w:val="top"/>
          </w:tcPr>
          <w:p w14:paraId="379C63BA">
            <w:pPr>
              <w:pStyle w:val="7"/>
              <w:spacing w:before="79" w:line="281" w:lineRule="exact"/>
              <w:ind w:right="32"/>
              <w:jc w:val="right"/>
            </w:pPr>
            <w:r>
              <w:rPr>
                <w:color w:val="212529"/>
                <w:spacing w:val="4"/>
                <w:position w:val="1"/>
              </w:rPr>
              <w:t>595.33</w:t>
            </w:r>
          </w:p>
        </w:tc>
      </w:tr>
      <w:tr w14:paraId="1A821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106D498F">
            <w:pPr>
              <w:pStyle w:val="7"/>
              <w:spacing w:before="80" w:line="282" w:lineRule="exact"/>
              <w:ind w:left="11"/>
            </w:pPr>
            <w:r>
              <w:rPr>
                <w:color w:val="212529"/>
                <w:spacing w:val="2"/>
                <w:position w:val="1"/>
              </w:rPr>
              <w:t>201</w:t>
            </w:r>
          </w:p>
        </w:tc>
        <w:tc>
          <w:tcPr>
            <w:tcW w:w="2291" w:type="dxa"/>
            <w:vAlign w:val="top"/>
          </w:tcPr>
          <w:p w14:paraId="524D4FBB">
            <w:pPr>
              <w:pStyle w:val="7"/>
              <w:spacing w:before="81" w:line="227" w:lineRule="auto"/>
              <w:ind w:left="6"/>
            </w:pPr>
            <w:r>
              <w:rPr>
                <w:color w:val="212529"/>
                <w:spacing w:val="12"/>
              </w:rPr>
              <w:t>一般公共服务支出</w:t>
            </w:r>
          </w:p>
        </w:tc>
        <w:tc>
          <w:tcPr>
            <w:tcW w:w="1557" w:type="dxa"/>
            <w:vAlign w:val="top"/>
          </w:tcPr>
          <w:p w14:paraId="760BAF57">
            <w:pPr>
              <w:pStyle w:val="7"/>
              <w:spacing w:before="80" w:line="281" w:lineRule="exact"/>
              <w:ind w:right="36"/>
              <w:jc w:val="right"/>
            </w:pPr>
            <w:r>
              <w:rPr>
                <w:color w:val="212529"/>
                <w:spacing w:val="4"/>
                <w:position w:val="1"/>
              </w:rPr>
              <w:t>35.82</w:t>
            </w:r>
          </w:p>
        </w:tc>
        <w:tc>
          <w:tcPr>
            <w:tcW w:w="1423" w:type="dxa"/>
            <w:vAlign w:val="top"/>
          </w:tcPr>
          <w:p w14:paraId="2C0698B0">
            <w:pPr>
              <w:rPr>
                <w:rFonts w:ascii="Arial"/>
                <w:sz w:val="21"/>
              </w:rPr>
            </w:pPr>
          </w:p>
        </w:tc>
        <w:tc>
          <w:tcPr>
            <w:tcW w:w="1505" w:type="dxa"/>
            <w:vAlign w:val="top"/>
          </w:tcPr>
          <w:p w14:paraId="5092455E">
            <w:pPr>
              <w:pStyle w:val="7"/>
              <w:spacing w:before="80" w:line="281" w:lineRule="exact"/>
              <w:ind w:right="32"/>
              <w:jc w:val="right"/>
            </w:pPr>
            <w:r>
              <w:rPr>
                <w:color w:val="212529"/>
                <w:spacing w:val="4"/>
                <w:position w:val="1"/>
              </w:rPr>
              <w:t>35.82</w:t>
            </w:r>
          </w:p>
        </w:tc>
      </w:tr>
      <w:tr w14:paraId="68812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4BCEB334">
            <w:pPr>
              <w:pStyle w:val="7"/>
              <w:spacing w:before="81" w:line="282" w:lineRule="exact"/>
              <w:ind w:left="11"/>
            </w:pPr>
            <w:r>
              <w:rPr>
                <w:color w:val="212529"/>
                <w:spacing w:val="4"/>
                <w:position w:val="1"/>
              </w:rPr>
              <w:t>20132</w:t>
            </w:r>
          </w:p>
        </w:tc>
        <w:tc>
          <w:tcPr>
            <w:tcW w:w="2291" w:type="dxa"/>
            <w:vAlign w:val="top"/>
          </w:tcPr>
          <w:p w14:paraId="7BAC5058">
            <w:pPr>
              <w:pStyle w:val="7"/>
              <w:spacing w:before="82" w:line="227" w:lineRule="auto"/>
              <w:ind w:left="7"/>
            </w:pPr>
            <w:r>
              <w:rPr>
                <w:color w:val="212529"/>
                <w:spacing w:val="10"/>
              </w:rPr>
              <w:t>组织事务</w:t>
            </w:r>
          </w:p>
        </w:tc>
        <w:tc>
          <w:tcPr>
            <w:tcW w:w="1557" w:type="dxa"/>
            <w:vAlign w:val="top"/>
          </w:tcPr>
          <w:p w14:paraId="64DB16B8">
            <w:pPr>
              <w:pStyle w:val="7"/>
              <w:spacing w:before="81" w:line="281" w:lineRule="exact"/>
              <w:ind w:right="36"/>
              <w:jc w:val="right"/>
            </w:pPr>
            <w:r>
              <w:rPr>
                <w:color w:val="212529"/>
                <w:spacing w:val="4"/>
                <w:position w:val="1"/>
              </w:rPr>
              <w:t>35.82</w:t>
            </w:r>
          </w:p>
        </w:tc>
        <w:tc>
          <w:tcPr>
            <w:tcW w:w="1423" w:type="dxa"/>
            <w:vAlign w:val="top"/>
          </w:tcPr>
          <w:p w14:paraId="6513FD9B">
            <w:pPr>
              <w:rPr>
                <w:rFonts w:ascii="Arial"/>
                <w:sz w:val="21"/>
              </w:rPr>
            </w:pPr>
          </w:p>
        </w:tc>
        <w:tc>
          <w:tcPr>
            <w:tcW w:w="1505" w:type="dxa"/>
            <w:vAlign w:val="top"/>
          </w:tcPr>
          <w:p w14:paraId="66C747C2">
            <w:pPr>
              <w:pStyle w:val="7"/>
              <w:spacing w:before="81" w:line="281" w:lineRule="exact"/>
              <w:ind w:right="32"/>
              <w:jc w:val="right"/>
            </w:pPr>
            <w:r>
              <w:rPr>
                <w:color w:val="212529"/>
                <w:spacing w:val="4"/>
                <w:position w:val="1"/>
              </w:rPr>
              <w:t>35.82</w:t>
            </w:r>
          </w:p>
        </w:tc>
      </w:tr>
      <w:tr w14:paraId="126D4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309A593E">
            <w:pPr>
              <w:pStyle w:val="7"/>
              <w:spacing w:before="82" w:line="282" w:lineRule="exact"/>
              <w:ind w:left="11"/>
            </w:pPr>
            <w:r>
              <w:rPr>
                <w:color w:val="212529"/>
                <w:spacing w:val="5"/>
                <w:position w:val="1"/>
              </w:rPr>
              <w:t>2013299</w:t>
            </w:r>
          </w:p>
        </w:tc>
        <w:tc>
          <w:tcPr>
            <w:tcW w:w="2291" w:type="dxa"/>
            <w:vAlign w:val="top"/>
          </w:tcPr>
          <w:p w14:paraId="5BCC2129">
            <w:pPr>
              <w:pStyle w:val="7"/>
              <w:spacing w:before="83" w:line="227" w:lineRule="auto"/>
              <w:ind w:left="3"/>
            </w:pPr>
            <w:r>
              <w:rPr>
                <w:color w:val="212529"/>
                <w:spacing w:val="13"/>
              </w:rPr>
              <w:t>其他组织事务支出</w:t>
            </w:r>
          </w:p>
        </w:tc>
        <w:tc>
          <w:tcPr>
            <w:tcW w:w="1557" w:type="dxa"/>
            <w:vAlign w:val="top"/>
          </w:tcPr>
          <w:p w14:paraId="3857BDC8">
            <w:pPr>
              <w:pStyle w:val="7"/>
              <w:spacing w:before="82" w:line="281" w:lineRule="exact"/>
              <w:ind w:right="36"/>
              <w:jc w:val="right"/>
            </w:pPr>
            <w:r>
              <w:rPr>
                <w:color w:val="212529"/>
                <w:spacing w:val="4"/>
                <w:position w:val="1"/>
              </w:rPr>
              <w:t>35.82</w:t>
            </w:r>
          </w:p>
        </w:tc>
        <w:tc>
          <w:tcPr>
            <w:tcW w:w="1423" w:type="dxa"/>
            <w:vAlign w:val="top"/>
          </w:tcPr>
          <w:p w14:paraId="73ABFDC2">
            <w:pPr>
              <w:rPr>
                <w:rFonts w:ascii="Arial"/>
                <w:sz w:val="21"/>
              </w:rPr>
            </w:pPr>
          </w:p>
        </w:tc>
        <w:tc>
          <w:tcPr>
            <w:tcW w:w="1505" w:type="dxa"/>
            <w:vAlign w:val="top"/>
          </w:tcPr>
          <w:p w14:paraId="6D65F6BC">
            <w:pPr>
              <w:pStyle w:val="7"/>
              <w:spacing w:before="82" w:line="281" w:lineRule="exact"/>
              <w:ind w:right="32"/>
              <w:jc w:val="right"/>
            </w:pPr>
            <w:r>
              <w:rPr>
                <w:color w:val="212529"/>
                <w:spacing w:val="4"/>
                <w:position w:val="1"/>
              </w:rPr>
              <w:t>35.82</w:t>
            </w:r>
          </w:p>
        </w:tc>
      </w:tr>
      <w:tr w14:paraId="7A1BF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35E8E7EB">
            <w:pPr>
              <w:pStyle w:val="7"/>
              <w:spacing w:before="83" w:line="281" w:lineRule="exact"/>
              <w:ind w:left="11"/>
            </w:pPr>
            <w:r>
              <w:rPr>
                <w:color w:val="212529"/>
                <w:spacing w:val="2"/>
                <w:position w:val="1"/>
              </w:rPr>
              <w:t>208</w:t>
            </w:r>
          </w:p>
        </w:tc>
        <w:tc>
          <w:tcPr>
            <w:tcW w:w="2291" w:type="dxa"/>
            <w:vAlign w:val="top"/>
          </w:tcPr>
          <w:p w14:paraId="7422E0B0">
            <w:pPr>
              <w:pStyle w:val="7"/>
              <w:spacing w:before="83" w:line="227" w:lineRule="auto"/>
              <w:ind w:left="6"/>
            </w:pPr>
            <w:r>
              <w:rPr>
                <w:color w:val="212529"/>
                <w:spacing w:val="13"/>
              </w:rPr>
              <w:t>社会保障和就业支出</w:t>
            </w:r>
          </w:p>
        </w:tc>
        <w:tc>
          <w:tcPr>
            <w:tcW w:w="1557" w:type="dxa"/>
            <w:vAlign w:val="top"/>
          </w:tcPr>
          <w:p w14:paraId="5E673565">
            <w:pPr>
              <w:pStyle w:val="7"/>
              <w:spacing w:before="83" w:line="281" w:lineRule="exact"/>
              <w:ind w:right="36"/>
              <w:jc w:val="right"/>
            </w:pPr>
            <w:r>
              <w:rPr>
                <w:color w:val="212529"/>
                <w:spacing w:val="2"/>
                <w:position w:val="1"/>
              </w:rPr>
              <w:t>113.45</w:t>
            </w:r>
          </w:p>
        </w:tc>
        <w:tc>
          <w:tcPr>
            <w:tcW w:w="1423" w:type="dxa"/>
            <w:vAlign w:val="top"/>
          </w:tcPr>
          <w:p w14:paraId="2972A5DD">
            <w:pPr>
              <w:pStyle w:val="7"/>
              <w:spacing w:before="83" w:line="281" w:lineRule="exact"/>
              <w:ind w:right="21"/>
              <w:jc w:val="right"/>
            </w:pPr>
            <w:r>
              <w:rPr>
                <w:color w:val="212529"/>
                <w:spacing w:val="2"/>
                <w:position w:val="1"/>
              </w:rPr>
              <w:t>102.29</w:t>
            </w:r>
          </w:p>
        </w:tc>
        <w:tc>
          <w:tcPr>
            <w:tcW w:w="1505" w:type="dxa"/>
            <w:vAlign w:val="top"/>
          </w:tcPr>
          <w:p w14:paraId="467DF0BE">
            <w:pPr>
              <w:pStyle w:val="7"/>
              <w:spacing w:before="83" w:line="281" w:lineRule="exact"/>
              <w:ind w:right="32"/>
              <w:jc w:val="right"/>
            </w:pPr>
            <w:r>
              <w:rPr>
                <w:color w:val="212529"/>
                <w:spacing w:val="2"/>
                <w:position w:val="1"/>
              </w:rPr>
              <w:t>11.16</w:t>
            </w:r>
          </w:p>
        </w:tc>
      </w:tr>
      <w:tr w14:paraId="6F9C4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42775684">
            <w:pPr>
              <w:pStyle w:val="7"/>
              <w:spacing w:before="159" w:line="282" w:lineRule="exact"/>
              <w:ind w:left="11"/>
            </w:pPr>
            <w:r>
              <w:rPr>
                <w:color w:val="212529"/>
                <w:spacing w:val="4"/>
                <w:position w:val="1"/>
              </w:rPr>
              <w:t>20805</w:t>
            </w:r>
          </w:p>
        </w:tc>
        <w:tc>
          <w:tcPr>
            <w:tcW w:w="2291" w:type="dxa"/>
            <w:vAlign w:val="top"/>
          </w:tcPr>
          <w:p w14:paraId="5F37996C">
            <w:pPr>
              <w:pStyle w:val="7"/>
              <w:spacing w:before="25" w:line="208" w:lineRule="auto"/>
              <w:ind w:left="22" w:right="260" w:hanging="18"/>
            </w:pPr>
            <w:r>
              <w:rPr>
                <w:color w:val="212529"/>
                <w:spacing w:val="13"/>
              </w:rPr>
              <w:t>行政事业单位养老支</w:t>
            </w:r>
            <w:r>
              <w:rPr>
                <w:color w:val="212529"/>
                <w:spacing w:val="3"/>
              </w:rPr>
              <w:t xml:space="preserve"> </w:t>
            </w:r>
            <w:r>
              <w:rPr>
                <w:color w:val="212529"/>
              </w:rPr>
              <w:t>出</w:t>
            </w:r>
          </w:p>
        </w:tc>
        <w:tc>
          <w:tcPr>
            <w:tcW w:w="1557" w:type="dxa"/>
            <w:vAlign w:val="top"/>
          </w:tcPr>
          <w:p w14:paraId="534A449A">
            <w:pPr>
              <w:pStyle w:val="7"/>
              <w:spacing w:before="159" w:line="281" w:lineRule="exact"/>
              <w:ind w:right="36"/>
              <w:jc w:val="right"/>
            </w:pPr>
            <w:r>
              <w:rPr>
                <w:color w:val="212529"/>
                <w:spacing w:val="2"/>
                <w:position w:val="1"/>
              </w:rPr>
              <w:t>102.29</w:t>
            </w:r>
          </w:p>
        </w:tc>
        <w:tc>
          <w:tcPr>
            <w:tcW w:w="1423" w:type="dxa"/>
            <w:vAlign w:val="top"/>
          </w:tcPr>
          <w:p w14:paraId="271FF518">
            <w:pPr>
              <w:pStyle w:val="7"/>
              <w:spacing w:before="159" w:line="281" w:lineRule="exact"/>
              <w:ind w:right="21"/>
              <w:jc w:val="right"/>
            </w:pPr>
            <w:r>
              <w:rPr>
                <w:color w:val="212529"/>
                <w:spacing w:val="2"/>
                <w:position w:val="1"/>
              </w:rPr>
              <w:t>102.29</w:t>
            </w:r>
          </w:p>
        </w:tc>
        <w:tc>
          <w:tcPr>
            <w:tcW w:w="1505" w:type="dxa"/>
            <w:vAlign w:val="top"/>
          </w:tcPr>
          <w:p w14:paraId="36DBFC62">
            <w:pPr>
              <w:rPr>
                <w:rFonts w:ascii="Arial"/>
                <w:sz w:val="21"/>
              </w:rPr>
            </w:pPr>
          </w:p>
        </w:tc>
      </w:tr>
      <w:tr w14:paraId="300F7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F437896">
            <w:pPr>
              <w:pStyle w:val="7"/>
              <w:spacing w:before="85" w:line="280" w:lineRule="exact"/>
              <w:ind w:left="11"/>
            </w:pPr>
            <w:r>
              <w:rPr>
                <w:color w:val="212529"/>
                <w:spacing w:val="5"/>
                <w:position w:val="1"/>
              </w:rPr>
              <w:t>2080502</w:t>
            </w:r>
          </w:p>
        </w:tc>
        <w:tc>
          <w:tcPr>
            <w:tcW w:w="2291" w:type="dxa"/>
            <w:vAlign w:val="top"/>
          </w:tcPr>
          <w:p w14:paraId="07E20700">
            <w:pPr>
              <w:pStyle w:val="7"/>
              <w:spacing w:before="86" w:line="227" w:lineRule="auto"/>
              <w:ind w:left="6"/>
            </w:pPr>
            <w:r>
              <w:rPr>
                <w:color w:val="212529"/>
                <w:spacing w:val="12"/>
              </w:rPr>
              <w:t>事业单位离退休</w:t>
            </w:r>
          </w:p>
        </w:tc>
        <w:tc>
          <w:tcPr>
            <w:tcW w:w="1557" w:type="dxa"/>
            <w:vAlign w:val="top"/>
          </w:tcPr>
          <w:p w14:paraId="3F405D95">
            <w:pPr>
              <w:pStyle w:val="7"/>
              <w:spacing w:before="85" w:line="280" w:lineRule="exact"/>
              <w:ind w:right="36"/>
              <w:jc w:val="right"/>
            </w:pPr>
            <w:r>
              <w:rPr>
                <w:color w:val="212529"/>
                <w:spacing w:val="2"/>
                <w:position w:val="1"/>
              </w:rPr>
              <w:t>102.29</w:t>
            </w:r>
          </w:p>
        </w:tc>
        <w:tc>
          <w:tcPr>
            <w:tcW w:w="1423" w:type="dxa"/>
            <w:vAlign w:val="top"/>
          </w:tcPr>
          <w:p w14:paraId="64ACA70F">
            <w:pPr>
              <w:pStyle w:val="7"/>
              <w:spacing w:before="85" w:line="280" w:lineRule="exact"/>
              <w:ind w:right="21"/>
              <w:jc w:val="right"/>
            </w:pPr>
            <w:r>
              <w:rPr>
                <w:color w:val="212529"/>
                <w:spacing w:val="2"/>
                <w:position w:val="1"/>
              </w:rPr>
              <w:t>102.29</w:t>
            </w:r>
          </w:p>
        </w:tc>
        <w:tc>
          <w:tcPr>
            <w:tcW w:w="1505" w:type="dxa"/>
            <w:vAlign w:val="top"/>
          </w:tcPr>
          <w:p w14:paraId="619AAF98">
            <w:pPr>
              <w:rPr>
                <w:rFonts w:ascii="Arial"/>
                <w:sz w:val="21"/>
              </w:rPr>
            </w:pPr>
          </w:p>
        </w:tc>
      </w:tr>
      <w:tr w14:paraId="506DC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1A0913BA">
            <w:pPr>
              <w:pStyle w:val="7"/>
              <w:spacing w:before="160" w:line="282" w:lineRule="exact"/>
              <w:ind w:left="11"/>
            </w:pPr>
            <w:r>
              <w:rPr>
                <w:color w:val="212529"/>
                <w:spacing w:val="4"/>
                <w:position w:val="1"/>
              </w:rPr>
              <w:t>20826</w:t>
            </w:r>
          </w:p>
        </w:tc>
        <w:tc>
          <w:tcPr>
            <w:tcW w:w="2291" w:type="dxa"/>
            <w:vAlign w:val="top"/>
          </w:tcPr>
          <w:p w14:paraId="7C5B774F">
            <w:pPr>
              <w:pStyle w:val="7"/>
              <w:spacing w:before="25" w:line="208" w:lineRule="auto"/>
              <w:ind w:left="3" w:right="260" w:firstLine="1"/>
            </w:pPr>
            <w:r>
              <w:rPr>
                <w:color w:val="212529"/>
                <w:spacing w:val="13"/>
              </w:rPr>
              <w:t>财政对基本养老保险</w:t>
            </w:r>
            <w:r>
              <w:rPr>
                <w:color w:val="212529"/>
                <w:spacing w:val="2"/>
              </w:rPr>
              <w:t xml:space="preserve"> </w:t>
            </w:r>
            <w:r>
              <w:rPr>
                <w:color w:val="212529"/>
                <w:spacing w:val="12"/>
              </w:rPr>
              <w:t>基金的补助</w:t>
            </w:r>
          </w:p>
        </w:tc>
        <w:tc>
          <w:tcPr>
            <w:tcW w:w="1557" w:type="dxa"/>
            <w:vAlign w:val="top"/>
          </w:tcPr>
          <w:p w14:paraId="530B5A9E">
            <w:pPr>
              <w:pStyle w:val="7"/>
              <w:spacing w:before="160" w:line="281" w:lineRule="exact"/>
              <w:ind w:right="36"/>
              <w:jc w:val="right"/>
            </w:pPr>
            <w:r>
              <w:rPr>
                <w:color w:val="212529"/>
                <w:spacing w:val="2"/>
                <w:position w:val="1"/>
              </w:rPr>
              <w:t>11.16</w:t>
            </w:r>
          </w:p>
        </w:tc>
        <w:tc>
          <w:tcPr>
            <w:tcW w:w="1423" w:type="dxa"/>
            <w:vAlign w:val="top"/>
          </w:tcPr>
          <w:p w14:paraId="4EDA434D">
            <w:pPr>
              <w:rPr>
                <w:rFonts w:ascii="Arial"/>
                <w:sz w:val="21"/>
              </w:rPr>
            </w:pPr>
          </w:p>
        </w:tc>
        <w:tc>
          <w:tcPr>
            <w:tcW w:w="1505" w:type="dxa"/>
            <w:vAlign w:val="top"/>
          </w:tcPr>
          <w:p w14:paraId="1E9C0C11">
            <w:pPr>
              <w:pStyle w:val="7"/>
              <w:spacing w:before="160" w:line="281" w:lineRule="exact"/>
              <w:ind w:right="32"/>
              <w:jc w:val="right"/>
            </w:pPr>
            <w:r>
              <w:rPr>
                <w:color w:val="212529"/>
                <w:spacing w:val="2"/>
                <w:position w:val="1"/>
              </w:rPr>
              <w:t>11.16</w:t>
            </w:r>
          </w:p>
        </w:tc>
      </w:tr>
      <w:tr w14:paraId="397B1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0FD970EF">
            <w:pPr>
              <w:pStyle w:val="7"/>
              <w:spacing w:before="161" w:line="282" w:lineRule="exact"/>
              <w:ind w:left="11"/>
            </w:pPr>
            <w:r>
              <w:rPr>
                <w:color w:val="212529"/>
                <w:spacing w:val="5"/>
                <w:position w:val="1"/>
              </w:rPr>
              <w:t>2082602</w:t>
            </w:r>
          </w:p>
        </w:tc>
        <w:tc>
          <w:tcPr>
            <w:tcW w:w="2291" w:type="dxa"/>
            <w:vAlign w:val="top"/>
          </w:tcPr>
          <w:p w14:paraId="2F1E57FC">
            <w:pPr>
              <w:pStyle w:val="7"/>
              <w:spacing w:before="28" w:line="207" w:lineRule="auto"/>
              <w:ind w:left="3" w:right="260" w:firstLine="1"/>
            </w:pPr>
            <w:r>
              <w:rPr>
                <w:color w:val="212529"/>
                <w:spacing w:val="13"/>
              </w:rPr>
              <w:t>财政对城乡居民基本</w:t>
            </w:r>
            <w:r>
              <w:rPr>
                <w:color w:val="212529"/>
                <w:spacing w:val="2"/>
              </w:rPr>
              <w:t xml:space="preserve"> </w:t>
            </w:r>
            <w:r>
              <w:rPr>
                <w:color w:val="212529"/>
                <w:spacing w:val="13"/>
              </w:rPr>
              <w:t>养老保险基金的补助</w:t>
            </w:r>
          </w:p>
        </w:tc>
        <w:tc>
          <w:tcPr>
            <w:tcW w:w="1557" w:type="dxa"/>
            <w:vAlign w:val="top"/>
          </w:tcPr>
          <w:p w14:paraId="33380528">
            <w:pPr>
              <w:pStyle w:val="7"/>
              <w:spacing w:before="161" w:line="281" w:lineRule="exact"/>
              <w:ind w:right="36"/>
              <w:jc w:val="right"/>
            </w:pPr>
            <w:r>
              <w:rPr>
                <w:color w:val="212529"/>
                <w:spacing w:val="2"/>
                <w:position w:val="1"/>
              </w:rPr>
              <w:t>11.16</w:t>
            </w:r>
          </w:p>
        </w:tc>
        <w:tc>
          <w:tcPr>
            <w:tcW w:w="1423" w:type="dxa"/>
            <w:vAlign w:val="top"/>
          </w:tcPr>
          <w:p w14:paraId="178EA79C">
            <w:pPr>
              <w:rPr>
                <w:rFonts w:ascii="Arial"/>
                <w:sz w:val="21"/>
              </w:rPr>
            </w:pPr>
          </w:p>
        </w:tc>
        <w:tc>
          <w:tcPr>
            <w:tcW w:w="1505" w:type="dxa"/>
            <w:vAlign w:val="top"/>
          </w:tcPr>
          <w:p w14:paraId="0D78914E">
            <w:pPr>
              <w:pStyle w:val="7"/>
              <w:spacing w:before="161" w:line="281" w:lineRule="exact"/>
              <w:ind w:right="32"/>
              <w:jc w:val="right"/>
            </w:pPr>
            <w:r>
              <w:rPr>
                <w:color w:val="212529"/>
                <w:spacing w:val="2"/>
                <w:position w:val="1"/>
              </w:rPr>
              <w:t>11.16</w:t>
            </w:r>
          </w:p>
        </w:tc>
      </w:tr>
      <w:tr w14:paraId="529EB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5FED04C1">
            <w:pPr>
              <w:pStyle w:val="7"/>
              <w:spacing w:before="87" w:line="277" w:lineRule="exact"/>
              <w:ind w:left="11"/>
            </w:pPr>
            <w:r>
              <w:rPr>
                <w:color w:val="212529"/>
                <w:spacing w:val="2"/>
                <w:position w:val="1"/>
              </w:rPr>
              <w:t>210</w:t>
            </w:r>
          </w:p>
        </w:tc>
        <w:tc>
          <w:tcPr>
            <w:tcW w:w="2291" w:type="dxa"/>
            <w:vAlign w:val="top"/>
          </w:tcPr>
          <w:p w14:paraId="788FC830">
            <w:pPr>
              <w:pStyle w:val="7"/>
              <w:spacing w:before="88" w:line="227" w:lineRule="auto"/>
              <w:ind w:left="6"/>
            </w:pPr>
            <w:r>
              <w:rPr>
                <w:color w:val="212529"/>
                <w:spacing w:val="12"/>
              </w:rPr>
              <w:t>卫生健康支出</w:t>
            </w:r>
          </w:p>
        </w:tc>
        <w:tc>
          <w:tcPr>
            <w:tcW w:w="1557" w:type="dxa"/>
            <w:vAlign w:val="top"/>
          </w:tcPr>
          <w:p w14:paraId="65F1F407">
            <w:pPr>
              <w:pStyle w:val="7"/>
              <w:spacing w:before="87" w:line="277" w:lineRule="exact"/>
              <w:ind w:right="36"/>
              <w:jc w:val="right"/>
            </w:pPr>
            <w:r>
              <w:rPr>
                <w:color w:val="212529"/>
                <w:spacing w:val="5"/>
                <w:position w:val="1"/>
              </w:rPr>
              <w:t>649.77</w:t>
            </w:r>
          </w:p>
        </w:tc>
        <w:tc>
          <w:tcPr>
            <w:tcW w:w="1423" w:type="dxa"/>
            <w:vAlign w:val="top"/>
          </w:tcPr>
          <w:p w14:paraId="34766771">
            <w:pPr>
              <w:pStyle w:val="7"/>
              <w:spacing w:before="87" w:line="277" w:lineRule="exact"/>
              <w:ind w:right="21"/>
              <w:jc w:val="right"/>
            </w:pPr>
            <w:r>
              <w:rPr>
                <w:color w:val="212529"/>
                <w:spacing w:val="2"/>
                <w:position w:val="1"/>
              </w:rPr>
              <w:t>101.41</w:t>
            </w:r>
          </w:p>
        </w:tc>
        <w:tc>
          <w:tcPr>
            <w:tcW w:w="1505" w:type="dxa"/>
            <w:vAlign w:val="top"/>
          </w:tcPr>
          <w:p w14:paraId="2A2F308C">
            <w:pPr>
              <w:pStyle w:val="7"/>
              <w:spacing w:before="87" w:line="277" w:lineRule="exact"/>
              <w:ind w:right="32"/>
              <w:jc w:val="right"/>
            </w:pPr>
            <w:r>
              <w:rPr>
                <w:color w:val="212529"/>
                <w:spacing w:val="4"/>
                <w:position w:val="1"/>
              </w:rPr>
              <w:t>548.35</w:t>
            </w:r>
          </w:p>
        </w:tc>
      </w:tr>
      <w:tr w14:paraId="3D63A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EF0A831">
            <w:pPr>
              <w:pStyle w:val="7"/>
              <w:spacing w:before="87" w:line="277" w:lineRule="exact"/>
              <w:ind w:left="11"/>
            </w:pPr>
            <w:r>
              <w:rPr>
                <w:color w:val="212529"/>
                <w:spacing w:val="4"/>
                <w:position w:val="1"/>
              </w:rPr>
              <w:t>21002</w:t>
            </w:r>
          </w:p>
        </w:tc>
        <w:tc>
          <w:tcPr>
            <w:tcW w:w="2291" w:type="dxa"/>
            <w:vAlign w:val="top"/>
          </w:tcPr>
          <w:p w14:paraId="47EA9E6A">
            <w:pPr>
              <w:pStyle w:val="7"/>
              <w:spacing w:before="87" w:line="228" w:lineRule="auto"/>
              <w:ind w:left="11"/>
            </w:pPr>
            <w:r>
              <w:rPr>
                <w:color w:val="212529"/>
                <w:spacing w:val="9"/>
              </w:rPr>
              <w:t>公立医院</w:t>
            </w:r>
          </w:p>
        </w:tc>
        <w:tc>
          <w:tcPr>
            <w:tcW w:w="1557" w:type="dxa"/>
            <w:vAlign w:val="top"/>
          </w:tcPr>
          <w:p w14:paraId="61FDD88A">
            <w:pPr>
              <w:pStyle w:val="7"/>
              <w:spacing w:before="87" w:line="277" w:lineRule="exact"/>
              <w:ind w:right="36"/>
              <w:jc w:val="right"/>
            </w:pPr>
            <w:r>
              <w:rPr>
                <w:color w:val="212529"/>
                <w:spacing w:val="4"/>
                <w:position w:val="1"/>
              </w:rPr>
              <w:t>56.10</w:t>
            </w:r>
          </w:p>
        </w:tc>
        <w:tc>
          <w:tcPr>
            <w:tcW w:w="1423" w:type="dxa"/>
            <w:vAlign w:val="top"/>
          </w:tcPr>
          <w:p w14:paraId="4AAD4B91">
            <w:pPr>
              <w:pStyle w:val="7"/>
              <w:spacing w:before="87" w:line="277" w:lineRule="exact"/>
              <w:ind w:right="21"/>
              <w:jc w:val="right"/>
            </w:pPr>
            <w:r>
              <w:rPr>
                <w:color w:val="212529"/>
                <w:spacing w:val="4"/>
                <w:position w:val="1"/>
              </w:rPr>
              <w:t>56.10</w:t>
            </w:r>
          </w:p>
        </w:tc>
        <w:tc>
          <w:tcPr>
            <w:tcW w:w="1505" w:type="dxa"/>
            <w:vAlign w:val="top"/>
          </w:tcPr>
          <w:p w14:paraId="670B7EBB">
            <w:pPr>
              <w:rPr>
                <w:rFonts w:ascii="Arial"/>
                <w:sz w:val="21"/>
              </w:rPr>
            </w:pPr>
          </w:p>
        </w:tc>
      </w:tr>
      <w:tr w14:paraId="19878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74DEDDFA">
            <w:pPr>
              <w:pStyle w:val="7"/>
              <w:spacing w:before="87" w:line="277" w:lineRule="exact"/>
              <w:ind w:left="11"/>
            </w:pPr>
            <w:r>
              <w:rPr>
                <w:color w:val="212529"/>
                <w:spacing w:val="5"/>
                <w:position w:val="1"/>
              </w:rPr>
              <w:t>2100201</w:t>
            </w:r>
          </w:p>
        </w:tc>
        <w:tc>
          <w:tcPr>
            <w:tcW w:w="2291" w:type="dxa"/>
            <w:vAlign w:val="top"/>
          </w:tcPr>
          <w:p w14:paraId="17725426">
            <w:pPr>
              <w:pStyle w:val="7"/>
              <w:spacing w:before="87" w:line="228" w:lineRule="auto"/>
              <w:ind w:left="6"/>
            </w:pPr>
            <w:r>
              <w:rPr>
                <w:color w:val="212529"/>
                <w:spacing w:val="10"/>
              </w:rPr>
              <w:t>综合医院</w:t>
            </w:r>
          </w:p>
        </w:tc>
        <w:tc>
          <w:tcPr>
            <w:tcW w:w="1557" w:type="dxa"/>
            <w:vAlign w:val="top"/>
          </w:tcPr>
          <w:p w14:paraId="78C6FAA2">
            <w:pPr>
              <w:pStyle w:val="7"/>
              <w:spacing w:before="87" w:line="277" w:lineRule="exact"/>
              <w:ind w:right="36"/>
              <w:jc w:val="right"/>
            </w:pPr>
            <w:r>
              <w:rPr>
                <w:color w:val="212529"/>
                <w:spacing w:val="4"/>
                <w:position w:val="1"/>
              </w:rPr>
              <w:t>56.10</w:t>
            </w:r>
          </w:p>
        </w:tc>
        <w:tc>
          <w:tcPr>
            <w:tcW w:w="1423" w:type="dxa"/>
            <w:vAlign w:val="top"/>
          </w:tcPr>
          <w:p w14:paraId="3679A84F">
            <w:pPr>
              <w:pStyle w:val="7"/>
              <w:spacing w:before="87" w:line="277" w:lineRule="exact"/>
              <w:ind w:right="21"/>
              <w:jc w:val="right"/>
            </w:pPr>
            <w:r>
              <w:rPr>
                <w:color w:val="212529"/>
                <w:spacing w:val="4"/>
                <w:position w:val="1"/>
              </w:rPr>
              <w:t>56.10</w:t>
            </w:r>
          </w:p>
        </w:tc>
        <w:tc>
          <w:tcPr>
            <w:tcW w:w="1505" w:type="dxa"/>
            <w:vAlign w:val="top"/>
          </w:tcPr>
          <w:p w14:paraId="727C29E7">
            <w:pPr>
              <w:rPr>
                <w:rFonts w:ascii="Arial"/>
                <w:sz w:val="21"/>
              </w:rPr>
            </w:pPr>
          </w:p>
        </w:tc>
      </w:tr>
      <w:tr w14:paraId="388AD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6A79A07">
            <w:pPr>
              <w:pStyle w:val="7"/>
              <w:spacing w:before="87" w:line="277" w:lineRule="exact"/>
              <w:ind w:left="11"/>
            </w:pPr>
            <w:r>
              <w:rPr>
                <w:color w:val="212529"/>
                <w:spacing w:val="4"/>
                <w:position w:val="1"/>
              </w:rPr>
              <w:t>21003</w:t>
            </w:r>
          </w:p>
        </w:tc>
        <w:tc>
          <w:tcPr>
            <w:tcW w:w="2291" w:type="dxa"/>
            <w:vAlign w:val="top"/>
          </w:tcPr>
          <w:p w14:paraId="263ED118">
            <w:pPr>
              <w:pStyle w:val="7"/>
              <w:spacing w:before="87" w:line="227" w:lineRule="auto"/>
              <w:ind w:left="3"/>
            </w:pPr>
            <w:r>
              <w:rPr>
                <w:color w:val="212529"/>
                <w:spacing w:val="13"/>
              </w:rPr>
              <w:t>基层医疗卫生机构</w:t>
            </w:r>
          </w:p>
        </w:tc>
        <w:tc>
          <w:tcPr>
            <w:tcW w:w="1557" w:type="dxa"/>
            <w:vAlign w:val="top"/>
          </w:tcPr>
          <w:p w14:paraId="132F2B4A">
            <w:pPr>
              <w:pStyle w:val="7"/>
              <w:spacing w:before="87" w:line="277" w:lineRule="exact"/>
              <w:ind w:right="36"/>
              <w:jc w:val="right"/>
            </w:pPr>
            <w:r>
              <w:rPr>
                <w:color w:val="212529"/>
                <w:spacing w:val="4"/>
                <w:position w:val="1"/>
              </w:rPr>
              <w:t>593.18</w:t>
            </w:r>
          </w:p>
        </w:tc>
        <w:tc>
          <w:tcPr>
            <w:tcW w:w="1423" w:type="dxa"/>
            <w:vAlign w:val="top"/>
          </w:tcPr>
          <w:p w14:paraId="3387D773">
            <w:pPr>
              <w:pStyle w:val="7"/>
              <w:spacing w:before="87" w:line="277" w:lineRule="exact"/>
              <w:ind w:right="21"/>
              <w:jc w:val="right"/>
            </w:pPr>
            <w:r>
              <w:rPr>
                <w:color w:val="212529"/>
                <w:spacing w:val="5"/>
                <w:position w:val="1"/>
              </w:rPr>
              <w:t>44.82</w:t>
            </w:r>
          </w:p>
        </w:tc>
        <w:tc>
          <w:tcPr>
            <w:tcW w:w="1505" w:type="dxa"/>
            <w:vAlign w:val="top"/>
          </w:tcPr>
          <w:p w14:paraId="21FB2DAB">
            <w:pPr>
              <w:pStyle w:val="7"/>
              <w:spacing w:before="87" w:line="277" w:lineRule="exact"/>
              <w:ind w:right="32"/>
              <w:jc w:val="right"/>
            </w:pPr>
            <w:r>
              <w:rPr>
                <w:color w:val="212529"/>
                <w:spacing w:val="4"/>
                <w:position w:val="1"/>
              </w:rPr>
              <w:t>548.35</w:t>
            </w:r>
          </w:p>
        </w:tc>
      </w:tr>
      <w:tr w14:paraId="1400B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F7A5E33">
            <w:pPr>
              <w:pStyle w:val="7"/>
              <w:spacing w:before="87" w:line="277" w:lineRule="exact"/>
              <w:ind w:left="11"/>
            </w:pPr>
            <w:r>
              <w:rPr>
                <w:color w:val="212529"/>
                <w:spacing w:val="5"/>
                <w:position w:val="1"/>
              </w:rPr>
              <w:t>2100302</w:t>
            </w:r>
          </w:p>
        </w:tc>
        <w:tc>
          <w:tcPr>
            <w:tcW w:w="2291" w:type="dxa"/>
            <w:vAlign w:val="top"/>
          </w:tcPr>
          <w:p w14:paraId="435EF1B8">
            <w:pPr>
              <w:pStyle w:val="7"/>
              <w:spacing w:before="88" w:line="227" w:lineRule="auto"/>
              <w:ind w:left="13"/>
            </w:pPr>
            <w:r>
              <w:rPr>
                <w:color w:val="212529"/>
                <w:spacing w:val="10"/>
              </w:rPr>
              <w:t>乡镇卫生院</w:t>
            </w:r>
          </w:p>
        </w:tc>
        <w:tc>
          <w:tcPr>
            <w:tcW w:w="1557" w:type="dxa"/>
            <w:vAlign w:val="top"/>
          </w:tcPr>
          <w:p w14:paraId="50CBF12B">
            <w:pPr>
              <w:pStyle w:val="7"/>
              <w:spacing w:before="87" w:line="277" w:lineRule="exact"/>
              <w:ind w:right="36"/>
              <w:jc w:val="right"/>
            </w:pPr>
            <w:r>
              <w:rPr>
                <w:color w:val="212529"/>
                <w:spacing w:val="5"/>
                <w:position w:val="1"/>
              </w:rPr>
              <w:t>263.83</w:t>
            </w:r>
          </w:p>
        </w:tc>
        <w:tc>
          <w:tcPr>
            <w:tcW w:w="1423" w:type="dxa"/>
            <w:vAlign w:val="top"/>
          </w:tcPr>
          <w:p w14:paraId="153D3D77">
            <w:pPr>
              <w:pStyle w:val="7"/>
              <w:spacing w:before="87" w:line="277" w:lineRule="exact"/>
              <w:ind w:right="21"/>
              <w:jc w:val="right"/>
            </w:pPr>
            <w:r>
              <w:rPr>
                <w:color w:val="212529"/>
                <w:spacing w:val="5"/>
                <w:position w:val="1"/>
              </w:rPr>
              <w:t>44.82</w:t>
            </w:r>
          </w:p>
        </w:tc>
        <w:tc>
          <w:tcPr>
            <w:tcW w:w="1505" w:type="dxa"/>
            <w:vAlign w:val="top"/>
          </w:tcPr>
          <w:p w14:paraId="6206E2E4">
            <w:pPr>
              <w:pStyle w:val="7"/>
              <w:spacing w:before="87" w:line="277" w:lineRule="exact"/>
              <w:ind w:right="32"/>
              <w:jc w:val="right"/>
            </w:pPr>
            <w:r>
              <w:rPr>
                <w:color w:val="212529"/>
                <w:spacing w:val="5"/>
                <w:position w:val="1"/>
              </w:rPr>
              <w:t>219.00</w:t>
            </w:r>
          </w:p>
        </w:tc>
      </w:tr>
      <w:tr w14:paraId="3DB16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60ACCA36">
            <w:pPr>
              <w:pStyle w:val="7"/>
              <w:spacing w:before="162" w:line="282" w:lineRule="exact"/>
              <w:ind w:left="11"/>
            </w:pPr>
            <w:r>
              <w:rPr>
                <w:color w:val="212529"/>
                <w:spacing w:val="5"/>
                <w:position w:val="1"/>
              </w:rPr>
              <w:t>2100399</w:t>
            </w:r>
          </w:p>
        </w:tc>
        <w:tc>
          <w:tcPr>
            <w:tcW w:w="2291" w:type="dxa"/>
            <w:vAlign w:val="top"/>
          </w:tcPr>
          <w:p w14:paraId="103BF676">
            <w:pPr>
              <w:pStyle w:val="7"/>
              <w:spacing w:before="28" w:line="207" w:lineRule="auto"/>
              <w:ind w:left="6" w:right="260" w:hanging="3"/>
            </w:pPr>
            <w:r>
              <w:rPr>
                <w:color w:val="212529"/>
                <w:spacing w:val="13"/>
              </w:rPr>
              <w:t>其他基层医疗卫生机</w:t>
            </w:r>
            <w:r>
              <w:rPr>
                <w:color w:val="212529"/>
                <w:spacing w:val="4"/>
              </w:rPr>
              <w:t xml:space="preserve"> </w:t>
            </w:r>
            <w:r>
              <w:rPr>
                <w:color w:val="212529"/>
                <w:spacing w:val="9"/>
              </w:rPr>
              <w:t>构支出</w:t>
            </w:r>
          </w:p>
        </w:tc>
        <w:tc>
          <w:tcPr>
            <w:tcW w:w="1557" w:type="dxa"/>
            <w:vAlign w:val="top"/>
          </w:tcPr>
          <w:p w14:paraId="1DB0231C">
            <w:pPr>
              <w:pStyle w:val="7"/>
              <w:spacing w:before="162" w:line="281" w:lineRule="exact"/>
              <w:ind w:right="36"/>
              <w:jc w:val="right"/>
            </w:pPr>
            <w:r>
              <w:rPr>
                <w:color w:val="212529"/>
                <w:spacing w:val="4"/>
                <w:position w:val="1"/>
              </w:rPr>
              <w:t>329.35</w:t>
            </w:r>
          </w:p>
        </w:tc>
        <w:tc>
          <w:tcPr>
            <w:tcW w:w="1423" w:type="dxa"/>
            <w:vAlign w:val="top"/>
          </w:tcPr>
          <w:p w14:paraId="3BF293E8">
            <w:pPr>
              <w:rPr>
                <w:rFonts w:ascii="Arial"/>
                <w:sz w:val="21"/>
              </w:rPr>
            </w:pPr>
          </w:p>
        </w:tc>
        <w:tc>
          <w:tcPr>
            <w:tcW w:w="1505" w:type="dxa"/>
            <w:vAlign w:val="top"/>
          </w:tcPr>
          <w:p w14:paraId="08B1CED3">
            <w:pPr>
              <w:pStyle w:val="7"/>
              <w:spacing w:before="162" w:line="281" w:lineRule="exact"/>
              <w:ind w:right="32"/>
              <w:jc w:val="right"/>
            </w:pPr>
            <w:r>
              <w:rPr>
                <w:color w:val="212529"/>
                <w:spacing w:val="4"/>
                <w:position w:val="1"/>
              </w:rPr>
              <w:t>329.35</w:t>
            </w:r>
          </w:p>
        </w:tc>
      </w:tr>
      <w:tr w14:paraId="09383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4CA7F8E">
            <w:pPr>
              <w:pStyle w:val="7"/>
              <w:spacing w:before="88" w:line="277" w:lineRule="exact"/>
              <w:ind w:left="11"/>
            </w:pPr>
            <w:r>
              <w:rPr>
                <w:color w:val="212529"/>
                <w:spacing w:val="4"/>
                <w:position w:val="1"/>
              </w:rPr>
              <w:t>21011</w:t>
            </w:r>
          </w:p>
        </w:tc>
        <w:tc>
          <w:tcPr>
            <w:tcW w:w="2291" w:type="dxa"/>
            <w:vAlign w:val="top"/>
          </w:tcPr>
          <w:p w14:paraId="1C5F315A">
            <w:pPr>
              <w:pStyle w:val="7"/>
              <w:spacing w:before="88" w:line="228" w:lineRule="auto"/>
              <w:ind w:left="4"/>
            </w:pPr>
            <w:r>
              <w:rPr>
                <w:color w:val="212529"/>
                <w:spacing w:val="13"/>
              </w:rPr>
              <w:t>行政事业单位医疗</w:t>
            </w:r>
          </w:p>
        </w:tc>
        <w:tc>
          <w:tcPr>
            <w:tcW w:w="1557" w:type="dxa"/>
            <w:vAlign w:val="top"/>
          </w:tcPr>
          <w:p w14:paraId="3F401AAB">
            <w:pPr>
              <w:pStyle w:val="7"/>
              <w:spacing w:before="88" w:line="277" w:lineRule="exact"/>
              <w:ind w:right="36"/>
              <w:jc w:val="right"/>
            </w:pPr>
            <w:r>
              <w:rPr>
                <w:color w:val="212529"/>
                <w:spacing w:val="4"/>
                <w:position w:val="1"/>
              </w:rPr>
              <w:t>0.49</w:t>
            </w:r>
          </w:p>
        </w:tc>
        <w:tc>
          <w:tcPr>
            <w:tcW w:w="1423" w:type="dxa"/>
            <w:vAlign w:val="top"/>
          </w:tcPr>
          <w:p w14:paraId="0BCEBEBF">
            <w:pPr>
              <w:pStyle w:val="7"/>
              <w:spacing w:before="88" w:line="277" w:lineRule="exact"/>
              <w:ind w:right="21"/>
              <w:jc w:val="right"/>
            </w:pPr>
            <w:r>
              <w:rPr>
                <w:color w:val="212529"/>
                <w:spacing w:val="4"/>
                <w:position w:val="1"/>
              </w:rPr>
              <w:t>0.49</w:t>
            </w:r>
          </w:p>
        </w:tc>
        <w:tc>
          <w:tcPr>
            <w:tcW w:w="1505" w:type="dxa"/>
            <w:vAlign w:val="top"/>
          </w:tcPr>
          <w:p w14:paraId="2D4D1642">
            <w:pPr>
              <w:rPr>
                <w:rFonts w:ascii="Arial"/>
                <w:sz w:val="21"/>
              </w:rPr>
            </w:pPr>
          </w:p>
        </w:tc>
      </w:tr>
      <w:tr w14:paraId="78679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3614A1AB">
            <w:pPr>
              <w:pStyle w:val="7"/>
              <w:spacing w:before="163" w:line="282" w:lineRule="exact"/>
              <w:ind w:left="11"/>
            </w:pPr>
            <w:r>
              <w:rPr>
                <w:color w:val="212529"/>
                <w:spacing w:val="5"/>
                <w:position w:val="1"/>
              </w:rPr>
              <w:t>2101199</w:t>
            </w:r>
          </w:p>
        </w:tc>
        <w:tc>
          <w:tcPr>
            <w:tcW w:w="2291" w:type="dxa"/>
            <w:vAlign w:val="top"/>
          </w:tcPr>
          <w:p w14:paraId="653A5153">
            <w:pPr>
              <w:pStyle w:val="7"/>
              <w:spacing w:before="28" w:line="207" w:lineRule="auto"/>
              <w:ind w:left="3" w:right="260"/>
            </w:pPr>
            <w:r>
              <w:rPr>
                <w:color w:val="212529"/>
                <w:spacing w:val="13"/>
              </w:rPr>
              <w:t>其他行政事业单位医</w:t>
            </w:r>
            <w:r>
              <w:rPr>
                <w:color w:val="212529"/>
                <w:spacing w:val="4"/>
              </w:rPr>
              <w:t xml:space="preserve"> </w:t>
            </w:r>
            <w:r>
              <w:rPr>
                <w:color w:val="212529"/>
                <w:spacing w:val="10"/>
              </w:rPr>
              <w:t>疗支出</w:t>
            </w:r>
          </w:p>
        </w:tc>
        <w:tc>
          <w:tcPr>
            <w:tcW w:w="1557" w:type="dxa"/>
            <w:vAlign w:val="top"/>
          </w:tcPr>
          <w:p w14:paraId="4C13D5C1">
            <w:pPr>
              <w:pStyle w:val="7"/>
              <w:spacing w:before="163" w:line="281" w:lineRule="exact"/>
              <w:ind w:right="36"/>
              <w:jc w:val="right"/>
            </w:pPr>
            <w:r>
              <w:rPr>
                <w:color w:val="212529"/>
                <w:spacing w:val="4"/>
                <w:position w:val="1"/>
              </w:rPr>
              <w:t>0.49</w:t>
            </w:r>
          </w:p>
        </w:tc>
        <w:tc>
          <w:tcPr>
            <w:tcW w:w="1423" w:type="dxa"/>
            <w:vAlign w:val="top"/>
          </w:tcPr>
          <w:p w14:paraId="7CC9D39F">
            <w:pPr>
              <w:pStyle w:val="7"/>
              <w:spacing w:before="163" w:line="281" w:lineRule="exact"/>
              <w:ind w:right="21"/>
              <w:jc w:val="right"/>
            </w:pPr>
            <w:r>
              <w:rPr>
                <w:color w:val="212529"/>
                <w:spacing w:val="4"/>
                <w:position w:val="1"/>
              </w:rPr>
              <w:t>0.49</w:t>
            </w:r>
          </w:p>
        </w:tc>
        <w:tc>
          <w:tcPr>
            <w:tcW w:w="1505" w:type="dxa"/>
            <w:vAlign w:val="top"/>
          </w:tcPr>
          <w:p w14:paraId="447BF7F4">
            <w:pPr>
              <w:rPr>
                <w:rFonts w:ascii="Arial"/>
                <w:sz w:val="21"/>
              </w:rPr>
            </w:pPr>
          </w:p>
        </w:tc>
      </w:tr>
      <w:tr w14:paraId="4BD00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24F69736">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75EEF7D8">
      <w:pPr>
        <w:pStyle w:val="2"/>
      </w:pPr>
    </w:p>
    <w:p w14:paraId="12B363C1">
      <w:pPr>
        <w:sectPr>
          <w:headerReference r:id="rId23" w:type="default"/>
          <w:footerReference r:id="rId24" w:type="default"/>
          <w:pgSz w:w="11900" w:h="16840"/>
          <w:pgMar w:top="642" w:right="0" w:bottom="340" w:left="0" w:header="326" w:footer="111" w:gutter="0"/>
          <w:cols w:space="720" w:num="1"/>
        </w:sectPr>
      </w:pPr>
    </w:p>
    <w:p w14:paraId="52CE42D0">
      <w:pPr>
        <w:spacing w:before="118"/>
      </w:pPr>
    </w:p>
    <w:p w14:paraId="6F2C5FA4">
      <w:pPr>
        <w:spacing w:before="118"/>
      </w:pP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48"/>
        <w:gridCol w:w="959"/>
        <w:gridCol w:w="839"/>
        <w:gridCol w:w="1318"/>
        <w:gridCol w:w="779"/>
        <w:gridCol w:w="839"/>
        <w:gridCol w:w="1259"/>
        <w:gridCol w:w="1124"/>
        <w:gridCol w:w="854"/>
        <w:gridCol w:w="1828"/>
        <w:gridCol w:w="1131"/>
      </w:tblGrid>
      <w:tr w14:paraId="6FF84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64417F80">
            <w:pPr>
              <w:spacing w:before="115" w:line="279" w:lineRule="exact"/>
              <w:ind w:left="4059"/>
              <w:outlineLvl w:val="1"/>
              <w:rPr>
                <w:rFonts w:ascii="微软雅黑" w:hAnsi="微软雅黑" w:eastAsia="微软雅黑" w:cs="微软雅黑"/>
                <w:sz w:val="27"/>
                <w:szCs w:val="27"/>
              </w:rPr>
            </w:pPr>
            <w:bookmarkStart w:id="16" w:name="bookmark10"/>
            <w:bookmarkEnd w:id="16"/>
            <w:bookmarkStart w:id="17" w:name="bookmark35"/>
            <w:bookmarkEnd w:id="17"/>
            <w:r>
              <w:rPr>
                <w:rFonts w:ascii="微软雅黑" w:hAnsi="微软雅黑" w:eastAsia="微软雅黑" w:cs="微软雅黑"/>
                <w:color w:val="212529"/>
                <w:spacing w:val="9"/>
                <w:position w:val="-1"/>
                <w:sz w:val="27"/>
                <w:szCs w:val="27"/>
              </w:rPr>
              <w:t>一般公共预算财政拨款基本支出决算明细表</w:t>
            </w:r>
          </w:p>
        </w:tc>
      </w:tr>
      <w:tr w14:paraId="67F3B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378C327A">
            <w:pPr>
              <w:rPr>
                <w:rFonts w:ascii="Arial"/>
                <w:sz w:val="21"/>
              </w:rPr>
            </w:pPr>
          </w:p>
        </w:tc>
        <w:tc>
          <w:tcPr>
            <w:tcW w:w="1648" w:type="dxa"/>
            <w:tcBorders>
              <w:top w:val="single" w:color="FFFFFF" w:sz="6" w:space="0"/>
              <w:left w:val="single" w:color="FFFFFF" w:sz="2" w:space="0"/>
              <w:bottom w:val="single" w:color="FFFFFF" w:sz="6" w:space="0"/>
              <w:right w:val="single" w:color="FFFFFF" w:sz="2" w:space="0"/>
            </w:tcBorders>
            <w:vAlign w:val="top"/>
          </w:tcPr>
          <w:p w14:paraId="6A27AB63">
            <w:pPr>
              <w:rPr>
                <w:rFonts w:ascii="Arial"/>
                <w:sz w:val="21"/>
              </w:rPr>
            </w:pPr>
          </w:p>
        </w:tc>
        <w:tc>
          <w:tcPr>
            <w:tcW w:w="959" w:type="dxa"/>
            <w:tcBorders>
              <w:top w:val="single" w:color="FFFFFF" w:sz="6" w:space="0"/>
              <w:left w:val="single" w:color="FFFFFF" w:sz="2" w:space="0"/>
              <w:bottom w:val="single" w:color="FFFFFF" w:sz="6" w:space="0"/>
              <w:right w:val="single" w:color="FFFFFF" w:sz="2" w:space="0"/>
            </w:tcBorders>
            <w:vAlign w:val="top"/>
          </w:tcPr>
          <w:p w14:paraId="04162348">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167EA8C7">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7B44D4A5">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23348751">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0C711AAD">
            <w:pPr>
              <w:rPr>
                <w:rFonts w:ascii="Arial"/>
                <w:sz w:val="21"/>
              </w:rPr>
            </w:pPr>
          </w:p>
        </w:tc>
        <w:tc>
          <w:tcPr>
            <w:tcW w:w="1259" w:type="dxa"/>
            <w:tcBorders>
              <w:top w:val="single" w:color="FFFFFF" w:sz="6" w:space="0"/>
              <w:left w:val="single" w:color="FFFFFF" w:sz="2" w:space="0"/>
              <w:bottom w:val="single" w:color="FFFFFF" w:sz="6" w:space="0"/>
              <w:right w:val="single" w:color="FFFFFF" w:sz="2" w:space="0"/>
            </w:tcBorders>
            <w:vAlign w:val="top"/>
          </w:tcPr>
          <w:p w14:paraId="56C77BF6">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3FCB7E79">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428CAD41">
            <w:pPr>
              <w:rPr>
                <w:rFonts w:ascii="Arial"/>
                <w:sz w:val="21"/>
              </w:rPr>
            </w:pPr>
          </w:p>
        </w:tc>
        <w:tc>
          <w:tcPr>
            <w:tcW w:w="1828" w:type="dxa"/>
            <w:tcBorders>
              <w:top w:val="single" w:color="FFFFFF" w:sz="6" w:space="0"/>
              <w:left w:val="single" w:color="FFFFFF" w:sz="2" w:space="0"/>
              <w:bottom w:val="single" w:color="FFFFFF" w:sz="6" w:space="0"/>
              <w:right w:val="single" w:color="FFFFFF" w:sz="2" w:space="0"/>
            </w:tcBorders>
            <w:vAlign w:val="top"/>
          </w:tcPr>
          <w:p w14:paraId="0D5C7F40">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461A3C6A">
            <w:pPr>
              <w:pStyle w:val="7"/>
              <w:spacing w:before="168" w:line="221" w:lineRule="auto"/>
              <w:ind w:right="30"/>
              <w:jc w:val="right"/>
              <w:rPr>
                <w:sz w:val="18"/>
                <w:szCs w:val="18"/>
              </w:rPr>
            </w:pPr>
            <w:r>
              <w:rPr>
                <w:color w:val="212529"/>
                <w:spacing w:val="-2"/>
                <w:sz w:val="18"/>
                <w:szCs w:val="18"/>
              </w:rPr>
              <w:t>公开06表</w:t>
            </w:r>
          </w:p>
        </w:tc>
      </w:tr>
      <w:tr w14:paraId="28E47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55" w:type="dxa"/>
            <w:gridSpan w:val="5"/>
            <w:tcBorders>
              <w:top w:val="single" w:color="FFFFFF" w:sz="6" w:space="0"/>
              <w:left w:val="single" w:color="FFFFFF" w:sz="2" w:space="0"/>
              <w:right w:val="single" w:color="FFFFFF" w:sz="2" w:space="0"/>
            </w:tcBorders>
            <w:vAlign w:val="top"/>
          </w:tcPr>
          <w:p w14:paraId="659DC57D">
            <w:pPr>
              <w:pStyle w:val="7"/>
              <w:spacing w:before="169" w:line="219" w:lineRule="auto"/>
              <w:ind w:left="14"/>
              <w:rPr>
                <w:sz w:val="18"/>
                <w:szCs w:val="18"/>
              </w:rPr>
            </w:pPr>
            <w:r>
              <w:rPr>
                <w:color w:val="212529"/>
                <w:spacing w:val="-1"/>
                <w:sz w:val="18"/>
                <w:szCs w:val="18"/>
              </w:rPr>
              <w:t>部门名称：兴县医疗集团</w:t>
            </w:r>
          </w:p>
        </w:tc>
        <w:tc>
          <w:tcPr>
            <w:tcW w:w="779" w:type="dxa"/>
            <w:tcBorders>
              <w:top w:val="single" w:color="FFFFFF" w:sz="6" w:space="0"/>
              <w:left w:val="single" w:color="FFFFFF" w:sz="2" w:space="0"/>
              <w:right w:val="single" w:color="FFFFFF" w:sz="2" w:space="0"/>
            </w:tcBorders>
            <w:vAlign w:val="top"/>
          </w:tcPr>
          <w:p w14:paraId="1B1EADB3">
            <w:pPr>
              <w:pStyle w:val="7"/>
              <w:spacing w:before="169" w:line="219" w:lineRule="auto"/>
              <w:ind w:left="14"/>
              <w:rPr>
                <w:sz w:val="18"/>
                <w:szCs w:val="18"/>
              </w:rPr>
            </w:pPr>
            <w:r>
              <w:rPr>
                <w:color w:val="212529"/>
                <w:spacing w:val="-2"/>
                <w:sz w:val="18"/>
                <w:szCs w:val="18"/>
              </w:rPr>
              <w:t>2023年度</w:t>
            </w:r>
          </w:p>
        </w:tc>
        <w:tc>
          <w:tcPr>
            <w:tcW w:w="839" w:type="dxa"/>
            <w:tcBorders>
              <w:top w:val="single" w:color="FFFFFF" w:sz="6" w:space="0"/>
              <w:left w:val="single" w:color="FFFFFF" w:sz="2" w:space="0"/>
              <w:right w:val="single" w:color="FFFFFF" w:sz="2" w:space="0"/>
            </w:tcBorders>
            <w:vAlign w:val="top"/>
          </w:tcPr>
          <w:p w14:paraId="657E5367">
            <w:pPr>
              <w:rPr>
                <w:rFonts w:ascii="Arial"/>
                <w:sz w:val="21"/>
              </w:rPr>
            </w:pPr>
          </w:p>
        </w:tc>
        <w:tc>
          <w:tcPr>
            <w:tcW w:w="1259" w:type="dxa"/>
            <w:tcBorders>
              <w:top w:val="single" w:color="FFFFFF" w:sz="6" w:space="0"/>
              <w:left w:val="single" w:color="FFFFFF" w:sz="2" w:space="0"/>
              <w:right w:val="single" w:color="FFFFFF" w:sz="2" w:space="0"/>
            </w:tcBorders>
            <w:vAlign w:val="top"/>
          </w:tcPr>
          <w:p w14:paraId="6DD3C25D">
            <w:pPr>
              <w:rPr>
                <w:rFonts w:ascii="Arial"/>
                <w:sz w:val="21"/>
              </w:rPr>
            </w:pPr>
          </w:p>
        </w:tc>
        <w:tc>
          <w:tcPr>
            <w:tcW w:w="1124" w:type="dxa"/>
            <w:tcBorders>
              <w:top w:val="single" w:color="FFFFFF" w:sz="6" w:space="0"/>
              <w:left w:val="single" w:color="FFFFFF" w:sz="2" w:space="0"/>
              <w:right w:val="single" w:color="FFFFFF" w:sz="2" w:space="0"/>
            </w:tcBorders>
            <w:vAlign w:val="top"/>
          </w:tcPr>
          <w:p w14:paraId="0130E44D">
            <w:pPr>
              <w:rPr>
                <w:rFonts w:ascii="Arial"/>
                <w:sz w:val="21"/>
              </w:rPr>
            </w:pPr>
          </w:p>
        </w:tc>
        <w:tc>
          <w:tcPr>
            <w:tcW w:w="854" w:type="dxa"/>
            <w:tcBorders>
              <w:top w:val="single" w:color="FFFFFF" w:sz="6" w:space="0"/>
              <w:left w:val="single" w:color="FFFFFF" w:sz="2" w:space="0"/>
              <w:right w:val="single" w:color="FFFFFF" w:sz="2" w:space="0"/>
            </w:tcBorders>
            <w:vAlign w:val="top"/>
          </w:tcPr>
          <w:p w14:paraId="7539A3A8">
            <w:pPr>
              <w:rPr>
                <w:rFonts w:ascii="Arial"/>
                <w:sz w:val="21"/>
              </w:rPr>
            </w:pPr>
          </w:p>
        </w:tc>
        <w:tc>
          <w:tcPr>
            <w:tcW w:w="1828" w:type="dxa"/>
            <w:tcBorders>
              <w:top w:val="single" w:color="FFFFFF" w:sz="6" w:space="0"/>
              <w:left w:val="single" w:color="FFFFFF" w:sz="2" w:space="0"/>
              <w:right w:val="single" w:color="FFFFFF" w:sz="2" w:space="0"/>
            </w:tcBorders>
            <w:vAlign w:val="top"/>
          </w:tcPr>
          <w:p w14:paraId="2E61D715">
            <w:pPr>
              <w:rPr>
                <w:rFonts w:ascii="Arial"/>
                <w:sz w:val="21"/>
              </w:rPr>
            </w:pPr>
          </w:p>
        </w:tc>
        <w:tc>
          <w:tcPr>
            <w:tcW w:w="1131" w:type="dxa"/>
            <w:tcBorders>
              <w:top w:val="single" w:color="FFFFFF" w:sz="6" w:space="0"/>
              <w:left w:val="single" w:color="FFFFFF" w:sz="2" w:space="0"/>
              <w:right w:val="single" w:color="FFFFFF" w:sz="2" w:space="0"/>
            </w:tcBorders>
            <w:vAlign w:val="top"/>
          </w:tcPr>
          <w:p w14:paraId="00E259A1">
            <w:pPr>
              <w:pStyle w:val="7"/>
              <w:spacing w:before="64" w:line="218" w:lineRule="auto"/>
              <w:ind w:left="920" w:right="34" w:hanging="900"/>
              <w:rPr>
                <w:sz w:val="18"/>
                <w:szCs w:val="18"/>
              </w:rPr>
            </w:pPr>
            <w:r>
              <w:rPr>
                <w:color w:val="212529"/>
                <w:spacing w:val="-2"/>
                <w:sz w:val="18"/>
                <w:szCs w:val="18"/>
              </w:rPr>
              <w:t>金额单位：万</w:t>
            </w:r>
            <w:r>
              <w:rPr>
                <w:color w:val="212529"/>
                <w:spacing w:val="2"/>
                <w:sz w:val="18"/>
                <w:szCs w:val="18"/>
              </w:rPr>
              <w:t xml:space="preserve"> </w:t>
            </w:r>
            <w:r>
              <w:rPr>
                <w:color w:val="212529"/>
                <w:spacing w:val="-9"/>
                <w:sz w:val="18"/>
                <w:szCs w:val="18"/>
              </w:rPr>
              <w:t>元</w:t>
            </w:r>
          </w:p>
        </w:tc>
      </w:tr>
      <w:tr w14:paraId="357FC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98" w:type="dxa"/>
            <w:gridSpan w:val="3"/>
            <w:vAlign w:val="top"/>
          </w:tcPr>
          <w:p w14:paraId="17EF01AC">
            <w:pPr>
              <w:spacing w:before="148" w:line="216" w:lineRule="exact"/>
              <w:ind w:left="129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9971" w:type="dxa"/>
            <w:gridSpan w:val="9"/>
            <w:vAlign w:val="top"/>
          </w:tcPr>
          <w:p w14:paraId="24C72346">
            <w:pPr>
              <w:spacing w:before="148" w:line="218" w:lineRule="exact"/>
              <w:ind w:left="453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2C90C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7E19C323">
            <w:pPr>
              <w:spacing w:before="286" w:line="219" w:lineRule="exact"/>
              <w:ind w:left="10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78F0A95E">
            <w:pPr>
              <w:spacing w:before="49" w:line="216" w:lineRule="exact"/>
              <w:ind w:left="325"/>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48" w:type="dxa"/>
            <w:vAlign w:val="top"/>
          </w:tcPr>
          <w:p w14:paraId="0C761105">
            <w:pPr>
              <w:spacing w:line="322" w:lineRule="auto"/>
              <w:rPr>
                <w:rFonts w:ascii="Arial"/>
                <w:sz w:val="21"/>
              </w:rPr>
            </w:pPr>
          </w:p>
          <w:p w14:paraId="7C0A347E">
            <w:pPr>
              <w:spacing w:before="94" w:line="226" w:lineRule="exact"/>
              <w:ind w:left="37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59" w:type="dxa"/>
            <w:vAlign w:val="top"/>
          </w:tcPr>
          <w:p w14:paraId="7905FC30">
            <w:pPr>
              <w:spacing w:line="322" w:lineRule="auto"/>
              <w:rPr>
                <w:rFonts w:ascii="Arial"/>
                <w:sz w:val="21"/>
              </w:rPr>
            </w:pPr>
          </w:p>
          <w:p w14:paraId="5C71DB31">
            <w:pPr>
              <w:spacing w:before="94" w:line="220" w:lineRule="exact"/>
              <w:ind w:left="13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21CD33E0">
            <w:pPr>
              <w:spacing w:before="286" w:line="219" w:lineRule="exact"/>
              <w:ind w:left="7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515B249E">
            <w:pPr>
              <w:spacing w:before="49" w:line="216" w:lineRule="exact"/>
              <w:ind w:left="295"/>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18" w:type="dxa"/>
            <w:vAlign w:val="top"/>
          </w:tcPr>
          <w:p w14:paraId="4AFF6392">
            <w:pPr>
              <w:spacing w:line="322" w:lineRule="auto"/>
              <w:rPr>
                <w:rFonts w:ascii="Arial"/>
                <w:sz w:val="21"/>
              </w:rPr>
            </w:pPr>
          </w:p>
          <w:p w14:paraId="6D430BD1">
            <w:pPr>
              <w:spacing w:before="94" w:line="226" w:lineRule="exact"/>
              <w:ind w:left="21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779" w:type="dxa"/>
            <w:vAlign w:val="top"/>
          </w:tcPr>
          <w:p w14:paraId="38555717">
            <w:pPr>
              <w:spacing w:line="322" w:lineRule="auto"/>
              <w:rPr>
                <w:rFonts w:ascii="Arial"/>
                <w:sz w:val="21"/>
              </w:rPr>
            </w:pPr>
          </w:p>
          <w:p w14:paraId="5D00BB53">
            <w:pPr>
              <w:spacing w:before="94" w:line="220" w:lineRule="exact"/>
              <w:ind w:left="4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0A6EAD95">
            <w:pPr>
              <w:spacing w:before="286" w:line="219" w:lineRule="exact"/>
              <w:ind w:left="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5F963C2">
            <w:pPr>
              <w:spacing w:before="49" w:line="216" w:lineRule="exact"/>
              <w:ind w:left="297"/>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59" w:type="dxa"/>
            <w:vAlign w:val="top"/>
          </w:tcPr>
          <w:p w14:paraId="18F64071">
            <w:pPr>
              <w:spacing w:line="322" w:lineRule="auto"/>
              <w:rPr>
                <w:rFonts w:ascii="Arial"/>
                <w:sz w:val="21"/>
              </w:rPr>
            </w:pPr>
          </w:p>
          <w:p w14:paraId="33F696AD">
            <w:pPr>
              <w:spacing w:before="94" w:line="226" w:lineRule="exact"/>
              <w:ind w:left="185"/>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6B3E9B3A">
            <w:pPr>
              <w:spacing w:line="322" w:lineRule="auto"/>
              <w:rPr>
                <w:rFonts w:ascii="Arial"/>
                <w:sz w:val="21"/>
              </w:rPr>
            </w:pPr>
          </w:p>
          <w:p w14:paraId="61DFEE04">
            <w:pPr>
              <w:spacing w:before="94" w:line="220" w:lineRule="exact"/>
              <w:ind w:left="2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54" w:type="dxa"/>
            <w:vAlign w:val="top"/>
          </w:tcPr>
          <w:p w14:paraId="1EE08A16">
            <w:pPr>
              <w:spacing w:before="286" w:line="219" w:lineRule="exact"/>
              <w:ind w:left="9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710B75EA">
            <w:pPr>
              <w:spacing w:before="49" w:line="216" w:lineRule="exact"/>
              <w:ind w:left="313"/>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828" w:type="dxa"/>
            <w:vAlign w:val="top"/>
          </w:tcPr>
          <w:p w14:paraId="63721542">
            <w:pPr>
              <w:spacing w:line="322" w:lineRule="auto"/>
              <w:rPr>
                <w:rFonts w:ascii="Arial"/>
                <w:sz w:val="21"/>
              </w:rPr>
            </w:pPr>
          </w:p>
          <w:p w14:paraId="3BD4D39A">
            <w:pPr>
              <w:spacing w:before="94" w:line="226" w:lineRule="exact"/>
              <w:ind w:left="46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73282A42">
            <w:pPr>
              <w:spacing w:line="322" w:lineRule="auto"/>
              <w:rPr>
                <w:rFonts w:ascii="Arial"/>
                <w:sz w:val="21"/>
              </w:rPr>
            </w:pPr>
          </w:p>
          <w:p w14:paraId="2013FD48">
            <w:pPr>
              <w:spacing w:before="94" w:line="220" w:lineRule="exact"/>
              <w:ind w:left="22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45390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BB3B969">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48" w:type="dxa"/>
            <w:vAlign w:val="top"/>
          </w:tcPr>
          <w:p w14:paraId="0DFAC6C9">
            <w:pPr>
              <w:spacing w:before="170" w:line="176" w:lineRule="exact"/>
              <w:ind w:left="4"/>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59" w:type="dxa"/>
            <w:vAlign w:val="top"/>
          </w:tcPr>
          <w:p w14:paraId="6E62FD98">
            <w:pPr>
              <w:pStyle w:val="7"/>
              <w:spacing w:before="173" w:line="238" w:lineRule="auto"/>
              <w:ind w:right="34"/>
              <w:jc w:val="right"/>
              <w:rPr>
                <w:sz w:val="18"/>
                <w:szCs w:val="18"/>
              </w:rPr>
            </w:pPr>
            <w:r>
              <w:rPr>
                <w:color w:val="212529"/>
                <w:spacing w:val="-2"/>
                <w:sz w:val="18"/>
                <w:szCs w:val="18"/>
              </w:rPr>
              <w:t>56.59</w:t>
            </w:r>
          </w:p>
        </w:tc>
        <w:tc>
          <w:tcPr>
            <w:tcW w:w="839" w:type="dxa"/>
            <w:vAlign w:val="top"/>
          </w:tcPr>
          <w:p w14:paraId="1EBA731A">
            <w:pPr>
              <w:spacing w:before="194" w:line="182" w:lineRule="auto"/>
              <w:ind w:left="4"/>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6321F279">
            <w:pPr>
              <w:spacing w:before="170"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779" w:type="dxa"/>
            <w:vAlign w:val="top"/>
          </w:tcPr>
          <w:p w14:paraId="7EC8EB5C">
            <w:pPr>
              <w:rPr>
                <w:rFonts w:ascii="Arial"/>
                <w:sz w:val="21"/>
              </w:rPr>
            </w:pPr>
          </w:p>
        </w:tc>
        <w:tc>
          <w:tcPr>
            <w:tcW w:w="839" w:type="dxa"/>
            <w:vAlign w:val="top"/>
          </w:tcPr>
          <w:p w14:paraId="3D529865">
            <w:pPr>
              <w:spacing w:before="194" w:line="182" w:lineRule="auto"/>
              <w:ind w:left="5"/>
              <w:rPr>
                <w:rFonts w:ascii="Arial" w:hAnsi="Arial" w:eastAsia="Arial" w:cs="Arial"/>
                <w:sz w:val="15"/>
                <w:szCs w:val="15"/>
              </w:rPr>
            </w:pPr>
            <w:r>
              <w:rPr>
                <w:rFonts w:ascii="Arial" w:hAnsi="Arial" w:eastAsia="Arial" w:cs="Arial"/>
                <w:color w:val="212529"/>
                <w:spacing w:val="2"/>
                <w:sz w:val="15"/>
                <w:szCs w:val="15"/>
              </w:rPr>
              <w:t>307</w:t>
            </w:r>
          </w:p>
        </w:tc>
        <w:tc>
          <w:tcPr>
            <w:tcW w:w="1259" w:type="dxa"/>
            <w:vAlign w:val="top"/>
          </w:tcPr>
          <w:p w14:paraId="1DEDD079">
            <w:pPr>
              <w:spacing w:before="65" w:line="160" w:lineRule="auto"/>
              <w:ind w:left="5" w:right="164" w:hanging="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债务利息及费</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4"/>
                <w:sz w:val="17"/>
                <w:szCs w:val="17"/>
              </w:rPr>
              <w:t>用支出</w:t>
            </w:r>
          </w:p>
        </w:tc>
        <w:tc>
          <w:tcPr>
            <w:tcW w:w="1124" w:type="dxa"/>
            <w:vAlign w:val="top"/>
          </w:tcPr>
          <w:p w14:paraId="58BA8679">
            <w:pPr>
              <w:rPr>
                <w:rFonts w:ascii="Arial"/>
                <w:sz w:val="21"/>
              </w:rPr>
            </w:pPr>
          </w:p>
        </w:tc>
        <w:tc>
          <w:tcPr>
            <w:tcW w:w="854" w:type="dxa"/>
            <w:vAlign w:val="top"/>
          </w:tcPr>
          <w:p w14:paraId="07B8D9DF">
            <w:pPr>
              <w:pStyle w:val="7"/>
              <w:spacing w:before="172" w:line="239" w:lineRule="auto"/>
              <w:ind w:left="21"/>
              <w:rPr>
                <w:sz w:val="18"/>
                <w:szCs w:val="18"/>
              </w:rPr>
            </w:pPr>
            <w:r>
              <w:rPr>
                <w:color w:val="212529"/>
                <w:spacing w:val="-2"/>
                <w:sz w:val="18"/>
                <w:szCs w:val="18"/>
              </w:rPr>
              <w:t>31011</w:t>
            </w:r>
          </w:p>
        </w:tc>
        <w:tc>
          <w:tcPr>
            <w:tcW w:w="1828" w:type="dxa"/>
            <w:vAlign w:val="top"/>
          </w:tcPr>
          <w:p w14:paraId="0898FD5E">
            <w:pPr>
              <w:pStyle w:val="7"/>
              <w:spacing w:before="67" w:line="218" w:lineRule="auto"/>
              <w:ind w:left="8" w:right="191" w:firstLine="180"/>
              <w:rPr>
                <w:sz w:val="18"/>
                <w:szCs w:val="18"/>
              </w:rPr>
            </w:pPr>
            <w:r>
              <w:rPr>
                <w:color w:val="212529"/>
                <w:spacing w:val="-1"/>
                <w:sz w:val="18"/>
                <w:szCs w:val="18"/>
              </w:rPr>
              <w:t>地上附着物和青苗</w:t>
            </w:r>
            <w:r>
              <w:rPr>
                <w:color w:val="212529"/>
                <w:sz w:val="18"/>
                <w:szCs w:val="18"/>
              </w:rPr>
              <w:t xml:space="preserve"> </w:t>
            </w:r>
            <w:r>
              <w:rPr>
                <w:color w:val="212529"/>
                <w:spacing w:val="-2"/>
                <w:sz w:val="18"/>
                <w:szCs w:val="18"/>
              </w:rPr>
              <w:t>补偿</w:t>
            </w:r>
          </w:p>
        </w:tc>
        <w:tc>
          <w:tcPr>
            <w:tcW w:w="1131" w:type="dxa"/>
            <w:vAlign w:val="top"/>
          </w:tcPr>
          <w:p w14:paraId="64E20B64">
            <w:pPr>
              <w:rPr>
                <w:rFonts w:ascii="Arial"/>
                <w:sz w:val="21"/>
              </w:rPr>
            </w:pPr>
          </w:p>
        </w:tc>
      </w:tr>
      <w:tr w14:paraId="192D6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C810C1A">
            <w:pPr>
              <w:pStyle w:val="7"/>
              <w:spacing w:before="173" w:line="239" w:lineRule="auto"/>
              <w:ind w:left="10"/>
              <w:rPr>
                <w:sz w:val="18"/>
                <w:szCs w:val="18"/>
              </w:rPr>
            </w:pPr>
            <w:r>
              <w:rPr>
                <w:color w:val="212529"/>
                <w:spacing w:val="-2"/>
                <w:sz w:val="18"/>
                <w:szCs w:val="18"/>
              </w:rPr>
              <w:t>30101</w:t>
            </w:r>
          </w:p>
        </w:tc>
        <w:tc>
          <w:tcPr>
            <w:tcW w:w="1648" w:type="dxa"/>
            <w:vAlign w:val="top"/>
          </w:tcPr>
          <w:p w14:paraId="3E26CB75">
            <w:pPr>
              <w:pStyle w:val="7"/>
              <w:spacing w:before="173" w:line="218" w:lineRule="auto"/>
              <w:ind w:left="186"/>
              <w:rPr>
                <w:sz w:val="18"/>
                <w:szCs w:val="18"/>
              </w:rPr>
            </w:pPr>
            <w:r>
              <w:rPr>
                <w:color w:val="212529"/>
                <w:spacing w:val="-2"/>
                <w:sz w:val="18"/>
                <w:szCs w:val="18"/>
              </w:rPr>
              <w:t>基本工资</w:t>
            </w:r>
          </w:p>
        </w:tc>
        <w:tc>
          <w:tcPr>
            <w:tcW w:w="959" w:type="dxa"/>
            <w:vAlign w:val="top"/>
          </w:tcPr>
          <w:p w14:paraId="280D0EBA">
            <w:pPr>
              <w:rPr>
                <w:rFonts w:ascii="Arial"/>
                <w:sz w:val="21"/>
              </w:rPr>
            </w:pPr>
          </w:p>
        </w:tc>
        <w:tc>
          <w:tcPr>
            <w:tcW w:w="839" w:type="dxa"/>
            <w:vAlign w:val="top"/>
          </w:tcPr>
          <w:p w14:paraId="728918DE">
            <w:pPr>
              <w:pStyle w:val="7"/>
              <w:spacing w:before="173" w:line="239" w:lineRule="auto"/>
              <w:ind w:left="4"/>
              <w:rPr>
                <w:sz w:val="18"/>
                <w:szCs w:val="18"/>
              </w:rPr>
            </w:pPr>
            <w:r>
              <w:rPr>
                <w:color w:val="212529"/>
                <w:spacing w:val="-2"/>
                <w:sz w:val="18"/>
                <w:szCs w:val="18"/>
              </w:rPr>
              <w:t>30201</w:t>
            </w:r>
          </w:p>
        </w:tc>
        <w:tc>
          <w:tcPr>
            <w:tcW w:w="1318" w:type="dxa"/>
            <w:vAlign w:val="top"/>
          </w:tcPr>
          <w:p w14:paraId="48345F36">
            <w:pPr>
              <w:pStyle w:val="7"/>
              <w:spacing w:before="173" w:line="219" w:lineRule="auto"/>
              <w:ind w:left="189"/>
              <w:rPr>
                <w:sz w:val="18"/>
                <w:szCs w:val="18"/>
              </w:rPr>
            </w:pPr>
            <w:r>
              <w:rPr>
                <w:color w:val="212529"/>
                <w:spacing w:val="-3"/>
                <w:sz w:val="18"/>
                <w:szCs w:val="18"/>
              </w:rPr>
              <w:t>办公费</w:t>
            </w:r>
          </w:p>
        </w:tc>
        <w:tc>
          <w:tcPr>
            <w:tcW w:w="779" w:type="dxa"/>
            <w:vAlign w:val="top"/>
          </w:tcPr>
          <w:p w14:paraId="1EE30A09">
            <w:pPr>
              <w:rPr>
                <w:rFonts w:ascii="Arial"/>
                <w:sz w:val="21"/>
              </w:rPr>
            </w:pPr>
          </w:p>
        </w:tc>
        <w:tc>
          <w:tcPr>
            <w:tcW w:w="839" w:type="dxa"/>
            <w:vAlign w:val="top"/>
          </w:tcPr>
          <w:p w14:paraId="535DEA8B">
            <w:pPr>
              <w:pStyle w:val="7"/>
              <w:spacing w:before="173" w:line="239" w:lineRule="auto"/>
              <w:ind w:left="5"/>
              <w:rPr>
                <w:sz w:val="18"/>
                <w:szCs w:val="18"/>
              </w:rPr>
            </w:pPr>
            <w:r>
              <w:rPr>
                <w:color w:val="212529"/>
                <w:spacing w:val="-2"/>
                <w:sz w:val="18"/>
                <w:szCs w:val="18"/>
              </w:rPr>
              <w:t>30701</w:t>
            </w:r>
          </w:p>
        </w:tc>
        <w:tc>
          <w:tcPr>
            <w:tcW w:w="1259" w:type="dxa"/>
            <w:vAlign w:val="top"/>
          </w:tcPr>
          <w:p w14:paraId="552768F8">
            <w:pPr>
              <w:pStyle w:val="7"/>
              <w:spacing w:before="70" w:line="221" w:lineRule="auto"/>
              <w:ind w:left="12" w:right="163" w:firstLine="192"/>
              <w:rPr>
                <w:sz w:val="18"/>
                <w:szCs w:val="18"/>
              </w:rPr>
            </w:pPr>
            <w:r>
              <w:rPr>
                <w:color w:val="212529"/>
                <w:spacing w:val="-5"/>
                <w:sz w:val="18"/>
                <w:szCs w:val="18"/>
              </w:rPr>
              <w:t>国内债务付</w:t>
            </w:r>
            <w:r>
              <w:rPr>
                <w:color w:val="212529"/>
                <w:sz w:val="18"/>
                <w:szCs w:val="18"/>
              </w:rPr>
              <w:t xml:space="preserve"> 息</w:t>
            </w:r>
          </w:p>
        </w:tc>
        <w:tc>
          <w:tcPr>
            <w:tcW w:w="1124" w:type="dxa"/>
            <w:vAlign w:val="top"/>
          </w:tcPr>
          <w:p w14:paraId="2A3AC548">
            <w:pPr>
              <w:rPr>
                <w:rFonts w:ascii="Arial"/>
                <w:sz w:val="21"/>
              </w:rPr>
            </w:pPr>
          </w:p>
        </w:tc>
        <w:tc>
          <w:tcPr>
            <w:tcW w:w="854" w:type="dxa"/>
            <w:vAlign w:val="top"/>
          </w:tcPr>
          <w:p w14:paraId="23A4CBF2">
            <w:pPr>
              <w:pStyle w:val="7"/>
              <w:spacing w:before="173" w:line="239" w:lineRule="auto"/>
              <w:ind w:left="21"/>
              <w:rPr>
                <w:sz w:val="18"/>
                <w:szCs w:val="18"/>
              </w:rPr>
            </w:pPr>
            <w:r>
              <w:rPr>
                <w:color w:val="212529"/>
                <w:spacing w:val="-2"/>
                <w:sz w:val="18"/>
                <w:szCs w:val="18"/>
              </w:rPr>
              <w:t>31012</w:t>
            </w:r>
          </w:p>
        </w:tc>
        <w:tc>
          <w:tcPr>
            <w:tcW w:w="1828" w:type="dxa"/>
            <w:vAlign w:val="top"/>
          </w:tcPr>
          <w:p w14:paraId="75FA2B5A">
            <w:pPr>
              <w:pStyle w:val="7"/>
              <w:spacing w:before="174" w:line="219" w:lineRule="auto"/>
              <w:ind w:left="188"/>
              <w:rPr>
                <w:sz w:val="18"/>
                <w:szCs w:val="18"/>
              </w:rPr>
            </w:pPr>
            <w:r>
              <w:rPr>
                <w:color w:val="212529"/>
                <w:spacing w:val="-2"/>
                <w:sz w:val="18"/>
                <w:szCs w:val="18"/>
              </w:rPr>
              <w:t>拆迁补偿</w:t>
            </w:r>
          </w:p>
        </w:tc>
        <w:tc>
          <w:tcPr>
            <w:tcW w:w="1131" w:type="dxa"/>
            <w:vAlign w:val="top"/>
          </w:tcPr>
          <w:p w14:paraId="6DCACDAA">
            <w:pPr>
              <w:rPr>
                <w:rFonts w:ascii="Arial"/>
                <w:sz w:val="21"/>
              </w:rPr>
            </w:pPr>
          </w:p>
        </w:tc>
      </w:tr>
      <w:tr w14:paraId="19D62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48963CC">
            <w:pPr>
              <w:pStyle w:val="7"/>
              <w:spacing w:before="174" w:line="239" w:lineRule="auto"/>
              <w:ind w:left="10"/>
              <w:rPr>
                <w:sz w:val="18"/>
                <w:szCs w:val="18"/>
              </w:rPr>
            </w:pPr>
            <w:r>
              <w:rPr>
                <w:color w:val="212529"/>
                <w:spacing w:val="-2"/>
                <w:sz w:val="18"/>
                <w:szCs w:val="18"/>
              </w:rPr>
              <w:t>30102</w:t>
            </w:r>
          </w:p>
        </w:tc>
        <w:tc>
          <w:tcPr>
            <w:tcW w:w="1648" w:type="dxa"/>
            <w:vAlign w:val="top"/>
          </w:tcPr>
          <w:p w14:paraId="0175BEA8">
            <w:pPr>
              <w:pStyle w:val="7"/>
              <w:spacing w:before="174" w:line="219" w:lineRule="auto"/>
              <w:ind w:left="186"/>
              <w:rPr>
                <w:sz w:val="18"/>
                <w:szCs w:val="18"/>
              </w:rPr>
            </w:pPr>
            <w:r>
              <w:rPr>
                <w:color w:val="212529"/>
                <w:spacing w:val="-2"/>
                <w:sz w:val="18"/>
                <w:szCs w:val="18"/>
              </w:rPr>
              <w:t>津贴补贴</w:t>
            </w:r>
          </w:p>
        </w:tc>
        <w:tc>
          <w:tcPr>
            <w:tcW w:w="959" w:type="dxa"/>
            <w:vAlign w:val="top"/>
          </w:tcPr>
          <w:p w14:paraId="18B49E3C">
            <w:pPr>
              <w:rPr>
                <w:rFonts w:ascii="Arial"/>
                <w:sz w:val="21"/>
              </w:rPr>
            </w:pPr>
          </w:p>
        </w:tc>
        <w:tc>
          <w:tcPr>
            <w:tcW w:w="839" w:type="dxa"/>
            <w:vAlign w:val="top"/>
          </w:tcPr>
          <w:p w14:paraId="35C3F52D">
            <w:pPr>
              <w:pStyle w:val="7"/>
              <w:spacing w:before="174" w:line="239" w:lineRule="auto"/>
              <w:ind w:left="4"/>
              <w:rPr>
                <w:sz w:val="18"/>
                <w:szCs w:val="18"/>
              </w:rPr>
            </w:pPr>
            <w:r>
              <w:rPr>
                <w:color w:val="212529"/>
                <w:spacing w:val="-2"/>
                <w:sz w:val="18"/>
                <w:szCs w:val="18"/>
              </w:rPr>
              <w:t>30202</w:t>
            </w:r>
          </w:p>
        </w:tc>
        <w:tc>
          <w:tcPr>
            <w:tcW w:w="1318" w:type="dxa"/>
            <w:vAlign w:val="top"/>
          </w:tcPr>
          <w:p w14:paraId="1B63552B">
            <w:pPr>
              <w:pStyle w:val="7"/>
              <w:spacing w:before="174" w:line="219" w:lineRule="auto"/>
              <w:ind w:left="200"/>
              <w:rPr>
                <w:sz w:val="18"/>
                <w:szCs w:val="18"/>
              </w:rPr>
            </w:pPr>
            <w:r>
              <w:rPr>
                <w:color w:val="212529"/>
                <w:spacing w:val="-5"/>
                <w:sz w:val="18"/>
                <w:szCs w:val="18"/>
              </w:rPr>
              <w:t>印刷费</w:t>
            </w:r>
          </w:p>
        </w:tc>
        <w:tc>
          <w:tcPr>
            <w:tcW w:w="779" w:type="dxa"/>
            <w:vAlign w:val="top"/>
          </w:tcPr>
          <w:p w14:paraId="50D08D52">
            <w:pPr>
              <w:rPr>
                <w:rFonts w:ascii="Arial"/>
                <w:sz w:val="21"/>
              </w:rPr>
            </w:pPr>
          </w:p>
        </w:tc>
        <w:tc>
          <w:tcPr>
            <w:tcW w:w="839" w:type="dxa"/>
            <w:vAlign w:val="top"/>
          </w:tcPr>
          <w:p w14:paraId="3DDD17D0">
            <w:pPr>
              <w:pStyle w:val="7"/>
              <w:spacing w:before="174" w:line="239" w:lineRule="auto"/>
              <w:ind w:left="5"/>
              <w:rPr>
                <w:sz w:val="18"/>
                <w:szCs w:val="18"/>
              </w:rPr>
            </w:pPr>
            <w:r>
              <w:rPr>
                <w:color w:val="212529"/>
                <w:spacing w:val="-2"/>
                <w:sz w:val="18"/>
                <w:szCs w:val="18"/>
              </w:rPr>
              <w:t>30702</w:t>
            </w:r>
          </w:p>
        </w:tc>
        <w:tc>
          <w:tcPr>
            <w:tcW w:w="1259" w:type="dxa"/>
            <w:vAlign w:val="top"/>
          </w:tcPr>
          <w:p w14:paraId="78ADA2B4">
            <w:pPr>
              <w:pStyle w:val="7"/>
              <w:spacing w:before="71" w:line="221" w:lineRule="auto"/>
              <w:ind w:left="12" w:right="163" w:firstLine="192"/>
              <w:rPr>
                <w:sz w:val="18"/>
                <w:szCs w:val="18"/>
              </w:rPr>
            </w:pPr>
            <w:r>
              <w:rPr>
                <w:color w:val="212529"/>
                <w:spacing w:val="-5"/>
                <w:sz w:val="18"/>
                <w:szCs w:val="18"/>
              </w:rPr>
              <w:t>国外债务付</w:t>
            </w:r>
            <w:r>
              <w:rPr>
                <w:color w:val="212529"/>
                <w:sz w:val="18"/>
                <w:szCs w:val="18"/>
              </w:rPr>
              <w:t xml:space="preserve"> 息</w:t>
            </w:r>
          </w:p>
        </w:tc>
        <w:tc>
          <w:tcPr>
            <w:tcW w:w="1124" w:type="dxa"/>
            <w:vAlign w:val="top"/>
          </w:tcPr>
          <w:p w14:paraId="20DF5F82">
            <w:pPr>
              <w:rPr>
                <w:rFonts w:ascii="Arial"/>
                <w:sz w:val="21"/>
              </w:rPr>
            </w:pPr>
          </w:p>
        </w:tc>
        <w:tc>
          <w:tcPr>
            <w:tcW w:w="854" w:type="dxa"/>
            <w:vAlign w:val="top"/>
          </w:tcPr>
          <w:p w14:paraId="14B3A7DA">
            <w:pPr>
              <w:pStyle w:val="7"/>
              <w:spacing w:before="174" w:line="239" w:lineRule="auto"/>
              <w:ind w:left="21"/>
              <w:rPr>
                <w:sz w:val="18"/>
                <w:szCs w:val="18"/>
              </w:rPr>
            </w:pPr>
            <w:r>
              <w:rPr>
                <w:color w:val="212529"/>
                <w:spacing w:val="-2"/>
                <w:sz w:val="18"/>
                <w:szCs w:val="18"/>
              </w:rPr>
              <w:t>31013</w:t>
            </w:r>
          </w:p>
        </w:tc>
        <w:tc>
          <w:tcPr>
            <w:tcW w:w="1828" w:type="dxa"/>
            <w:vAlign w:val="top"/>
          </w:tcPr>
          <w:p w14:paraId="1C631754">
            <w:pPr>
              <w:pStyle w:val="7"/>
              <w:spacing w:before="174" w:line="219" w:lineRule="auto"/>
              <w:ind w:left="194"/>
              <w:rPr>
                <w:sz w:val="18"/>
                <w:szCs w:val="18"/>
              </w:rPr>
            </w:pPr>
            <w:r>
              <w:rPr>
                <w:color w:val="212529"/>
                <w:spacing w:val="-2"/>
                <w:sz w:val="18"/>
                <w:szCs w:val="18"/>
              </w:rPr>
              <w:t>公务用车购置</w:t>
            </w:r>
          </w:p>
        </w:tc>
        <w:tc>
          <w:tcPr>
            <w:tcW w:w="1131" w:type="dxa"/>
            <w:vAlign w:val="top"/>
          </w:tcPr>
          <w:p w14:paraId="70731225">
            <w:pPr>
              <w:rPr>
                <w:rFonts w:ascii="Arial"/>
                <w:sz w:val="21"/>
              </w:rPr>
            </w:pPr>
          </w:p>
        </w:tc>
      </w:tr>
      <w:tr w14:paraId="0AE92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6240BE6">
            <w:pPr>
              <w:pStyle w:val="7"/>
              <w:spacing w:before="175" w:line="239" w:lineRule="auto"/>
              <w:ind w:left="10"/>
              <w:rPr>
                <w:sz w:val="18"/>
                <w:szCs w:val="18"/>
              </w:rPr>
            </w:pPr>
            <w:r>
              <w:rPr>
                <w:color w:val="212529"/>
                <w:spacing w:val="-2"/>
                <w:sz w:val="18"/>
                <w:szCs w:val="18"/>
              </w:rPr>
              <w:t>30103</w:t>
            </w:r>
          </w:p>
        </w:tc>
        <w:tc>
          <w:tcPr>
            <w:tcW w:w="1648" w:type="dxa"/>
            <w:vAlign w:val="top"/>
          </w:tcPr>
          <w:p w14:paraId="0971FEBF">
            <w:pPr>
              <w:pStyle w:val="7"/>
              <w:spacing w:before="176" w:line="219" w:lineRule="auto"/>
              <w:ind w:left="189"/>
              <w:rPr>
                <w:sz w:val="18"/>
                <w:szCs w:val="18"/>
              </w:rPr>
            </w:pPr>
            <w:r>
              <w:rPr>
                <w:color w:val="212529"/>
                <w:spacing w:val="-3"/>
                <w:sz w:val="18"/>
                <w:szCs w:val="18"/>
              </w:rPr>
              <w:t>奖金</w:t>
            </w:r>
          </w:p>
        </w:tc>
        <w:tc>
          <w:tcPr>
            <w:tcW w:w="959" w:type="dxa"/>
            <w:vAlign w:val="top"/>
          </w:tcPr>
          <w:p w14:paraId="152345FA">
            <w:pPr>
              <w:pStyle w:val="7"/>
              <w:spacing w:before="176" w:line="238" w:lineRule="auto"/>
              <w:ind w:right="34"/>
              <w:jc w:val="right"/>
              <w:rPr>
                <w:sz w:val="18"/>
                <w:szCs w:val="18"/>
              </w:rPr>
            </w:pPr>
            <w:r>
              <w:rPr>
                <w:color w:val="212529"/>
                <w:spacing w:val="-2"/>
                <w:sz w:val="18"/>
                <w:szCs w:val="18"/>
              </w:rPr>
              <w:t>56.10</w:t>
            </w:r>
          </w:p>
        </w:tc>
        <w:tc>
          <w:tcPr>
            <w:tcW w:w="839" w:type="dxa"/>
            <w:vAlign w:val="top"/>
          </w:tcPr>
          <w:p w14:paraId="27A16F5B">
            <w:pPr>
              <w:pStyle w:val="7"/>
              <w:spacing w:before="175" w:line="239" w:lineRule="auto"/>
              <w:ind w:left="4"/>
              <w:rPr>
                <w:sz w:val="18"/>
                <w:szCs w:val="18"/>
              </w:rPr>
            </w:pPr>
            <w:r>
              <w:rPr>
                <w:color w:val="212529"/>
                <w:spacing w:val="-2"/>
                <w:sz w:val="18"/>
                <w:szCs w:val="18"/>
              </w:rPr>
              <w:t>30203</w:t>
            </w:r>
          </w:p>
        </w:tc>
        <w:tc>
          <w:tcPr>
            <w:tcW w:w="1318" w:type="dxa"/>
            <w:vAlign w:val="top"/>
          </w:tcPr>
          <w:p w14:paraId="10A4A1B6">
            <w:pPr>
              <w:pStyle w:val="7"/>
              <w:spacing w:before="176" w:line="219" w:lineRule="auto"/>
              <w:ind w:left="195"/>
              <w:rPr>
                <w:sz w:val="18"/>
                <w:szCs w:val="18"/>
              </w:rPr>
            </w:pPr>
            <w:r>
              <w:rPr>
                <w:color w:val="212529"/>
                <w:spacing w:val="-4"/>
                <w:sz w:val="18"/>
                <w:szCs w:val="18"/>
              </w:rPr>
              <w:t>咨询费</w:t>
            </w:r>
          </w:p>
        </w:tc>
        <w:tc>
          <w:tcPr>
            <w:tcW w:w="779" w:type="dxa"/>
            <w:vAlign w:val="top"/>
          </w:tcPr>
          <w:p w14:paraId="38C6C380">
            <w:pPr>
              <w:rPr>
                <w:rFonts w:ascii="Arial"/>
                <w:sz w:val="21"/>
              </w:rPr>
            </w:pPr>
          </w:p>
        </w:tc>
        <w:tc>
          <w:tcPr>
            <w:tcW w:w="839" w:type="dxa"/>
            <w:vAlign w:val="top"/>
          </w:tcPr>
          <w:p w14:paraId="1D111471">
            <w:pPr>
              <w:pStyle w:val="7"/>
              <w:spacing w:before="175" w:line="239" w:lineRule="auto"/>
              <w:ind w:left="5"/>
              <w:rPr>
                <w:sz w:val="18"/>
                <w:szCs w:val="18"/>
              </w:rPr>
            </w:pPr>
            <w:r>
              <w:rPr>
                <w:color w:val="212529"/>
                <w:spacing w:val="-2"/>
                <w:sz w:val="18"/>
                <w:szCs w:val="18"/>
              </w:rPr>
              <w:t>30703</w:t>
            </w:r>
          </w:p>
        </w:tc>
        <w:tc>
          <w:tcPr>
            <w:tcW w:w="1259" w:type="dxa"/>
            <w:vAlign w:val="top"/>
          </w:tcPr>
          <w:p w14:paraId="62997B9E">
            <w:pPr>
              <w:pStyle w:val="7"/>
              <w:spacing w:before="70" w:line="218" w:lineRule="auto"/>
              <w:ind w:left="7" w:right="163" w:firstLine="197"/>
              <w:rPr>
                <w:sz w:val="18"/>
                <w:szCs w:val="18"/>
              </w:rPr>
            </w:pPr>
            <w:r>
              <w:rPr>
                <w:color w:val="212529"/>
                <w:spacing w:val="-5"/>
                <w:sz w:val="18"/>
                <w:szCs w:val="18"/>
              </w:rPr>
              <w:t>国内债务发</w:t>
            </w:r>
            <w:r>
              <w:rPr>
                <w:color w:val="212529"/>
                <w:sz w:val="18"/>
                <w:szCs w:val="18"/>
              </w:rPr>
              <w:t xml:space="preserve"> </w:t>
            </w:r>
            <w:r>
              <w:rPr>
                <w:color w:val="212529"/>
                <w:spacing w:val="-2"/>
                <w:sz w:val="18"/>
                <w:szCs w:val="18"/>
              </w:rPr>
              <w:t>行费用</w:t>
            </w:r>
          </w:p>
        </w:tc>
        <w:tc>
          <w:tcPr>
            <w:tcW w:w="1124" w:type="dxa"/>
            <w:vAlign w:val="top"/>
          </w:tcPr>
          <w:p w14:paraId="7BC18CFC">
            <w:pPr>
              <w:rPr>
                <w:rFonts w:ascii="Arial"/>
                <w:sz w:val="21"/>
              </w:rPr>
            </w:pPr>
          </w:p>
        </w:tc>
        <w:tc>
          <w:tcPr>
            <w:tcW w:w="854" w:type="dxa"/>
            <w:vAlign w:val="top"/>
          </w:tcPr>
          <w:p w14:paraId="28273464">
            <w:pPr>
              <w:pStyle w:val="7"/>
              <w:spacing w:before="175" w:line="239" w:lineRule="auto"/>
              <w:ind w:left="21"/>
              <w:rPr>
                <w:sz w:val="18"/>
                <w:szCs w:val="18"/>
              </w:rPr>
            </w:pPr>
            <w:r>
              <w:rPr>
                <w:color w:val="212529"/>
                <w:spacing w:val="-2"/>
                <w:sz w:val="18"/>
                <w:szCs w:val="18"/>
              </w:rPr>
              <w:t>31019</w:t>
            </w:r>
          </w:p>
        </w:tc>
        <w:tc>
          <w:tcPr>
            <w:tcW w:w="1828" w:type="dxa"/>
            <w:vAlign w:val="top"/>
          </w:tcPr>
          <w:p w14:paraId="20DE2C71">
            <w:pPr>
              <w:pStyle w:val="7"/>
              <w:spacing w:before="176" w:line="219" w:lineRule="auto"/>
              <w:ind w:left="188"/>
              <w:rPr>
                <w:sz w:val="18"/>
                <w:szCs w:val="18"/>
              </w:rPr>
            </w:pPr>
            <w:r>
              <w:rPr>
                <w:color w:val="212529"/>
                <w:spacing w:val="-1"/>
                <w:sz w:val="18"/>
                <w:szCs w:val="18"/>
              </w:rPr>
              <w:t>其他交通工具购置</w:t>
            </w:r>
          </w:p>
        </w:tc>
        <w:tc>
          <w:tcPr>
            <w:tcW w:w="1131" w:type="dxa"/>
            <w:vAlign w:val="top"/>
          </w:tcPr>
          <w:p w14:paraId="33CD4254">
            <w:pPr>
              <w:rPr>
                <w:rFonts w:ascii="Arial"/>
                <w:sz w:val="21"/>
              </w:rPr>
            </w:pPr>
          </w:p>
        </w:tc>
      </w:tr>
      <w:tr w14:paraId="0709C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C84C57C">
            <w:pPr>
              <w:pStyle w:val="7"/>
              <w:spacing w:before="176" w:line="239" w:lineRule="auto"/>
              <w:ind w:left="10"/>
              <w:rPr>
                <w:sz w:val="18"/>
                <w:szCs w:val="18"/>
              </w:rPr>
            </w:pPr>
            <w:r>
              <w:rPr>
                <w:color w:val="212529"/>
                <w:spacing w:val="-2"/>
                <w:sz w:val="18"/>
                <w:szCs w:val="18"/>
              </w:rPr>
              <w:t>30106</w:t>
            </w:r>
          </w:p>
        </w:tc>
        <w:tc>
          <w:tcPr>
            <w:tcW w:w="1648" w:type="dxa"/>
            <w:vAlign w:val="top"/>
          </w:tcPr>
          <w:p w14:paraId="7C00FB55">
            <w:pPr>
              <w:pStyle w:val="7"/>
              <w:spacing w:before="176" w:line="219" w:lineRule="auto"/>
              <w:ind w:left="188"/>
              <w:rPr>
                <w:sz w:val="18"/>
                <w:szCs w:val="18"/>
              </w:rPr>
            </w:pPr>
            <w:r>
              <w:rPr>
                <w:color w:val="212529"/>
                <w:spacing w:val="-2"/>
                <w:sz w:val="18"/>
                <w:szCs w:val="18"/>
              </w:rPr>
              <w:t>伙食补助费</w:t>
            </w:r>
          </w:p>
        </w:tc>
        <w:tc>
          <w:tcPr>
            <w:tcW w:w="959" w:type="dxa"/>
            <w:vAlign w:val="top"/>
          </w:tcPr>
          <w:p w14:paraId="299243D5">
            <w:pPr>
              <w:rPr>
                <w:rFonts w:ascii="Arial"/>
                <w:sz w:val="21"/>
              </w:rPr>
            </w:pPr>
          </w:p>
        </w:tc>
        <w:tc>
          <w:tcPr>
            <w:tcW w:w="839" w:type="dxa"/>
            <w:vAlign w:val="top"/>
          </w:tcPr>
          <w:p w14:paraId="5B71F5F5">
            <w:pPr>
              <w:pStyle w:val="7"/>
              <w:spacing w:before="176" w:line="239" w:lineRule="auto"/>
              <w:ind w:left="4"/>
              <w:rPr>
                <w:sz w:val="18"/>
                <w:szCs w:val="18"/>
              </w:rPr>
            </w:pPr>
            <w:r>
              <w:rPr>
                <w:color w:val="212529"/>
                <w:spacing w:val="-2"/>
                <w:sz w:val="18"/>
                <w:szCs w:val="18"/>
              </w:rPr>
              <w:t>30204</w:t>
            </w:r>
          </w:p>
        </w:tc>
        <w:tc>
          <w:tcPr>
            <w:tcW w:w="1318" w:type="dxa"/>
            <w:vAlign w:val="top"/>
          </w:tcPr>
          <w:p w14:paraId="10D707B4">
            <w:pPr>
              <w:pStyle w:val="7"/>
              <w:spacing w:before="177" w:line="219" w:lineRule="auto"/>
              <w:ind w:left="186"/>
              <w:rPr>
                <w:sz w:val="18"/>
                <w:szCs w:val="18"/>
              </w:rPr>
            </w:pPr>
            <w:r>
              <w:rPr>
                <w:color w:val="212529"/>
                <w:spacing w:val="-2"/>
                <w:sz w:val="18"/>
                <w:szCs w:val="18"/>
              </w:rPr>
              <w:t>手续费</w:t>
            </w:r>
          </w:p>
        </w:tc>
        <w:tc>
          <w:tcPr>
            <w:tcW w:w="779" w:type="dxa"/>
            <w:vAlign w:val="top"/>
          </w:tcPr>
          <w:p w14:paraId="1BAC756F">
            <w:pPr>
              <w:rPr>
                <w:rFonts w:ascii="Arial"/>
                <w:sz w:val="21"/>
              </w:rPr>
            </w:pPr>
          </w:p>
        </w:tc>
        <w:tc>
          <w:tcPr>
            <w:tcW w:w="839" w:type="dxa"/>
            <w:vAlign w:val="top"/>
          </w:tcPr>
          <w:p w14:paraId="73DDD579">
            <w:pPr>
              <w:pStyle w:val="7"/>
              <w:spacing w:before="176" w:line="239" w:lineRule="auto"/>
              <w:ind w:left="5"/>
              <w:rPr>
                <w:sz w:val="18"/>
                <w:szCs w:val="18"/>
              </w:rPr>
            </w:pPr>
            <w:r>
              <w:rPr>
                <w:color w:val="212529"/>
                <w:spacing w:val="-2"/>
                <w:sz w:val="18"/>
                <w:szCs w:val="18"/>
              </w:rPr>
              <w:t>30704</w:t>
            </w:r>
          </w:p>
        </w:tc>
        <w:tc>
          <w:tcPr>
            <w:tcW w:w="1259" w:type="dxa"/>
            <w:vAlign w:val="top"/>
          </w:tcPr>
          <w:p w14:paraId="6DCE5784">
            <w:pPr>
              <w:pStyle w:val="7"/>
              <w:spacing w:before="71" w:line="218" w:lineRule="auto"/>
              <w:ind w:left="7" w:right="163" w:firstLine="197"/>
              <w:rPr>
                <w:sz w:val="18"/>
                <w:szCs w:val="18"/>
              </w:rPr>
            </w:pPr>
            <w:r>
              <w:rPr>
                <w:color w:val="212529"/>
                <w:spacing w:val="-5"/>
                <w:sz w:val="18"/>
                <w:szCs w:val="18"/>
              </w:rPr>
              <w:t>国外债务发</w:t>
            </w:r>
            <w:r>
              <w:rPr>
                <w:color w:val="212529"/>
                <w:sz w:val="18"/>
                <w:szCs w:val="18"/>
              </w:rPr>
              <w:t xml:space="preserve"> </w:t>
            </w:r>
            <w:r>
              <w:rPr>
                <w:color w:val="212529"/>
                <w:spacing w:val="-2"/>
                <w:sz w:val="18"/>
                <w:szCs w:val="18"/>
              </w:rPr>
              <w:t>行费用</w:t>
            </w:r>
          </w:p>
        </w:tc>
        <w:tc>
          <w:tcPr>
            <w:tcW w:w="1124" w:type="dxa"/>
            <w:vAlign w:val="top"/>
          </w:tcPr>
          <w:p w14:paraId="041E611B">
            <w:pPr>
              <w:rPr>
                <w:rFonts w:ascii="Arial"/>
                <w:sz w:val="21"/>
              </w:rPr>
            </w:pPr>
          </w:p>
        </w:tc>
        <w:tc>
          <w:tcPr>
            <w:tcW w:w="854" w:type="dxa"/>
            <w:vAlign w:val="top"/>
          </w:tcPr>
          <w:p w14:paraId="3E0C9811">
            <w:pPr>
              <w:pStyle w:val="7"/>
              <w:spacing w:before="176" w:line="239" w:lineRule="auto"/>
              <w:ind w:left="21"/>
              <w:rPr>
                <w:sz w:val="18"/>
                <w:szCs w:val="18"/>
              </w:rPr>
            </w:pPr>
            <w:r>
              <w:rPr>
                <w:color w:val="212529"/>
                <w:spacing w:val="-2"/>
                <w:sz w:val="18"/>
                <w:szCs w:val="18"/>
              </w:rPr>
              <w:t>31021</w:t>
            </w:r>
          </w:p>
        </w:tc>
        <w:tc>
          <w:tcPr>
            <w:tcW w:w="1828" w:type="dxa"/>
            <w:vAlign w:val="top"/>
          </w:tcPr>
          <w:p w14:paraId="38F6A5F2">
            <w:pPr>
              <w:pStyle w:val="7"/>
              <w:spacing w:before="176" w:line="218" w:lineRule="auto"/>
              <w:ind w:left="190"/>
              <w:rPr>
                <w:sz w:val="18"/>
                <w:szCs w:val="18"/>
              </w:rPr>
            </w:pPr>
            <w:r>
              <w:rPr>
                <w:color w:val="212529"/>
                <w:spacing w:val="-1"/>
                <w:sz w:val="18"/>
                <w:szCs w:val="18"/>
              </w:rPr>
              <w:t>文物和陈列品购置</w:t>
            </w:r>
          </w:p>
        </w:tc>
        <w:tc>
          <w:tcPr>
            <w:tcW w:w="1131" w:type="dxa"/>
            <w:vAlign w:val="top"/>
          </w:tcPr>
          <w:p w14:paraId="03AC0B65">
            <w:pPr>
              <w:rPr>
                <w:rFonts w:ascii="Arial"/>
                <w:sz w:val="21"/>
              </w:rPr>
            </w:pPr>
          </w:p>
        </w:tc>
      </w:tr>
      <w:tr w14:paraId="59F5F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A7739B9">
            <w:pPr>
              <w:pStyle w:val="7"/>
              <w:spacing w:before="177" w:line="239" w:lineRule="auto"/>
              <w:ind w:left="10"/>
              <w:rPr>
                <w:sz w:val="18"/>
                <w:szCs w:val="18"/>
              </w:rPr>
            </w:pPr>
            <w:r>
              <w:rPr>
                <w:color w:val="212529"/>
                <w:spacing w:val="-2"/>
                <w:sz w:val="18"/>
                <w:szCs w:val="18"/>
              </w:rPr>
              <w:t>30107</w:t>
            </w:r>
          </w:p>
        </w:tc>
        <w:tc>
          <w:tcPr>
            <w:tcW w:w="1648" w:type="dxa"/>
            <w:vAlign w:val="top"/>
          </w:tcPr>
          <w:p w14:paraId="7A134D6B">
            <w:pPr>
              <w:pStyle w:val="7"/>
              <w:spacing w:before="178" w:line="219" w:lineRule="auto"/>
              <w:ind w:left="190"/>
              <w:rPr>
                <w:sz w:val="18"/>
                <w:szCs w:val="18"/>
              </w:rPr>
            </w:pPr>
            <w:r>
              <w:rPr>
                <w:color w:val="212529"/>
                <w:spacing w:val="-2"/>
                <w:sz w:val="18"/>
                <w:szCs w:val="18"/>
              </w:rPr>
              <w:t>绩效工资</w:t>
            </w:r>
          </w:p>
        </w:tc>
        <w:tc>
          <w:tcPr>
            <w:tcW w:w="959" w:type="dxa"/>
            <w:vAlign w:val="top"/>
          </w:tcPr>
          <w:p w14:paraId="3126CFAC">
            <w:pPr>
              <w:rPr>
                <w:rFonts w:ascii="Arial"/>
                <w:sz w:val="21"/>
              </w:rPr>
            </w:pPr>
          </w:p>
        </w:tc>
        <w:tc>
          <w:tcPr>
            <w:tcW w:w="839" w:type="dxa"/>
            <w:vAlign w:val="top"/>
          </w:tcPr>
          <w:p w14:paraId="25AB8349">
            <w:pPr>
              <w:pStyle w:val="7"/>
              <w:spacing w:before="177" w:line="239" w:lineRule="auto"/>
              <w:ind w:left="4"/>
              <w:rPr>
                <w:sz w:val="18"/>
                <w:szCs w:val="18"/>
              </w:rPr>
            </w:pPr>
            <w:r>
              <w:rPr>
                <w:color w:val="212529"/>
                <w:spacing w:val="-2"/>
                <w:sz w:val="18"/>
                <w:szCs w:val="18"/>
              </w:rPr>
              <w:t>30205</w:t>
            </w:r>
          </w:p>
        </w:tc>
        <w:tc>
          <w:tcPr>
            <w:tcW w:w="1318" w:type="dxa"/>
            <w:vAlign w:val="top"/>
          </w:tcPr>
          <w:p w14:paraId="65C7C125">
            <w:pPr>
              <w:pStyle w:val="7"/>
              <w:spacing w:before="177" w:line="219" w:lineRule="auto"/>
              <w:ind w:left="187"/>
              <w:rPr>
                <w:sz w:val="18"/>
                <w:szCs w:val="18"/>
              </w:rPr>
            </w:pPr>
            <w:r>
              <w:rPr>
                <w:color w:val="212529"/>
                <w:spacing w:val="-3"/>
                <w:sz w:val="18"/>
                <w:szCs w:val="18"/>
              </w:rPr>
              <w:t>水费</w:t>
            </w:r>
          </w:p>
        </w:tc>
        <w:tc>
          <w:tcPr>
            <w:tcW w:w="779" w:type="dxa"/>
            <w:vAlign w:val="top"/>
          </w:tcPr>
          <w:p w14:paraId="7C60353E">
            <w:pPr>
              <w:rPr>
                <w:rFonts w:ascii="Arial"/>
                <w:sz w:val="21"/>
              </w:rPr>
            </w:pPr>
          </w:p>
        </w:tc>
        <w:tc>
          <w:tcPr>
            <w:tcW w:w="839" w:type="dxa"/>
            <w:vAlign w:val="top"/>
          </w:tcPr>
          <w:p w14:paraId="2C4D7BD0">
            <w:pPr>
              <w:spacing w:before="199" w:line="182" w:lineRule="auto"/>
              <w:ind w:left="5"/>
              <w:rPr>
                <w:rFonts w:ascii="Arial" w:hAnsi="Arial" w:eastAsia="Arial" w:cs="Arial"/>
                <w:sz w:val="15"/>
                <w:szCs w:val="15"/>
              </w:rPr>
            </w:pPr>
            <w:r>
              <w:rPr>
                <w:rFonts w:ascii="Arial" w:hAnsi="Arial" w:eastAsia="Arial" w:cs="Arial"/>
                <w:color w:val="212529"/>
                <w:spacing w:val="2"/>
                <w:sz w:val="15"/>
                <w:szCs w:val="15"/>
              </w:rPr>
              <w:t>309</w:t>
            </w:r>
          </w:p>
        </w:tc>
        <w:tc>
          <w:tcPr>
            <w:tcW w:w="1259" w:type="dxa"/>
            <w:vAlign w:val="top"/>
          </w:tcPr>
          <w:p w14:paraId="6C9514F9">
            <w:pPr>
              <w:spacing w:before="69" w:line="178" w:lineRule="exact"/>
              <w:ind w:left="1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260D488D">
            <w:pPr>
              <w:spacing w:before="31" w:line="178" w:lineRule="exact"/>
              <w:ind w:left="103"/>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24" w:type="dxa"/>
            <w:vAlign w:val="top"/>
          </w:tcPr>
          <w:p w14:paraId="15D60AAA">
            <w:pPr>
              <w:pStyle w:val="7"/>
              <w:spacing w:before="259" w:line="129" w:lineRule="exact"/>
              <w:ind w:left="188"/>
              <w:rPr>
                <w:sz w:val="18"/>
                <w:szCs w:val="18"/>
              </w:rPr>
            </w:pPr>
            <w:r>
              <w:rPr>
                <w:color w:val="212529"/>
                <w:position w:val="-3"/>
                <w:sz w:val="18"/>
                <w:szCs w:val="18"/>
              </w:rPr>
              <w:t>————</w:t>
            </w:r>
          </w:p>
        </w:tc>
        <w:tc>
          <w:tcPr>
            <w:tcW w:w="854" w:type="dxa"/>
            <w:vAlign w:val="top"/>
          </w:tcPr>
          <w:p w14:paraId="17C92AA3">
            <w:pPr>
              <w:pStyle w:val="7"/>
              <w:spacing w:before="177" w:line="239" w:lineRule="auto"/>
              <w:ind w:left="21"/>
              <w:rPr>
                <w:sz w:val="18"/>
                <w:szCs w:val="18"/>
              </w:rPr>
            </w:pPr>
            <w:r>
              <w:rPr>
                <w:color w:val="212529"/>
                <w:spacing w:val="-2"/>
                <w:sz w:val="18"/>
                <w:szCs w:val="18"/>
              </w:rPr>
              <w:t>31022</w:t>
            </w:r>
          </w:p>
        </w:tc>
        <w:tc>
          <w:tcPr>
            <w:tcW w:w="1828" w:type="dxa"/>
            <w:vAlign w:val="top"/>
          </w:tcPr>
          <w:p w14:paraId="1BD2134C">
            <w:pPr>
              <w:pStyle w:val="7"/>
              <w:spacing w:before="177" w:line="219" w:lineRule="auto"/>
              <w:ind w:left="188"/>
              <w:rPr>
                <w:sz w:val="18"/>
                <w:szCs w:val="18"/>
              </w:rPr>
            </w:pPr>
            <w:r>
              <w:rPr>
                <w:color w:val="212529"/>
                <w:spacing w:val="-1"/>
                <w:sz w:val="18"/>
                <w:szCs w:val="18"/>
              </w:rPr>
              <w:t>无形资产购置</w:t>
            </w:r>
          </w:p>
        </w:tc>
        <w:tc>
          <w:tcPr>
            <w:tcW w:w="1131" w:type="dxa"/>
            <w:vAlign w:val="top"/>
          </w:tcPr>
          <w:p w14:paraId="6B5E4B12">
            <w:pPr>
              <w:rPr>
                <w:rFonts w:ascii="Arial"/>
                <w:sz w:val="21"/>
              </w:rPr>
            </w:pPr>
          </w:p>
        </w:tc>
      </w:tr>
      <w:tr w14:paraId="36810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45BE810">
            <w:pPr>
              <w:pStyle w:val="7"/>
              <w:spacing w:before="178" w:line="239" w:lineRule="auto"/>
              <w:ind w:left="10"/>
              <w:rPr>
                <w:sz w:val="18"/>
                <w:szCs w:val="18"/>
              </w:rPr>
            </w:pPr>
            <w:r>
              <w:rPr>
                <w:color w:val="212529"/>
                <w:spacing w:val="-2"/>
                <w:sz w:val="18"/>
                <w:szCs w:val="18"/>
              </w:rPr>
              <w:t>30108</w:t>
            </w:r>
          </w:p>
        </w:tc>
        <w:tc>
          <w:tcPr>
            <w:tcW w:w="1648" w:type="dxa"/>
            <w:vAlign w:val="top"/>
          </w:tcPr>
          <w:p w14:paraId="62CD53A9">
            <w:pPr>
              <w:pStyle w:val="7"/>
              <w:spacing w:before="74" w:line="217" w:lineRule="auto"/>
              <w:ind w:left="8" w:right="192" w:firstLine="178"/>
              <w:rPr>
                <w:sz w:val="18"/>
                <w:szCs w:val="18"/>
              </w:rPr>
            </w:pPr>
            <w:r>
              <w:rPr>
                <w:color w:val="212529"/>
                <w:spacing w:val="-1"/>
                <w:sz w:val="18"/>
                <w:szCs w:val="18"/>
              </w:rPr>
              <w:t>机关事业单位基</w:t>
            </w:r>
            <w:r>
              <w:rPr>
                <w:color w:val="212529"/>
                <w:sz w:val="18"/>
                <w:szCs w:val="18"/>
              </w:rPr>
              <w:t xml:space="preserve"> </w:t>
            </w:r>
            <w:r>
              <w:rPr>
                <w:color w:val="212529"/>
                <w:spacing w:val="-1"/>
                <w:sz w:val="18"/>
                <w:szCs w:val="18"/>
              </w:rPr>
              <w:t>本养老保险缴费</w:t>
            </w:r>
          </w:p>
        </w:tc>
        <w:tc>
          <w:tcPr>
            <w:tcW w:w="959" w:type="dxa"/>
            <w:vAlign w:val="top"/>
          </w:tcPr>
          <w:p w14:paraId="36D19207">
            <w:pPr>
              <w:rPr>
                <w:rFonts w:ascii="Arial"/>
                <w:sz w:val="21"/>
              </w:rPr>
            </w:pPr>
          </w:p>
        </w:tc>
        <w:tc>
          <w:tcPr>
            <w:tcW w:w="839" w:type="dxa"/>
            <w:vAlign w:val="top"/>
          </w:tcPr>
          <w:p w14:paraId="381E82F7">
            <w:pPr>
              <w:pStyle w:val="7"/>
              <w:spacing w:before="178" w:line="239" w:lineRule="auto"/>
              <w:ind w:left="4"/>
              <w:rPr>
                <w:sz w:val="18"/>
                <w:szCs w:val="18"/>
              </w:rPr>
            </w:pPr>
            <w:r>
              <w:rPr>
                <w:color w:val="212529"/>
                <w:spacing w:val="-2"/>
                <w:sz w:val="18"/>
                <w:szCs w:val="18"/>
              </w:rPr>
              <w:t>30206</w:t>
            </w:r>
          </w:p>
        </w:tc>
        <w:tc>
          <w:tcPr>
            <w:tcW w:w="1318" w:type="dxa"/>
            <w:vAlign w:val="top"/>
          </w:tcPr>
          <w:p w14:paraId="3C4015DA">
            <w:pPr>
              <w:pStyle w:val="7"/>
              <w:spacing w:before="179" w:line="219" w:lineRule="auto"/>
              <w:ind w:left="206"/>
              <w:rPr>
                <w:sz w:val="18"/>
                <w:szCs w:val="18"/>
              </w:rPr>
            </w:pPr>
            <w:r>
              <w:rPr>
                <w:color w:val="212529"/>
                <w:spacing w:val="-7"/>
                <w:sz w:val="18"/>
                <w:szCs w:val="18"/>
              </w:rPr>
              <w:t>电费</w:t>
            </w:r>
          </w:p>
        </w:tc>
        <w:tc>
          <w:tcPr>
            <w:tcW w:w="779" w:type="dxa"/>
            <w:vAlign w:val="top"/>
          </w:tcPr>
          <w:p w14:paraId="527255EF">
            <w:pPr>
              <w:rPr>
                <w:rFonts w:ascii="Arial"/>
                <w:sz w:val="21"/>
              </w:rPr>
            </w:pPr>
          </w:p>
        </w:tc>
        <w:tc>
          <w:tcPr>
            <w:tcW w:w="839" w:type="dxa"/>
            <w:vAlign w:val="top"/>
          </w:tcPr>
          <w:p w14:paraId="79AB123B">
            <w:pPr>
              <w:pStyle w:val="7"/>
              <w:spacing w:before="178" w:line="239" w:lineRule="auto"/>
              <w:ind w:left="5"/>
              <w:rPr>
                <w:sz w:val="18"/>
                <w:szCs w:val="18"/>
              </w:rPr>
            </w:pPr>
            <w:r>
              <w:rPr>
                <w:color w:val="212529"/>
                <w:spacing w:val="-2"/>
                <w:sz w:val="18"/>
                <w:szCs w:val="18"/>
              </w:rPr>
              <w:t>30901</w:t>
            </w:r>
          </w:p>
        </w:tc>
        <w:tc>
          <w:tcPr>
            <w:tcW w:w="1259" w:type="dxa"/>
            <w:vAlign w:val="top"/>
          </w:tcPr>
          <w:p w14:paraId="411D89AA">
            <w:pPr>
              <w:pStyle w:val="7"/>
              <w:spacing w:before="73" w:line="218" w:lineRule="auto"/>
              <w:ind w:left="9" w:right="163" w:firstLine="179"/>
              <w:rPr>
                <w:sz w:val="18"/>
                <w:szCs w:val="18"/>
              </w:rPr>
            </w:pPr>
            <w:r>
              <w:rPr>
                <w:color w:val="212529"/>
                <w:spacing w:val="-2"/>
                <w:sz w:val="18"/>
                <w:szCs w:val="18"/>
              </w:rPr>
              <w:t>房屋建筑物</w:t>
            </w:r>
            <w:r>
              <w:rPr>
                <w:color w:val="212529"/>
                <w:sz w:val="18"/>
                <w:szCs w:val="18"/>
              </w:rPr>
              <w:t xml:space="preserve"> </w:t>
            </w:r>
            <w:r>
              <w:rPr>
                <w:color w:val="212529"/>
                <w:spacing w:val="-3"/>
                <w:sz w:val="18"/>
                <w:szCs w:val="18"/>
              </w:rPr>
              <w:t>构建</w:t>
            </w:r>
          </w:p>
        </w:tc>
        <w:tc>
          <w:tcPr>
            <w:tcW w:w="1124" w:type="dxa"/>
            <w:vAlign w:val="top"/>
          </w:tcPr>
          <w:p w14:paraId="335DFB91">
            <w:pPr>
              <w:pStyle w:val="7"/>
              <w:spacing w:before="260" w:line="129" w:lineRule="exact"/>
              <w:ind w:left="188"/>
              <w:rPr>
                <w:sz w:val="18"/>
                <w:szCs w:val="18"/>
              </w:rPr>
            </w:pPr>
            <w:r>
              <w:rPr>
                <w:color w:val="212529"/>
                <w:position w:val="-3"/>
                <w:sz w:val="18"/>
                <w:szCs w:val="18"/>
              </w:rPr>
              <w:t>————</w:t>
            </w:r>
          </w:p>
        </w:tc>
        <w:tc>
          <w:tcPr>
            <w:tcW w:w="854" w:type="dxa"/>
            <w:vAlign w:val="top"/>
          </w:tcPr>
          <w:p w14:paraId="2F2F5F7F">
            <w:pPr>
              <w:pStyle w:val="7"/>
              <w:spacing w:before="178" w:line="239" w:lineRule="auto"/>
              <w:ind w:left="21"/>
              <w:rPr>
                <w:sz w:val="18"/>
                <w:szCs w:val="18"/>
              </w:rPr>
            </w:pPr>
            <w:r>
              <w:rPr>
                <w:color w:val="212529"/>
                <w:spacing w:val="-2"/>
                <w:sz w:val="18"/>
                <w:szCs w:val="18"/>
              </w:rPr>
              <w:t>31099</w:t>
            </w:r>
          </w:p>
        </w:tc>
        <w:tc>
          <w:tcPr>
            <w:tcW w:w="1828" w:type="dxa"/>
            <w:vAlign w:val="top"/>
          </w:tcPr>
          <w:p w14:paraId="78D758A6">
            <w:pPr>
              <w:pStyle w:val="7"/>
              <w:spacing w:before="178" w:line="218" w:lineRule="auto"/>
              <w:ind w:left="188"/>
              <w:rPr>
                <w:sz w:val="18"/>
                <w:szCs w:val="18"/>
              </w:rPr>
            </w:pPr>
            <w:r>
              <w:rPr>
                <w:color w:val="212529"/>
                <w:spacing w:val="-1"/>
                <w:sz w:val="18"/>
                <w:szCs w:val="18"/>
              </w:rPr>
              <w:t>其他资本性支出</w:t>
            </w:r>
          </w:p>
        </w:tc>
        <w:tc>
          <w:tcPr>
            <w:tcW w:w="1131" w:type="dxa"/>
            <w:vAlign w:val="top"/>
          </w:tcPr>
          <w:p w14:paraId="26836748">
            <w:pPr>
              <w:rPr>
                <w:rFonts w:ascii="Arial"/>
                <w:sz w:val="21"/>
              </w:rPr>
            </w:pPr>
          </w:p>
        </w:tc>
      </w:tr>
      <w:tr w14:paraId="364BB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7DC95DB">
            <w:pPr>
              <w:pStyle w:val="7"/>
              <w:spacing w:before="179" w:line="239" w:lineRule="auto"/>
              <w:ind w:left="10"/>
              <w:rPr>
                <w:sz w:val="18"/>
                <w:szCs w:val="18"/>
              </w:rPr>
            </w:pPr>
            <w:r>
              <w:rPr>
                <w:color w:val="212529"/>
                <w:spacing w:val="-2"/>
                <w:sz w:val="18"/>
                <w:szCs w:val="18"/>
              </w:rPr>
              <w:t>30109</w:t>
            </w:r>
          </w:p>
        </w:tc>
        <w:tc>
          <w:tcPr>
            <w:tcW w:w="1648" w:type="dxa"/>
            <w:vAlign w:val="top"/>
          </w:tcPr>
          <w:p w14:paraId="4B61A5AC">
            <w:pPr>
              <w:pStyle w:val="7"/>
              <w:spacing w:before="179" w:line="219" w:lineRule="auto"/>
              <w:ind w:left="186"/>
              <w:rPr>
                <w:sz w:val="18"/>
                <w:szCs w:val="18"/>
              </w:rPr>
            </w:pPr>
            <w:r>
              <w:rPr>
                <w:color w:val="212529"/>
                <w:spacing w:val="-1"/>
                <w:sz w:val="18"/>
                <w:szCs w:val="18"/>
              </w:rPr>
              <w:t>职业年金缴费</w:t>
            </w:r>
          </w:p>
        </w:tc>
        <w:tc>
          <w:tcPr>
            <w:tcW w:w="959" w:type="dxa"/>
            <w:vAlign w:val="top"/>
          </w:tcPr>
          <w:p w14:paraId="714BDEF4">
            <w:pPr>
              <w:rPr>
                <w:rFonts w:ascii="Arial"/>
                <w:sz w:val="21"/>
              </w:rPr>
            </w:pPr>
          </w:p>
        </w:tc>
        <w:tc>
          <w:tcPr>
            <w:tcW w:w="839" w:type="dxa"/>
            <w:vAlign w:val="top"/>
          </w:tcPr>
          <w:p w14:paraId="1169C0E1">
            <w:pPr>
              <w:pStyle w:val="7"/>
              <w:spacing w:before="179" w:line="239" w:lineRule="auto"/>
              <w:ind w:left="4"/>
              <w:rPr>
                <w:sz w:val="18"/>
                <w:szCs w:val="18"/>
              </w:rPr>
            </w:pPr>
            <w:r>
              <w:rPr>
                <w:color w:val="212529"/>
                <w:spacing w:val="-2"/>
                <w:sz w:val="18"/>
                <w:szCs w:val="18"/>
              </w:rPr>
              <w:t>30207</w:t>
            </w:r>
          </w:p>
        </w:tc>
        <w:tc>
          <w:tcPr>
            <w:tcW w:w="1318" w:type="dxa"/>
            <w:vAlign w:val="top"/>
          </w:tcPr>
          <w:p w14:paraId="7F563761">
            <w:pPr>
              <w:pStyle w:val="7"/>
              <w:spacing w:before="180" w:line="219" w:lineRule="auto"/>
              <w:ind w:left="200"/>
              <w:rPr>
                <w:sz w:val="18"/>
                <w:szCs w:val="18"/>
              </w:rPr>
            </w:pPr>
            <w:r>
              <w:rPr>
                <w:color w:val="212529"/>
                <w:spacing w:val="-5"/>
                <w:sz w:val="18"/>
                <w:szCs w:val="18"/>
              </w:rPr>
              <w:t>邮电费</w:t>
            </w:r>
          </w:p>
        </w:tc>
        <w:tc>
          <w:tcPr>
            <w:tcW w:w="779" w:type="dxa"/>
            <w:vAlign w:val="top"/>
          </w:tcPr>
          <w:p w14:paraId="502C9DE7">
            <w:pPr>
              <w:rPr>
                <w:rFonts w:ascii="Arial"/>
                <w:sz w:val="21"/>
              </w:rPr>
            </w:pPr>
          </w:p>
        </w:tc>
        <w:tc>
          <w:tcPr>
            <w:tcW w:w="839" w:type="dxa"/>
            <w:vAlign w:val="top"/>
          </w:tcPr>
          <w:p w14:paraId="4B808505">
            <w:pPr>
              <w:pStyle w:val="7"/>
              <w:spacing w:before="179" w:line="239" w:lineRule="auto"/>
              <w:ind w:left="5"/>
              <w:rPr>
                <w:sz w:val="18"/>
                <w:szCs w:val="18"/>
              </w:rPr>
            </w:pPr>
            <w:r>
              <w:rPr>
                <w:color w:val="212529"/>
                <w:spacing w:val="-2"/>
                <w:sz w:val="18"/>
                <w:szCs w:val="18"/>
              </w:rPr>
              <w:t>30902</w:t>
            </w:r>
          </w:p>
        </w:tc>
        <w:tc>
          <w:tcPr>
            <w:tcW w:w="1259" w:type="dxa"/>
            <w:vAlign w:val="top"/>
          </w:tcPr>
          <w:p w14:paraId="01B9EFED">
            <w:pPr>
              <w:pStyle w:val="7"/>
              <w:spacing w:before="75" w:line="220" w:lineRule="auto"/>
              <w:ind w:left="9" w:right="163" w:firstLine="181"/>
              <w:rPr>
                <w:sz w:val="18"/>
                <w:szCs w:val="18"/>
              </w:rPr>
            </w:pPr>
            <w:r>
              <w:rPr>
                <w:color w:val="212529"/>
                <w:spacing w:val="-3"/>
                <w:sz w:val="18"/>
                <w:szCs w:val="18"/>
              </w:rPr>
              <w:t>办公设备购</w:t>
            </w:r>
            <w:r>
              <w:rPr>
                <w:color w:val="212529"/>
                <w:spacing w:val="3"/>
                <w:sz w:val="18"/>
                <w:szCs w:val="18"/>
              </w:rPr>
              <w:t xml:space="preserve"> </w:t>
            </w:r>
            <w:r>
              <w:rPr>
                <w:color w:val="212529"/>
                <w:sz w:val="18"/>
                <w:szCs w:val="18"/>
              </w:rPr>
              <w:t>置</w:t>
            </w:r>
          </w:p>
        </w:tc>
        <w:tc>
          <w:tcPr>
            <w:tcW w:w="1124" w:type="dxa"/>
            <w:vAlign w:val="top"/>
          </w:tcPr>
          <w:p w14:paraId="2D5C4F21">
            <w:pPr>
              <w:pStyle w:val="7"/>
              <w:spacing w:before="261" w:line="129" w:lineRule="exact"/>
              <w:ind w:left="188"/>
              <w:rPr>
                <w:sz w:val="18"/>
                <w:szCs w:val="18"/>
              </w:rPr>
            </w:pPr>
            <w:r>
              <w:rPr>
                <w:color w:val="212529"/>
                <w:position w:val="-3"/>
                <w:sz w:val="18"/>
                <w:szCs w:val="18"/>
              </w:rPr>
              <w:t>————</w:t>
            </w:r>
          </w:p>
        </w:tc>
        <w:tc>
          <w:tcPr>
            <w:tcW w:w="854" w:type="dxa"/>
            <w:vAlign w:val="top"/>
          </w:tcPr>
          <w:p w14:paraId="38391268">
            <w:pPr>
              <w:spacing w:before="201" w:line="211" w:lineRule="auto"/>
              <w:ind w:left="21"/>
              <w:rPr>
                <w:rFonts w:ascii="Arial" w:hAnsi="Arial" w:eastAsia="Arial" w:cs="Arial"/>
                <w:sz w:val="13"/>
                <w:szCs w:val="13"/>
              </w:rPr>
            </w:pPr>
            <w:r>
              <w:rPr>
                <w:rFonts w:ascii="Arial" w:hAnsi="Arial" w:eastAsia="Arial" w:cs="Arial"/>
                <w:color w:val="212529"/>
                <w:spacing w:val="10"/>
                <w:sz w:val="13"/>
                <w:szCs w:val="13"/>
              </w:rPr>
              <w:t>311</w:t>
            </w:r>
          </w:p>
        </w:tc>
        <w:tc>
          <w:tcPr>
            <w:tcW w:w="1828" w:type="dxa"/>
            <w:vAlign w:val="top"/>
          </w:tcPr>
          <w:p w14:paraId="1FF8DDB4">
            <w:pPr>
              <w:spacing w:before="71" w:line="162" w:lineRule="auto"/>
              <w:ind w:left="6" w:right="188" w:firstLine="1"/>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对企业补助  (基本建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6"/>
                <w:sz w:val="17"/>
                <w:szCs w:val="17"/>
              </w:rPr>
              <w:t>设)</w:t>
            </w:r>
          </w:p>
        </w:tc>
        <w:tc>
          <w:tcPr>
            <w:tcW w:w="1131" w:type="dxa"/>
            <w:vAlign w:val="top"/>
          </w:tcPr>
          <w:p w14:paraId="5D05ACEA">
            <w:pPr>
              <w:pStyle w:val="7"/>
              <w:spacing w:before="261" w:line="129" w:lineRule="exact"/>
              <w:ind w:left="184"/>
              <w:rPr>
                <w:sz w:val="18"/>
                <w:szCs w:val="18"/>
              </w:rPr>
            </w:pPr>
            <w:r>
              <w:rPr>
                <w:color w:val="212529"/>
                <w:position w:val="-3"/>
                <w:sz w:val="18"/>
                <w:szCs w:val="18"/>
              </w:rPr>
              <w:t>————</w:t>
            </w:r>
          </w:p>
        </w:tc>
      </w:tr>
      <w:tr w14:paraId="0CFF4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2AA7972">
            <w:pPr>
              <w:pStyle w:val="7"/>
              <w:spacing w:before="180" w:line="239" w:lineRule="auto"/>
              <w:ind w:left="10"/>
              <w:rPr>
                <w:sz w:val="18"/>
                <w:szCs w:val="18"/>
              </w:rPr>
            </w:pPr>
            <w:r>
              <w:rPr>
                <w:color w:val="212529"/>
                <w:spacing w:val="-2"/>
                <w:sz w:val="18"/>
                <w:szCs w:val="18"/>
              </w:rPr>
              <w:t>30110</w:t>
            </w:r>
          </w:p>
        </w:tc>
        <w:tc>
          <w:tcPr>
            <w:tcW w:w="1648" w:type="dxa"/>
            <w:vAlign w:val="top"/>
          </w:tcPr>
          <w:p w14:paraId="5850AA88">
            <w:pPr>
              <w:pStyle w:val="7"/>
              <w:spacing w:before="75" w:line="218" w:lineRule="auto"/>
              <w:ind w:left="18" w:right="192" w:firstLine="167"/>
              <w:rPr>
                <w:sz w:val="18"/>
                <w:szCs w:val="18"/>
              </w:rPr>
            </w:pPr>
            <w:r>
              <w:rPr>
                <w:color w:val="212529"/>
                <w:spacing w:val="-1"/>
                <w:sz w:val="18"/>
                <w:szCs w:val="18"/>
              </w:rPr>
              <w:t>职工基本医疗保</w:t>
            </w:r>
            <w:r>
              <w:rPr>
                <w:color w:val="212529"/>
                <w:sz w:val="18"/>
                <w:szCs w:val="18"/>
              </w:rPr>
              <w:t xml:space="preserve"> </w:t>
            </w:r>
            <w:r>
              <w:rPr>
                <w:color w:val="212529"/>
                <w:spacing w:val="-5"/>
                <w:sz w:val="18"/>
                <w:szCs w:val="18"/>
              </w:rPr>
              <w:t>险缴费</w:t>
            </w:r>
          </w:p>
        </w:tc>
        <w:tc>
          <w:tcPr>
            <w:tcW w:w="959" w:type="dxa"/>
            <w:vAlign w:val="top"/>
          </w:tcPr>
          <w:p w14:paraId="73EC9A00">
            <w:pPr>
              <w:rPr>
                <w:rFonts w:ascii="Arial"/>
                <w:sz w:val="21"/>
              </w:rPr>
            </w:pPr>
          </w:p>
        </w:tc>
        <w:tc>
          <w:tcPr>
            <w:tcW w:w="839" w:type="dxa"/>
            <w:vAlign w:val="top"/>
          </w:tcPr>
          <w:p w14:paraId="794C8677">
            <w:pPr>
              <w:pStyle w:val="7"/>
              <w:spacing w:before="180" w:line="239" w:lineRule="auto"/>
              <w:ind w:left="4"/>
              <w:rPr>
                <w:sz w:val="18"/>
                <w:szCs w:val="18"/>
              </w:rPr>
            </w:pPr>
            <w:r>
              <w:rPr>
                <w:color w:val="212529"/>
                <w:spacing w:val="-2"/>
                <w:sz w:val="18"/>
                <w:szCs w:val="18"/>
              </w:rPr>
              <w:t>30208</w:t>
            </w:r>
          </w:p>
        </w:tc>
        <w:tc>
          <w:tcPr>
            <w:tcW w:w="1318" w:type="dxa"/>
            <w:vAlign w:val="top"/>
          </w:tcPr>
          <w:p w14:paraId="270FCBB8">
            <w:pPr>
              <w:pStyle w:val="7"/>
              <w:spacing w:before="181" w:line="219" w:lineRule="auto"/>
              <w:ind w:left="186"/>
              <w:rPr>
                <w:sz w:val="18"/>
                <w:szCs w:val="18"/>
              </w:rPr>
            </w:pPr>
            <w:r>
              <w:rPr>
                <w:color w:val="212529"/>
                <w:spacing w:val="-2"/>
                <w:sz w:val="18"/>
                <w:szCs w:val="18"/>
              </w:rPr>
              <w:t>取暖费</w:t>
            </w:r>
          </w:p>
        </w:tc>
        <w:tc>
          <w:tcPr>
            <w:tcW w:w="779" w:type="dxa"/>
            <w:vAlign w:val="top"/>
          </w:tcPr>
          <w:p w14:paraId="68F7CEC9">
            <w:pPr>
              <w:rPr>
                <w:rFonts w:ascii="Arial"/>
                <w:sz w:val="21"/>
              </w:rPr>
            </w:pPr>
          </w:p>
        </w:tc>
        <w:tc>
          <w:tcPr>
            <w:tcW w:w="839" w:type="dxa"/>
            <w:vAlign w:val="top"/>
          </w:tcPr>
          <w:p w14:paraId="0D8A9029">
            <w:pPr>
              <w:pStyle w:val="7"/>
              <w:spacing w:before="180" w:line="239" w:lineRule="auto"/>
              <w:ind w:left="5"/>
              <w:rPr>
                <w:sz w:val="18"/>
                <w:szCs w:val="18"/>
              </w:rPr>
            </w:pPr>
            <w:r>
              <w:rPr>
                <w:color w:val="212529"/>
                <w:spacing w:val="-2"/>
                <w:sz w:val="18"/>
                <w:szCs w:val="18"/>
              </w:rPr>
              <w:t>30903</w:t>
            </w:r>
          </w:p>
        </w:tc>
        <w:tc>
          <w:tcPr>
            <w:tcW w:w="1259" w:type="dxa"/>
            <w:vAlign w:val="top"/>
          </w:tcPr>
          <w:p w14:paraId="675D5688">
            <w:pPr>
              <w:pStyle w:val="7"/>
              <w:spacing w:before="76" w:line="220" w:lineRule="auto"/>
              <w:ind w:left="9" w:right="163" w:firstLine="177"/>
              <w:rPr>
                <w:sz w:val="18"/>
                <w:szCs w:val="18"/>
              </w:rPr>
            </w:pPr>
            <w:r>
              <w:rPr>
                <w:color w:val="212529"/>
                <w:spacing w:val="-2"/>
                <w:sz w:val="18"/>
                <w:szCs w:val="18"/>
              </w:rPr>
              <w:t>专用设备购</w:t>
            </w:r>
            <w:r>
              <w:rPr>
                <w:color w:val="212529"/>
                <w:spacing w:val="1"/>
                <w:sz w:val="18"/>
                <w:szCs w:val="18"/>
              </w:rPr>
              <w:t xml:space="preserve"> </w:t>
            </w:r>
            <w:r>
              <w:rPr>
                <w:color w:val="212529"/>
                <w:sz w:val="18"/>
                <w:szCs w:val="18"/>
              </w:rPr>
              <w:t>置</w:t>
            </w:r>
          </w:p>
        </w:tc>
        <w:tc>
          <w:tcPr>
            <w:tcW w:w="1124" w:type="dxa"/>
            <w:vAlign w:val="top"/>
          </w:tcPr>
          <w:p w14:paraId="072EEDFD">
            <w:pPr>
              <w:pStyle w:val="7"/>
              <w:spacing w:before="262" w:line="129" w:lineRule="exact"/>
              <w:ind w:left="188"/>
              <w:rPr>
                <w:sz w:val="18"/>
                <w:szCs w:val="18"/>
              </w:rPr>
            </w:pPr>
            <w:r>
              <w:rPr>
                <w:color w:val="212529"/>
                <w:position w:val="-3"/>
                <w:sz w:val="18"/>
                <w:szCs w:val="18"/>
              </w:rPr>
              <w:t>————</w:t>
            </w:r>
          </w:p>
        </w:tc>
        <w:tc>
          <w:tcPr>
            <w:tcW w:w="854" w:type="dxa"/>
            <w:vAlign w:val="top"/>
          </w:tcPr>
          <w:p w14:paraId="2B424EA3">
            <w:pPr>
              <w:pStyle w:val="7"/>
              <w:spacing w:before="180" w:line="239" w:lineRule="auto"/>
              <w:ind w:left="21"/>
              <w:rPr>
                <w:sz w:val="18"/>
                <w:szCs w:val="18"/>
              </w:rPr>
            </w:pPr>
            <w:r>
              <w:rPr>
                <w:color w:val="212529"/>
                <w:spacing w:val="-2"/>
                <w:sz w:val="18"/>
                <w:szCs w:val="18"/>
              </w:rPr>
              <w:t>31101</w:t>
            </w:r>
          </w:p>
        </w:tc>
        <w:tc>
          <w:tcPr>
            <w:tcW w:w="1828" w:type="dxa"/>
            <w:vAlign w:val="top"/>
          </w:tcPr>
          <w:p w14:paraId="62F69C5F">
            <w:pPr>
              <w:pStyle w:val="7"/>
              <w:spacing w:before="180" w:line="218" w:lineRule="auto"/>
              <w:ind w:left="195"/>
              <w:rPr>
                <w:sz w:val="18"/>
                <w:szCs w:val="18"/>
              </w:rPr>
            </w:pPr>
            <w:r>
              <w:rPr>
                <w:color w:val="212529"/>
                <w:spacing w:val="-3"/>
                <w:sz w:val="18"/>
                <w:szCs w:val="18"/>
              </w:rPr>
              <w:t>资本金注入</w:t>
            </w:r>
          </w:p>
        </w:tc>
        <w:tc>
          <w:tcPr>
            <w:tcW w:w="1131" w:type="dxa"/>
            <w:vAlign w:val="top"/>
          </w:tcPr>
          <w:p w14:paraId="2BAED816">
            <w:pPr>
              <w:pStyle w:val="7"/>
              <w:spacing w:before="262" w:line="129" w:lineRule="exact"/>
              <w:ind w:left="184"/>
              <w:rPr>
                <w:sz w:val="18"/>
                <w:szCs w:val="18"/>
              </w:rPr>
            </w:pPr>
            <w:r>
              <w:rPr>
                <w:color w:val="212529"/>
                <w:position w:val="-3"/>
                <w:sz w:val="18"/>
                <w:szCs w:val="18"/>
              </w:rPr>
              <w:t>————</w:t>
            </w:r>
          </w:p>
        </w:tc>
      </w:tr>
      <w:tr w14:paraId="4950D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47D41F4">
            <w:pPr>
              <w:pStyle w:val="7"/>
              <w:spacing w:before="181" w:line="239" w:lineRule="auto"/>
              <w:ind w:left="10"/>
              <w:rPr>
                <w:sz w:val="18"/>
                <w:szCs w:val="18"/>
              </w:rPr>
            </w:pPr>
            <w:r>
              <w:rPr>
                <w:color w:val="212529"/>
                <w:spacing w:val="-2"/>
                <w:sz w:val="18"/>
                <w:szCs w:val="18"/>
              </w:rPr>
              <w:t>30111</w:t>
            </w:r>
          </w:p>
        </w:tc>
        <w:tc>
          <w:tcPr>
            <w:tcW w:w="1648" w:type="dxa"/>
            <w:vAlign w:val="top"/>
          </w:tcPr>
          <w:p w14:paraId="614A658E">
            <w:pPr>
              <w:pStyle w:val="7"/>
              <w:spacing w:before="76" w:line="218" w:lineRule="auto"/>
              <w:ind w:left="6" w:right="192" w:firstLine="186"/>
              <w:rPr>
                <w:sz w:val="18"/>
                <w:szCs w:val="18"/>
              </w:rPr>
            </w:pPr>
            <w:r>
              <w:rPr>
                <w:color w:val="212529"/>
                <w:spacing w:val="-2"/>
                <w:sz w:val="18"/>
                <w:szCs w:val="18"/>
              </w:rPr>
              <w:t>公务员医疗补助</w:t>
            </w:r>
            <w:r>
              <w:rPr>
                <w:color w:val="212529"/>
                <w:sz w:val="18"/>
                <w:szCs w:val="18"/>
              </w:rPr>
              <w:t xml:space="preserve"> </w:t>
            </w:r>
            <w:r>
              <w:rPr>
                <w:color w:val="212529"/>
                <w:spacing w:val="-2"/>
                <w:sz w:val="18"/>
                <w:szCs w:val="18"/>
              </w:rPr>
              <w:t>缴费</w:t>
            </w:r>
          </w:p>
        </w:tc>
        <w:tc>
          <w:tcPr>
            <w:tcW w:w="959" w:type="dxa"/>
            <w:vAlign w:val="top"/>
          </w:tcPr>
          <w:p w14:paraId="030E7A46">
            <w:pPr>
              <w:rPr>
                <w:rFonts w:ascii="Arial"/>
                <w:sz w:val="21"/>
              </w:rPr>
            </w:pPr>
          </w:p>
        </w:tc>
        <w:tc>
          <w:tcPr>
            <w:tcW w:w="839" w:type="dxa"/>
            <w:vAlign w:val="top"/>
          </w:tcPr>
          <w:p w14:paraId="644BD744">
            <w:pPr>
              <w:pStyle w:val="7"/>
              <w:spacing w:before="181" w:line="239" w:lineRule="auto"/>
              <w:ind w:left="4"/>
              <w:rPr>
                <w:sz w:val="18"/>
                <w:szCs w:val="18"/>
              </w:rPr>
            </w:pPr>
            <w:r>
              <w:rPr>
                <w:color w:val="212529"/>
                <w:spacing w:val="-2"/>
                <w:sz w:val="18"/>
                <w:szCs w:val="18"/>
              </w:rPr>
              <w:t>30209</w:t>
            </w:r>
          </w:p>
        </w:tc>
        <w:tc>
          <w:tcPr>
            <w:tcW w:w="1318" w:type="dxa"/>
            <w:vAlign w:val="top"/>
          </w:tcPr>
          <w:p w14:paraId="7E67437E">
            <w:pPr>
              <w:pStyle w:val="7"/>
              <w:spacing w:before="181" w:line="219" w:lineRule="auto"/>
              <w:ind w:left="186"/>
              <w:rPr>
                <w:sz w:val="18"/>
                <w:szCs w:val="18"/>
              </w:rPr>
            </w:pPr>
            <w:r>
              <w:rPr>
                <w:color w:val="212529"/>
                <w:spacing w:val="-2"/>
                <w:sz w:val="18"/>
                <w:szCs w:val="18"/>
              </w:rPr>
              <w:t>物业管理费</w:t>
            </w:r>
          </w:p>
        </w:tc>
        <w:tc>
          <w:tcPr>
            <w:tcW w:w="779" w:type="dxa"/>
            <w:vAlign w:val="top"/>
          </w:tcPr>
          <w:p w14:paraId="3FA0E0C5">
            <w:pPr>
              <w:rPr>
                <w:rFonts w:ascii="Arial"/>
                <w:sz w:val="21"/>
              </w:rPr>
            </w:pPr>
          </w:p>
        </w:tc>
        <w:tc>
          <w:tcPr>
            <w:tcW w:w="839" w:type="dxa"/>
            <w:vAlign w:val="top"/>
          </w:tcPr>
          <w:p w14:paraId="35025B05">
            <w:pPr>
              <w:pStyle w:val="7"/>
              <w:spacing w:before="181" w:line="239" w:lineRule="auto"/>
              <w:ind w:left="5"/>
              <w:rPr>
                <w:sz w:val="18"/>
                <w:szCs w:val="18"/>
              </w:rPr>
            </w:pPr>
            <w:r>
              <w:rPr>
                <w:color w:val="212529"/>
                <w:spacing w:val="-2"/>
                <w:sz w:val="18"/>
                <w:szCs w:val="18"/>
              </w:rPr>
              <w:t>30905</w:t>
            </w:r>
          </w:p>
        </w:tc>
        <w:tc>
          <w:tcPr>
            <w:tcW w:w="1259" w:type="dxa"/>
            <w:vAlign w:val="top"/>
          </w:tcPr>
          <w:p w14:paraId="2E1A9DE7">
            <w:pPr>
              <w:pStyle w:val="7"/>
              <w:spacing w:before="77" w:line="218" w:lineRule="auto"/>
              <w:ind w:left="10" w:right="163" w:firstLine="176"/>
              <w:rPr>
                <w:sz w:val="18"/>
                <w:szCs w:val="18"/>
              </w:rPr>
            </w:pPr>
            <w:r>
              <w:rPr>
                <w:color w:val="212529"/>
                <w:spacing w:val="-2"/>
                <w:sz w:val="18"/>
                <w:szCs w:val="18"/>
              </w:rPr>
              <w:t>基础设施建</w:t>
            </w:r>
            <w:r>
              <w:rPr>
                <w:color w:val="212529"/>
                <w:spacing w:val="2"/>
                <w:sz w:val="18"/>
                <w:szCs w:val="18"/>
              </w:rPr>
              <w:t xml:space="preserve"> </w:t>
            </w:r>
            <w:r>
              <w:rPr>
                <w:color w:val="212529"/>
                <w:sz w:val="18"/>
                <w:szCs w:val="18"/>
              </w:rPr>
              <w:t>设</w:t>
            </w:r>
          </w:p>
        </w:tc>
        <w:tc>
          <w:tcPr>
            <w:tcW w:w="1124" w:type="dxa"/>
            <w:vAlign w:val="top"/>
          </w:tcPr>
          <w:p w14:paraId="5949D77C">
            <w:pPr>
              <w:pStyle w:val="7"/>
              <w:spacing w:before="263" w:line="129" w:lineRule="exact"/>
              <w:ind w:left="188"/>
              <w:rPr>
                <w:sz w:val="18"/>
                <w:szCs w:val="18"/>
              </w:rPr>
            </w:pPr>
            <w:r>
              <w:rPr>
                <w:color w:val="212529"/>
                <w:position w:val="-3"/>
                <w:sz w:val="18"/>
                <w:szCs w:val="18"/>
              </w:rPr>
              <w:t>————</w:t>
            </w:r>
          </w:p>
        </w:tc>
        <w:tc>
          <w:tcPr>
            <w:tcW w:w="854" w:type="dxa"/>
            <w:vAlign w:val="top"/>
          </w:tcPr>
          <w:p w14:paraId="627CCECC">
            <w:pPr>
              <w:pStyle w:val="7"/>
              <w:spacing w:before="181" w:line="239" w:lineRule="auto"/>
              <w:ind w:left="21"/>
              <w:rPr>
                <w:sz w:val="18"/>
                <w:szCs w:val="18"/>
              </w:rPr>
            </w:pPr>
            <w:r>
              <w:rPr>
                <w:color w:val="212529"/>
                <w:spacing w:val="-2"/>
                <w:sz w:val="18"/>
                <w:szCs w:val="18"/>
              </w:rPr>
              <w:t>31199</w:t>
            </w:r>
          </w:p>
        </w:tc>
        <w:tc>
          <w:tcPr>
            <w:tcW w:w="1828" w:type="dxa"/>
            <w:vAlign w:val="top"/>
          </w:tcPr>
          <w:p w14:paraId="2091C1A6">
            <w:pPr>
              <w:pStyle w:val="7"/>
              <w:spacing w:before="182" w:line="219" w:lineRule="auto"/>
              <w:ind w:left="188"/>
              <w:rPr>
                <w:sz w:val="18"/>
                <w:szCs w:val="18"/>
              </w:rPr>
            </w:pPr>
            <w:r>
              <w:rPr>
                <w:color w:val="212529"/>
                <w:spacing w:val="-1"/>
                <w:sz w:val="18"/>
                <w:szCs w:val="18"/>
              </w:rPr>
              <w:t>其他对企业补助</w:t>
            </w:r>
          </w:p>
        </w:tc>
        <w:tc>
          <w:tcPr>
            <w:tcW w:w="1131" w:type="dxa"/>
            <w:vAlign w:val="top"/>
          </w:tcPr>
          <w:p w14:paraId="6B67E56A">
            <w:pPr>
              <w:pStyle w:val="7"/>
              <w:spacing w:before="263" w:line="129" w:lineRule="exact"/>
              <w:ind w:left="184"/>
              <w:rPr>
                <w:sz w:val="18"/>
                <w:szCs w:val="18"/>
              </w:rPr>
            </w:pPr>
            <w:r>
              <w:rPr>
                <w:color w:val="212529"/>
                <w:position w:val="-3"/>
                <w:sz w:val="18"/>
                <w:szCs w:val="18"/>
              </w:rPr>
              <w:t>————</w:t>
            </w:r>
          </w:p>
        </w:tc>
      </w:tr>
      <w:tr w14:paraId="4865E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D3C1BA5">
            <w:pPr>
              <w:pStyle w:val="7"/>
              <w:spacing w:before="182" w:line="239" w:lineRule="auto"/>
              <w:ind w:left="10"/>
              <w:rPr>
                <w:sz w:val="18"/>
                <w:szCs w:val="18"/>
              </w:rPr>
            </w:pPr>
            <w:r>
              <w:rPr>
                <w:color w:val="212529"/>
                <w:spacing w:val="-2"/>
                <w:sz w:val="18"/>
                <w:szCs w:val="18"/>
              </w:rPr>
              <w:t>30112</w:t>
            </w:r>
          </w:p>
        </w:tc>
        <w:tc>
          <w:tcPr>
            <w:tcW w:w="1648" w:type="dxa"/>
            <w:vAlign w:val="top"/>
          </w:tcPr>
          <w:p w14:paraId="1A09F187">
            <w:pPr>
              <w:pStyle w:val="7"/>
              <w:spacing w:before="77" w:line="218" w:lineRule="auto"/>
              <w:ind w:left="17" w:right="192" w:firstLine="169"/>
              <w:rPr>
                <w:sz w:val="18"/>
                <w:szCs w:val="18"/>
              </w:rPr>
            </w:pPr>
            <w:r>
              <w:rPr>
                <w:color w:val="212529"/>
                <w:spacing w:val="-1"/>
                <w:sz w:val="18"/>
                <w:szCs w:val="18"/>
              </w:rPr>
              <w:t>其他社会保障缴</w:t>
            </w:r>
            <w:r>
              <w:rPr>
                <w:color w:val="212529"/>
                <w:sz w:val="18"/>
                <w:szCs w:val="18"/>
              </w:rPr>
              <w:t xml:space="preserve"> 费</w:t>
            </w:r>
          </w:p>
        </w:tc>
        <w:tc>
          <w:tcPr>
            <w:tcW w:w="959" w:type="dxa"/>
            <w:vAlign w:val="top"/>
          </w:tcPr>
          <w:p w14:paraId="251A3EEF">
            <w:pPr>
              <w:pStyle w:val="7"/>
              <w:spacing w:before="183" w:line="238" w:lineRule="auto"/>
              <w:ind w:right="34"/>
              <w:jc w:val="right"/>
              <w:rPr>
                <w:sz w:val="18"/>
                <w:szCs w:val="18"/>
              </w:rPr>
            </w:pPr>
            <w:r>
              <w:rPr>
                <w:color w:val="212529"/>
                <w:spacing w:val="-2"/>
                <w:sz w:val="18"/>
                <w:szCs w:val="18"/>
              </w:rPr>
              <w:t>0.49</w:t>
            </w:r>
          </w:p>
        </w:tc>
        <w:tc>
          <w:tcPr>
            <w:tcW w:w="839" w:type="dxa"/>
            <w:vAlign w:val="top"/>
          </w:tcPr>
          <w:p w14:paraId="7F5B8204">
            <w:pPr>
              <w:pStyle w:val="7"/>
              <w:spacing w:before="182" w:line="239" w:lineRule="auto"/>
              <w:ind w:left="4"/>
              <w:rPr>
                <w:sz w:val="18"/>
                <w:szCs w:val="18"/>
              </w:rPr>
            </w:pPr>
            <w:r>
              <w:rPr>
                <w:color w:val="212529"/>
                <w:spacing w:val="-2"/>
                <w:sz w:val="18"/>
                <w:szCs w:val="18"/>
              </w:rPr>
              <w:t>30211</w:t>
            </w:r>
          </w:p>
        </w:tc>
        <w:tc>
          <w:tcPr>
            <w:tcW w:w="1318" w:type="dxa"/>
            <w:vAlign w:val="top"/>
          </w:tcPr>
          <w:p w14:paraId="61A87748">
            <w:pPr>
              <w:pStyle w:val="7"/>
              <w:spacing w:before="183" w:line="219" w:lineRule="auto"/>
              <w:ind w:left="188"/>
              <w:rPr>
                <w:sz w:val="18"/>
                <w:szCs w:val="18"/>
              </w:rPr>
            </w:pPr>
            <w:r>
              <w:rPr>
                <w:color w:val="212529"/>
                <w:spacing w:val="-3"/>
                <w:sz w:val="18"/>
                <w:szCs w:val="18"/>
              </w:rPr>
              <w:t>差旅费</w:t>
            </w:r>
          </w:p>
        </w:tc>
        <w:tc>
          <w:tcPr>
            <w:tcW w:w="779" w:type="dxa"/>
            <w:vAlign w:val="top"/>
          </w:tcPr>
          <w:p w14:paraId="4B926505">
            <w:pPr>
              <w:rPr>
                <w:rFonts w:ascii="Arial"/>
                <w:sz w:val="21"/>
              </w:rPr>
            </w:pPr>
          </w:p>
        </w:tc>
        <w:tc>
          <w:tcPr>
            <w:tcW w:w="839" w:type="dxa"/>
            <w:vAlign w:val="top"/>
          </w:tcPr>
          <w:p w14:paraId="08AB27B5">
            <w:pPr>
              <w:pStyle w:val="7"/>
              <w:spacing w:before="182" w:line="239" w:lineRule="auto"/>
              <w:ind w:left="5"/>
              <w:rPr>
                <w:sz w:val="18"/>
                <w:szCs w:val="18"/>
              </w:rPr>
            </w:pPr>
            <w:r>
              <w:rPr>
                <w:color w:val="212529"/>
                <w:spacing w:val="-2"/>
                <w:sz w:val="18"/>
                <w:szCs w:val="18"/>
              </w:rPr>
              <w:t>30906</w:t>
            </w:r>
          </w:p>
        </w:tc>
        <w:tc>
          <w:tcPr>
            <w:tcW w:w="1259" w:type="dxa"/>
            <w:vAlign w:val="top"/>
          </w:tcPr>
          <w:p w14:paraId="08329CFA">
            <w:pPr>
              <w:pStyle w:val="7"/>
              <w:spacing w:before="182" w:line="219" w:lineRule="auto"/>
              <w:ind w:left="189"/>
              <w:rPr>
                <w:sz w:val="18"/>
                <w:szCs w:val="18"/>
              </w:rPr>
            </w:pPr>
            <w:r>
              <w:rPr>
                <w:color w:val="212529"/>
                <w:spacing w:val="-2"/>
                <w:sz w:val="18"/>
                <w:szCs w:val="18"/>
              </w:rPr>
              <w:t>大型修缮</w:t>
            </w:r>
          </w:p>
        </w:tc>
        <w:tc>
          <w:tcPr>
            <w:tcW w:w="1124" w:type="dxa"/>
            <w:vAlign w:val="top"/>
          </w:tcPr>
          <w:p w14:paraId="69E044EB">
            <w:pPr>
              <w:pStyle w:val="7"/>
              <w:spacing w:before="264" w:line="129" w:lineRule="exact"/>
              <w:ind w:left="188"/>
              <w:rPr>
                <w:sz w:val="18"/>
                <w:szCs w:val="18"/>
              </w:rPr>
            </w:pPr>
            <w:r>
              <w:rPr>
                <w:color w:val="212529"/>
                <w:position w:val="-3"/>
                <w:sz w:val="18"/>
                <w:szCs w:val="18"/>
              </w:rPr>
              <w:t>————</w:t>
            </w:r>
          </w:p>
        </w:tc>
        <w:tc>
          <w:tcPr>
            <w:tcW w:w="854" w:type="dxa"/>
            <w:vAlign w:val="top"/>
          </w:tcPr>
          <w:p w14:paraId="277A0783">
            <w:pPr>
              <w:spacing w:before="204" w:line="183" w:lineRule="auto"/>
              <w:ind w:left="21"/>
              <w:rPr>
                <w:rFonts w:ascii="Arial" w:hAnsi="Arial" w:eastAsia="Arial" w:cs="Arial"/>
                <w:sz w:val="15"/>
                <w:szCs w:val="15"/>
              </w:rPr>
            </w:pPr>
            <w:r>
              <w:rPr>
                <w:rFonts w:ascii="Arial" w:hAnsi="Arial" w:eastAsia="Arial" w:cs="Arial"/>
                <w:color w:val="212529"/>
                <w:spacing w:val="1"/>
                <w:sz w:val="15"/>
                <w:szCs w:val="15"/>
              </w:rPr>
              <w:t>312</w:t>
            </w:r>
          </w:p>
        </w:tc>
        <w:tc>
          <w:tcPr>
            <w:tcW w:w="1828" w:type="dxa"/>
            <w:vAlign w:val="top"/>
          </w:tcPr>
          <w:p w14:paraId="34A731B1">
            <w:pPr>
              <w:spacing w:before="181" w:line="176" w:lineRule="exact"/>
              <w:ind w:left="7"/>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3AD582E8">
            <w:pPr>
              <w:rPr>
                <w:rFonts w:ascii="Arial"/>
                <w:sz w:val="21"/>
              </w:rPr>
            </w:pPr>
          </w:p>
        </w:tc>
      </w:tr>
      <w:tr w14:paraId="6081E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0785D198">
            <w:pPr>
              <w:pStyle w:val="7"/>
              <w:spacing w:before="183" w:line="239" w:lineRule="auto"/>
              <w:ind w:left="10"/>
              <w:rPr>
                <w:sz w:val="18"/>
                <w:szCs w:val="18"/>
              </w:rPr>
            </w:pPr>
            <w:r>
              <w:rPr>
                <w:color w:val="212529"/>
                <w:spacing w:val="-2"/>
                <w:sz w:val="18"/>
                <w:szCs w:val="18"/>
              </w:rPr>
              <w:t>30113</w:t>
            </w:r>
          </w:p>
        </w:tc>
        <w:tc>
          <w:tcPr>
            <w:tcW w:w="1648" w:type="dxa"/>
            <w:vAlign w:val="top"/>
          </w:tcPr>
          <w:p w14:paraId="64C41C53">
            <w:pPr>
              <w:pStyle w:val="7"/>
              <w:spacing w:before="184" w:line="219" w:lineRule="auto"/>
              <w:ind w:left="188"/>
              <w:rPr>
                <w:sz w:val="18"/>
                <w:szCs w:val="18"/>
              </w:rPr>
            </w:pPr>
            <w:r>
              <w:rPr>
                <w:color w:val="212529"/>
                <w:spacing w:val="-2"/>
                <w:sz w:val="18"/>
                <w:szCs w:val="18"/>
              </w:rPr>
              <w:t>住房公积金</w:t>
            </w:r>
          </w:p>
        </w:tc>
        <w:tc>
          <w:tcPr>
            <w:tcW w:w="959" w:type="dxa"/>
            <w:vAlign w:val="top"/>
          </w:tcPr>
          <w:p w14:paraId="3C20062C">
            <w:pPr>
              <w:rPr>
                <w:rFonts w:ascii="Arial"/>
                <w:sz w:val="21"/>
              </w:rPr>
            </w:pPr>
          </w:p>
        </w:tc>
        <w:tc>
          <w:tcPr>
            <w:tcW w:w="839" w:type="dxa"/>
            <w:vAlign w:val="top"/>
          </w:tcPr>
          <w:p w14:paraId="5E9251C7">
            <w:pPr>
              <w:pStyle w:val="7"/>
              <w:spacing w:before="183" w:line="239" w:lineRule="auto"/>
              <w:ind w:left="4"/>
              <w:rPr>
                <w:sz w:val="18"/>
                <w:szCs w:val="18"/>
              </w:rPr>
            </w:pPr>
            <w:r>
              <w:rPr>
                <w:color w:val="212529"/>
                <w:spacing w:val="-2"/>
                <w:sz w:val="18"/>
                <w:szCs w:val="18"/>
              </w:rPr>
              <w:t>30212</w:t>
            </w:r>
          </w:p>
        </w:tc>
        <w:tc>
          <w:tcPr>
            <w:tcW w:w="1318" w:type="dxa"/>
            <w:vAlign w:val="top"/>
          </w:tcPr>
          <w:p w14:paraId="1070192A">
            <w:pPr>
              <w:pStyle w:val="7"/>
              <w:spacing w:before="78" w:line="218" w:lineRule="auto"/>
              <w:ind w:left="11" w:right="403" w:firstLine="189"/>
              <w:rPr>
                <w:sz w:val="18"/>
                <w:szCs w:val="18"/>
              </w:rPr>
            </w:pPr>
            <w:r>
              <w:rPr>
                <w:color w:val="212529"/>
                <w:spacing w:val="-6"/>
                <w:sz w:val="18"/>
                <w:szCs w:val="18"/>
              </w:rPr>
              <w:t>因公出国</w:t>
            </w:r>
            <w:r>
              <w:rPr>
                <w:color w:val="212529"/>
                <w:spacing w:val="1"/>
                <w:sz w:val="18"/>
                <w:szCs w:val="18"/>
              </w:rPr>
              <w:t xml:space="preserve"> </w:t>
            </w:r>
            <w:r>
              <w:rPr>
                <w:color w:val="212529"/>
                <w:spacing w:val="-6"/>
                <w:sz w:val="18"/>
                <w:szCs w:val="18"/>
              </w:rPr>
              <w:t>（境）费用</w:t>
            </w:r>
          </w:p>
        </w:tc>
        <w:tc>
          <w:tcPr>
            <w:tcW w:w="779" w:type="dxa"/>
            <w:vAlign w:val="top"/>
          </w:tcPr>
          <w:p w14:paraId="39A4FB5B">
            <w:pPr>
              <w:rPr>
                <w:rFonts w:ascii="Arial"/>
                <w:sz w:val="21"/>
              </w:rPr>
            </w:pPr>
          </w:p>
        </w:tc>
        <w:tc>
          <w:tcPr>
            <w:tcW w:w="839" w:type="dxa"/>
            <w:vAlign w:val="top"/>
          </w:tcPr>
          <w:p w14:paraId="339FA1E7">
            <w:pPr>
              <w:pStyle w:val="7"/>
              <w:spacing w:before="183" w:line="239" w:lineRule="auto"/>
              <w:ind w:left="5"/>
              <w:rPr>
                <w:sz w:val="18"/>
                <w:szCs w:val="18"/>
              </w:rPr>
            </w:pPr>
            <w:r>
              <w:rPr>
                <w:color w:val="212529"/>
                <w:spacing w:val="-2"/>
                <w:sz w:val="18"/>
                <w:szCs w:val="18"/>
              </w:rPr>
              <w:t>30907</w:t>
            </w:r>
          </w:p>
        </w:tc>
        <w:tc>
          <w:tcPr>
            <w:tcW w:w="1259" w:type="dxa"/>
            <w:vAlign w:val="top"/>
          </w:tcPr>
          <w:p w14:paraId="00BE2862">
            <w:pPr>
              <w:pStyle w:val="7"/>
              <w:spacing w:before="78" w:line="218" w:lineRule="auto"/>
              <w:ind w:left="9" w:right="163" w:firstLine="177"/>
              <w:rPr>
                <w:sz w:val="18"/>
                <w:szCs w:val="18"/>
              </w:rPr>
            </w:pPr>
            <w:r>
              <w:rPr>
                <w:color w:val="212529"/>
                <w:spacing w:val="-2"/>
                <w:sz w:val="18"/>
                <w:szCs w:val="18"/>
              </w:rPr>
              <w:t>信息网络及</w:t>
            </w:r>
            <w:r>
              <w:rPr>
                <w:color w:val="212529"/>
                <w:spacing w:val="2"/>
                <w:sz w:val="18"/>
                <w:szCs w:val="18"/>
              </w:rPr>
              <w:t xml:space="preserve"> </w:t>
            </w:r>
            <w:r>
              <w:rPr>
                <w:color w:val="212529"/>
                <w:spacing w:val="-2"/>
                <w:sz w:val="18"/>
                <w:szCs w:val="18"/>
              </w:rPr>
              <w:t>软件购置更新</w:t>
            </w:r>
          </w:p>
        </w:tc>
        <w:tc>
          <w:tcPr>
            <w:tcW w:w="1124" w:type="dxa"/>
            <w:vAlign w:val="top"/>
          </w:tcPr>
          <w:p w14:paraId="5588A843">
            <w:pPr>
              <w:pStyle w:val="7"/>
              <w:spacing w:before="265" w:line="129" w:lineRule="exact"/>
              <w:ind w:left="188"/>
              <w:rPr>
                <w:sz w:val="18"/>
                <w:szCs w:val="18"/>
              </w:rPr>
            </w:pPr>
            <w:r>
              <w:rPr>
                <w:color w:val="212529"/>
                <w:position w:val="-3"/>
                <w:sz w:val="18"/>
                <w:szCs w:val="18"/>
              </w:rPr>
              <w:t>————</w:t>
            </w:r>
          </w:p>
        </w:tc>
        <w:tc>
          <w:tcPr>
            <w:tcW w:w="854" w:type="dxa"/>
            <w:vAlign w:val="top"/>
          </w:tcPr>
          <w:p w14:paraId="158F8773">
            <w:pPr>
              <w:pStyle w:val="7"/>
              <w:spacing w:before="183" w:line="239" w:lineRule="auto"/>
              <w:ind w:left="21"/>
              <w:rPr>
                <w:sz w:val="18"/>
                <w:szCs w:val="18"/>
              </w:rPr>
            </w:pPr>
            <w:r>
              <w:rPr>
                <w:color w:val="212529"/>
                <w:spacing w:val="-2"/>
                <w:sz w:val="18"/>
                <w:szCs w:val="18"/>
              </w:rPr>
              <w:t>31201</w:t>
            </w:r>
          </w:p>
        </w:tc>
        <w:tc>
          <w:tcPr>
            <w:tcW w:w="1828" w:type="dxa"/>
            <w:vAlign w:val="top"/>
          </w:tcPr>
          <w:p w14:paraId="75035717">
            <w:pPr>
              <w:pStyle w:val="7"/>
              <w:spacing w:before="183" w:line="218" w:lineRule="auto"/>
              <w:ind w:left="195"/>
              <w:rPr>
                <w:sz w:val="18"/>
                <w:szCs w:val="18"/>
              </w:rPr>
            </w:pPr>
            <w:r>
              <w:rPr>
                <w:color w:val="212529"/>
                <w:spacing w:val="-3"/>
                <w:sz w:val="18"/>
                <w:szCs w:val="18"/>
              </w:rPr>
              <w:t>资本金注入</w:t>
            </w:r>
          </w:p>
        </w:tc>
        <w:tc>
          <w:tcPr>
            <w:tcW w:w="1131" w:type="dxa"/>
            <w:vAlign w:val="top"/>
          </w:tcPr>
          <w:p w14:paraId="60D3C5C7">
            <w:pPr>
              <w:rPr>
                <w:rFonts w:ascii="Arial"/>
                <w:sz w:val="21"/>
              </w:rPr>
            </w:pPr>
          </w:p>
        </w:tc>
      </w:tr>
    </w:tbl>
    <w:p w14:paraId="0981FB0C">
      <w:pPr>
        <w:pStyle w:val="2"/>
      </w:pPr>
    </w:p>
    <w:p w14:paraId="41B612DC">
      <w:pPr>
        <w:sectPr>
          <w:headerReference r:id="rId25" w:type="default"/>
          <w:footerReference r:id="rId26" w:type="default"/>
          <w:pgSz w:w="16840" w:h="11900"/>
          <w:pgMar w:top="642" w:right="0" w:bottom="340" w:left="0" w:header="326" w:footer="110" w:gutter="0"/>
          <w:cols w:space="720" w:num="1"/>
        </w:sectPr>
      </w:pPr>
    </w:p>
    <w:p w14:paraId="5320EA4D">
      <w:pPr>
        <w:spacing w:before="28"/>
      </w:pPr>
    </w:p>
    <w:p w14:paraId="78E1DF5D">
      <w:pPr>
        <w:spacing w:before="28"/>
      </w:pP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48"/>
        <w:gridCol w:w="959"/>
        <w:gridCol w:w="839"/>
        <w:gridCol w:w="1318"/>
        <w:gridCol w:w="779"/>
        <w:gridCol w:w="839"/>
        <w:gridCol w:w="1259"/>
        <w:gridCol w:w="1124"/>
        <w:gridCol w:w="854"/>
        <w:gridCol w:w="1828"/>
        <w:gridCol w:w="1131"/>
      </w:tblGrid>
      <w:tr w14:paraId="331F2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2D942293">
            <w:pPr>
              <w:pStyle w:val="7"/>
              <w:spacing w:before="160" w:line="239" w:lineRule="auto"/>
              <w:ind w:left="10"/>
              <w:rPr>
                <w:sz w:val="18"/>
                <w:szCs w:val="18"/>
              </w:rPr>
            </w:pPr>
            <w:bookmarkStart w:id="18" w:name="bookmark36"/>
            <w:bookmarkEnd w:id="18"/>
            <w:r>
              <w:rPr>
                <w:color w:val="212529"/>
                <w:spacing w:val="-2"/>
                <w:sz w:val="18"/>
                <w:szCs w:val="18"/>
              </w:rPr>
              <w:t>30114</w:t>
            </w:r>
          </w:p>
        </w:tc>
        <w:tc>
          <w:tcPr>
            <w:tcW w:w="1648" w:type="dxa"/>
            <w:vAlign w:val="top"/>
          </w:tcPr>
          <w:p w14:paraId="11D48D3A">
            <w:pPr>
              <w:pStyle w:val="7"/>
              <w:spacing w:before="161" w:line="219" w:lineRule="auto"/>
              <w:ind w:left="196"/>
              <w:rPr>
                <w:sz w:val="18"/>
                <w:szCs w:val="18"/>
              </w:rPr>
            </w:pPr>
            <w:r>
              <w:rPr>
                <w:color w:val="212529"/>
                <w:spacing w:val="-4"/>
                <w:sz w:val="18"/>
                <w:szCs w:val="18"/>
              </w:rPr>
              <w:t>医疗费</w:t>
            </w:r>
          </w:p>
        </w:tc>
        <w:tc>
          <w:tcPr>
            <w:tcW w:w="959" w:type="dxa"/>
            <w:vAlign w:val="top"/>
          </w:tcPr>
          <w:p w14:paraId="2B24BB47">
            <w:pPr>
              <w:rPr>
                <w:rFonts w:ascii="Arial"/>
                <w:sz w:val="21"/>
              </w:rPr>
            </w:pPr>
          </w:p>
        </w:tc>
        <w:tc>
          <w:tcPr>
            <w:tcW w:w="839" w:type="dxa"/>
            <w:vAlign w:val="top"/>
          </w:tcPr>
          <w:p w14:paraId="1FCE7329">
            <w:pPr>
              <w:pStyle w:val="7"/>
              <w:spacing w:before="160" w:line="239" w:lineRule="auto"/>
              <w:ind w:left="4"/>
              <w:rPr>
                <w:sz w:val="18"/>
                <w:szCs w:val="18"/>
              </w:rPr>
            </w:pPr>
            <w:r>
              <w:rPr>
                <w:color w:val="212529"/>
                <w:spacing w:val="-2"/>
                <w:sz w:val="18"/>
                <w:szCs w:val="18"/>
              </w:rPr>
              <w:t>30213</w:t>
            </w:r>
          </w:p>
        </w:tc>
        <w:tc>
          <w:tcPr>
            <w:tcW w:w="1318" w:type="dxa"/>
            <w:vAlign w:val="top"/>
          </w:tcPr>
          <w:p w14:paraId="0AEEA9D9">
            <w:pPr>
              <w:pStyle w:val="7"/>
              <w:spacing w:before="160" w:line="219" w:lineRule="auto"/>
              <w:ind w:left="189"/>
              <w:rPr>
                <w:sz w:val="18"/>
                <w:szCs w:val="18"/>
              </w:rPr>
            </w:pPr>
            <w:r>
              <w:rPr>
                <w:color w:val="212529"/>
                <w:spacing w:val="-2"/>
                <w:sz w:val="18"/>
                <w:szCs w:val="18"/>
              </w:rPr>
              <w:t>维修（护）费</w:t>
            </w:r>
          </w:p>
        </w:tc>
        <w:tc>
          <w:tcPr>
            <w:tcW w:w="779" w:type="dxa"/>
            <w:vAlign w:val="top"/>
          </w:tcPr>
          <w:p w14:paraId="7BE6A621">
            <w:pPr>
              <w:rPr>
                <w:rFonts w:ascii="Arial"/>
                <w:sz w:val="21"/>
              </w:rPr>
            </w:pPr>
          </w:p>
        </w:tc>
        <w:tc>
          <w:tcPr>
            <w:tcW w:w="839" w:type="dxa"/>
            <w:vAlign w:val="top"/>
          </w:tcPr>
          <w:p w14:paraId="4B4A94FF">
            <w:pPr>
              <w:pStyle w:val="7"/>
              <w:spacing w:before="160" w:line="239" w:lineRule="auto"/>
              <w:ind w:left="5"/>
              <w:rPr>
                <w:sz w:val="18"/>
                <w:szCs w:val="18"/>
              </w:rPr>
            </w:pPr>
            <w:r>
              <w:rPr>
                <w:color w:val="212529"/>
                <w:spacing w:val="-2"/>
                <w:sz w:val="18"/>
                <w:szCs w:val="18"/>
              </w:rPr>
              <w:t>30908</w:t>
            </w:r>
          </w:p>
        </w:tc>
        <w:tc>
          <w:tcPr>
            <w:tcW w:w="1259" w:type="dxa"/>
            <w:vAlign w:val="top"/>
          </w:tcPr>
          <w:p w14:paraId="0E81A125">
            <w:pPr>
              <w:pStyle w:val="7"/>
              <w:spacing w:before="161" w:line="219" w:lineRule="auto"/>
              <w:ind w:left="187"/>
              <w:rPr>
                <w:sz w:val="18"/>
                <w:szCs w:val="18"/>
              </w:rPr>
            </w:pPr>
            <w:r>
              <w:rPr>
                <w:color w:val="212529"/>
                <w:spacing w:val="-2"/>
                <w:sz w:val="18"/>
                <w:szCs w:val="18"/>
              </w:rPr>
              <w:t>物资储备</w:t>
            </w:r>
          </w:p>
        </w:tc>
        <w:tc>
          <w:tcPr>
            <w:tcW w:w="1124" w:type="dxa"/>
            <w:vAlign w:val="top"/>
          </w:tcPr>
          <w:p w14:paraId="76086492">
            <w:pPr>
              <w:pStyle w:val="7"/>
              <w:spacing w:before="242" w:line="129" w:lineRule="exact"/>
              <w:ind w:left="188"/>
              <w:rPr>
                <w:sz w:val="18"/>
                <w:szCs w:val="18"/>
              </w:rPr>
            </w:pPr>
            <w:r>
              <w:rPr>
                <w:color w:val="212529"/>
                <w:position w:val="-3"/>
                <w:sz w:val="18"/>
                <w:szCs w:val="18"/>
              </w:rPr>
              <w:t>————</w:t>
            </w:r>
          </w:p>
        </w:tc>
        <w:tc>
          <w:tcPr>
            <w:tcW w:w="854" w:type="dxa"/>
            <w:vAlign w:val="top"/>
          </w:tcPr>
          <w:p w14:paraId="0F8852E7">
            <w:pPr>
              <w:pStyle w:val="7"/>
              <w:spacing w:before="160" w:line="239" w:lineRule="auto"/>
              <w:ind w:left="21"/>
              <w:rPr>
                <w:sz w:val="18"/>
                <w:szCs w:val="18"/>
              </w:rPr>
            </w:pPr>
            <w:r>
              <w:rPr>
                <w:color w:val="212529"/>
                <w:spacing w:val="-2"/>
                <w:sz w:val="18"/>
                <w:szCs w:val="18"/>
              </w:rPr>
              <w:t>31203</w:t>
            </w:r>
          </w:p>
        </w:tc>
        <w:tc>
          <w:tcPr>
            <w:tcW w:w="1828" w:type="dxa"/>
            <w:vAlign w:val="top"/>
          </w:tcPr>
          <w:p w14:paraId="7091D9DE">
            <w:pPr>
              <w:pStyle w:val="7"/>
              <w:spacing w:before="55" w:line="218" w:lineRule="auto"/>
              <w:ind w:left="8" w:right="191" w:firstLine="181"/>
              <w:rPr>
                <w:sz w:val="18"/>
                <w:szCs w:val="18"/>
              </w:rPr>
            </w:pPr>
            <w:r>
              <w:rPr>
                <w:color w:val="212529"/>
                <w:spacing w:val="-1"/>
                <w:sz w:val="18"/>
                <w:szCs w:val="18"/>
              </w:rPr>
              <w:t>政府投资基金股权</w:t>
            </w:r>
            <w:r>
              <w:rPr>
                <w:color w:val="212529"/>
                <w:sz w:val="18"/>
                <w:szCs w:val="18"/>
              </w:rPr>
              <w:t xml:space="preserve"> </w:t>
            </w:r>
            <w:r>
              <w:rPr>
                <w:color w:val="212529"/>
                <w:spacing w:val="-2"/>
                <w:sz w:val="18"/>
                <w:szCs w:val="18"/>
              </w:rPr>
              <w:t>投资</w:t>
            </w:r>
          </w:p>
        </w:tc>
        <w:tc>
          <w:tcPr>
            <w:tcW w:w="1131" w:type="dxa"/>
            <w:vAlign w:val="top"/>
          </w:tcPr>
          <w:p w14:paraId="5D4313BF">
            <w:pPr>
              <w:rPr>
                <w:rFonts w:ascii="Arial"/>
                <w:sz w:val="21"/>
              </w:rPr>
            </w:pPr>
          </w:p>
        </w:tc>
      </w:tr>
      <w:tr w14:paraId="00C51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85F8411">
            <w:pPr>
              <w:pStyle w:val="7"/>
              <w:spacing w:before="153" w:line="239" w:lineRule="auto"/>
              <w:ind w:left="10"/>
              <w:rPr>
                <w:sz w:val="18"/>
                <w:szCs w:val="18"/>
              </w:rPr>
            </w:pPr>
            <w:r>
              <w:rPr>
                <w:color w:val="212529"/>
                <w:spacing w:val="-2"/>
                <w:sz w:val="18"/>
                <w:szCs w:val="18"/>
              </w:rPr>
              <w:t>30199</w:t>
            </w:r>
          </w:p>
        </w:tc>
        <w:tc>
          <w:tcPr>
            <w:tcW w:w="1648" w:type="dxa"/>
            <w:vAlign w:val="top"/>
          </w:tcPr>
          <w:p w14:paraId="2FB7A8DA">
            <w:pPr>
              <w:pStyle w:val="7"/>
              <w:spacing w:before="49" w:line="219" w:lineRule="auto"/>
              <w:ind w:left="23" w:right="192" w:firstLine="163"/>
              <w:rPr>
                <w:sz w:val="18"/>
                <w:szCs w:val="18"/>
              </w:rPr>
            </w:pPr>
            <w:r>
              <w:rPr>
                <w:color w:val="212529"/>
                <w:spacing w:val="-1"/>
                <w:sz w:val="18"/>
                <w:szCs w:val="18"/>
              </w:rPr>
              <w:t>其他工资福利支</w:t>
            </w:r>
            <w:r>
              <w:rPr>
                <w:color w:val="212529"/>
                <w:sz w:val="18"/>
                <w:szCs w:val="18"/>
              </w:rPr>
              <w:t xml:space="preserve"> 出</w:t>
            </w:r>
          </w:p>
        </w:tc>
        <w:tc>
          <w:tcPr>
            <w:tcW w:w="959" w:type="dxa"/>
            <w:vAlign w:val="top"/>
          </w:tcPr>
          <w:p w14:paraId="71A3DE33">
            <w:pPr>
              <w:rPr>
                <w:rFonts w:ascii="Arial"/>
                <w:sz w:val="21"/>
              </w:rPr>
            </w:pPr>
          </w:p>
        </w:tc>
        <w:tc>
          <w:tcPr>
            <w:tcW w:w="839" w:type="dxa"/>
            <w:vAlign w:val="top"/>
          </w:tcPr>
          <w:p w14:paraId="5A0CE645">
            <w:pPr>
              <w:pStyle w:val="7"/>
              <w:spacing w:before="153" w:line="239" w:lineRule="auto"/>
              <w:ind w:left="4"/>
              <w:rPr>
                <w:sz w:val="18"/>
                <w:szCs w:val="18"/>
              </w:rPr>
            </w:pPr>
            <w:r>
              <w:rPr>
                <w:color w:val="212529"/>
                <w:spacing w:val="-2"/>
                <w:sz w:val="18"/>
                <w:szCs w:val="18"/>
              </w:rPr>
              <w:t>30214</w:t>
            </w:r>
          </w:p>
        </w:tc>
        <w:tc>
          <w:tcPr>
            <w:tcW w:w="1318" w:type="dxa"/>
            <w:vAlign w:val="top"/>
          </w:tcPr>
          <w:p w14:paraId="6ADF5044">
            <w:pPr>
              <w:pStyle w:val="7"/>
              <w:spacing w:before="154" w:line="219" w:lineRule="auto"/>
              <w:ind w:left="186"/>
              <w:rPr>
                <w:sz w:val="18"/>
                <w:szCs w:val="18"/>
              </w:rPr>
            </w:pPr>
            <w:r>
              <w:rPr>
                <w:color w:val="212529"/>
                <w:spacing w:val="-2"/>
                <w:sz w:val="18"/>
                <w:szCs w:val="18"/>
              </w:rPr>
              <w:t>租赁费</w:t>
            </w:r>
          </w:p>
        </w:tc>
        <w:tc>
          <w:tcPr>
            <w:tcW w:w="779" w:type="dxa"/>
            <w:vAlign w:val="top"/>
          </w:tcPr>
          <w:p w14:paraId="2BF6EBF4">
            <w:pPr>
              <w:rPr>
                <w:rFonts w:ascii="Arial"/>
                <w:sz w:val="21"/>
              </w:rPr>
            </w:pPr>
          </w:p>
        </w:tc>
        <w:tc>
          <w:tcPr>
            <w:tcW w:w="839" w:type="dxa"/>
            <w:vAlign w:val="top"/>
          </w:tcPr>
          <w:p w14:paraId="083BF36D">
            <w:pPr>
              <w:pStyle w:val="7"/>
              <w:spacing w:before="153" w:line="239" w:lineRule="auto"/>
              <w:ind w:left="5"/>
              <w:rPr>
                <w:sz w:val="18"/>
                <w:szCs w:val="18"/>
              </w:rPr>
            </w:pPr>
            <w:r>
              <w:rPr>
                <w:color w:val="212529"/>
                <w:spacing w:val="-2"/>
                <w:sz w:val="18"/>
                <w:szCs w:val="18"/>
              </w:rPr>
              <w:t>30913</w:t>
            </w:r>
          </w:p>
        </w:tc>
        <w:tc>
          <w:tcPr>
            <w:tcW w:w="1259" w:type="dxa"/>
            <w:vAlign w:val="top"/>
          </w:tcPr>
          <w:p w14:paraId="40EE86EA">
            <w:pPr>
              <w:pStyle w:val="7"/>
              <w:spacing w:before="49" w:line="220" w:lineRule="auto"/>
              <w:ind w:left="9" w:right="163" w:firstLine="183"/>
              <w:rPr>
                <w:sz w:val="18"/>
                <w:szCs w:val="18"/>
              </w:rPr>
            </w:pPr>
            <w:r>
              <w:rPr>
                <w:color w:val="212529"/>
                <w:spacing w:val="-3"/>
                <w:sz w:val="18"/>
                <w:szCs w:val="18"/>
              </w:rPr>
              <w:t>公务用车购</w:t>
            </w:r>
            <w:r>
              <w:rPr>
                <w:color w:val="212529"/>
                <w:spacing w:val="1"/>
                <w:sz w:val="18"/>
                <w:szCs w:val="18"/>
              </w:rPr>
              <w:t xml:space="preserve"> </w:t>
            </w:r>
            <w:r>
              <w:rPr>
                <w:color w:val="212529"/>
                <w:sz w:val="18"/>
                <w:szCs w:val="18"/>
              </w:rPr>
              <w:t>置</w:t>
            </w:r>
          </w:p>
        </w:tc>
        <w:tc>
          <w:tcPr>
            <w:tcW w:w="1124" w:type="dxa"/>
            <w:vAlign w:val="top"/>
          </w:tcPr>
          <w:p w14:paraId="681136E8">
            <w:pPr>
              <w:pStyle w:val="7"/>
              <w:spacing w:before="235" w:line="129" w:lineRule="exact"/>
              <w:ind w:left="188"/>
              <w:rPr>
                <w:sz w:val="18"/>
                <w:szCs w:val="18"/>
              </w:rPr>
            </w:pPr>
            <w:r>
              <w:rPr>
                <w:color w:val="212529"/>
                <w:position w:val="-3"/>
                <w:sz w:val="18"/>
                <w:szCs w:val="18"/>
              </w:rPr>
              <w:t>————</w:t>
            </w:r>
          </w:p>
        </w:tc>
        <w:tc>
          <w:tcPr>
            <w:tcW w:w="854" w:type="dxa"/>
            <w:vAlign w:val="top"/>
          </w:tcPr>
          <w:p w14:paraId="65CFFEF2">
            <w:pPr>
              <w:pStyle w:val="7"/>
              <w:spacing w:before="153" w:line="239" w:lineRule="auto"/>
              <w:ind w:left="21"/>
              <w:rPr>
                <w:sz w:val="18"/>
                <w:szCs w:val="18"/>
              </w:rPr>
            </w:pPr>
            <w:r>
              <w:rPr>
                <w:color w:val="212529"/>
                <w:spacing w:val="-2"/>
                <w:sz w:val="18"/>
                <w:szCs w:val="18"/>
              </w:rPr>
              <w:t>31204</w:t>
            </w:r>
          </w:p>
        </w:tc>
        <w:tc>
          <w:tcPr>
            <w:tcW w:w="1828" w:type="dxa"/>
            <w:vAlign w:val="top"/>
          </w:tcPr>
          <w:p w14:paraId="24B87552">
            <w:pPr>
              <w:pStyle w:val="7"/>
              <w:spacing w:before="153" w:line="219" w:lineRule="auto"/>
              <w:ind w:left="198"/>
              <w:rPr>
                <w:sz w:val="18"/>
                <w:szCs w:val="18"/>
              </w:rPr>
            </w:pPr>
            <w:r>
              <w:rPr>
                <w:color w:val="212529"/>
                <w:spacing w:val="-4"/>
                <w:sz w:val="18"/>
                <w:szCs w:val="18"/>
              </w:rPr>
              <w:t>费用补贴</w:t>
            </w:r>
          </w:p>
        </w:tc>
        <w:tc>
          <w:tcPr>
            <w:tcW w:w="1131" w:type="dxa"/>
            <w:vAlign w:val="top"/>
          </w:tcPr>
          <w:p w14:paraId="038CFADF">
            <w:pPr>
              <w:rPr>
                <w:rFonts w:ascii="Arial"/>
                <w:sz w:val="21"/>
              </w:rPr>
            </w:pPr>
          </w:p>
        </w:tc>
      </w:tr>
      <w:tr w14:paraId="2DBCC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0607805">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48" w:type="dxa"/>
            <w:vAlign w:val="top"/>
          </w:tcPr>
          <w:p w14:paraId="05CFE668">
            <w:pPr>
              <w:spacing w:before="47" w:line="161" w:lineRule="auto"/>
              <w:ind w:left="5" w:right="19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pacing w:val="4"/>
                <w:sz w:val="17"/>
                <w:szCs w:val="17"/>
              </w:rPr>
              <w:t xml:space="preserve"> </w:t>
            </w:r>
            <w:r>
              <w:rPr>
                <w:rFonts w:ascii="微软雅黑" w:hAnsi="微软雅黑" w:eastAsia="微软雅黑" w:cs="微软雅黑"/>
                <w:color w:val="212529"/>
                <w:sz w:val="17"/>
                <w:szCs w:val="17"/>
              </w:rPr>
              <w:t>助</w:t>
            </w:r>
          </w:p>
        </w:tc>
        <w:tc>
          <w:tcPr>
            <w:tcW w:w="959" w:type="dxa"/>
            <w:vAlign w:val="top"/>
          </w:tcPr>
          <w:p w14:paraId="002F052F">
            <w:pPr>
              <w:pStyle w:val="7"/>
              <w:spacing w:before="155" w:line="238" w:lineRule="auto"/>
              <w:ind w:right="33"/>
              <w:jc w:val="right"/>
              <w:rPr>
                <w:sz w:val="18"/>
                <w:szCs w:val="18"/>
              </w:rPr>
            </w:pPr>
            <w:r>
              <w:rPr>
                <w:color w:val="212529"/>
                <w:spacing w:val="-3"/>
                <w:sz w:val="18"/>
                <w:szCs w:val="18"/>
              </w:rPr>
              <w:t>147.11</w:t>
            </w:r>
          </w:p>
        </w:tc>
        <w:tc>
          <w:tcPr>
            <w:tcW w:w="839" w:type="dxa"/>
            <w:vAlign w:val="top"/>
          </w:tcPr>
          <w:p w14:paraId="79204E9E">
            <w:pPr>
              <w:pStyle w:val="7"/>
              <w:spacing w:before="154" w:line="239" w:lineRule="auto"/>
              <w:ind w:left="4"/>
              <w:rPr>
                <w:sz w:val="18"/>
                <w:szCs w:val="18"/>
              </w:rPr>
            </w:pPr>
            <w:r>
              <w:rPr>
                <w:color w:val="212529"/>
                <w:spacing w:val="-2"/>
                <w:sz w:val="18"/>
                <w:szCs w:val="18"/>
              </w:rPr>
              <w:t>30215</w:t>
            </w:r>
          </w:p>
        </w:tc>
        <w:tc>
          <w:tcPr>
            <w:tcW w:w="1318" w:type="dxa"/>
            <w:vAlign w:val="top"/>
          </w:tcPr>
          <w:p w14:paraId="4055939E">
            <w:pPr>
              <w:pStyle w:val="7"/>
              <w:spacing w:before="154" w:line="218" w:lineRule="auto"/>
              <w:ind w:left="185"/>
              <w:rPr>
                <w:sz w:val="18"/>
                <w:szCs w:val="18"/>
              </w:rPr>
            </w:pPr>
            <w:r>
              <w:rPr>
                <w:color w:val="212529"/>
                <w:spacing w:val="-2"/>
                <w:sz w:val="18"/>
                <w:szCs w:val="18"/>
              </w:rPr>
              <w:t>会议费</w:t>
            </w:r>
          </w:p>
        </w:tc>
        <w:tc>
          <w:tcPr>
            <w:tcW w:w="779" w:type="dxa"/>
            <w:vAlign w:val="top"/>
          </w:tcPr>
          <w:p w14:paraId="7253E467">
            <w:pPr>
              <w:rPr>
                <w:rFonts w:ascii="Arial"/>
                <w:sz w:val="21"/>
              </w:rPr>
            </w:pPr>
          </w:p>
        </w:tc>
        <w:tc>
          <w:tcPr>
            <w:tcW w:w="839" w:type="dxa"/>
            <w:vAlign w:val="top"/>
          </w:tcPr>
          <w:p w14:paraId="527F113F">
            <w:pPr>
              <w:pStyle w:val="7"/>
              <w:spacing w:before="154" w:line="239" w:lineRule="auto"/>
              <w:ind w:left="5"/>
              <w:rPr>
                <w:sz w:val="18"/>
                <w:szCs w:val="18"/>
              </w:rPr>
            </w:pPr>
            <w:r>
              <w:rPr>
                <w:color w:val="212529"/>
                <w:spacing w:val="-2"/>
                <w:sz w:val="18"/>
                <w:szCs w:val="18"/>
              </w:rPr>
              <w:t>30919</w:t>
            </w:r>
          </w:p>
        </w:tc>
        <w:tc>
          <w:tcPr>
            <w:tcW w:w="1259" w:type="dxa"/>
            <w:vAlign w:val="top"/>
          </w:tcPr>
          <w:p w14:paraId="10BDE02C">
            <w:pPr>
              <w:pStyle w:val="7"/>
              <w:spacing w:before="49" w:line="218" w:lineRule="auto"/>
              <w:ind w:left="11" w:right="163" w:firstLine="175"/>
              <w:rPr>
                <w:sz w:val="18"/>
                <w:szCs w:val="18"/>
              </w:rPr>
            </w:pPr>
            <w:r>
              <w:rPr>
                <w:color w:val="212529"/>
                <w:spacing w:val="-2"/>
                <w:sz w:val="18"/>
                <w:szCs w:val="18"/>
              </w:rPr>
              <w:t>其他交通工</w:t>
            </w:r>
            <w:r>
              <w:rPr>
                <w:color w:val="212529"/>
                <w:spacing w:val="2"/>
                <w:sz w:val="18"/>
                <w:szCs w:val="18"/>
              </w:rPr>
              <w:t xml:space="preserve"> </w:t>
            </w:r>
            <w:r>
              <w:rPr>
                <w:color w:val="212529"/>
                <w:spacing w:val="-3"/>
                <w:sz w:val="18"/>
                <w:szCs w:val="18"/>
              </w:rPr>
              <w:t>具购置</w:t>
            </w:r>
          </w:p>
        </w:tc>
        <w:tc>
          <w:tcPr>
            <w:tcW w:w="1124" w:type="dxa"/>
            <w:vAlign w:val="top"/>
          </w:tcPr>
          <w:p w14:paraId="37B21A98">
            <w:pPr>
              <w:pStyle w:val="7"/>
              <w:spacing w:before="236" w:line="129" w:lineRule="exact"/>
              <w:ind w:left="188"/>
              <w:rPr>
                <w:sz w:val="18"/>
                <w:szCs w:val="18"/>
              </w:rPr>
            </w:pPr>
            <w:r>
              <w:rPr>
                <w:color w:val="212529"/>
                <w:position w:val="-3"/>
                <w:sz w:val="18"/>
                <w:szCs w:val="18"/>
              </w:rPr>
              <w:t>————</w:t>
            </w:r>
          </w:p>
        </w:tc>
        <w:tc>
          <w:tcPr>
            <w:tcW w:w="854" w:type="dxa"/>
            <w:vAlign w:val="top"/>
          </w:tcPr>
          <w:p w14:paraId="0A4B6E44">
            <w:pPr>
              <w:pStyle w:val="7"/>
              <w:spacing w:before="154" w:line="239" w:lineRule="auto"/>
              <w:ind w:left="21"/>
              <w:rPr>
                <w:sz w:val="18"/>
                <w:szCs w:val="18"/>
              </w:rPr>
            </w:pPr>
            <w:r>
              <w:rPr>
                <w:color w:val="212529"/>
                <w:spacing w:val="-2"/>
                <w:sz w:val="18"/>
                <w:szCs w:val="18"/>
              </w:rPr>
              <w:t>31205</w:t>
            </w:r>
          </w:p>
        </w:tc>
        <w:tc>
          <w:tcPr>
            <w:tcW w:w="1828" w:type="dxa"/>
            <w:vAlign w:val="top"/>
          </w:tcPr>
          <w:p w14:paraId="7D414158">
            <w:pPr>
              <w:pStyle w:val="7"/>
              <w:spacing w:before="154" w:line="219" w:lineRule="auto"/>
              <w:ind w:left="189"/>
              <w:rPr>
                <w:sz w:val="18"/>
                <w:szCs w:val="18"/>
              </w:rPr>
            </w:pPr>
            <w:r>
              <w:rPr>
                <w:color w:val="212529"/>
                <w:spacing w:val="-2"/>
                <w:sz w:val="18"/>
                <w:szCs w:val="18"/>
              </w:rPr>
              <w:t>利息补贴</w:t>
            </w:r>
          </w:p>
        </w:tc>
        <w:tc>
          <w:tcPr>
            <w:tcW w:w="1131" w:type="dxa"/>
            <w:vAlign w:val="top"/>
          </w:tcPr>
          <w:p w14:paraId="37C1100A">
            <w:pPr>
              <w:rPr>
                <w:rFonts w:ascii="Arial"/>
                <w:sz w:val="21"/>
              </w:rPr>
            </w:pPr>
          </w:p>
        </w:tc>
      </w:tr>
      <w:tr w14:paraId="0F861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D839BE0">
            <w:pPr>
              <w:pStyle w:val="7"/>
              <w:spacing w:before="155" w:line="239" w:lineRule="auto"/>
              <w:ind w:left="10"/>
              <w:rPr>
                <w:sz w:val="18"/>
                <w:szCs w:val="18"/>
              </w:rPr>
            </w:pPr>
            <w:r>
              <w:rPr>
                <w:color w:val="212529"/>
                <w:spacing w:val="-2"/>
                <w:sz w:val="18"/>
                <w:szCs w:val="18"/>
              </w:rPr>
              <w:t>30301</w:t>
            </w:r>
          </w:p>
        </w:tc>
        <w:tc>
          <w:tcPr>
            <w:tcW w:w="1648" w:type="dxa"/>
            <w:vAlign w:val="top"/>
          </w:tcPr>
          <w:p w14:paraId="19DE3D66">
            <w:pPr>
              <w:pStyle w:val="7"/>
              <w:spacing w:before="155" w:line="219" w:lineRule="auto"/>
              <w:ind w:left="190"/>
              <w:rPr>
                <w:sz w:val="18"/>
                <w:szCs w:val="18"/>
              </w:rPr>
            </w:pPr>
            <w:r>
              <w:rPr>
                <w:color w:val="212529"/>
                <w:spacing w:val="-3"/>
                <w:sz w:val="18"/>
                <w:szCs w:val="18"/>
              </w:rPr>
              <w:t>离休费</w:t>
            </w:r>
          </w:p>
        </w:tc>
        <w:tc>
          <w:tcPr>
            <w:tcW w:w="959" w:type="dxa"/>
            <w:vAlign w:val="top"/>
          </w:tcPr>
          <w:p w14:paraId="62C1B784">
            <w:pPr>
              <w:rPr>
                <w:rFonts w:ascii="Arial"/>
                <w:sz w:val="21"/>
              </w:rPr>
            </w:pPr>
          </w:p>
        </w:tc>
        <w:tc>
          <w:tcPr>
            <w:tcW w:w="839" w:type="dxa"/>
            <w:vAlign w:val="top"/>
          </w:tcPr>
          <w:p w14:paraId="1B24AD75">
            <w:pPr>
              <w:pStyle w:val="7"/>
              <w:spacing w:before="155" w:line="239" w:lineRule="auto"/>
              <w:ind w:left="4"/>
              <w:rPr>
                <w:sz w:val="18"/>
                <w:szCs w:val="18"/>
              </w:rPr>
            </w:pPr>
            <w:r>
              <w:rPr>
                <w:color w:val="212529"/>
                <w:spacing w:val="-2"/>
                <w:sz w:val="18"/>
                <w:szCs w:val="18"/>
              </w:rPr>
              <w:t>30216</w:t>
            </w:r>
          </w:p>
        </w:tc>
        <w:tc>
          <w:tcPr>
            <w:tcW w:w="1318" w:type="dxa"/>
            <w:vAlign w:val="top"/>
          </w:tcPr>
          <w:p w14:paraId="5499AD4B">
            <w:pPr>
              <w:pStyle w:val="7"/>
              <w:spacing w:before="156" w:line="219" w:lineRule="auto"/>
              <w:ind w:left="186"/>
              <w:rPr>
                <w:sz w:val="18"/>
                <w:szCs w:val="18"/>
              </w:rPr>
            </w:pPr>
            <w:r>
              <w:rPr>
                <w:color w:val="212529"/>
                <w:spacing w:val="-2"/>
                <w:sz w:val="18"/>
                <w:szCs w:val="18"/>
              </w:rPr>
              <w:t>培训费</w:t>
            </w:r>
          </w:p>
        </w:tc>
        <w:tc>
          <w:tcPr>
            <w:tcW w:w="779" w:type="dxa"/>
            <w:vAlign w:val="top"/>
          </w:tcPr>
          <w:p w14:paraId="3B2A8DDC">
            <w:pPr>
              <w:rPr>
                <w:rFonts w:ascii="Arial"/>
                <w:sz w:val="21"/>
              </w:rPr>
            </w:pPr>
          </w:p>
        </w:tc>
        <w:tc>
          <w:tcPr>
            <w:tcW w:w="839" w:type="dxa"/>
            <w:vAlign w:val="top"/>
          </w:tcPr>
          <w:p w14:paraId="3D9FB474">
            <w:pPr>
              <w:pStyle w:val="7"/>
              <w:spacing w:before="155" w:line="239" w:lineRule="auto"/>
              <w:ind w:left="5"/>
              <w:rPr>
                <w:sz w:val="18"/>
                <w:szCs w:val="18"/>
              </w:rPr>
            </w:pPr>
            <w:r>
              <w:rPr>
                <w:color w:val="212529"/>
                <w:spacing w:val="-2"/>
                <w:sz w:val="18"/>
                <w:szCs w:val="18"/>
              </w:rPr>
              <w:t>30921</w:t>
            </w:r>
          </w:p>
        </w:tc>
        <w:tc>
          <w:tcPr>
            <w:tcW w:w="1259" w:type="dxa"/>
            <w:vAlign w:val="top"/>
          </w:tcPr>
          <w:p w14:paraId="7375DC21">
            <w:pPr>
              <w:pStyle w:val="7"/>
              <w:spacing w:before="50" w:line="218" w:lineRule="auto"/>
              <w:ind w:left="22" w:right="163" w:firstLine="166"/>
              <w:rPr>
                <w:sz w:val="18"/>
                <w:szCs w:val="18"/>
              </w:rPr>
            </w:pPr>
            <w:r>
              <w:rPr>
                <w:color w:val="212529"/>
                <w:spacing w:val="-2"/>
                <w:sz w:val="18"/>
                <w:szCs w:val="18"/>
              </w:rPr>
              <w:t>文物和陈列</w:t>
            </w:r>
            <w:r>
              <w:rPr>
                <w:color w:val="212529"/>
                <w:sz w:val="18"/>
                <w:szCs w:val="18"/>
              </w:rPr>
              <w:t xml:space="preserve"> </w:t>
            </w:r>
            <w:r>
              <w:rPr>
                <w:color w:val="212529"/>
                <w:spacing w:val="-5"/>
                <w:sz w:val="18"/>
                <w:szCs w:val="18"/>
              </w:rPr>
              <w:t>品购置</w:t>
            </w:r>
          </w:p>
        </w:tc>
        <w:tc>
          <w:tcPr>
            <w:tcW w:w="1124" w:type="dxa"/>
            <w:vAlign w:val="top"/>
          </w:tcPr>
          <w:p w14:paraId="4F805177">
            <w:pPr>
              <w:pStyle w:val="7"/>
              <w:spacing w:before="237" w:line="129" w:lineRule="exact"/>
              <w:ind w:left="188"/>
              <w:rPr>
                <w:sz w:val="18"/>
                <w:szCs w:val="18"/>
              </w:rPr>
            </w:pPr>
            <w:r>
              <w:rPr>
                <w:color w:val="212529"/>
                <w:position w:val="-3"/>
                <w:sz w:val="18"/>
                <w:szCs w:val="18"/>
              </w:rPr>
              <w:t>————</w:t>
            </w:r>
          </w:p>
        </w:tc>
        <w:tc>
          <w:tcPr>
            <w:tcW w:w="854" w:type="dxa"/>
            <w:vAlign w:val="top"/>
          </w:tcPr>
          <w:p w14:paraId="16A118D9">
            <w:pPr>
              <w:pStyle w:val="7"/>
              <w:spacing w:before="155" w:line="239" w:lineRule="auto"/>
              <w:ind w:left="21"/>
              <w:rPr>
                <w:sz w:val="18"/>
                <w:szCs w:val="18"/>
              </w:rPr>
            </w:pPr>
            <w:r>
              <w:rPr>
                <w:color w:val="212529"/>
                <w:spacing w:val="-2"/>
                <w:sz w:val="18"/>
                <w:szCs w:val="18"/>
              </w:rPr>
              <w:t>31299</w:t>
            </w:r>
          </w:p>
        </w:tc>
        <w:tc>
          <w:tcPr>
            <w:tcW w:w="1828" w:type="dxa"/>
            <w:vAlign w:val="top"/>
          </w:tcPr>
          <w:p w14:paraId="727B6B0B">
            <w:pPr>
              <w:pStyle w:val="7"/>
              <w:spacing w:before="156" w:line="219" w:lineRule="auto"/>
              <w:ind w:left="188"/>
              <w:rPr>
                <w:sz w:val="18"/>
                <w:szCs w:val="18"/>
              </w:rPr>
            </w:pPr>
            <w:r>
              <w:rPr>
                <w:color w:val="212529"/>
                <w:spacing w:val="-1"/>
                <w:sz w:val="18"/>
                <w:szCs w:val="18"/>
              </w:rPr>
              <w:t>其他对企业补助</w:t>
            </w:r>
          </w:p>
        </w:tc>
        <w:tc>
          <w:tcPr>
            <w:tcW w:w="1131" w:type="dxa"/>
            <w:vAlign w:val="top"/>
          </w:tcPr>
          <w:p w14:paraId="4DC33775">
            <w:pPr>
              <w:rPr>
                <w:rFonts w:ascii="Arial"/>
                <w:sz w:val="21"/>
              </w:rPr>
            </w:pPr>
          </w:p>
        </w:tc>
      </w:tr>
      <w:tr w14:paraId="3AFB7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73CFBC9">
            <w:pPr>
              <w:pStyle w:val="7"/>
              <w:spacing w:before="156" w:line="239" w:lineRule="auto"/>
              <w:ind w:left="10"/>
              <w:rPr>
                <w:sz w:val="18"/>
                <w:szCs w:val="18"/>
              </w:rPr>
            </w:pPr>
            <w:r>
              <w:rPr>
                <w:color w:val="212529"/>
                <w:spacing w:val="-2"/>
                <w:sz w:val="18"/>
                <w:szCs w:val="18"/>
              </w:rPr>
              <w:t>30302</w:t>
            </w:r>
          </w:p>
        </w:tc>
        <w:tc>
          <w:tcPr>
            <w:tcW w:w="1648" w:type="dxa"/>
            <w:vAlign w:val="top"/>
          </w:tcPr>
          <w:p w14:paraId="579898B5">
            <w:pPr>
              <w:pStyle w:val="7"/>
              <w:spacing w:before="156" w:line="219" w:lineRule="auto"/>
              <w:ind w:left="188"/>
              <w:rPr>
                <w:sz w:val="18"/>
                <w:szCs w:val="18"/>
              </w:rPr>
            </w:pPr>
            <w:r>
              <w:rPr>
                <w:color w:val="212529"/>
                <w:spacing w:val="-2"/>
                <w:sz w:val="18"/>
                <w:szCs w:val="18"/>
              </w:rPr>
              <w:t>退休费</w:t>
            </w:r>
          </w:p>
        </w:tc>
        <w:tc>
          <w:tcPr>
            <w:tcW w:w="959" w:type="dxa"/>
            <w:vAlign w:val="top"/>
          </w:tcPr>
          <w:p w14:paraId="72572208">
            <w:pPr>
              <w:pStyle w:val="7"/>
              <w:spacing w:before="157" w:line="238" w:lineRule="auto"/>
              <w:ind w:right="33"/>
              <w:jc w:val="right"/>
              <w:rPr>
                <w:sz w:val="18"/>
                <w:szCs w:val="18"/>
              </w:rPr>
            </w:pPr>
            <w:r>
              <w:rPr>
                <w:color w:val="212529"/>
                <w:spacing w:val="-3"/>
                <w:sz w:val="18"/>
                <w:szCs w:val="18"/>
              </w:rPr>
              <w:t>102.29</w:t>
            </w:r>
          </w:p>
        </w:tc>
        <w:tc>
          <w:tcPr>
            <w:tcW w:w="839" w:type="dxa"/>
            <w:vAlign w:val="top"/>
          </w:tcPr>
          <w:p w14:paraId="7CD742A2">
            <w:pPr>
              <w:pStyle w:val="7"/>
              <w:spacing w:before="156" w:line="239" w:lineRule="auto"/>
              <w:ind w:left="4"/>
              <w:rPr>
                <w:sz w:val="18"/>
                <w:szCs w:val="18"/>
              </w:rPr>
            </w:pPr>
            <w:r>
              <w:rPr>
                <w:color w:val="212529"/>
                <w:spacing w:val="-2"/>
                <w:sz w:val="18"/>
                <w:szCs w:val="18"/>
              </w:rPr>
              <w:t>30217</w:t>
            </w:r>
          </w:p>
        </w:tc>
        <w:tc>
          <w:tcPr>
            <w:tcW w:w="1318" w:type="dxa"/>
            <w:vAlign w:val="top"/>
          </w:tcPr>
          <w:p w14:paraId="0122B24E">
            <w:pPr>
              <w:pStyle w:val="7"/>
              <w:spacing w:before="156" w:line="219" w:lineRule="auto"/>
              <w:ind w:left="191"/>
              <w:rPr>
                <w:sz w:val="18"/>
                <w:szCs w:val="18"/>
              </w:rPr>
            </w:pPr>
            <w:r>
              <w:rPr>
                <w:color w:val="212529"/>
                <w:spacing w:val="-3"/>
                <w:sz w:val="18"/>
                <w:szCs w:val="18"/>
              </w:rPr>
              <w:t>公务接待费</w:t>
            </w:r>
          </w:p>
        </w:tc>
        <w:tc>
          <w:tcPr>
            <w:tcW w:w="779" w:type="dxa"/>
            <w:vAlign w:val="top"/>
          </w:tcPr>
          <w:p w14:paraId="2944CD0D">
            <w:pPr>
              <w:rPr>
                <w:rFonts w:ascii="Arial"/>
                <w:sz w:val="21"/>
              </w:rPr>
            </w:pPr>
          </w:p>
        </w:tc>
        <w:tc>
          <w:tcPr>
            <w:tcW w:w="839" w:type="dxa"/>
            <w:vAlign w:val="top"/>
          </w:tcPr>
          <w:p w14:paraId="66509BBE">
            <w:pPr>
              <w:pStyle w:val="7"/>
              <w:spacing w:before="156" w:line="239" w:lineRule="auto"/>
              <w:ind w:left="5"/>
              <w:rPr>
                <w:sz w:val="18"/>
                <w:szCs w:val="18"/>
              </w:rPr>
            </w:pPr>
            <w:r>
              <w:rPr>
                <w:color w:val="212529"/>
                <w:spacing w:val="-2"/>
                <w:sz w:val="18"/>
                <w:szCs w:val="18"/>
              </w:rPr>
              <w:t>30922</w:t>
            </w:r>
          </w:p>
        </w:tc>
        <w:tc>
          <w:tcPr>
            <w:tcW w:w="1259" w:type="dxa"/>
            <w:vAlign w:val="top"/>
          </w:tcPr>
          <w:p w14:paraId="202AA754">
            <w:pPr>
              <w:pStyle w:val="7"/>
              <w:spacing w:before="52" w:line="220" w:lineRule="auto"/>
              <w:ind w:left="9" w:right="163" w:firstLine="177"/>
              <w:rPr>
                <w:sz w:val="18"/>
                <w:szCs w:val="18"/>
              </w:rPr>
            </w:pPr>
            <w:r>
              <w:rPr>
                <w:color w:val="212529"/>
                <w:spacing w:val="-2"/>
                <w:sz w:val="18"/>
                <w:szCs w:val="18"/>
              </w:rPr>
              <w:t>无形资产购</w:t>
            </w:r>
            <w:r>
              <w:rPr>
                <w:color w:val="212529"/>
                <w:spacing w:val="1"/>
                <w:sz w:val="18"/>
                <w:szCs w:val="18"/>
              </w:rPr>
              <w:t xml:space="preserve"> </w:t>
            </w:r>
            <w:r>
              <w:rPr>
                <w:color w:val="212529"/>
                <w:sz w:val="18"/>
                <w:szCs w:val="18"/>
              </w:rPr>
              <w:t>置</w:t>
            </w:r>
          </w:p>
        </w:tc>
        <w:tc>
          <w:tcPr>
            <w:tcW w:w="1124" w:type="dxa"/>
            <w:vAlign w:val="top"/>
          </w:tcPr>
          <w:p w14:paraId="26946246">
            <w:pPr>
              <w:pStyle w:val="7"/>
              <w:spacing w:before="238" w:line="129" w:lineRule="exact"/>
              <w:ind w:left="188"/>
              <w:rPr>
                <w:sz w:val="18"/>
                <w:szCs w:val="18"/>
              </w:rPr>
            </w:pPr>
            <w:r>
              <w:rPr>
                <w:color w:val="212529"/>
                <w:position w:val="-3"/>
                <w:sz w:val="18"/>
                <w:szCs w:val="18"/>
              </w:rPr>
              <w:t>————</w:t>
            </w:r>
          </w:p>
        </w:tc>
        <w:tc>
          <w:tcPr>
            <w:tcW w:w="854" w:type="dxa"/>
            <w:vAlign w:val="top"/>
          </w:tcPr>
          <w:p w14:paraId="2CBEF39D">
            <w:pPr>
              <w:spacing w:before="178" w:line="183" w:lineRule="auto"/>
              <w:ind w:left="21"/>
              <w:rPr>
                <w:rFonts w:ascii="Arial" w:hAnsi="Arial" w:eastAsia="Arial" w:cs="Arial"/>
                <w:sz w:val="15"/>
                <w:szCs w:val="15"/>
              </w:rPr>
            </w:pPr>
            <w:r>
              <w:rPr>
                <w:rFonts w:ascii="Arial" w:hAnsi="Arial" w:eastAsia="Arial" w:cs="Arial"/>
                <w:color w:val="212529"/>
                <w:spacing w:val="1"/>
                <w:sz w:val="15"/>
                <w:szCs w:val="15"/>
              </w:rPr>
              <w:t>313</w:t>
            </w:r>
          </w:p>
        </w:tc>
        <w:tc>
          <w:tcPr>
            <w:tcW w:w="1828" w:type="dxa"/>
            <w:vAlign w:val="top"/>
          </w:tcPr>
          <w:p w14:paraId="259E589A">
            <w:pPr>
              <w:spacing w:before="153" w:line="179" w:lineRule="exact"/>
              <w:ind w:left="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531022ED">
            <w:pPr>
              <w:rPr>
                <w:rFonts w:ascii="Arial"/>
                <w:sz w:val="21"/>
              </w:rPr>
            </w:pPr>
          </w:p>
        </w:tc>
      </w:tr>
      <w:tr w14:paraId="09D3F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33E6012">
            <w:pPr>
              <w:pStyle w:val="7"/>
              <w:spacing w:before="157" w:line="239" w:lineRule="auto"/>
              <w:ind w:left="10"/>
              <w:rPr>
                <w:sz w:val="18"/>
                <w:szCs w:val="18"/>
              </w:rPr>
            </w:pPr>
            <w:r>
              <w:rPr>
                <w:color w:val="212529"/>
                <w:spacing w:val="-2"/>
                <w:sz w:val="18"/>
                <w:szCs w:val="18"/>
              </w:rPr>
              <w:t>30303</w:t>
            </w:r>
          </w:p>
        </w:tc>
        <w:tc>
          <w:tcPr>
            <w:tcW w:w="1648" w:type="dxa"/>
            <w:vAlign w:val="top"/>
          </w:tcPr>
          <w:p w14:paraId="19117BCB">
            <w:pPr>
              <w:pStyle w:val="7"/>
              <w:spacing w:before="157" w:line="219" w:lineRule="auto"/>
              <w:ind w:left="188"/>
              <w:rPr>
                <w:sz w:val="18"/>
                <w:szCs w:val="18"/>
              </w:rPr>
            </w:pPr>
            <w:r>
              <w:rPr>
                <w:color w:val="212529"/>
                <w:spacing w:val="-2"/>
                <w:sz w:val="18"/>
                <w:szCs w:val="18"/>
              </w:rPr>
              <w:t>退职（役）费</w:t>
            </w:r>
          </w:p>
        </w:tc>
        <w:tc>
          <w:tcPr>
            <w:tcW w:w="959" w:type="dxa"/>
            <w:vAlign w:val="top"/>
          </w:tcPr>
          <w:p w14:paraId="056DA3AB">
            <w:pPr>
              <w:rPr>
                <w:rFonts w:ascii="Arial"/>
                <w:sz w:val="21"/>
              </w:rPr>
            </w:pPr>
          </w:p>
        </w:tc>
        <w:tc>
          <w:tcPr>
            <w:tcW w:w="839" w:type="dxa"/>
            <w:vAlign w:val="top"/>
          </w:tcPr>
          <w:p w14:paraId="28B24D02">
            <w:pPr>
              <w:pStyle w:val="7"/>
              <w:spacing w:before="157" w:line="239" w:lineRule="auto"/>
              <w:ind w:left="4"/>
              <w:rPr>
                <w:sz w:val="18"/>
                <w:szCs w:val="18"/>
              </w:rPr>
            </w:pPr>
            <w:r>
              <w:rPr>
                <w:color w:val="212529"/>
                <w:spacing w:val="-2"/>
                <w:sz w:val="18"/>
                <w:szCs w:val="18"/>
              </w:rPr>
              <w:t>30218</w:t>
            </w:r>
          </w:p>
        </w:tc>
        <w:tc>
          <w:tcPr>
            <w:tcW w:w="1318" w:type="dxa"/>
            <w:vAlign w:val="top"/>
          </w:tcPr>
          <w:p w14:paraId="4EBCEA14">
            <w:pPr>
              <w:pStyle w:val="7"/>
              <w:spacing w:before="157" w:line="218" w:lineRule="auto"/>
              <w:ind w:left="186"/>
              <w:rPr>
                <w:sz w:val="18"/>
                <w:szCs w:val="18"/>
              </w:rPr>
            </w:pPr>
            <w:r>
              <w:rPr>
                <w:color w:val="212529"/>
                <w:spacing w:val="-2"/>
                <w:sz w:val="18"/>
                <w:szCs w:val="18"/>
              </w:rPr>
              <w:t>专用材料费</w:t>
            </w:r>
          </w:p>
        </w:tc>
        <w:tc>
          <w:tcPr>
            <w:tcW w:w="779" w:type="dxa"/>
            <w:vAlign w:val="top"/>
          </w:tcPr>
          <w:p w14:paraId="7EA4C3A6">
            <w:pPr>
              <w:rPr>
                <w:rFonts w:ascii="Arial"/>
                <w:sz w:val="21"/>
              </w:rPr>
            </w:pPr>
          </w:p>
        </w:tc>
        <w:tc>
          <w:tcPr>
            <w:tcW w:w="839" w:type="dxa"/>
            <w:vAlign w:val="top"/>
          </w:tcPr>
          <w:p w14:paraId="24470F46">
            <w:pPr>
              <w:pStyle w:val="7"/>
              <w:spacing w:before="157" w:line="239" w:lineRule="auto"/>
              <w:ind w:left="5"/>
              <w:rPr>
                <w:sz w:val="18"/>
                <w:szCs w:val="18"/>
              </w:rPr>
            </w:pPr>
            <w:r>
              <w:rPr>
                <w:color w:val="212529"/>
                <w:spacing w:val="-2"/>
                <w:sz w:val="18"/>
                <w:szCs w:val="18"/>
              </w:rPr>
              <w:t>30999</w:t>
            </w:r>
          </w:p>
        </w:tc>
        <w:tc>
          <w:tcPr>
            <w:tcW w:w="1259" w:type="dxa"/>
            <w:vAlign w:val="top"/>
          </w:tcPr>
          <w:p w14:paraId="7A04BB2A">
            <w:pPr>
              <w:pStyle w:val="7"/>
              <w:spacing w:before="52" w:line="218" w:lineRule="auto"/>
              <w:ind w:left="8" w:right="163" w:firstLine="178"/>
              <w:rPr>
                <w:sz w:val="18"/>
                <w:szCs w:val="18"/>
              </w:rPr>
            </w:pPr>
            <w:r>
              <w:rPr>
                <w:color w:val="212529"/>
                <w:spacing w:val="-2"/>
                <w:sz w:val="18"/>
                <w:szCs w:val="18"/>
              </w:rPr>
              <w:t>其他资本性</w:t>
            </w:r>
            <w:r>
              <w:rPr>
                <w:color w:val="212529"/>
                <w:spacing w:val="2"/>
                <w:sz w:val="18"/>
                <w:szCs w:val="18"/>
              </w:rPr>
              <w:t xml:space="preserve"> </w:t>
            </w:r>
            <w:r>
              <w:rPr>
                <w:color w:val="212529"/>
                <w:spacing w:val="-2"/>
                <w:sz w:val="18"/>
                <w:szCs w:val="18"/>
              </w:rPr>
              <w:t>支出</w:t>
            </w:r>
          </w:p>
        </w:tc>
        <w:tc>
          <w:tcPr>
            <w:tcW w:w="1124" w:type="dxa"/>
            <w:vAlign w:val="top"/>
          </w:tcPr>
          <w:p w14:paraId="467FABB2">
            <w:pPr>
              <w:pStyle w:val="7"/>
              <w:spacing w:before="239" w:line="129" w:lineRule="exact"/>
              <w:ind w:left="188"/>
              <w:rPr>
                <w:sz w:val="18"/>
                <w:szCs w:val="18"/>
              </w:rPr>
            </w:pPr>
            <w:r>
              <w:rPr>
                <w:color w:val="212529"/>
                <w:position w:val="-3"/>
                <w:sz w:val="18"/>
                <w:szCs w:val="18"/>
              </w:rPr>
              <w:t>————</w:t>
            </w:r>
          </w:p>
        </w:tc>
        <w:tc>
          <w:tcPr>
            <w:tcW w:w="854" w:type="dxa"/>
            <w:vAlign w:val="top"/>
          </w:tcPr>
          <w:p w14:paraId="54B9FDB5">
            <w:pPr>
              <w:pStyle w:val="7"/>
              <w:spacing w:before="157" w:line="239" w:lineRule="auto"/>
              <w:ind w:left="21"/>
              <w:rPr>
                <w:sz w:val="18"/>
                <w:szCs w:val="18"/>
              </w:rPr>
            </w:pPr>
            <w:r>
              <w:rPr>
                <w:color w:val="212529"/>
                <w:spacing w:val="-2"/>
                <w:sz w:val="18"/>
                <w:szCs w:val="18"/>
              </w:rPr>
              <w:t>31302</w:t>
            </w:r>
          </w:p>
        </w:tc>
        <w:tc>
          <w:tcPr>
            <w:tcW w:w="1828" w:type="dxa"/>
            <w:vAlign w:val="top"/>
          </w:tcPr>
          <w:p w14:paraId="5935C7C9">
            <w:pPr>
              <w:pStyle w:val="7"/>
              <w:spacing w:before="52" w:line="218" w:lineRule="auto"/>
              <w:ind w:left="8" w:right="191" w:firstLine="179"/>
              <w:rPr>
                <w:sz w:val="18"/>
                <w:szCs w:val="18"/>
              </w:rPr>
            </w:pPr>
            <w:r>
              <w:rPr>
                <w:color w:val="212529"/>
                <w:spacing w:val="-1"/>
                <w:sz w:val="18"/>
                <w:szCs w:val="18"/>
              </w:rPr>
              <w:t>对社会保险基金补</w:t>
            </w:r>
            <w:r>
              <w:rPr>
                <w:color w:val="212529"/>
                <w:sz w:val="18"/>
                <w:szCs w:val="18"/>
              </w:rPr>
              <w:t xml:space="preserve"> 助</w:t>
            </w:r>
          </w:p>
        </w:tc>
        <w:tc>
          <w:tcPr>
            <w:tcW w:w="1131" w:type="dxa"/>
            <w:vAlign w:val="top"/>
          </w:tcPr>
          <w:p w14:paraId="60C16ED8">
            <w:pPr>
              <w:rPr>
                <w:rFonts w:ascii="Arial"/>
                <w:sz w:val="21"/>
              </w:rPr>
            </w:pPr>
          </w:p>
        </w:tc>
      </w:tr>
      <w:tr w14:paraId="716AD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3307146">
            <w:pPr>
              <w:pStyle w:val="7"/>
              <w:spacing w:before="158" w:line="239" w:lineRule="auto"/>
              <w:ind w:left="10"/>
              <w:rPr>
                <w:sz w:val="18"/>
                <w:szCs w:val="18"/>
              </w:rPr>
            </w:pPr>
            <w:r>
              <w:rPr>
                <w:color w:val="212529"/>
                <w:spacing w:val="-2"/>
                <w:sz w:val="18"/>
                <w:szCs w:val="18"/>
              </w:rPr>
              <w:t>30304</w:t>
            </w:r>
          </w:p>
        </w:tc>
        <w:tc>
          <w:tcPr>
            <w:tcW w:w="1648" w:type="dxa"/>
            <w:vAlign w:val="top"/>
          </w:tcPr>
          <w:p w14:paraId="468779BD">
            <w:pPr>
              <w:pStyle w:val="7"/>
              <w:spacing w:before="158" w:line="219" w:lineRule="auto"/>
              <w:ind w:left="186"/>
              <w:rPr>
                <w:sz w:val="18"/>
                <w:szCs w:val="18"/>
              </w:rPr>
            </w:pPr>
            <w:r>
              <w:rPr>
                <w:color w:val="212529"/>
                <w:spacing w:val="-2"/>
                <w:sz w:val="18"/>
                <w:szCs w:val="18"/>
              </w:rPr>
              <w:t>抚恤金</w:t>
            </w:r>
          </w:p>
        </w:tc>
        <w:tc>
          <w:tcPr>
            <w:tcW w:w="959" w:type="dxa"/>
            <w:vAlign w:val="top"/>
          </w:tcPr>
          <w:p w14:paraId="62F5A409">
            <w:pPr>
              <w:rPr>
                <w:rFonts w:ascii="Arial"/>
                <w:sz w:val="21"/>
              </w:rPr>
            </w:pPr>
          </w:p>
        </w:tc>
        <w:tc>
          <w:tcPr>
            <w:tcW w:w="839" w:type="dxa"/>
            <w:vAlign w:val="top"/>
          </w:tcPr>
          <w:p w14:paraId="2D917F59">
            <w:pPr>
              <w:pStyle w:val="7"/>
              <w:spacing w:before="158" w:line="239" w:lineRule="auto"/>
              <w:ind w:left="4"/>
              <w:rPr>
                <w:sz w:val="18"/>
                <w:szCs w:val="18"/>
              </w:rPr>
            </w:pPr>
            <w:r>
              <w:rPr>
                <w:color w:val="212529"/>
                <w:spacing w:val="-2"/>
                <w:sz w:val="18"/>
                <w:szCs w:val="18"/>
              </w:rPr>
              <w:t>30224</w:t>
            </w:r>
          </w:p>
        </w:tc>
        <w:tc>
          <w:tcPr>
            <w:tcW w:w="1318" w:type="dxa"/>
            <w:vAlign w:val="top"/>
          </w:tcPr>
          <w:p w14:paraId="3729D124">
            <w:pPr>
              <w:pStyle w:val="7"/>
              <w:spacing w:before="158" w:line="219" w:lineRule="auto"/>
              <w:ind w:left="186"/>
              <w:rPr>
                <w:sz w:val="18"/>
                <w:szCs w:val="18"/>
              </w:rPr>
            </w:pPr>
            <w:r>
              <w:rPr>
                <w:color w:val="212529"/>
                <w:spacing w:val="-2"/>
                <w:sz w:val="18"/>
                <w:szCs w:val="18"/>
              </w:rPr>
              <w:t>被装购置费</w:t>
            </w:r>
          </w:p>
        </w:tc>
        <w:tc>
          <w:tcPr>
            <w:tcW w:w="779" w:type="dxa"/>
            <w:vAlign w:val="top"/>
          </w:tcPr>
          <w:p w14:paraId="7A3BA4E2">
            <w:pPr>
              <w:rPr>
                <w:rFonts w:ascii="Arial"/>
                <w:sz w:val="21"/>
              </w:rPr>
            </w:pPr>
          </w:p>
        </w:tc>
        <w:tc>
          <w:tcPr>
            <w:tcW w:w="839" w:type="dxa"/>
            <w:vAlign w:val="top"/>
          </w:tcPr>
          <w:p w14:paraId="22227726">
            <w:pPr>
              <w:spacing w:before="180" w:line="183" w:lineRule="auto"/>
              <w:ind w:left="5"/>
              <w:rPr>
                <w:rFonts w:ascii="Arial" w:hAnsi="Arial" w:eastAsia="Arial" w:cs="Arial"/>
                <w:sz w:val="15"/>
                <w:szCs w:val="15"/>
              </w:rPr>
            </w:pPr>
            <w:r>
              <w:rPr>
                <w:rFonts w:ascii="Arial" w:hAnsi="Arial" w:eastAsia="Arial" w:cs="Arial"/>
                <w:color w:val="212529"/>
                <w:spacing w:val="2"/>
                <w:sz w:val="15"/>
                <w:szCs w:val="15"/>
              </w:rPr>
              <w:t>310</w:t>
            </w:r>
          </w:p>
        </w:tc>
        <w:tc>
          <w:tcPr>
            <w:tcW w:w="1259" w:type="dxa"/>
            <w:vAlign w:val="top"/>
          </w:tcPr>
          <w:p w14:paraId="35DEADE7">
            <w:pPr>
              <w:spacing w:before="155" w:line="178" w:lineRule="exact"/>
              <w:ind w:left="1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6FE142BC">
            <w:pPr>
              <w:rPr>
                <w:rFonts w:ascii="Arial"/>
                <w:sz w:val="21"/>
              </w:rPr>
            </w:pPr>
          </w:p>
        </w:tc>
        <w:tc>
          <w:tcPr>
            <w:tcW w:w="854" w:type="dxa"/>
            <w:vAlign w:val="top"/>
          </w:tcPr>
          <w:p w14:paraId="3EF9011C">
            <w:pPr>
              <w:pStyle w:val="7"/>
              <w:spacing w:before="158" w:line="239" w:lineRule="auto"/>
              <w:ind w:left="21"/>
              <w:rPr>
                <w:sz w:val="18"/>
                <w:szCs w:val="18"/>
              </w:rPr>
            </w:pPr>
            <w:r>
              <w:rPr>
                <w:color w:val="212529"/>
                <w:spacing w:val="-2"/>
                <w:sz w:val="18"/>
                <w:szCs w:val="18"/>
              </w:rPr>
              <w:t>31303</w:t>
            </w:r>
          </w:p>
        </w:tc>
        <w:tc>
          <w:tcPr>
            <w:tcW w:w="1828" w:type="dxa"/>
            <w:vAlign w:val="top"/>
          </w:tcPr>
          <w:p w14:paraId="784F7F0A">
            <w:pPr>
              <w:pStyle w:val="7"/>
              <w:spacing w:before="53" w:line="221" w:lineRule="auto"/>
              <w:ind w:left="8" w:right="191" w:firstLine="180"/>
              <w:rPr>
                <w:sz w:val="18"/>
                <w:szCs w:val="18"/>
              </w:rPr>
            </w:pPr>
            <w:r>
              <w:rPr>
                <w:color w:val="212529"/>
                <w:spacing w:val="-1"/>
                <w:sz w:val="18"/>
                <w:szCs w:val="18"/>
              </w:rPr>
              <w:t>补充全国社会保障</w:t>
            </w:r>
            <w:r>
              <w:rPr>
                <w:color w:val="212529"/>
                <w:sz w:val="18"/>
                <w:szCs w:val="18"/>
              </w:rPr>
              <w:t xml:space="preserve"> </w:t>
            </w:r>
            <w:r>
              <w:rPr>
                <w:color w:val="212529"/>
                <w:spacing w:val="-2"/>
                <w:sz w:val="18"/>
                <w:szCs w:val="18"/>
              </w:rPr>
              <w:t>基金</w:t>
            </w:r>
          </w:p>
        </w:tc>
        <w:tc>
          <w:tcPr>
            <w:tcW w:w="1131" w:type="dxa"/>
            <w:vAlign w:val="top"/>
          </w:tcPr>
          <w:p w14:paraId="3FD1A01C">
            <w:pPr>
              <w:rPr>
                <w:rFonts w:ascii="Arial"/>
                <w:sz w:val="21"/>
              </w:rPr>
            </w:pPr>
          </w:p>
        </w:tc>
      </w:tr>
      <w:tr w14:paraId="6B4E6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4B59885">
            <w:pPr>
              <w:pStyle w:val="7"/>
              <w:spacing w:before="159" w:line="239" w:lineRule="auto"/>
              <w:ind w:left="10"/>
              <w:rPr>
                <w:sz w:val="18"/>
                <w:szCs w:val="18"/>
              </w:rPr>
            </w:pPr>
            <w:r>
              <w:rPr>
                <w:color w:val="212529"/>
                <w:spacing w:val="-2"/>
                <w:sz w:val="18"/>
                <w:szCs w:val="18"/>
              </w:rPr>
              <w:t>30305</w:t>
            </w:r>
          </w:p>
        </w:tc>
        <w:tc>
          <w:tcPr>
            <w:tcW w:w="1648" w:type="dxa"/>
            <w:vAlign w:val="top"/>
          </w:tcPr>
          <w:p w14:paraId="3C6AE275">
            <w:pPr>
              <w:pStyle w:val="7"/>
              <w:spacing w:before="160" w:line="219" w:lineRule="auto"/>
              <w:ind w:left="193"/>
              <w:rPr>
                <w:sz w:val="18"/>
                <w:szCs w:val="18"/>
              </w:rPr>
            </w:pPr>
            <w:r>
              <w:rPr>
                <w:color w:val="212529"/>
                <w:spacing w:val="-3"/>
                <w:sz w:val="18"/>
                <w:szCs w:val="18"/>
              </w:rPr>
              <w:t>生活补助</w:t>
            </w:r>
          </w:p>
        </w:tc>
        <w:tc>
          <w:tcPr>
            <w:tcW w:w="959" w:type="dxa"/>
            <w:vAlign w:val="top"/>
          </w:tcPr>
          <w:p w14:paraId="294013E9">
            <w:pPr>
              <w:rPr>
                <w:rFonts w:ascii="Arial"/>
                <w:sz w:val="21"/>
              </w:rPr>
            </w:pPr>
          </w:p>
        </w:tc>
        <w:tc>
          <w:tcPr>
            <w:tcW w:w="839" w:type="dxa"/>
            <w:vAlign w:val="top"/>
          </w:tcPr>
          <w:p w14:paraId="0DAB7CB7">
            <w:pPr>
              <w:pStyle w:val="7"/>
              <w:spacing w:before="159" w:line="239" w:lineRule="auto"/>
              <w:ind w:left="4"/>
              <w:rPr>
                <w:sz w:val="18"/>
                <w:szCs w:val="18"/>
              </w:rPr>
            </w:pPr>
            <w:r>
              <w:rPr>
                <w:color w:val="212529"/>
                <w:spacing w:val="-2"/>
                <w:sz w:val="18"/>
                <w:szCs w:val="18"/>
              </w:rPr>
              <w:t>30225</w:t>
            </w:r>
          </w:p>
        </w:tc>
        <w:tc>
          <w:tcPr>
            <w:tcW w:w="1318" w:type="dxa"/>
            <w:vAlign w:val="top"/>
          </w:tcPr>
          <w:p w14:paraId="5041FB01">
            <w:pPr>
              <w:pStyle w:val="7"/>
              <w:spacing w:before="160" w:line="219" w:lineRule="auto"/>
              <w:ind w:left="186"/>
              <w:rPr>
                <w:sz w:val="18"/>
                <w:szCs w:val="18"/>
              </w:rPr>
            </w:pPr>
            <w:r>
              <w:rPr>
                <w:color w:val="212529"/>
                <w:spacing w:val="-2"/>
                <w:sz w:val="18"/>
                <w:szCs w:val="18"/>
              </w:rPr>
              <w:t>专用燃料费</w:t>
            </w:r>
          </w:p>
        </w:tc>
        <w:tc>
          <w:tcPr>
            <w:tcW w:w="779" w:type="dxa"/>
            <w:vAlign w:val="top"/>
          </w:tcPr>
          <w:p w14:paraId="46AAB428">
            <w:pPr>
              <w:rPr>
                <w:rFonts w:ascii="Arial"/>
                <w:sz w:val="21"/>
              </w:rPr>
            </w:pPr>
          </w:p>
        </w:tc>
        <w:tc>
          <w:tcPr>
            <w:tcW w:w="839" w:type="dxa"/>
            <w:vAlign w:val="top"/>
          </w:tcPr>
          <w:p w14:paraId="7B3CC6DB">
            <w:pPr>
              <w:pStyle w:val="7"/>
              <w:spacing w:before="159" w:line="239" w:lineRule="auto"/>
              <w:ind w:left="5"/>
              <w:rPr>
                <w:sz w:val="18"/>
                <w:szCs w:val="18"/>
              </w:rPr>
            </w:pPr>
            <w:r>
              <w:rPr>
                <w:color w:val="212529"/>
                <w:spacing w:val="-2"/>
                <w:sz w:val="18"/>
                <w:szCs w:val="18"/>
              </w:rPr>
              <w:t>31001</w:t>
            </w:r>
          </w:p>
        </w:tc>
        <w:tc>
          <w:tcPr>
            <w:tcW w:w="1259" w:type="dxa"/>
            <w:vAlign w:val="top"/>
          </w:tcPr>
          <w:p w14:paraId="7DC979F3">
            <w:pPr>
              <w:pStyle w:val="7"/>
              <w:spacing w:before="54" w:line="218" w:lineRule="auto"/>
              <w:ind w:left="9" w:right="163" w:firstLine="179"/>
              <w:rPr>
                <w:sz w:val="18"/>
                <w:szCs w:val="18"/>
              </w:rPr>
            </w:pPr>
            <w:r>
              <w:rPr>
                <w:color w:val="212529"/>
                <w:spacing w:val="-2"/>
                <w:sz w:val="18"/>
                <w:szCs w:val="18"/>
              </w:rPr>
              <w:t>房屋建筑物</w:t>
            </w:r>
            <w:r>
              <w:rPr>
                <w:color w:val="212529"/>
                <w:sz w:val="18"/>
                <w:szCs w:val="18"/>
              </w:rPr>
              <w:t xml:space="preserve"> </w:t>
            </w:r>
            <w:r>
              <w:rPr>
                <w:color w:val="212529"/>
                <w:spacing w:val="-3"/>
                <w:sz w:val="18"/>
                <w:szCs w:val="18"/>
              </w:rPr>
              <w:t>构建</w:t>
            </w:r>
          </w:p>
        </w:tc>
        <w:tc>
          <w:tcPr>
            <w:tcW w:w="1124" w:type="dxa"/>
            <w:vAlign w:val="top"/>
          </w:tcPr>
          <w:p w14:paraId="0B0830A7">
            <w:pPr>
              <w:rPr>
                <w:rFonts w:ascii="Arial"/>
                <w:sz w:val="21"/>
              </w:rPr>
            </w:pPr>
          </w:p>
        </w:tc>
        <w:tc>
          <w:tcPr>
            <w:tcW w:w="854" w:type="dxa"/>
            <w:vAlign w:val="top"/>
          </w:tcPr>
          <w:p w14:paraId="0A761AE4">
            <w:pPr>
              <w:pStyle w:val="7"/>
              <w:spacing w:before="159" w:line="239" w:lineRule="auto"/>
              <w:ind w:left="21"/>
              <w:rPr>
                <w:sz w:val="18"/>
                <w:szCs w:val="18"/>
              </w:rPr>
            </w:pPr>
            <w:r>
              <w:rPr>
                <w:color w:val="212529"/>
                <w:spacing w:val="-2"/>
                <w:sz w:val="18"/>
                <w:szCs w:val="18"/>
              </w:rPr>
              <w:t>31304</w:t>
            </w:r>
          </w:p>
        </w:tc>
        <w:tc>
          <w:tcPr>
            <w:tcW w:w="1828" w:type="dxa"/>
            <w:vAlign w:val="top"/>
          </w:tcPr>
          <w:p w14:paraId="06211170">
            <w:pPr>
              <w:pStyle w:val="7"/>
              <w:spacing w:before="54" w:line="218" w:lineRule="auto"/>
              <w:ind w:left="8" w:right="191" w:firstLine="180"/>
              <w:rPr>
                <w:sz w:val="18"/>
                <w:szCs w:val="18"/>
              </w:rPr>
            </w:pPr>
            <w:r>
              <w:rPr>
                <w:color w:val="212529"/>
                <w:spacing w:val="-1"/>
                <w:sz w:val="18"/>
                <w:szCs w:val="18"/>
              </w:rPr>
              <w:t>对机关事业单位职</w:t>
            </w:r>
            <w:r>
              <w:rPr>
                <w:color w:val="212529"/>
                <w:sz w:val="18"/>
                <w:szCs w:val="18"/>
              </w:rPr>
              <w:t xml:space="preserve"> </w:t>
            </w:r>
            <w:r>
              <w:rPr>
                <w:color w:val="212529"/>
                <w:spacing w:val="-1"/>
                <w:sz w:val="18"/>
                <w:szCs w:val="18"/>
              </w:rPr>
              <w:t>业年金的补助</w:t>
            </w:r>
          </w:p>
        </w:tc>
        <w:tc>
          <w:tcPr>
            <w:tcW w:w="1131" w:type="dxa"/>
            <w:vAlign w:val="top"/>
          </w:tcPr>
          <w:p w14:paraId="039CB409">
            <w:pPr>
              <w:rPr>
                <w:rFonts w:ascii="Arial"/>
                <w:sz w:val="21"/>
              </w:rPr>
            </w:pPr>
          </w:p>
        </w:tc>
      </w:tr>
      <w:tr w14:paraId="63867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59D76C5">
            <w:pPr>
              <w:pStyle w:val="7"/>
              <w:spacing w:before="160" w:line="239" w:lineRule="auto"/>
              <w:ind w:left="10"/>
              <w:rPr>
                <w:sz w:val="18"/>
                <w:szCs w:val="18"/>
              </w:rPr>
            </w:pPr>
            <w:r>
              <w:rPr>
                <w:color w:val="212529"/>
                <w:spacing w:val="-2"/>
                <w:sz w:val="18"/>
                <w:szCs w:val="18"/>
              </w:rPr>
              <w:t>30306</w:t>
            </w:r>
          </w:p>
        </w:tc>
        <w:tc>
          <w:tcPr>
            <w:tcW w:w="1648" w:type="dxa"/>
            <w:vAlign w:val="top"/>
          </w:tcPr>
          <w:p w14:paraId="2F63D8F3">
            <w:pPr>
              <w:pStyle w:val="7"/>
              <w:spacing w:before="160" w:line="219" w:lineRule="auto"/>
              <w:ind w:left="188"/>
              <w:rPr>
                <w:sz w:val="18"/>
                <w:szCs w:val="18"/>
              </w:rPr>
            </w:pPr>
            <w:r>
              <w:rPr>
                <w:color w:val="212529"/>
                <w:spacing w:val="-2"/>
                <w:sz w:val="18"/>
                <w:szCs w:val="18"/>
              </w:rPr>
              <w:t>救济费</w:t>
            </w:r>
          </w:p>
        </w:tc>
        <w:tc>
          <w:tcPr>
            <w:tcW w:w="959" w:type="dxa"/>
            <w:vAlign w:val="top"/>
          </w:tcPr>
          <w:p w14:paraId="62B202B2">
            <w:pPr>
              <w:rPr>
                <w:rFonts w:ascii="Arial"/>
                <w:sz w:val="21"/>
              </w:rPr>
            </w:pPr>
          </w:p>
        </w:tc>
        <w:tc>
          <w:tcPr>
            <w:tcW w:w="839" w:type="dxa"/>
            <w:vAlign w:val="top"/>
          </w:tcPr>
          <w:p w14:paraId="4ADA339F">
            <w:pPr>
              <w:pStyle w:val="7"/>
              <w:spacing w:before="160" w:line="239" w:lineRule="auto"/>
              <w:ind w:left="4"/>
              <w:rPr>
                <w:sz w:val="18"/>
                <w:szCs w:val="18"/>
              </w:rPr>
            </w:pPr>
            <w:r>
              <w:rPr>
                <w:color w:val="212529"/>
                <w:spacing w:val="-2"/>
                <w:sz w:val="18"/>
                <w:szCs w:val="18"/>
              </w:rPr>
              <w:t>30226</w:t>
            </w:r>
          </w:p>
        </w:tc>
        <w:tc>
          <w:tcPr>
            <w:tcW w:w="1318" w:type="dxa"/>
            <w:vAlign w:val="top"/>
          </w:tcPr>
          <w:p w14:paraId="1FA02BB1">
            <w:pPr>
              <w:pStyle w:val="7"/>
              <w:spacing w:before="160" w:line="219" w:lineRule="auto"/>
              <w:ind w:left="191"/>
              <w:rPr>
                <w:sz w:val="18"/>
                <w:szCs w:val="18"/>
              </w:rPr>
            </w:pPr>
            <w:r>
              <w:rPr>
                <w:color w:val="212529"/>
                <w:spacing w:val="-3"/>
                <w:sz w:val="18"/>
                <w:szCs w:val="18"/>
              </w:rPr>
              <w:t>劳务费</w:t>
            </w:r>
          </w:p>
        </w:tc>
        <w:tc>
          <w:tcPr>
            <w:tcW w:w="779" w:type="dxa"/>
            <w:vAlign w:val="top"/>
          </w:tcPr>
          <w:p w14:paraId="109507B8">
            <w:pPr>
              <w:rPr>
                <w:rFonts w:ascii="Arial"/>
                <w:sz w:val="21"/>
              </w:rPr>
            </w:pPr>
          </w:p>
        </w:tc>
        <w:tc>
          <w:tcPr>
            <w:tcW w:w="839" w:type="dxa"/>
            <w:vAlign w:val="top"/>
          </w:tcPr>
          <w:p w14:paraId="75DDBDB7">
            <w:pPr>
              <w:pStyle w:val="7"/>
              <w:spacing w:before="160" w:line="239" w:lineRule="auto"/>
              <w:ind w:left="5"/>
              <w:rPr>
                <w:sz w:val="18"/>
                <w:szCs w:val="18"/>
              </w:rPr>
            </w:pPr>
            <w:r>
              <w:rPr>
                <w:color w:val="212529"/>
                <w:spacing w:val="-2"/>
                <w:sz w:val="18"/>
                <w:szCs w:val="18"/>
              </w:rPr>
              <w:t>31002</w:t>
            </w:r>
          </w:p>
        </w:tc>
        <w:tc>
          <w:tcPr>
            <w:tcW w:w="1259" w:type="dxa"/>
            <w:vAlign w:val="top"/>
          </w:tcPr>
          <w:p w14:paraId="08A9F35F">
            <w:pPr>
              <w:pStyle w:val="7"/>
              <w:spacing w:before="56" w:line="220" w:lineRule="auto"/>
              <w:ind w:left="9" w:right="163" w:firstLine="181"/>
              <w:rPr>
                <w:sz w:val="18"/>
                <w:szCs w:val="18"/>
              </w:rPr>
            </w:pPr>
            <w:r>
              <w:rPr>
                <w:color w:val="212529"/>
                <w:spacing w:val="-3"/>
                <w:sz w:val="18"/>
                <w:szCs w:val="18"/>
              </w:rPr>
              <w:t>办公设备购</w:t>
            </w:r>
            <w:r>
              <w:rPr>
                <w:color w:val="212529"/>
                <w:spacing w:val="3"/>
                <w:sz w:val="18"/>
                <w:szCs w:val="18"/>
              </w:rPr>
              <w:t xml:space="preserve"> </w:t>
            </w:r>
            <w:r>
              <w:rPr>
                <w:color w:val="212529"/>
                <w:sz w:val="18"/>
                <w:szCs w:val="18"/>
              </w:rPr>
              <w:t>置</w:t>
            </w:r>
          </w:p>
        </w:tc>
        <w:tc>
          <w:tcPr>
            <w:tcW w:w="1124" w:type="dxa"/>
            <w:vAlign w:val="top"/>
          </w:tcPr>
          <w:p w14:paraId="45206F59">
            <w:pPr>
              <w:rPr>
                <w:rFonts w:ascii="Arial"/>
                <w:sz w:val="21"/>
              </w:rPr>
            </w:pPr>
          </w:p>
        </w:tc>
        <w:tc>
          <w:tcPr>
            <w:tcW w:w="854" w:type="dxa"/>
            <w:vAlign w:val="top"/>
          </w:tcPr>
          <w:p w14:paraId="5327C477">
            <w:pPr>
              <w:spacing w:before="182" w:line="182" w:lineRule="auto"/>
              <w:ind w:left="21"/>
              <w:rPr>
                <w:rFonts w:ascii="Arial" w:hAnsi="Arial" w:eastAsia="Arial" w:cs="Arial"/>
                <w:sz w:val="15"/>
                <w:szCs w:val="15"/>
              </w:rPr>
            </w:pPr>
            <w:r>
              <w:rPr>
                <w:rFonts w:ascii="Arial" w:hAnsi="Arial" w:eastAsia="Arial" w:cs="Arial"/>
                <w:color w:val="212529"/>
                <w:spacing w:val="2"/>
                <w:sz w:val="15"/>
                <w:szCs w:val="15"/>
              </w:rPr>
              <w:t>399</w:t>
            </w:r>
          </w:p>
        </w:tc>
        <w:tc>
          <w:tcPr>
            <w:tcW w:w="1828" w:type="dxa"/>
            <w:vAlign w:val="top"/>
          </w:tcPr>
          <w:p w14:paraId="69E903EE">
            <w:pPr>
              <w:spacing w:before="158" w:line="177" w:lineRule="exact"/>
              <w:ind w:left="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3C4A36F7">
            <w:pPr>
              <w:rPr>
                <w:rFonts w:ascii="Arial"/>
                <w:sz w:val="21"/>
              </w:rPr>
            </w:pPr>
          </w:p>
        </w:tc>
      </w:tr>
      <w:tr w14:paraId="6792B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4E4126C">
            <w:pPr>
              <w:pStyle w:val="7"/>
              <w:spacing w:before="161" w:line="239" w:lineRule="auto"/>
              <w:ind w:left="10"/>
              <w:rPr>
                <w:sz w:val="18"/>
                <w:szCs w:val="18"/>
              </w:rPr>
            </w:pPr>
            <w:r>
              <w:rPr>
                <w:color w:val="212529"/>
                <w:spacing w:val="-2"/>
                <w:sz w:val="18"/>
                <w:szCs w:val="18"/>
              </w:rPr>
              <w:t>30307</w:t>
            </w:r>
          </w:p>
        </w:tc>
        <w:tc>
          <w:tcPr>
            <w:tcW w:w="1648" w:type="dxa"/>
            <w:vAlign w:val="top"/>
          </w:tcPr>
          <w:p w14:paraId="51D9A5D6">
            <w:pPr>
              <w:pStyle w:val="7"/>
              <w:spacing w:before="162" w:line="219" w:lineRule="auto"/>
              <w:ind w:left="196"/>
              <w:rPr>
                <w:sz w:val="18"/>
                <w:szCs w:val="18"/>
              </w:rPr>
            </w:pPr>
            <w:r>
              <w:rPr>
                <w:color w:val="212529"/>
                <w:spacing w:val="-3"/>
                <w:sz w:val="18"/>
                <w:szCs w:val="18"/>
              </w:rPr>
              <w:t>医疗费补助</w:t>
            </w:r>
          </w:p>
        </w:tc>
        <w:tc>
          <w:tcPr>
            <w:tcW w:w="959" w:type="dxa"/>
            <w:vAlign w:val="top"/>
          </w:tcPr>
          <w:p w14:paraId="47FEE736">
            <w:pPr>
              <w:rPr>
                <w:rFonts w:ascii="Arial"/>
                <w:sz w:val="21"/>
              </w:rPr>
            </w:pPr>
          </w:p>
        </w:tc>
        <w:tc>
          <w:tcPr>
            <w:tcW w:w="839" w:type="dxa"/>
            <w:vAlign w:val="top"/>
          </w:tcPr>
          <w:p w14:paraId="030882C8">
            <w:pPr>
              <w:pStyle w:val="7"/>
              <w:spacing w:before="161" w:line="239" w:lineRule="auto"/>
              <w:ind w:left="4"/>
              <w:rPr>
                <w:sz w:val="18"/>
                <w:szCs w:val="18"/>
              </w:rPr>
            </w:pPr>
            <w:r>
              <w:rPr>
                <w:color w:val="212529"/>
                <w:spacing w:val="-2"/>
                <w:sz w:val="18"/>
                <w:szCs w:val="18"/>
              </w:rPr>
              <w:t>30227</w:t>
            </w:r>
          </w:p>
        </w:tc>
        <w:tc>
          <w:tcPr>
            <w:tcW w:w="1318" w:type="dxa"/>
            <w:vAlign w:val="top"/>
          </w:tcPr>
          <w:p w14:paraId="772BD959">
            <w:pPr>
              <w:pStyle w:val="7"/>
              <w:spacing w:before="161" w:line="219" w:lineRule="auto"/>
              <w:ind w:left="185"/>
              <w:rPr>
                <w:sz w:val="18"/>
                <w:szCs w:val="18"/>
              </w:rPr>
            </w:pPr>
            <w:r>
              <w:rPr>
                <w:color w:val="212529"/>
                <w:spacing w:val="-2"/>
                <w:sz w:val="18"/>
                <w:szCs w:val="18"/>
              </w:rPr>
              <w:t>委托业务费</w:t>
            </w:r>
          </w:p>
        </w:tc>
        <w:tc>
          <w:tcPr>
            <w:tcW w:w="779" w:type="dxa"/>
            <w:vAlign w:val="top"/>
          </w:tcPr>
          <w:p w14:paraId="38B7EF19">
            <w:pPr>
              <w:rPr>
                <w:rFonts w:ascii="Arial"/>
                <w:sz w:val="21"/>
              </w:rPr>
            </w:pPr>
          </w:p>
        </w:tc>
        <w:tc>
          <w:tcPr>
            <w:tcW w:w="839" w:type="dxa"/>
            <w:vAlign w:val="top"/>
          </w:tcPr>
          <w:p w14:paraId="5F18D1DC">
            <w:pPr>
              <w:pStyle w:val="7"/>
              <w:spacing w:before="161" w:line="239" w:lineRule="auto"/>
              <w:ind w:left="5"/>
              <w:rPr>
                <w:sz w:val="18"/>
                <w:szCs w:val="18"/>
              </w:rPr>
            </w:pPr>
            <w:r>
              <w:rPr>
                <w:color w:val="212529"/>
                <w:spacing w:val="-2"/>
                <w:sz w:val="18"/>
                <w:szCs w:val="18"/>
              </w:rPr>
              <w:t>31003</w:t>
            </w:r>
          </w:p>
        </w:tc>
        <w:tc>
          <w:tcPr>
            <w:tcW w:w="1259" w:type="dxa"/>
            <w:vAlign w:val="top"/>
          </w:tcPr>
          <w:p w14:paraId="383DE1FA">
            <w:pPr>
              <w:pStyle w:val="7"/>
              <w:spacing w:before="57" w:line="220" w:lineRule="auto"/>
              <w:ind w:left="9" w:right="163" w:firstLine="177"/>
              <w:rPr>
                <w:sz w:val="18"/>
                <w:szCs w:val="18"/>
              </w:rPr>
            </w:pPr>
            <w:r>
              <w:rPr>
                <w:color w:val="212529"/>
                <w:spacing w:val="-2"/>
                <w:sz w:val="18"/>
                <w:szCs w:val="18"/>
              </w:rPr>
              <w:t>专用设备购</w:t>
            </w:r>
            <w:r>
              <w:rPr>
                <w:color w:val="212529"/>
                <w:spacing w:val="1"/>
                <w:sz w:val="18"/>
                <w:szCs w:val="18"/>
              </w:rPr>
              <w:t xml:space="preserve"> </w:t>
            </w:r>
            <w:r>
              <w:rPr>
                <w:color w:val="212529"/>
                <w:sz w:val="18"/>
                <w:szCs w:val="18"/>
              </w:rPr>
              <w:t>置</w:t>
            </w:r>
          </w:p>
        </w:tc>
        <w:tc>
          <w:tcPr>
            <w:tcW w:w="1124" w:type="dxa"/>
            <w:vAlign w:val="top"/>
          </w:tcPr>
          <w:p w14:paraId="39B3638B">
            <w:pPr>
              <w:rPr>
                <w:rFonts w:ascii="Arial"/>
                <w:sz w:val="21"/>
              </w:rPr>
            </w:pPr>
          </w:p>
        </w:tc>
        <w:tc>
          <w:tcPr>
            <w:tcW w:w="854" w:type="dxa"/>
            <w:vAlign w:val="top"/>
          </w:tcPr>
          <w:p w14:paraId="37C9A119">
            <w:pPr>
              <w:pStyle w:val="7"/>
              <w:spacing w:before="161" w:line="239" w:lineRule="auto"/>
              <w:ind w:left="21"/>
              <w:rPr>
                <w:sz w:val="18"/>
                <w:szCs w:val="18"/>
              </w:rPr>
            </w:pPr>
            <w:r>
              <w:rPr>
                <w:color w:val="212529"/>
                <w:spacing w:val="-2"/>
                <w:sz w:val="18"/>
                <w:szCs w:val="18"/>
              </w:rPr>
              <w:t>39907</w:t>
            </w:r>
          </w:p>
        </w:tc>
        <w:tc>
          <w:tcPr>
            <w:tcW w:w="1828" w:type="dxa"/>
            <w:vAlign w:val="top"/>
          </w:tcPr>
          <w:p w14:paraId="3388F3A4">
            <w:pPr>
              <w:pStyle w:val="7"/>
              <w:spacing w:before="161" w:line="219" w:lineRule="auto"/>
              <w:ind w:left="206"/>
              <w:rPr>
                <w:sz w:val="18"/>
                <w:szCs w:val="18"/>
              </w:rPr>
            </w:pPr>
            <w:r>
              <w:rPr>
                <w:color w:val="212529"/>
                <w:spacing w:val="-3"/>
                <w:sz w:val="18"/>
                <w:szCs w:val="18"/>
              </w:rPr>
              <w:t>国家赔偿费用支出</w:t>
            </w:r>
          </w:p>
        </w:tc>
        <w:tc>
          <w:tcPr>
            <w:tcW w:w="1131" w:type="dxa"/>
            <w:vAlign w:val="top"/>
          </w:tcPr>
          <w:p w14:paraId="4C02B80F">
            <w:pPr>
              <w:rPr>
                <w:rFonts w:ascii="Arial"/>
                <w:sz w:val="21"/>
              </w:rPr>
            </w:pPr>
          </w:p>
        </w:tc>
      </w:tr>
      <w:tr w14:paraId="0099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1949F78B">
            <w:pPr>
              <w:pStyle w:val="7"/>
              <w:spacing w:before="222" w:line="239" w:lineRule="auto"/>
              <w:ind w:left="10"/>
              <w:rPr>
                <w:sz w:val="18"/>
                <w:szCs w:val="18"/>
              </w:rPr>
            </w:pPr>
            <w:r>
              <w:rPr>
                <w:color w:val="212529"/>
                <w:spacing w:val="-2"/>
                <w:sz w:val="18"/>
                <w:szCs w:val="18"/>
              </w:rPr>
              <w:t>30308</w:t>
            </w:r>
          </w:p>
        </w:tc>
        <w:tc>
          <w:tcPr>
            <w:tcW w:w="1648" w:type="dxa"/>
            <w:vAlign w:val="top"/>
          </w:tcPr>
          <w:p w14:paraId="523BDFCA">
            <w:pPr>
              <w:pStyle w:val="7"/>
              <w:spacing w:before="223" w:line="219" w:lineRule="auto"/>
              <w:ind w:left="187"/>
              <w:rPr>
                <w:sz w:val="18"/>
                <w:szCs w:val="18"/>
              </w:rPr>
            </w:pPr>
            <w:r>
              <w:rPr>
                <w:color w:val="212529"/>
                <w:spacing w:val="-2"/>
                <w:sz w:val="18"/>
                <w:szCs w:val="18"/>
              </w:rPr>
              <w:t>助学金</w:t>
            </w:r>
          </w:p>
        </w:tc>
        <w:tc>
          <w:tcPr>
            <w:tcW w:w="959" w:type="dxa"/>
            <w:vAlign w:val="top"/>
          </w:tcPr>
          <w:p w14:paraId="708AD49B">
            <w:pPr>
              <w:rPr>
                <w:rFonts w:ascii="Arial"/>
                <w:sz w:val="21"/>
              </w:rPr>
            </w:pPr>
          </w:p>
        </w:tc>
        <w:tc>
          <w:tcPr>
            <w:tcW w:w="839" w:type="dxa"/>
            <w:vAlign w:val="top"/>
          </w:tcPr>
          <w:p w14:paraId="04136777">
            <w:pPr>
              <w:pStyle w:val="7"/>
              <w:spacing w:before="222" w:line="239" w:lineRule="auto"/>
              <w:ind w:left="4"/>
              <w:rPr>
                <w:sz w:val="18"/>
                <w:szCs w:val="18"/>
              </w:rPr>
            </w:pPr>
            <w:r>
              <w:rPr>
                <w:color w:val="212529"/>
                <w:spacing w:val="-2"/>
                <w:sz w:val="18"/>
                <w:szCs w:val="18"/>
              </w:rPr>
              <w:t>30228</w:t>
            </w:r>
          </w:p>
        </w:tc>
        <w:tc>
          <w:tcPr>
            <w:tcW w:w="1318" w:type="dxa"/>
            <w:vAlign w:val="top"/>
          </w:tcPr>
          <w:p w14:paraId="0A6EC896">
            <w:pPr>
              <w:pStyle w:val="7"/>
              <w:spacing w:before="222" w:line="218" w:lineRule="auto"/>
              <w:ind w:left="188"/>
              <w:rPr>
                <w:sz w:val="18"/>
                <w:szCs w:val="18"/>
              </w:rPr>
            </w:pPr>
            <w:r>
              <w:rPr>
                <w:color w:val="212529"/>
                <w:spacing w:val="-2"/>
                <w:sz w:val="18"/>
                <w:szCs w:val="18"/>
              </w:rPr>
              <w:t>工会经费</w:t>
            </w:r>
          </w:p>
        </w:tc>
        <w:tc>
          <w:tcPr>
            <w:tcW w:w="779" w:type="dxa"/>
            <w:vAlign w:val="top"/>
          </w:tcPr>
          <w:p w14:paraId="72FD5F82">
            <w:pPr>
              <w:rPr>
                <w:rFonts w:ascii="Arial"/>
                <w:sz w:val="21"/>
              </w:rPr>
            </w:pPr>
          </w:p>
        </w:tc>
        <w:tc>
          <w:tcPr>
            <w:tcW w:w="839" w:type="dxa"/>
            <w:vAlign w:val="top"/>
          </w:tcPr>
          <w:p w14:paraId="1C176707">
            <w:pPr>
              <w:pStyle w:val="7"/>
              <w:spacing w:before="222" w:line="239" w:lineRule="auto"/>
              <w:ind w:left="5"/>
              <w:rPr>
                <w:sz w:val="18"/>
                <w:szCs w:val="18"/>
              </w:rPr>
            </w:pPr>
            <w:r>
              <w:rPr>
                <w:color w:val="212529"/>
                <w:spacing w:val="-2"/>
                <w:sz w:val="18"/>
                <w:szCs w:val="18"/>
              </w:rPr>
              <w:t>31005</w:t>
            </w:r>
          </w:p>
        </w:tc>
        <w:tc>
          <w:tcPr>
            <w:tcW w:w="1259" w:type="dxa"/>
            <w:vAlign w:val="top"/>
          </w:tcPr>
          <w:p w14:paraId="36779391">
            <w:pPr>
              <w:pStyle w:val="7"/>
              <w:spacing w:before="118" w:line="218" w:lineRule="auto"/>
              <w:ind w:left="10" w:right="163" w:firstLine="176"/>
              <w:rPr>
                <w:sz w:val="18"/>
                <w:szCs w:val="18"/>
              </w:rPr>
            </w:pPr>
            <w:r>
              <w:rPr>
                <w:color w:val="212529"/>
                <w:spacing w:val="-2"/>
                <w:sz w:val="18"/>
                <w:szCs w:val="18"/>
              </w:rPr>
              <w:t>基础设施建</w:t>
            </w:r>
            <w:r>
              <w:rPr>
                <w:color w:val="212529"/>
                <w:spacing w:val="2"/>
                <w:sz w:val="18"/>
                <w:szCs w:val="18"/>
              </w:rPr>
              <w:t xml:space="preserve"> </w:t>
            </w:r>
            <w:r>
              <w:rPr>
                <w:color w:val="212529"/>
                <w:sz w:val="18"/>
                <w:szCs w:val="18"/>
              </w:rPr>
              <w:t>设</w:t>
            </w:r>
          </w:p>
        </w:tc>
        <w:tc>
          <w:tcPr>
            <w:tcW w:w="1124" w:type="dxa"/>
            <w:vAlign w:val="top"/>
          </w:tcPr>
          <w:p w14:paraId="420E2E39">
            <w:pPr>
              <w:rPr>
                <w:rFonts w:ascii="Arial"/>
                <w:sz w:val="21"/>
              </w:rPr>
            </w:pPr>
          </w:p>
        </w:tc>
        <w:tc>
          <w:tcPr>
            <w:tcW w:w="854" w:type="dxa"/>
            <w:vAlign w:val="top"/>
          </w:tcPr>
          <w:p w14:paraId="6881C0DA">
            <w:pPr>
              <w:pStyle w:val="7"/>
              <w:spacing w:before="222" w:line="239" w:lineRule="auto"/>
              <w:ind w:left="21"/>
              <w:rPr>
                <w:sz w:val="18"/>
                <w:szCs w:val="18"/>
              </w:rPr>
            </w:pPr>
            <w:r>
              <w:rPr>
                <w:color w:val="212529"/>
                <w:spacing w:val="-2"/>
                <w:sz w:val="18"/>
                <w:szCs w:val="18"/>
              </w:rPr>
              <w:t>39908</w:t>
            </w:r>
          </w:p>
        </w:tc>
        <w:tc>
          <w:tcPr>
            <w:tcW w:w="1828" w:type="dxa"/>
            <w:vAlign w:val="top"/>
          </w:tcPr>
          <w:p w14:paraId="7D313376">
            <w:pPr>
              <w:pStyle w:val="7"/>
              <w:spacing w:before="13" w:line="207" w:lineRule="auto"/>
              <w:ind w:left="8" w:right="191" w:firstLine="179"/>
              <w:jc w:val="both"/>
              <w:rPr>
                <w:sz w:val="18"/>
                <w:szCs w:val="18"/>
              </w:rPr>
            </w:pPr>
            <w:r>
              <w:rPr>
                <w:color w:val="212529"/>
                <w:spacing w:val="-1"/>
                <w:sz w:val="18"/>
                <w:szCs w:val="18"/>
              </w:rPr>
              <w:t>对民间非营利组织</w:t>
            </w:r>
            <w:r>
              <w:rPr>
                <w:color w:val="212529"/>
                <w:sz w:val="18"/>
                <w:szCs w:val="18"/>
              </w:rPr>
              <w:t xml:space="preserve"> </w:t>
            </w:r>
            <w:r>
              <w:rPr>
                <w:color w:val="212529"/>
                <w:spacing w:val="-1"/>
                <w:sz w:val="18"/>
                <w:szCs w:val="18"/>
              </w:rPr>
              <w:t>和群众性自治组织补</w:t>
            </w:r>
            <w:r>
              <w:rPr>
                <w:color w:val="212529"/>
                <w:sz w:val="18"/>
                <w:szCs w:val="18"/>
              </w:rPr>
              <w:t xml:space="preserve"> 贴</w:t>
            </w:r>
          </w:p>
        </w:tc>
        <w:tc>
          <w:tcPr>
            <w:tcW w:w="1131" w:type="dxa"/>
            <w:vAlign w:val="top"/>
          </w:tcPr>
          <w:p w14:paraId="68FD1E98">
            <w:pPr>
              <w:rPr>
                <w:rFonts w:ascii="Arial"/>
                <w:sz w:val="21"/>
              </w:rPr>
            </w:pPr>
          </w:p>
        </w:tc>
      </w:tr>
      <w:tr w14:paraId="6BB74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11BE602">
            <w:pPr>
              <w:pStyle w:val="7"/>
              <w:spacing w:before="163" w:line="239" w:lineRule="auto"/>
              <w:ind w:left="10"/>
              <w:rPr>
                <w:sz w:val="18"/>
                <w:szCs w:val="18"/>
              </w:rPr>
            </w:pPr>
            <w:r>
              <w:rPr>
                <w:color w:val="212529"/>
                <w:spacing w:val="-2"/>
                <w:sz w:val="18"/>
                <w:szCs w:val="18"/>
              </w:rPr>
              <w:t>30309</w:t>
            </w:r>
          </w:p>
        </w:tc>
        <w:tc>
          <w:tcPr>
            <w:tcW w:w="1648" w:type="dxa"/>
            <w:vAlign w:val="top"/>
          </w:tcPr>
          <w:p w14:paraId="2F236451">
            <w:pPr>
              <w:pStyle w:val="7"/>
              <w:spacing w:before="163" w:line="219" w:lineRule="auto"/>
              <w:ind w:left="189"/>
              <w:rPr>
                <w:sz w:val="18"/>
                <w:szCs w:val="18"/>
              </w:rPr>
            </w:pPr>
            <w:r>
              <w:rPr>
                <w:color w:val="212529"/>
                <w:spacing w:val="-2"/>
                <w:sz w:val="18"/>
                <w:szCs w:val="18"/>
              </w:rPr>
              <w:t>奖励金</w:t>
            </w:r>
          </w:p>
        </w:tc>
        <w:tc>
          <w:tcPr>
            <w:tcW w:w="959" w:type="dxa"/>
            <w:vAlign w:val="top"/>
          </w:tcPr>
          <w:p w14:paraId="7A7B4792">
            <w:pPr>
              <w:rPr>
                <w:rFonts w:ascii="Arial"/>
                <w:sz w:val="21"/>
              </w:rPr>
            </w:pPr>
          </w:p>
        </w:tc>
        <w:tc>
          <w:tcPr>
            <w:tcW w:w="839" w:type="dxa"/>
            <w:vAlign w:val="top"/>
          </w:tcPr>
          <w:p w14:paraId="4EA0E01F">
            <w:pPr>
              <w:pStyle w:val="7"/>
              <w:spacing w:before="163" w:line="239" w:lineRule="auto"/>
              <w:ind w:left="4"/>
              <w:rPr>
                <w:sz w:val="18"/>
                <w:szCs w:val="18"/>
              </w:rPr>
            </w:pPr>
            <w:r>
              <w:rPr>
                <w:color w:val="212529"/>
                <w:spacing w:val="-2"/>
                <w:sz w:val="18"/>
                <w:szCs w:val="18"/>
              </w:rPr>
              <w:t>30229</w:t>
            </w:r>
          </w:p>
        </w:tc>
        <w:tc>
          <w:tcPr>
            <w:tcW w:w="1318" w:type="dxa"/>
            <w:vAlign w:val="top"/>
          </w:tcPr>
          <w:p w14:paraId="0FB161EF">
            <w:pPr>
              <w:pStyle w:val="7"/>
              <w:spacing w:before="164" w:line="219" w:lineRule="auto"/>
              <w:ind w:left="185"/>
              <w:rPr>
                <w:sz w:val="18"/>
                <w:szCs w:val="18"/>
              </w:rPr>
            </w:pPr>
            <w:r>
              <w:rPr>
                <w:color w:val="212529"/>
                <w:spacing w:val="-2"/>
                <w:sz w:val="18"/>
                <w:szCs w:val="18"/>
              </w:rPr>
              <w:t>福利费</w:t>
            </w:r>
          </w:p>
        </w:tc>
        <w:tc>
          <w:tcPr>
            <w:tcW w:w="779" w:type="dxa"/>
            <w:vAlign w:val="top"/>
          </w:tcPr>
          <w:p w14:paraId="5BD85FF9">
            <w:pPr>
              <w:rPr>
                <w:rFonts w:ascii="Arial"/>
                <w:sz w:val="21"/>
              </w:rPr>
            </w:pPr>
          </w:p>
        </w:tc>
        <w:tc>
          <w:tcPr>
            <w:tcW w:w="839" w:type="dxa"/>
            <w:vAlign w:val="top"/>
          </w:tcPr>
          <w:p w14:paraId="0622389D">
            <w:pPr>
              <w:pStyle w:val="7"/>
              <w:spacing w:before="163" w:line="239" w:lineRule="auto"/>
              <w:ind w:left="5"/>
              <w:rPr>
                <w:sz w:val="18"/>
                <w:szCs w:val="18"/>
              </w:rPr>
            </w:pPr>
            <w:r>
              <w:rPr>
                <w:color w:val="212529"/>
                <w:spacing w:val="-2"/>
                <w:sz w:val="18"/>
                <w:szCs w:val="18"/>
              </w:rPr>
              <w:t>31006</w:t>
            </w:r>
          </w:p>
        </w:tc>
        <w:tc>
          <w:tcPr>
            <w:tcW w:w="1259" w:type="dxa"/>
            <w:vAlign w:val="top"/>
          </w:tcPr>
          <w:p w14:paraId="06704B5B">
            <w:pPr>
              <w:pStyle w:val="7"/>
              <w:spacing w:before="163" w:line="219" w:lineRule="auto"/>
              <w:ind w:left="189"/>
              <w:rPr>
                <w:sz w:val="18"/>
                <w:szCs w:val="18"/>
              </w:rPr>
            </w:pPr>
            <w:r>
              <w:rPr>
                <w:color w:val="212529"/>
                <w:spacing w:val="-2"/>
                <w:sz w:val="18"/>
                <w:szCs w:val="18"/>
              </w:rPr>
              <w:t>大型修缮</w:t>
            </w:r>
          </w:p>
        </w:tc>
        <w:tc>
          <w:tcPr>
            <w:tcW w:w="1124" w:type="dxa"/>
            <w:vAlign w:val="top"/>
          </w:tcPr>
          <w:p w14:paraId="40599282">
            <w:pPr>
              <w:rPr>
                <w:rFonts w:ascii="Arial"/>
                <w:sz w:val="21"/>
              </w:rPr>
            </w:pPr>
          </w:p>
        </w:tc>
        <w:tc>
          <w:tcPr>
            <w:tcW w:w="854" w:type="dxa"/>
            <w:vAlign w:val="top"/>
          </w:tcPr>
          <w:p w14:paraId="36118562">
            <w:pPr>
              <w:pStyle w:val="7"/>
              <w:spacing w:before="163" w:line="239" w:lineRule="auto"/>
              <w:ind w:left="21"/>
              <w:rPr>
                <w:sz w:val="18"/>
                <w:szCs w:val="18"/>
              </w:rPr>
            </w:pPr>
            <w:r>
              <w:rPr>
                <w:color w:val="212529"/>
                <w:spacing w:val="-2"/>
                <w:sz w:val="18"/>
                <w:szCs w:val="18"/>
              </w:rPr>
              <w:t>39909</w:t>
            </w:r>
          </w:p>
        </w:tc>
        <w:tc>
          <w:tcPr>
            <w:tcW w:w="1828" w:type="dxa"/>
            <w:vAlign w:val="top"/>
          </w:tcPr>
          <w:p w14:paraId="001712F6">
            <w:pPr>
              <w:pStyle w:val="7"/>
              <w:spacing w:before="164" w:line="219" w:lineRule="auto"/>
              <w:ind w:left="190"/>
              <w:rPr>
                <w:sz w:val="18"/>
                <w:szCs w:val="18"/>
              </w:rPr>
            </w:pPr>
            <w:r>
              <w:rPr>
                <w:color w:val="212529"/>
                <w:spacing w:val="-2"/>
                <w:sz w:val="18"/>
                <w:szCs w:val="18"/>
              </w:rPr>
              <w:t>经常性赠与</w:t>
            </w:r>
          </w:p>
        </w:tc>
        <w:tc>
          <w:tcPr>
            <w:tcW w:w="1131" w:type="dxa"/>
            <w:vAlign w:val="top"/>
          </w:tcPr>
          <w:p w14:paraId="73840171">
            <w:pPr>
              <w:rPr>
                <w:rFonts w:ascii="Arial"/>
                <w:sz w:val="21"/>
              </w:rPr>
            </w:pPr>
          </w:p>
        </w:tc>
      </w:tr>
      <w:tr w14:paraId="043D1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88368A0">
            <w:pPr>
              <w:pStyle w:val="7"/>
              <w:spacing w:before="164" w:line="239" w:lineRule="auto"/>
              <w:ind w:left="10"/>
              <w:rPr>
                <w:sz w:val="18"/>
                <w:szCs w:val="18"/>
              </w:rPr>
            </w:pPr>
            <w:r>
              <w:rPr>
                <w:color w:val="212529"/>
                <w:spacing w:val="-2"/>
                <w:sz w:val="18"/>
                <w:szCs w:val="18"/>
              </w:rPr>
              <w:t>30310</w:t>
            </w:r>
          </w:p>
        </w:tc>
        <w:tc>
          <w:tcPr>
            <w:tcW w:w="1648" w:type="dxa"/>
            <w:vAlign w:val="top"/>
          </w:tcPr>
          <w:p w14:paraId="5381961D">
            <w:pPr>
              <w:pStyle w:val="7"/>
              <w:spacing w:before="59" w:line="218" w:lineRule="auto"/>
              <w:ind w:left="10" w:right="192" w:firstLine="177"/>
              <w:rPr>
                <w:sz w:val="18"/>
                <w:szCs w:val="18"/>
              </w:rPr>
            </w:pPr>
            <w:r>
              <w:rPr>
                <w:color w:val="212529"/>
                <w:spacing w:val="-2"/>
                <w:sz w:val="18"/>
                <w:szCs w:val="18"/>
              </w:rPr>
              <w:t>个人农业生产补</w:t>
            </w:r>
            <w:r>
              <w:rPr>
                <w:color w:val="212529"/>
                <w:spacing w:val="5"/>
                <w:sz w:val="18"/>
                <w:szCs w:val="18"/>
              </w:rPr>
              <w:t xml:space="preserve"> </w:t>
            </w:r>
            <w:r>
              <w:rPr>
                <w:color w:val="212529"/>
                <w:sz w:val="18"/>
                <w:szCs w:val="18"/>
              </w:rPr>
              <w:t>贴</w:t>
            </w:r>
          </w:p>
        </w:tc>
        <w:tc>
          <w:tcPr>
            <w:tcW w:w="959" w:type="dxa"/>
            <w:vAlign w:val="top"/>
          </w:tcPr>
          <w:p w14:paraId="2EB46A61">
            <w:pPr>
              <w:rPr>
                <w:rFonts w:ascii="Arial"/>
                <w:sz w:val="21"/>
              </w:rPr>
            </w:pPr>
          </w:p>
        </w:tc>
        <w:tc>
          <w:tcPr>
            <w:tcW w:w="839" w:type="dxa"/>
            <w:vAlign w:val="top"/>
          </w:tcPr>
          <w:p w14:paraId="48A0AEC1">
            <w:pPr>
              <w:pStyle w:val="7"/>
              <w:spacing w:before="164" w:line="239" w:lineRule="auto"/>
              <w:ind w:left="4"/>
              <w:rPr>
                <w:sz w:val="18"/>
                <w:szCs w:val="18"/>
              </w:rPr>
            </w:pPr>
            <w:r>
              <w:rPr>
                <w:color w:val="212529"/>
                <w:spacing w:val="-2"/>
                <w:sz w:val="18"/>
                <w:szCs w:val="18"/>
              </w:rPr>
              <w:t>30231</w:t>
            </w:r>
          </w:p>
        </w:tc>
        <w:tc>
          <w:tcPr>
            <w:tcW w:w="1318" w:type="dxa"/>
            <w:vAlign w:val="top"/>
          </w:tcPr>
          <w:p w14:paraId="373A99E6">
            <w:pPr>
              <w:pStyle w:val="7"/>
              <w:spacing w:before="59" w:line="218" w:lineRule="auto"/>
              <w:ind w:left="9" w:right="43" w:firstLine="182"/>
              <w:rPr>
                <w:sz w:val="18"/>
                <w:szCs w:val="18"/>
              </w:rPr>
            </w:pPr>
            <w:r>
              <w:rPr>
                <w:color w:val="212529"/>
                <w:spacing w:val="-3"/>
                <w:sz w:val="18"/>
                <w:szCs w:val="18"/>
              </w:rPr>
              <w:t>公务用车运行</w:t>
            </w:r>
            <w:r>
              <w:rPr>
                <w:color w:val="212529"/>
                <w:spacing w:val="4"/>
                <w:sz w:val="18"/>
                <w:szCs w:val="18"/>
              </w:rPr>
              <w:t xml:space="preserve"> </w:t>
            </w:r>
            <w:r>
              <w:rPr>
                <w:color w:val="212529"/>
                <w:spacing w:val="-3"/>
                <w:sz w:val="18"/>
                <w:szCs w:val="18"/>
              </w:rPr>
              <w:t>维护费</w:t>
            </w:r>
          </w:p>
        </w:tc>
        <w:tc>
          <w:tcPr>
            <w:tcW w:w="779" w:type="dxa"/>
            <w:vAlign w:val="top"/>
          </w:tcPr>
          <w:p w14:paraId="7C08D773">
            <w:pPr>
              <w:rPr>
                <w:rFonts w:ascii="Arial"/>
                <w:sz w:val="21"/>
              </w:rPr>
            </w:pPr>
          </w:p>
        </w:tc>
        <w:tc>
          <w:tcPr>
            <w:tcW w:w="839" w:type="dxa"/>
            <w:vAlign w:val="top"/>
          </w:tcPr>
          <w:p w14:paraId="44434CFA">
            <w:pPr>
              <w:pStyle w:val="7"/>
              <w:spacing w:before="164" w:line="239" w:lineRule="auto"/>
              <w:ind w:left="5"/>
              <w:rPr>
                <w:sz w:val="18"/>
                <w:szCs w:val="18"/>
              </w:rPr>
            </w:pPr>
            <w:r>
              <w:rPr>
                <w:color w:val="212529"/>
                <w:spacing w:val="-2"/>
                <w:sz w:val="18"/>
                <w:szCs w:val="18"/>
              </w:rPr>
              <w:t>31007</w:t>
            </w:r>
          </w:p>
        </w:tc>
        <w:tc>
          <w:tcPr>
            <w:tcW w:w="1259" w:type="dxa"/>
            <w:vAlign w:val="top"/>
          </w:tcPr>
          <w:p w14:paraId="726C194F">
            <w:pPr>
              <w:pStyle w:val="7"/>
              <w:spacing w:before="59" w:line="218" w:lineRule="auto"/>
              <w:ind w:left="9" w:right="163" w:firstLine="177"/>
              <w:rPr>
                <w:sz w:val="18"/>
                <w:szCs w:val="18"/>
              </w:rPr>
            </w:pPr>
            <w:r>
              <w:rPr>
                <w:color w:val="212529"/>
                <w:spacing w:val="-2"/>
                <w:sz w:val="18"/>
                <w:szCs w:val="18"/>
              </w:rPr>
              <w:t>信息网络及</w:t>
            </w:r>
            <w:r>
              <w:rPr>
                <w:color w:val="212529"/>
                <w:spacing w:val="2"/>
                <w:sz w:val="18"/>
                <w:szCs w:val="18"/>
              </w:rPr>
              <w:t xml:space="preserve"> </w:t>
            </w:r>
            <w:r>
              <w:rPr>
                <w:color w:val="212529"/>
                <w:spacing w:val="-2"/>
                <w:sz w:val="18"/>
                <w:szCs w:val="18"/>
              </w:rPr>
              <w:t>软件购置更新</w:t>
            </w:r>
          </w:p>
        </w:tc>
        <w:tc>
          <w:tcPr>
            <w:tcW w:w="1124" w:type="dxa"/>
            <w:vAlign w:val="top"/>
          </w:tcPr>
          <w:p w14:paraId="74BF6490">
            <w:pPr>
              <w:rPr>
                <w:rFonts w:ascii="Arial"/>
                <w:sz w:val="21"/>
              </w:rPr>
            </w:pPr>
          </w:p>
        </w:tc>
        <w:tc>
          <w:tcPr>
            <w:tcW w:w="854" w:type="dxa"/>
            <w:vAlign w:val="top"/>
          </w:tcPr>
          <w:p w14:paraId="06D309C3">
            <w:pPr>
              <w:pStyle w:val="7"/>
              <w:spacing w:before="164" w:line="239" w:lineRule="auto"/>
              <w:ind w:left="21"/>
              <w:rPr>
                <w:sz w:val="18"/>
                <w:szCs w:val="18"/>
              </w:rPr>
            </w:pPr>
            <w:r>
              <w:rPr>
                <w:color w:val="212529"/>
                <w:spacing w:val="-2"/>
                <w:sz w:val="18"/>
                <w:szCs w:val="18"/>
              </w:rPr>
              <w:t>39910</w:t>
            </w:r>
          </w:p>
        </w:tc>
        <w:tc>
          <w:tcPr>
            <w:tcW w:w="1828" w:type="dxa"/>
            <w:vAlign w:val="top"/>
          </w:tcPr>
          <w:p w14:paraId="3ED22107">
            <w:pPr>
              <w:pStyle w:val="7"/>
              <w:spacing w:before="164" w:line="218" w:lineRule="auto"/>
              <w:ind w:left="195"/>
              <w:rPr>
                <w:sz w:val="18"/>
                <w:szCs w:val="18"/>
              </w:rPr>
            </w:pPr>
            <w:r>
              <w:rPr>
                <w:color w:val="212529"/>
                <w:spacing w:val="-3"/>
                <w:sz w:val="18"/>
                <w:szCs w:val="18"/>
              </w:rPr>
              <w:t>资本性赠与</w:t>
            </w:r>
          </w:p>
        </w:tc>
        <w:tc>
          <w:tcPr>
            <w:tcW w:w="1131" w:type="dxa"/>
            <w:vAlign w:val="top"/>
          </w:tcPr>
          <w:p w14:paraId="4864AED6">
            <w:pPr>
              <w:rPr>
                <w:rFonts w:ascii="Arial"/>
                <w:sz w:val="21"/>
              </w:rPr>
            </w:pPr>
          </w:p>
        </w:tc>
      </w:tr>
      <w:tr w14:paraId="5DB31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D0C4F31">
            <w:pPr>
              <w:pStyle w:val="7"/>
              <w:spacing w:before="165" w:line="239" w:lineRule="auto"/>
              <w:ind w:left="10"/>
              <w:rPr>
                <w:sz w:val="18"/>
                <w:szCs w:val="18"/>
              </w:rPr>
            </w:pPr>
            <w:r>
              <w:rPr>
                <w:color w:val="212529"/>
                <w:spacing w:val="-2"/>
                <w:sz w:val="18"/>
                <w:szCs w:val="18"/>
              </w:rPr>
              <w:t>30311</w:t>
            </w:r>
          </w:p>
        </w:tc>
        <w:tc>
          <w:tcPr>
            <w:tcW w:w="1648" w:type="dxa"/>
            <w:vAlign w:val="top"/>
          </w:tcPr>
          <w:p w14:paraId="23C44AA1">
            <w:pPr>
              <w:pStyle w:val="7"/>
              <w:spacing w:before="165" w:line="218" w:lineRule="auto"/>
              <w:ind w:left="186"/>
              <w:rPr>
                <w:sz w:val="18"/>
                <w:szCs w:val="18"/>
              </w:rPr>
            </w:pPr>
            <w:r>
              <w:rPr>
                <w:color w:val="212529"/>
                <w:spacing w:val="-1"/>
                <w:sz w:val="18"/>
                <w:szCs w:val="18"/>
              </w:rPr>
              <w:t>代缴社会保险费</w:t>
            </w:r>
          </w:p>
        </w:tc>
        <w:tc>
          <w:tcPr>
            <w:tcW w:w="959" w:type="dxa"/>
            <w:vAlign w:val="top"/>
          </w:tcPr>
          <w:p w14:paraId="1941AEB8">
            <w:pPr>
              <w:rPr>
                <w:rFonts w:ascii="Arial"/>
                <w:sz w:val="21"/>
              </w:rPr>
            </w:pPr>
          </w:p>
        </w:tc>
        <w:tc>
          <w:tcPr>
            <w:tcW w:w="839" w:type="dxa"/>
            <w:vAlign w:val="top"/>
          </w:tcPr>
          <w:p w14:paraId="773C40CC">
            <w:pPr>
              <w:pStyle w:val="7"/>
              <w:spacing w:before="165" w:line="239" w:lineRule="auto"/>
              <w:ind w:left="4"/>
              <w:rPr>
                <w:sz w:val="18"/>
                <w:szCs w:val="18"/>
              </w:rPr>
            </w:pPr>
            <w:r>
              <w:rPr>
                <w:color w:val="212529"/>
                <w:spacing w:val="-2"/>
                <w:sz w:val="18"/>
                <w:szCs w:val="18"/>
              </w:rPr>
              <w:t>30239</w:t>
            </w:r>
          </w:p>
        </w:tc>
        <w:tc>
          <w:tcPr>
            <w:tcW w:w="1318" w:type="dxa"/>
            <w:vAlign w:val="top"/>
          </w:tcPr>
          <w:p w14:paraId="4E71C38A">
            <w:pPr>
              <w:pStyle w:val="7"/>
              <w:spacing w:before="166" w:line="219" w:lineRule="auto"/>
              <w:ind w:left="185"/>
              <w:rPr>
                <w:sz w:val="18"/>
                <w:szCs w:val="18"/>
              </w:rPr>
            </w:pPr>
            <w:r>
              <w:rPr>
                <w:color w:val="212529"/>
                <w:spacing w:val="-1"/>
                <w:sz w:val="18"/>
                <w:szCs w:val="18"/>
              </w:rPr>
              <w:t>其他交通费用</w:t>
            </w:r>
          </w:p>
        </w:tc>
        <w:tc>
          <w:tcPr>
            <w:tcW w:w="779" w:type="dxa"/>
            <w:vAlign w:val="top"/>
          </w:tcPr>
          <w:p w14:paraId="590E117E">
            <w:pPr>
              <w:rPr>
                <w:rFonts w:ascii="Arial"/>
                <w:sz w:val="21"/>
              </w:rPr>
            </w:pPr>
          </w:p>
        </w:tc>
        <w:tc>
          <w:tcPr>
            <w:tcW w:w="839" w:type="dxa"/>
            <w:vAlign w:val="top"/>
          </w:tcPr>
          <w:p w14:paraId="2E3C2BF0">
            <w:pPr>
              <w:pStyle w:val="7"/>
              <w:spacing w:before="165" w:line="239" w:lineRule="auto"/>
              <w:ind w:left="5"/>
              <w:rPr>
                <w:sz w:val="18"/>
                <w:szCs w:val="18"/>
              </w:rPr>
            </w:pPr>
            <w:r>
              <w:rPr>
                <w:color w:val="212529"/>
                <w:spacing w:val="-2"/>
                <w:sz w:val="18"/>
                <w:szCs w:val="18"/>
              </w:rPr>
              <w:t>31008</w:t>
            </w:r>
          </w:p>
        </w:tc>
        <w:tc>
          <w:tcPr>
            <w:tcW w:w="1259" w:type="dxa"/>
            <w:vAlign w:val="top"/>
          </w:tcPr>
          <w:p w14:paraId="5BA6C0BC">
            <w:pPr>
              <w:pStyle w:val="7"/>
              <w:spacing w:before="166" w:line="219" w:lineRule="auto"/>
              <w:ind w:left="187"/>
              <w:rPr>
                <w:sz w:val="18"/>
                <w:szCs w:val="18"/>
              </w:rPr>
            </w:pPr>
            <w:r>
              <w:rPr>
                <w:color w:val="212529"/>
                <w:spacing w:val="-2"/>
                <w:sz w:val="18"/>
                <w:szCs w:val="18"/>
              </w:rPr>
              <w:t>物资储备</w:t>
            </w:r>
          </w:p>
        </w:tc>
        <w:tc>
          <w:tcPr>
            <w:tcW w:w="1124" w:type="dxa"/>
            <w:vAlign w:val="top"/>
          </w:tcPr>
          <w:p w14:paraId="5BF63C23">
            <w:pPr>
              <w:rPr>
                <w:rFonts w:ascii="Arial"/>
                <w:sz w:val="21"/>
              </w:rPr>
            </w:pPr>
          </w:p>
        </w:tc>
        <w:tc>
          <w:tcPr>
            <w:tcW w:w="854" w:type="dxa"/>
            <w:vAlign w:val="top"/>
          </w:tcPr>
          <w:p w14:paraId="12ED73AB">
            <w:pPr>
              <w:pStyle w:val="7"/>
              <w:spacing w:before="165" w:line="239" w:lineRule="auto"/>
              <w:ind w:left="21"/>
              <w:rPr>
                <w:sz w:val="18"/>
                <w:szCs w:val="18"/>
              </w:rPr>
            </w:pPr>
            <w:r>
              <w:rPr>
                <w:color w:val="212529"/>
                <w:spacing w:val="-2"/>
                <w:sz w:val="18"/>
                <w:szCs w:val="18"/>
              </w:rPr>
              <w:t>39999</w:t>
            </w:r>
          </w:p>
        </w:tc>
        <w:tc>
          <w:tcPr>
            <w:tcW w:w="1828" w:type="dxa"/>
            <w:vAlign w:val="top"/>
          </w:tcPr>
          <w:p w14:paraId="62671C34">
            <w:pPr>
              <w:pStyle w:val="7"/>
              <w:spacing w:before="166" w:line="219" w:lineRule="auto"/>
              <w:ind w:left="188"/>
              <w:rPr>
                <w:sz w:val="18"/>
                <w:szCs w:val="18"/>
              </w:rPr>
            </w:pPr>
            <w:r>
              <w:rPr>
                <w:color w:val="212529"/>
                <w:spacing w:val="-2"/>
                <w:sz w:val="18"/>
                <w:szCs w:val="18"/>
              </w:rPr>
              <w:t>其他支出</w:t>
            </w:r>
          </w:p>
        </w:tc>
        <w:tc>
          <w:tcPr>
            <w:tcW w:w="1131" w:type="dxa"/>
            <w:vAlign w:val="top"/>
          </w:tcPr>
          <w:p w14:paraId="18726D08">
            <w:pPr>
              <w:rPr>
                <w:rFonts w:ascii="Arial"/>
                <w:sz w:val="21"/>
              </w:rPr>
            </w:pPr>
          </w:p>
        </w:tc>
      </w:tr>
      <w:tr w14:paraId="70741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F486520">
            <w:pPr>
              <w:pStyle w:val="7"/>
              <w:spacing w:before="166" w:line="239" w:lineRule="auto"/>
              <w:ind w:left="10"/>
              <w:rPr>
                <w:sz w:val="18"/>
                <w:szCs w:val="18"/>
              </w:rPr>
            </w:pPr>
            <w:r>
              <w:rPr>
                <w:color w:val="212529"/>
                <w:spacing w:val="-2"/>
                <w:sz w:val="18"/>
                <w:szCs w:val="18"/>
              </w:rPr>
              <w:t>30399</w:t>
            </w:r>
          </w:p>
        </w:tc>
        <w:tc>
          <w:tcPr>
            <w:tcW w:w="1648" w:type="dxa"/>
            <w:vAlign w:val="top"/>
          </w:tcPr>
          <w:p w14:paraId="1EBD605C">
            <w:pPr>
              <w:pStyle w:val="7"/>
              <w:spacing w:before="61" w:line="218" w:lineRule="auto"/>
              <w:ind w:left="6" w:right="192" w:firstLine="180"/>
              <w:rPr>
                <w:sz w:val="18"/>
                <w:szCs w:val="18"/>
              </w:rPr>
            </w:pPr>
            <w:r>
              <w:rPr>
                <w:color w:val="212529"/>
                <w:spacing w:val="-1"/>
                <w:sz w:val="18"/>
                <w:szCs w:val="18"/>
              </w:rPr>
              <w:t>其他对个人和家</w:t>
            </w:r>
            <w:r>
              <w:rPr>
                <w:color w:val="212529"/>
                <w:sz w:val="18"/>
                <w:szCs w:val="18"/>
              </w:rPr>
              <w:t xml:space="preserve"> </w:t>
            </w:r>
            <w:r>
              <w:rPr>
                <w:color w:val="212529"/>
                <w:spacing w:val="-2"/>
                <w:sz w:val="18"/>
                <w:szCs w:val="18"/>
              </w:rPr>
              <w:t>庭的补助</w:t>
            </w:r>
          </w:p>
        </w:tc>
        <w:tc>
          <w:tcPr>
            <w:tcW w:w="959" w:type="dxa"/>
            <w:vAlign w:val="top"/>
          </w:tcPr>
          <w:p w14:paraId="5427E05B">
            <w:pPr>
              <w:pStyle w:val="7"/>
              <w:spacing w:before="167" w:line="238" w:lineRule="auto"/>
              <w:ind w:left="463"/>
              <w:rPr>
                <w:sz w:val="18"/>
                <w:szCs w:val="18"/>
              </w:rPr>
            </w:pPr>
            <w:r>
              <w:rPr>
                <w:color w:val="212529"/>
                <w:spacing w:val="-2"/>
                <w:sz w:val="18"/>
                <w:szCs w:val="18"/>
              </w:rPr>
              <w:t>44.82</w:t>
            </w:r>
          </w:p>
        </w:tc>
        <w:tc>
          <w:tcPr>
            <w:tcW w:w="839" w:type="dxa"/>
            <w:vAlign w:val="top"/>
          </w:tcPr>
          <w:p w14:paraId="34F10BDB">
            <w:pPr>
              <w:pStyle w:val="7"/>
              <w:spacing w:before="166" w:line="239" w:lineRule="auto"/>
              <w:ind w:left="4"/>
              <w:rPr>
                <w:sz w:val="18"/>
                <w:szCs w:val="18"/>
              </w:rPr>
            </w:pPr>
            <w:r>
              <w:rPr>
                <w:color w:val="212529"/>
                <w:spacing w:val="-2"/>
                <w:sz w:val="18"/>
                <w:szCs w:val="18"/>
              </w:rPr>
              <w:t>30240</w:t>
            </w:r>
          </w:p>
        </w:tc>
        <w:tc>
          <w:tcPr>
            <w:tcW w:w="1318" w:type="dxa"/>
            <w:vAlign w:val="top"/>
          </w:tcPr>
          <w:p w14:paraId="7A64D89D">
            <w:pPr>
              <w:pStyle w:val="7"/>
              <w:spacing w:before="62" w:line="218" w:lineRule="auto"/>
              <w:ind w:left="6" w:right="43" w:firstLine="178"/>
              <w:rPr>
                <w:sz w:val="18"/>
                <w:szCs w:val="18"/>
              </w:rPr>
            </w:pPr>
            <w:r>
              <w:rPr>
                <w:color w:val="212529"/>
                <w:spacing w:val="-1"/>
                <w:sz w:val="18"/>
                <w:szCs w:val="18"/>
              </w:rPr>
              <w:t>税金及附加费</w:t>
            </w:r>
            <w:r>
              <w:rPr>
                <w:color w:val="212529"/>
                <w:sz w:val="18"/>
                <w:szCs w:val="18"/>
              </w:rPr>
              <w:t xml:space="preserve"> 用</w:t>
            </w:r>
          </w:p>
        </w:tc>
        <w:tc>
          <w:tcPr>
            <w:tcW w:w="779" w:type="dxa"/>
            <w:vAlign w:val="top"/>
          </w:tcPr>
          <w:p w14:paraId="1D7800F8">
            <w:pPr>
              <w:rPr>
                <w:rFonts w:ascii="Arial"/>
                <w:sz w:val="21"/>
              </w:rPr>
            </w:pPr>
          </w:p>
        </w:tc>
        <w:tc>
          <w:tcPr>
            <w:tcW w:w="839" w:type="dxa"/>
            <w:vAlign w:val="top"/>
          </w:tcPr>
          <w:p w14:paraId="61476C69">
            <w:pPr>
              <w:pStyle w:val="7"/>
              <w:spacing w:before="166" w:line="239" w:lineRule="auto"/>
              <w:ind w:left="5"/>
              <w:rPr>
                <w:sz w:val="18"/>
                <w:szCs w:val="18"/>
              </w:rPr>
            </w:pPr>
            <w:r>
              <w:rPr>
                <w:color w:val="212529"/>
                <w:spacing w:val="-2"/>
                <w:sz w:val="18"/>
                <w:szCs w:val="18"/>
              </w:rPr>
              <w:t>31009</w:t>
            </w:r>
          </w:p>
        </w:tc>
        <w:tc>
          <w:tcPr>
            <w:tcW w:w="1259" w:type="dxa"/>
            <w:vAlign w:val="top"/>
          </w:tcPr>
          <w:p w14:paraId="3CA64660">
            <w:pPr>
              <w:pStyle w:val="7"/>
              <w:spacing w:before="167" w:line="219" w:lineRule="auto"/>
              <w:ind w:left="188"/>
              <w:rPr>
                <w:sz w:val="18"/>
                <w:szCs w:val="18"/>
              </w:rPr>
            </w:pPr>
            <w:r>
              <w:rPr>
                <w:color w:val="212529"/>
                <w:spacing w:val="-2"/>
                <w:sz w:val="18"/>
                <w:szCs w:val="18"/>
              </w:rPr>
              <w:t>土地补偿</w:t>
            </w:r>
          </w:p>
        </w:tc>
        <w:tc>
          <w:tcPr>
            <w:tcW w:w="1124" w:type="dxa"/>
            <w:vAlign w:val="top"/>
          </w:tcPr>
          <w:p w14:paraId="1EB05081">
            <w:pPr>
              <w:rPr>
                <w:rFonts w:ascii="Arial"/>
                <w:sz w:val="21"/>
              </w:rPr>
            </w:pPr>
          </w:p>
        </w:tc>
        <w:tc>
          <w:tcPr>
            <w:tcW w:w="854" w:type="dxa"/>
            <w:vAlign w:val="top"/>
          </w:tcPr>
          <w:p w14:paraId="76FF02B1">
            <w:pPr>
              <w:rPr>
                <w:rFonts w:ascii="Arial"/>
                <w:sz w:val="21"/>
              </w:rPr>
            </w:pPr>
          </w:p>
        </w:tc>
        <w:tc>
          <w:tcPr>
            <w:tcW w:w="1828" w:type="dxa"/>
            <w:vAlign w:val="top"/>
          </w:tcPr>
          <w:p w14:paraId="31C0CD9E">
            <w:pPr>
              <w:rPr>
                <w:rFonts w:ascii="Arial"/>
                <w:sz w:val="21"/>
              </w:rPr>
            </w:pPr>
          </w:p>
        </w:tc>
        <w:tc>
          <w:tcPr>
            <w:tcW w:w="1131" w:type="dxa"/>
            <w:vAlign w:val="top"/>
          </w:tcPr>
          <w:p w14:paraId="2A4B5215">
            <w:pPr>
              <w:rPr>
                <w:rFonts w:ascii="Arial"/>
                <w:sz w:val="21"/>
              </w:rPr>
            </w:pPr>
          </w:p>
        </w:tc>
      </w:tr>
      <w:tr w14:paraId="33DC8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1D1A790">
            <w:pPr>
              <w:rPr>
                <w:rFonts w:ascii="Arial"/>
                <w:sz w:val="21"/>
              </w:rPr>
            </w:pPr>
          </w:p>
        </w:tc>
        <w:tc>
          <w:tcPr>
            <w:tcW w:w="1648" w:type="dxa"/>
            <w:vAlign w:val="top"/>
          </w:tcPr>
          <w:p w14:paraId="5A678F18">
            <w:pPr>
              <w:rPr>
                <w:rFonts w:ascii="Arial"/>
                <w:sz w:val="21"/>
              </w:rPr>
            </w:pPr>
          </w:p>
        </w:tc>
        <w:tc>
          <w:tcPr>
            <w:tcW w:w="959" w:type="dxa"/>
            <w:vAlign w:val="top"/>
          </w:tcPr>
          <w:p w14:paraId="7D69F7BB">
            <w:pPr>
              <w:rPr>
                <w:rFonts w:ascii="Arial"/>
                <w:sz w:val="21"/>
              </w:rPr>
            </w:pPr>
          </w:p>
        </w:tc>
        <w:tc>
          <w:tcPr>
            <w:tcW w:w="839" w:type="dxa"/>
            <w:vAlign w:val="top"/>
          </w:tcPr>
          <w:p w14:paraId="2B92912E">
            <w:pPr>
              <w:pStyle w:val="7"/>
              <w:spacing w:before="167" w:line="239" w:lineRule="auto"/>
              <w:ind w:left="4"/>
              <w:rPr>
                <w:sz w:val="18"/>
                <w:szCs w:val="18"/>
              </w:rPr>
            </w:pPr>
            <w:r>
              <w:rPr>
                <w:color w:val="212529"/>
                <w:spacing w:val="-2"/>
                <w:sz w:val="18"/>
                <w:szCs w:val="18"/>
              </w:rPr>
              <w:t>30299</w:t>
            </w:r>
          </w:p>
        </w:tc>
        <w:tc>
          <w:tcPr>
            <w:tcW w:w="1318" w:type="dxa"/>
            <w:vAlign w:val="top"/>
          </w:tcPr>
          <w:p w14:paraId="03C73690">
            <w:pPr>
              <w:pStyle w:val="7"/>
              <w:spacing w:before="62" w:line="218" w:lineRule="auto"/>
              <w:ind w:left="9" w:right="43" w:firstLine="175"/>
              <w:rPr>
                <w:sz w:val="18"/>
                <w:szCs w:val="18"/>
              </w:rPr>
            </w:pPr>
            <w:r>
              <w:rPr>
                <w:color w:val="212529"/>
                <w:spacing w:val="-2"/>
                <w:sz w:val="18"/>
                <w:szCs w:val="18"/>
              </w:rPr>
              <w:t>其他商品和服</w:t>
            </w:r>
            <w:r>
              <w:rPr>
                <w:color w:val="212529"/>
                <w:spacing w:val="4"/>
                <w:sz w:val="18"/>
                <w:szCs w:val="18"/>
              </w:rPr>
              <w:t xml:space="preserve"> </w:t>
            </w:r>
            <w:r>
              <w:rPr>
                <w:color w:val="212529"/>
                <w:spacing w:val="-3"/>
                <w:sz w:val="18"/>
                <w:szCs w:val="18"/>
              </w:rPr>
              <w:t>务支出</w:t>
            </w:r>
          </w:p>
        </w:tc>
        <w:tc>
          <w:tcPr>
            <w:tcW w:w="779" w:type="dxa"/>
            <w:vAlign w:val="top"/>
          </w:tcPr>
          <w:p w14:paraId="105EFF54">
            <w:pPr>
              <w:rPr>
                <w:rFonts w:ascii="Arial"/>
                <w:sz w:val="21"/>
              </w:rPr>
            </w:pPr>
          </w:p>
        </w:tc>
        <w:tc>
          <w:tcPr>
            <w:tcW w:w="839" w:type="dxa"/>
            <w:vAlign w:val="top"/>
          </w:tcPr>
          <w:p w14:paraId="1DF877DE">
            <w:pPr>
              <w:pStyle w:val="7"/>
              <w:spacing w:before="167" w:line="239" w:lineRule="auto"/>
              <w:ind w:left="5"/>
              <w:rPr>
                <w:sz w:val="18"/>
                <w:szCs w:val="18"/>
              </w:rPr>
            </w:pPr>
            <w:r>
              <w:rPr>
                <w:color w:val="212529"/>
                <w:spacing w:val="-2"/>
                <w:sz w:val="18"/>
                <w:szCs w:val="18"/>
              </w:rPr>
              <w:t>31010</w:t>
            </w:r>
          </w:p>
        </w:tc>
        <w:tc>
          <w:tcPr>
            <w:tcW w:w="1259" w:type="dxa"/>
            <w:vAlign w:val="top"/>
          </w:tcPr>
          <w:p w14:paraId="5BAD811A">
            <w:pPr>
              <w:pStyle w:val="7"/>
              <w:spacing w:before="168" w:line="219" w:lineRule="auto"/>
              <w:ind w:left="191"/>
              <w:rPr>
                <w:sz w:val="18"/>
                <w:szCs w:val="18"/>
              </w:rPr>
            </w:pPr>
            <w:r>
              <w:rPr>
                <w:color w:val="212529"/>
                <w:spacing w:val="-2"/>
                <w:sz w:val="18"/>
                <w:szCs w:val="18"/>
              </w:rPr>
              <w:t>安置补助</w:t>
            </w:r>
          </w:p>
        </w:tc>
        <w:tc>
          <w:tcPr>
            <w:tcW w:w="1124" w:type="dxa"/>
            <w:vAlign w:val="top"/>
          </w:tcPr>
          <w:p w14:paraId="3DE668C4">
            <w:pPr>
              <w:rPr>
                <w:rFonts w:ascii="Arial"/>
                <w:sz w:val="21"/>
              </w:rPr>
            </w:pPr>
          </w:p>
        </w:tc>
        <w:tc>
          <w:tcPr>
            <w:tcW w:w="854" w:type="dxa"/>
            <w:vAlign w:val="top"/>
          </w:tcPr>
          <w:p w14:paraId="1AA51FCB">
            <w:pPr>
              <w:rPr>
                <w:rFonts w:ascii="Arial"/>
                <w:sz w:val="21"/>
              </w:rPr>
            </w:pPr>
          </w:p>
        </w:tc>
        <w:tc>
          <w:tcPr>
            <w:tcW w:w="1828" w:type="dxa"/>
            <w:vAlign w:val="top"/>
          </w:tcPr>
          <w:p w14:paraId="38D18BAE">
            <w:pPr>
              <w:rPr>
                <w:rFonts w:ascii="Arial"/>
                <w:sz w:val="21"/>
              </w:rPr>
            </w:pPr>
          </w:p>
        </w:tc>
        <w:tc>
          <w:tcPr>
            <w:tcW w:w="1131" w:type="dxa"/>
            <w:vAlign w:val="top"/>
          </w:tcPr>
          <w:p w14:paraId="721838C5">
            <w:pPr>
              <w:rPr>
                <w:rFonts w:ascii="Arial"/>
                <w:sz w:val="21"/>
              </w:rPr>
            </w:pPr>
          </w:p>
        </w:tc>
      </w:tr>
      <w:tr w14:paraId="66EE1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39" w:type="dxa"/>
            <w:gridSpan w:val="2"/>
            <w:vAlign w:val="top"/>
          </w:tcPr>
          <w:p w14:paraId="4E528F75">
            <w:pPr>
              <w:spacing w:before="165" w:line="178" w:lineRule="exact"/>
              <w:ind w:left="71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59" w:type="dxa"/>
            <w:vAlign w:val="top"/>
          </w:tcPr>
          <w:p w14:paraId="5B17F1B5">
            <w:pPr>
              <w:pStyle w:val="7"/>
              <w:spacing w:before="169" w:line="238" w:lineRule="auto"/>
              <w:ind w:left="376"/>
              <w:rPr>
                <w:sz w:val="18"/>
                <w:szCs w:val="18"/>
              </w:rPr>
            </w:pPr>
            <w:r>
              <w:rPr>
                <w:color w:val="212529"/>
                <w:spacing w:val="-2"/>
                <w:sz w:val="18"/>
                <w:szCs w:val="18"/>
              </w:rPr>
              <w:t>203.70</w:t>
            </w:r>
          </w:p>
        </w:tc>
        <w:tc>
          <w:tcPr>
            <w:tcW w:w="8840" w:type="dxa"/>
            <w:gridSpan w:val="8"/>
            <w:vAlign w:val="top"/>
          </w:tcPr>
          <w:p w14:paraId="1B2857F4">
            <w:pPr>
              <w:spacing w:before="165" w:line="177" w:lineRule="exact"/>
              <w:ind w:left="386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100C7ACA">
            <w:pPr>
              <w:rPr>
                <w:rFonts w:ascii="Arial"/>
                <w:sz w:val="21"/>
              </w:rPr>
            </w:pPr>
          </w:p>
        </w:tc>
      </w:tr>
      <w:tr w14:paraId="58BC1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7B2F7359">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7D382567">
      <w:pPr>
        <w:pStyle w:val="2"/>
      </w:pPr>
    </w:p>
    <w:p w14:paraId="397A2C62">
      <w:pPr>
        <w:sectPr>
          <w:footerReference r:id="rId27" w:type="default"/>
          <w:pgSz w:w="16840" w:h="11900"/>
          <w:pgMar w:top="642" w:right="0" w:bottom="340" w:left="0" w:header="326" w:footer="110" w:gutter="0"/>
          <w:cols w:space="720" w:num="1"/>
        </w:sectPr>
      </w:pPr>
    </w:p>
    <w:p w14:paraId="0837AB5E">
      <w:pPr>
        <w:spacing w:before="103"/>
      </w:pPr>
    </w:p>
    <w:p w14:paraId="40E8BC5D">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6"/>
        <w:gridCol w:w="2430"/>
        <w:gridCol w:w="1102"/>
        <w:gridCol w:w="572"/>
        <w:gridCol w:w="853"/>
        <w:gridCol w:w="864"/>
        <w:gridCol w:w="853"/>
        <w:gridCol w:w="988"/>
      </w:tblGrid>
      <w:tr w14:paraId="0C0E6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19949462">
            <w:pPr>
              <w:spacing w:before="83" w:line="201" w:lineRule="exact"/>
              <w:ind w:left="2750"/>
              <w:outlineLvl w:val="1"/>
              <w:rPr>
                <w:rFonts w:ascii="微软雅黑" w:hAnsi="微软雅黑" w:eastAsia="微软雅黑" w:cs="微软雅黑"/>
                <w:sz w:val="20"/>
                <w:szCs w:val="20"/>
              </w:rPr>
            </w:pPr>
            <w:bookmarkStart w:id="19" w:name="bookmark37"/>
            <w:bookmarkEnd w:id="19"/>
            <w:bookmarkStart w:id="20" w:name="bookmark11"/>
            <w:bookmarkEnd w:id="20"/>
            <w:r>
              <w:rPr>
                <w:rFonts w:ascii="微软雅黑" w:hAnsi="微软雅黑" w:eastAsia="微软雅黑" w:cs="微软雅黑"/>
                <w:color w:val="212529"/>
                <w:spacing w:val="1"/>
                <w:position w:val="-1"/>
                <w:sz w:val="20"/>
                <w:szCs w:val="20"/>
              </w:rPr>
              <w:t>政府性基金预算财政拨款收入支出决算表</w:t>
            </w:r>
          </w:p>
        </w:tc>
      </w:tr>
      <w:tr w14:paraId="789BA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tcBorders>
              <w:top w:val="single" w:color="FFFFFF" w:sz="4" w:space="0"/>
              <w:left w:val="single" w:color="FFFFFF" w:sz="2" w:space="0"/>
              <w:bottom w:val="single" w:color="FFFFFF" w:sz="4" w:space="0"/>
              <w:right w:val="single" w:color="FFFFFF" w:sz="2" w:space="0"/>
            </w:tcBorders>
            <w:vAlign w:val="top"/>
          </w:tcPr>
          <w:p w14:paraId="4E0C59CA">
            <w:pPr>
              <w:rPr>
                <w:rFonts w:ascii="Arial"/>
                <w:sz w:val="21"/>
              </w:rPr>
            </w:pPr>
          </w:p>
        </w:tc>
        <w:tc>
          <w:tcPr>
            <w:tcW w:w="2430" w:type="dxa"/>
            <w:tcBorders>
              <w:top w:val="single" w:color="FFFFFF" w:sz="4" w:space="0"/>
              <w:left w:val="single" w:color="FFFFFF" w:sz="2" w:space="0"/>
              <w:bottom w:val="single" w:color="FFFFFF" w:sz="4" w:space="0"/>
              <w:right w:val="single" w:color="FFFFFF" w:sz="2" w:space="0"/>
            </w:tcBorders>
            <w:vAlign w:val="top"/>
          </w:tcPr>
          <w:p w14:paraId="0D1A7B39">
            <w:pPr>
              <w:rPr>
                <w:rFonts w:ascii="Arial"/>
                <w:sz w:val="21"/>
              </w:rPr>
            </w:pPr>
          </w:p>
        </w:tc>
        <w:tc>
          <w:tcPr>
            <w:tcW w:w="1102" w:type="dxa"/>
            <w:tcBorders>
              <w:top w:val="single" w:color="FFFFFF" w:sz="4" w:space="0"/>
              <w:left w:val="single" w:color="FFFFFF" w:sz="2" w:space="0"/>
              <w:bottom w:val="single" w:color="FFFFFF" w:sz="4" w:space="0"/>
              <w:right w:val="single" w:color="FFFFFF" w:sz="2" w:space="0"/>
            </w:tcBorders>
            <w:vAlign w:val="top"/>
          </w:tcPr>
          <w:p w14:paraId="70886039">
            <w:pPr>
              <w:rPr>
                <w:rFonts w:ascii="Arial"/>
                <w:sz w:val="21"/>
              </w:rPr>
            </w:pPr>
          </w:p>
        </w:tc>
        <w:tc>
          <w:tcPr>
            <w:tcW w:w="572" w:type="dxa"/>
            <w:tcBorders>
              <w:top w:val="single" w:color="FFFFFF" w:sz="4" w:space="0"/>
              <w:left w:val="single" w:color="FFFFFF" w:sz="2" w:space="0"/>
              <w:bottom w:val="single" w:color="FFFFFF" w:sz="4" w:space="0"/>
              <w:right w:val="single" w:color="FFFFFF" w:sz="2" w:space="0"/>
            </w:tcBorders>
            <w:vAlign w:val="top"/>
          </w:tcPr>
          <w:p w14:paraId="60FC9964">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62FB9D0B">
            <w:pPr>
              <w:rPr>
                <w:rFonts w:ascii="Arial"/>
                <w:sz w:val="21"/>
              </w:rPr>
            </w:pPr>
          </w:p>
        </w:tc>
        <w:tc>
          <w:tcPr>
            <w:tcW w:w="864" w:type="dxa"/>
            <w:tcBorders>
              <w:top w:val="single" w:color="FFFFFF" w:sz="4" w:space="0"/>
              <w:left w:val="single" w:color="FFFFFF" w:sz="2" w:space="0"/>
              <w:bottom w:val="single" w:color="FFFFFF" w:sz="4" w:space="0"/>
              <w:right w:val="single" w:color="FFFFFF" w:sz="2" w:space="0"/>
            </w:tcBorders>
            <w:vAlign w:val="top"/>
          </w:tcPr>
          <w:p w14:paraId="17FB5199">
            <w:pPr>
              <w:rPr>
                <w:rFonts w:ascii="Arial"/>
                <w:sz w:val="21"/>
              </w:rPr>
            </w:pPr>
          </w:p>
        </w:tc>
        <w:tc>
          <w:tcPr>
            <w:tcW w:w="853" w:type="dxa"/>
            <w:tcBorders>
              <w:top w:val="single" w:color="FFFFFF" w:sz="4" w:space="0"/>
              <w:left w:val="single" w:color="FFFFFF" w:sz="2" w:space="0"/>
              <w:bottom w:val="single" w:color="FFFFFF" w:sz="4" w:space="0"/>
              <w:right w:val="single" w:color="FFFFFF" w:sz="2" w:space="0"/>
            </w:tcBorders>
            <w:vAlign w:val="top"/>
          </w:tcPr>
          <w:p w14:paraId="7DDC11CE">
            <w:pPr>
              <w:rPr>
                <w:rFonts w:ascii="Arial"/>
                <w:sz w:val="21"/>
              </w:rPr>
            </w:pPr>
          </w:p>
        </w:tc>
        <w:tc>
          <w:tcPr>
            <w:tcW w:w="988" w:type="dxa"/>
            <w:tcBorders>
              <w:top w:val="single" w:color="FFFFFF" w:sz="4" w:space="0"/>
              <w:left w:val="single" w:color="FFFFFF" w:sz="2" w:space="0"/>
              <w:bottom w:val="single" w:color="FFFFFF" w:sz="4" w:space="0"/>
              <w:right w:val="single" w:color="FFFFFF" w:sz="2" w:space="0"/>
            </w:tcBorders>
            <w:vAlign w:val="top"/>
          </w:tcPr>
          <w:p w14:paraId="42FE7DD8">
            <w:pPr>
              <w:pStyle w:val="7"/>
              <w:spacing w:before="122" w:line="235" w:lineRule="auto"/>
              <w:ind w:left="448"/>
              <w:rPr>
                <w:sz w:val="12"/>
                <w:szCs w:val="12"/>
              </w:rPr>
            </w:pPr>
            <w:r>
              <w:rPr>
                <w:color w:val="212529"/>
                <w:spacing w:val="5"/>
                <w:sz w:val="12"/>
                <w:szCs w:val="12"/>
              </w:rPr>
              <w:t>公开07表</w:t>
            </w:r>
          </w:p>
        </w:tc>
      </w:tr>
      <w:tr w14:paraId="24531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tcBorders>
              <w:top w:val="single" w:color="FFFFFF" w:sz="4" w:space="0"/>
              <w:left w:val="single" w:color="FFFFFF" w:sz="2" w:space="0"/>
              <w:right w:val="single" w:color="FFFFFF" w:sz="2" w:space="0"/>
            </w:tcBorders>
            <w:vAlign w:val="top"/>
          </w:tcPr>
          <w:p w14:paraId="4FB85577">
            <w:pPr>
              <w:pStyle w:val="7"/>
              <w:spacing w:before="123" w:line="234" w:lineRule="auto"/>
              <w:ind w:left="9"/>
              <w:rPr>
                <w:sz w:val="12"/>
                <w:szCs w:val="12"/>
              </w:rPr>
            </w:pPr>
            <w:r>
              <w:rPr>
                <w:color w:val="212529"/>
                <w:spacing w:val="9"/>
                <w:sz w:val="12"/>
                <w:szCs w:val="12"/>
              </w:rPr>
              <w:t>部门名称：兴县医疗集团</w:t>
            </w:r>
          </w:p>
        </w:tc>
        <w:tc>
          <w:tcPr>
            <w:tcW w:w="1102" w:type="dxa"/>
            <w:tcBorders>
              <w:top w:val="single" w:color="FFFFFF" w:sz="4" w:space="0"/>
              <w:left w:val="single" w:color="FFFFFF" w:sz="2" w:space="0"/>
              <w:right w:val="single" w:color="FFFFFF" w:sz="2" w:space="0"/>
            </w:tcBorders>
            <w:vAlign w:val="top"/>
          </w:tcPr>
          <w:p w14:paraId="7AF08650">
            <w:pPr>
              <w:pStyle w:val="7"/>
              <w:spacing w:before="199" w:line="234" w:lineRule="auto"/>
              <w:ind w:left="8"/>
              <w:rPr>
                <w:sz w:val="12"/>
                <w:szCs w:val="12"/>
              </w:rPr>
            </w:pPr>
            <w:r>
              <w:rPr>
                <w:color w:val="212529"/>
                <w:spacing w:val="5"/>
                <w:sz w:val="12"/>
                <w:szCs w:val="12"/>
              </w:rPr>
              <w:t>2023年度</w:t>
            </w:r>
          </w:p>
        </w:tc>
        <w:tc>
          <w:tcPr>
            <w:tcW w:w="572" w:type="dxa"/>
            <w:tcBorders>
              <w:top w:val="single" w:color="FFFFFF" w:sz="4" w:space="0"/>
              <w:left w:val="single" w:color="FFFFFF" w:sz="2" w:space="0"/>
              <w:right w:val="single" w:color="FFFFFF" w:sz="2" w:space="0"/>
            </w:tcBorders>
            <w:vAlign w:val="top"/>
          </w:tcPr>
          <w:p w14:paraId="5B2AD906">
            <w:pPr>
              <w:rPr>
                <w:rFonts w:ascii="Arial"/>
                <w:sz w:val="21"/>
              </w:rPr>
            </w:pPr>
          </w:p>
        </w:tc>
        <w:tc>
          <w:tcPr>
            <w:tcW w:w="853" w:type="dxa"/>
            <w:tcBorders>
              <w:top w:val="single" w:color="FFFFFF" w:sz="4" w:space="0"/>
              <w:left w:val="single" w:color="FFFFFF" w:sz="2" w:space="0"/>
              <w:right w:val="single" w:color="FFFFFF" w:sz="2" w:space="0"/>
            </w:tcBorders>
            <w:vAlign w:val="top"/>
          </w:tcPr>
          <w:p w14:paraId="5B27BF8C">
            <w:pPr>
              <w:rPr>
                <w:rFonts w:ascii="Arial"/>
                <w:sz w:val="21"/>
              </w:rPr>
            </w:pPr>
          </w:p>
        </w:tc>
        <w:tc>
          <w:tcPr>
            <w:tcW w:w="864" w:type="dxa"/>
            <w:tcBorders>
              <w:top w:val="single" w:color="FFFFFF" w:sz="4" w:space="0"/>
              <w:left w:val="single" w:color="FFFFFF" w:sz="2" w:space="0"/>
              <w:right w:val="single" w:color="FFFFFF" w:sz="2" w:space="0"/>
            </w:tcBorders>
            <w:vAlign w:val="top"/>
          </w:tcPr>
          <w:p w14:paraId="68B34EC2">
            <w:pPr>
              <w:rPr>
                <w:rFonts w:ascii="Arial"/>
                <w:sz w:val="21"/>
              </w:rPr>
            </w:pPr>
          </w:p>
        </w:tc>
        <w:tc>
          <w:tcPr>
            <w:tcW w:w="853" w:type="dxa"/>
            <w:tcBorders>
              <w:top w:val="single" w:color="FFFFFF" w:sz="4" w:space="0"/>
              <w:left w:val="single" w:color="FFFFFF" w:sz="2" w:space="0"/>
              <w:right w:val="single" w:color="FFFFFF" w:sz="2" w:space="0"/>
            </w:tcBorders>
            <w:vAlign w:val="top"/>
          </w:tcPr>
          <w:p w14:paraId="67E1FC22">
            <w:pPr>
              <w:rPr>
                <w:rFonts w:ascii="Arial"/>
                <w:sz w:val="21"/>
              </w:rPr>
            </w:pPr>
          </w:p>
        </w:tc>
        <w:tc>
          <w:tcPr>
            <w:tcW w:w="988" w:type="dxa"/>
            <w:tcBorders>
              <w:top w:val="single" w:color="FFFFFF" w:sz="4" w:space="0"/>
              <w:left w:val="single" w:color="FFFFFF" w:sz="2" w:space="0"/>
              <w:right w:val="single" w:color="FFFFFF" w:sz="2" w:space="0"/>
            </w:tcBorders>
            <w:vAlign w:val="top"/>
          </w:tcPr>
          <w:p w14:paraId="5DF9FAAF">
            <w:pPr>
              <w:pStyle w:val="7"/>
              <w:spacing w:before="123" w:line="235" w:lineRule="auto"/>
              <w:ind w:left="380"/>
              <w:rPr>
                <w:sz w:val="12"/>
                <w:szCs w:val="12"/>
              </w:rPr>
            </w:pPr>
            <w:r>
              <w:rPr>
                <w:color w:val="212529"/>
                <w:spacing w:val="7"/>
                <w:sz w:val="12"/>
                <w:szCs w:val="12"/>
              </w:rPr>
              <w:t>单位:万元</w:t>
            </w:r>
          </w:p>
        </w:tc>
      </w:tr>
      <w:tr w14:paraId="18E1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6E783714">
            <w:pPr>
              <w:spacing w:before="111" w:line="154" w:lineRule="exact"/>
              <w:ind w:left="1788"/>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02" w:type="dxa"/>
            <w:vMerge w:val="restart"/>
            <w:tcBorders>
              <w:bottom w:val="nil"/>
            </w:tcBorders>
            <w:vAlign w:val="top"/>
          </w:tcPr>
          <w:p w14:paraId="130A71BA">
            <w:pPr>
              <w:spacing w:before="216" w:line="158" w:lineRule="exact"/>
              <w:ind w:left="49"/>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61FC0B29">
            <w:pPr>
              <w:spacing w:before="27" w:line="154" w:lineRule="exact"/>
              <w:ind w:left="459"/>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572" w:type="dxa"/>
            <w:vMerge w:val="restart"/>
            <w:tcBorders>
              <w:bottom w:val="nil"/>
            </w:tcBorders>
            <w:vAlign w:val="top"/>
          </w:tcPr>
          <w:p w14:paraId="2AE6291E">
            <w:pPr>
              <w:spacing w:before="216" w:line="159" w:lineRule="exact"/>
              <w:ind w:left="3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w:t>
            </w:r>
          </w:p>
          <w:p w14:paraId="5FEF790B">
            <w:pPr>
              <w:spacing w:before="33" w:line="140" w:lineRule="exact"/>
              <w:ind w:left="192"/>
              <w:rPr>
                <w:rFonts w:ascii="微软雅黑" w:hAnsi="微软雅黑" w:eastAsia="微软雅黑" w:cs="微软雅黑"/>
                <w:sz w:val="13"/>
                <w:szCs w:val="13"/>
              </w:rPr>
            </w:pPr>
            <w:r>
              <w:rPr>
                <w:rFonts w:ascii="微软雅黑" w:hAnsi="微软雅黑" w:eastAsia="微软雅黑" w:cs="微软雅黑"/>
                <w:color w:val="212529"/>
                <w:spacing w:val="22"/>
                <w:sz w:val="13"/>
                <w:szCs w:val="13"/>
              </w:rPr>
              <w:t>入</w:t>
            </w:r>
          </w:p>
        </w:tc>
        <w:tc>
          <w:tcPr>
            <w:tcW w:w="2570" w:type="dxa"/>
            <w:gridSpan w:val="3"/>
            <w:vAlign w:val="top"/>
          </w:tcPr>
          <w:p w14:paraId="481AA538">
            <w:pPr>
              <w:spacing w:before="108" w:line="157" w:lineRule="exact"/>
              <w:ind w:left="951"/>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988" w:type="dxa"/>
            <w:vMerge w:val="restart"/>
            <w:tcBorders>
              <w:bottom w:val="nil"/>
            </w:tcBorders>
            <w:vAlign w:val="top"/>
          </w:tcPr>
          <w:p w14:paraId="6DD55B20">
            <w:pPr>
              <w:spacing w:before="216" w:line="158" w:lineRule="exact"/>
              <w:ind w:left="7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年末结转和</w:t>
            </w:r>
          </w:p>
          <w:p w14:paraId="07917A28">
            <w:pPr>
              <w:spacing w:before="26" w:line="157" w:lineRule="exact"/>
              <w:ind w:left="325"/>
              <w:rPr>
                <w:rFonts w:ascii="微软雅黑" w:hAnsi="微软雅黑" w:eastAsia="微软雅黑" w:cs="微软雅黑"/>
                <w:sz w:val="15"/>
                <w:szCs w:val="15"/>
              </w:rPr>
            </w:pPr>
            <w:r>
              <w:rPr>
                <w:rFonts w:ascii="微软雅黑" w:hAnsi="微软雅黑" w:eastAsia="微软雅黑" w:cs="微软雅黑"/>
                <w:color w:val="212529"/>
                <w:spacing w:val="6"/>
                <w:position w:val="-1"/>
                <w:sz w:val="15"/>
                <w:szCs w:val="15"/>
              </w:rPr>
              <w:t>结余</w:t>
            </w:r>
          </w:p>
        </w:tc>
      </w:tr>
      <w:tr w14:paraId="63823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46514639">
            <w:pPr>
              <w:spacing w:before="110" w:line="156" w:lineRule="exact"/>
              <w:ind w:left="408"/>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2430" w:type="dxa"/>
            <w:vAlign w:val="top"/>
          </w:tcPr>
          <w:p w14:paraId="6112918F">
            <w:pPr>
              <w:spacing w:before="110" w:line="156" w:lineRule="exact"/>
              <w:ind w:left="87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02" w:type="dxa"/>
            <w:vMerge w:val="continue"/>
            <w:tcBorders>
              <w:top w:val="nil"/>
            </w:tcBorders>
            <w:vAlign w:val="top"/>
          </w:tcPr>
          <w:p w14:paraId="296BD309">
            <w:pPr>
              <w:rPr>
                <w:rFonts w:ascii="Arial"/>
                <w:sz w:val="21"/>
              </w:rPr>
            </w:pPr>
          </w:p>
        </w:tc>
        <w:tc>
          <w:tcPr>
            <w:tcW w:w="572" w:type="dxa"/>
            <w:vMerge w:val="continue"/>
            <w:tcBorders>
              <w:top w:val="nil"/>
            </w:tcBorders>
            <w:vAlign w:val="top"/>
          </w:tcPr>
          <w:p w14:paraId="1E097AA8">
            <w:pPr>
              <w:rPr>
                <w:rFonts w:ascii="Arial"/>
                <w:sz w:val="21"/>
              </w:rPr>
            </w:pPr>
          </w:p>
        </w:tc>
        <w:tc>
          <w:tcPr>
            <w:tcW w:w="853" w:type="dxa"/>
            <w:vAlign w:val="top"/>
          </w:tcPr>
          <w:p w14:paraId="4F8F61BF">
            <w:pPr>
              <w:spacing w:before="111" w:line="154" w:lineRule="exact"/>
              <w:ind w:left="258"/>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864" w:type="dxa"/>
            <w:vAlign w:val="top"/>
          </w:tcPr>
          <w:p w14:paraId="77115186">
            <w:pPr>
              <w:spacing w:before="109" w:line="157" w:lineRule="exact"/>
              <w:ind w:left="93"/>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853" w:type="dxa"/>
            <w:vAlign w:val="top"/>
          </w:tcPr>
          <w:p w14:paraId="7428882B">
            <w:pPr>
              <w:spacing w:before="110" w:line="156" w:lineRule="exact"/>
              <w:ind w:left="9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988" w:type="dxa"/>
            <w:vMerge w:val="continue"/>
            <w:tcBorders>
              <w:top w:val="nil"/>
            </w:tcBorders>
            <w:vAlign w:val="top"/>
          </w:tcPr>
          <w:p w14:paraId="4C1F8857">
            <w:pPr>
              <w:rPr>
                <w:rFonts w:ascii="Arial"/>
                <w:sz w:val="21"/>
              </w:rPr>
            </w:pPr>
          </w:p>
        </w:tc>
      </w:tr>
      <w:tr w14:paraId="0B270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45610ADD">
            <w:pPr>
              <w:spacing w:before="111" w:line="155" w:lineRule="exact"/>
              <w:ind w:left="178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02" w:type="dxa"/>
            <w:vAlign w:val="top"/>
          </w:tcPr>
          <w:p w14:paraId="147B96C7">
            <w:pPr>
              <w:spacing w:before="132" w:line="217" w:lineRule="auto"/>
              <w:ind w:left="511"/>
              <w:rPr>
                <w:rFonts w:ascii="Arial" w:hAnsi="Arial" w:eastAsia="Arial" w:cs="Arial"/>
                <w:sz w:val="11"/>
                <w:szCs w:val="11"/>
              </w:rPr>
            </w:pPr>
            <w:r>
              <w:rPr>
                <w:rFonts w:ascii="Arial" w:hAnsi="Arial" w:eastAsia="Arial" w:cs="Arial"/>
                <w:color w:val="212529"/>
                <w:sz w:val="11"/>
                <w:szCs w:val="11"/>
              </w:rPr>
              <w:t>1</w:t>
            </w:r>
          </w:p>
        </w:tc>
        <w:tc>
          <w:tcPr>
            <w:tcW w:w="572" w:type="dxa"/>
            <w:vAlign w:val="top"/>
          </w:tcPr>
          <w:p w14:paraId="575A503A">
            <w:pPr>
              <w:spacing w:before="133" w:line="216" w:lineRule="auto"/>
              <w:ind w:left="235"/>
              <w:rPr>
                <w:rFonts w:ascii="Arial" w:hAnsi="Arial" w:eastAsia="Arial" w:cs="Arial"/>
                <w:sz w:val="11"/>
                <w:szCs w:val="11"/>
              </w:rPr>
            </w:pPr>
            <w:r>
              <w:rPr>
                <w:rFonts w:ascii="Arial" w:hAnsi="Arial" w:eastAsia="Arial" w:cs="Arial"/>
                <w:color w:val="212529"/>
                <w:spacing w:val="7"/>
                <w:sz w:val="11"/>
                <w:szCs w:val="11"/>
              </w:rPr>
              <w:t>2</w:t>
            </w:r>
          </w:p>
        </w:tc>
        <w:tc>
          <w:tcPr>
            <w:tcW w:w="853" w:type="dxa"/>
            <w:vAlign w:val="top"/>
          </w:tcPr>
          <w:p w14:paraId="6D81AF66">
            <w:pPr>
              <w:spacing w:before="133" w:line="218" w:lineRule="auto"/>
              <w:ind w:left="379"/>
              <w:rPr>
                <w:rFonts w:ascii="Arial" w:hAnsi="Arial" w:eastAsia="Arial" w:cs="Arial"/>
                <w:sz w:val="11"/>
                <w:szCs w:val="11"/>
              </w:rPr>
            </w:pPr>
            <w:r>
              <w:rPr>
                <w:rFonts w:ascii="Arial" w:hAnsi="Arial" w:eastAsia="Arial" w:cs="Arial"/>
                <w:color w:val="212529"/>
                <w:spacing w:val="5"/>
                <w:sz w:val="11"/>
                <w:szCs w:val="11"/>
              </w:rPr>
              <w:t>3</w:t>
            </w:r>
          </w:p>
        </w:tc>
        <w:tc>
          <w:tcPr>
            <w:tcW w:w="864" w:type="dxa"/>
            <w:vAlign w:val="top"/>
          </w:tcPr>
          <w:p w14:paraId="239AF34B">
            <w:pPr>
              <w:spacing w:before="133" w:line="183" w:lineRule="auto"/>
              <w:ind w:left="381"/>
              <w:rPr>
                <w:rFonts w:ascii="Arial" w:hAnsi="Arial" w:eastAsia="Arial" w:cs="Arial"/>
                <w:sz w:val="13"/>
                <w:szCs w:val="13"/>
              </w:rPr>
            </w:pPr>
            <w:r>
              <w:rPr>
                <w:rFonts w:ascii="Arial" w:hAnsi="Arial" w:eastAsia="Arial" w:cs="Arial"/>
                <w:color w:val="212529"/>
                <w:spacing w:val="2"/>
                <w:sz w:val="13"/>
                <w:szCs w:val="13"/>
              </w:rPr>
              <w:t>4</w:t>
            </w:r>
          </w:p>
        </w:tc>
        <w:tc>
          <w:tcPr>
            <w:tcW w:w="853" w:type="dxa"/>
            <w:vAlign w:val="top"/>
          </w:tcPr>
          <w:p w14:paraId="1FADD474">
            <w:pPr>
              <w:spacing w:before="134" w:line="216" w:lineRule="auto"/>
              <w:ind w:left="379"/>
              <w:rPr>
                <w:rFonts w:ascii="Arial" w:hAnsi="Arial" w:eastAsia="Arial" w:cs="Arial"/>
                <w:sz w:val="11"/>
                <w:szCs w:val="11"/>
              </w:rPr>
            </w:pPr>
            <w:r>
              <w:rPr>
                <w:rFonts w:ascii="Arial" w:hAnsi="Arial" w:eastAsia="Arial" w:cs="Arial"/>
                <w:color w:val="212529"/>
                <w:spacing w:val="5"/>
                <w:sz w:val="11"/>
                <w:szCs w:val="11"/>
              </w:rPr>
              <w:t>5</w:t>
            </w:r>
          </w:p>
        </w:tc>
        <w:tc>
          <w:tcPr>
            <w:tcW w:w="988" w:type="dxa"/>
            <w:vAlign w:val="top"/>
          </w:tcPr>
          <w:p w14:paraId="48B4DE7C">
            <w:pPr>
              <w:spacing w:before="133" w:line="218" w:lineRule="auto"/>
              <w:ind w:left="446"/>
              <w:rPr>
                <w:rFonts w:ascii="Arial" w:hAnsi="Arial" w:eastAsia="Arial" w:cs="Arial"/>
                <w:sz w:val="11"/>
                <w:szCs w:val="11"/>
              </w:rPr>
            </w:pPr>
            <w:r>
              <w:rPr>
                <w:rFonts w:ascii="Arial" w:hAnsi="Arial" w:eastAsia="Arial" w:cs="Arial"/>
                <w:color w:val="212529"/>
                <w:spacing w:val="9"/>
                <w:sz w:val="11"/>
                <w:szCs w:val="11"/>
              </w:rPr>
              <w:t>6</w:t>
            </w:r>
          </w:p>
        </w:tc>
      </w:tr>
      <w:tr w14:paraId="31CA4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926" w:type="dxa"/>
            <w:gridSpan w:val="2"/>
            <w:vAlign w:val="top"/>
          </w:tcPr>
          <w:p w14:paraId="1208538D">
            <w:pPr>
              <w:spacing w:before="113" w:line="154" w:lineRule="exact"/>
              <w:ind w:left="1790"/>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02" w:type="dxa"/>
            <w:vAlign w:val="top"/>
          </w:tcPr>
          <w:p w14:paraId="7C3460D3">
            <w:pPr>
              <w:rPr>
                <w:rFonts w:ascii="Arial"/>
                <w:sz w:val="21"/>
              </w:rPr>
            </w:pPr>
          </w:p>
        </w:tc>
        <w:tc>
          <w:tcPr>
            <w:tcW w:w="572" w:type="dxa"/>
            <w:vAlign w:val="top"/>
          </w:tcPr>
          <w:p w14:paraId="4BE03701">
            <w:pPr>
              <w:rPr>
                <w:rFonts w:ascii="Arial"/>
                <w:sz w:val="21"/>
              </w:rPr>
            </w:pPr>
          </w:p>
        </w:tc>
        <w:tc>
          <w:tcPr>
            <w:tcW w:w="853" w:type="dxa"/>
            <w:vAlign w:val="top"/>
          </w:tcPr>
          <w:p w14:paraId="203D26F0">
            <w:pPr>
              <w:rPr>
                <w:rFonts w:ascii="Arial"/>
                <w:sz w:val="21"/>
              </w:rPr>
            </w:pPr>
          </w:p>
        </w:tc>
        <w:tc>
          <w:tcPr>
            <w:tcW w:w="864" w:type="dxa"/>
            <w:vAlign w:val="top"/>
          </w:tcPr>
          <w:p w14:paraId="71F7F6C8">
            <w:pPr>
              <w:rPr>
                <w:rFonts w:ascii="Arial"/>
                <w:sz w:val="21"/>
              </w:rPr>
            </w:pPr>
          </w:p>
        </w:tc>
        <w:tc>
          <w:tcPr>
            <w:tcW w:w="853" w:type="dxa"/>
            <w:vAlign w:val="top"/>
          </w:tcPr>
          <w:p w14:paraId="40E6068E">
            <w:pPr>
              <w:rPr>
                <w:rFonts w:ascii="Arial"/>
                <w:sz w:val="21"/>
              </w:rPr>
            </w:pPr>
          </w:p>
        </w:tc>
        <w:tc>
          <w:tcPr>
            <w:tcW w:w="988" w:type="dxa"/>
            <w:vAlign w:val="top"/>
          </w:tcPr>
          <w:p w14:paraId="17C74E5A">
            <w:pPr>
              <w:rPr>
                <w:rFonts w:ascii="Arial"/>
                <w:sz w:val="21"/>
              </w:rPr>
            </w:pPr>
          </w:p>
        </w:tc>
      </w:tr>
      <w:tr w14:paraId="5C95C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6" w:type="dxa"/>
            <w:vAlign w:val="top"/>
          </w:tcPr>
          <w:p w14:paraId="0CF13644">
            <w:pPr>
              <w:rPr>
                <w:rFonts w:ascii="Arial"/>
                <w:sz w:val="21"/>
              </w:rPr>
            </w:pPr>
          </w:p>
        </w:tc>
        <w:tc>
          <w:tcPr>
            <w:tcW w:w="2430" w:type="dxa"/>
            <w:vAlign w:val="top"/>
          </w:tcPr>
          <w:p w14:paraId="1855793B">
            <w:pPr>
              <w:rPr>
                <w:rFonts w:ascii="Arial"/>
                <w:sz w:val="21"/>
              </w:rPr>
            </w:pPr>
          </w:p>
        </w:tc>
        <w:tc>
          <w:tcPr>
            <w:tcW w:w="1102" w:type="dxa"/>
            <w:vAlign w:val="top"/>
          </w:tcPr>
          <w:p w14:paraId="5AF9AB89">
            <w:pPr>
              <w:rPr>
                <w:rFonts w:ascii="Arial"/>
                <w:sz w:val="21"/>
              </w:rPr>
            </w:pPr>
          </w:p>
        </w:tc>
        <w:tc>
          <w:tcPr>
            <w:tcW w:w="572" w:type="dxa"/>
            <w:vAlign w:val="top"/>
          </w:tcPr>
          <w:p w14:paraId="1EC8DC18">
            <w:pPr>
              <w:rPr>
                <w:rFonts w:ascii="Arial"/>
                <w:sz w:val="21"/>
              </w:rPr>
            </w:pPr>
          </w:p>
        </w:tc>
        <w:tc>
          <w:tcPr>
            <w:tcW w:w="853" w:type="dxa"/>
            <w:vAlign w:val="top"/>
          </w:tcPr>
          <w:p w14:paraId="5792C551">
            <w:pPr>
              <w:rPr>
                <w:rFonts w:ascii="Arial"/>
                <w:sz w:val="21"/>
              </w:rPr>
            </w:pPr>
          </w:p>
        </w:tc>
        <w:tc>
          <w:tcPr>
            <w:tcW w:w="864" w:type="dxa"/>
            <w:vAlign w:val="top"/>
          </w:tcPr>
          <w:p w14:paraId="7FAF6004">
            <w:pPr>
              <w:rPr>
                <w:rFonts w:ascii="Arial"/>
                <w:sz w:val="21"/>
              </w:rPr>
            </w:pPr>
          </w:p>
        </w:tc>
        <w:tc>
          <w:tcPr>
            <w:tcW w:w="853" w:type="dxa"/>
            <w:vAlign w:val="top"/>
          </w:tcPr>
          <w:p w14:paraId="3D2E106A">
            <w:pPr>
              <w:rPr>
                <w:rFonts w:ascii="Arial"/>
                <w:sz w:val="21"/>
              </w:rPr>
            </w:pPr>
          </w:p>
        </w:tc>
        <w:tc>
          <w:tcPr>
            <w:tcW w:w="988" w:type="dxa"/>
            <w:vAlign w:val="top"/>
          </w:tcPr>
          <w:p w14:paraId="4865564D">
            <w:pPr>
              <w:rPr>
                <w:rFonts w:ascii="Arial"/>
                <w:sz w:val="21"/>
              </w:rPr>
            </w:pPr>
          </w:p>
        </w:tc>
      </w:tr>
      <w:tr w14:paraId="7335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5B619BD3">
            <w:pPr>
              <w:pStyle w:val="7"/>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6B46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35DC37A9">
            <w:pPr>
              <w:pStyle w:val="7"/>
              <w:spacing w:before="119" w:line="228" w:lineRule="auto"/>
              <w:ind w:left="11"/>
              <w:rPr>
                <w:sz w:val="15"/>
                <w:szCs w:val="15"/>
              </w:rPr>
            </w:pPr>
            <w:r>
              <w:rPr>
                <w:color w:val="212529"/>
                <w:spacing w:val="10"/>
                <w:sz w:val="15"/>
                <w:szCs w:val="15"/>
              </w:rPr>
              <w:t>说明：本表无数据</w:t>
            </w:r>
          </w:p>
        </w:tc>
      </w:tr>
    </w:tbl>
    <w:p w14:paraId="6C127C7E">
      <w:pPr>
        <w:pStyle w:val="2"/>
      </w:pPr>
    </w:p>
    <w:p w14:paraId="76AF0B76">
      <w:pPr>
        <w:sectPr>
          <w:headerReference r:id="rId28" w:type="default"/>
          <w:footerReference r:id="rId29" w:type="default"/>
          <w:pgSz w:w="11900" w:h="16840"/>
          <w:pgMar w:top="642" w:right="0" w:bottom="340" w:left="0" w:header="326" w:footer="111" w:gutter="0"/>
          <w:cols w:space="720" w:num="1"/>
        </w:sectPr>
      </w:pPr>
    </w:p>
    <w:p w14:paraId="79AC00E3">
      <w:pPr>
        <w:spacing w:before="103"/>
      </w:pPr>
    </w:p>
    <w:p w14:paraId="10485168">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0"/>
        <w:gridCol w:w="3510"/>
        <w:gridCol w:w="1231"/>
        <w:gridCol w:w="1145"/>
        <w:gridCol w:w="1172"/>
      </w:tblGrid>
      <w:tr w14:paraId="64A4C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4B79E727">
            <w:pPr>
              <w:spacing w:before="83" w:line="200" w:lineRule="exact"/>
              <w:ind w:left="2876"/>
              <w:outlineLvl w:val="1"/>
              <w:rPr>
                <w:rFonts w:ascii="微软雅黑" w:hAnsi="微软雅黑" w:eastAsia="微软雅黑" w:cs="微软雅黑"/>
                <w:sz w:val="20"/>
                <w:szCs w:val="20"/>
              </w:rPr>
            </w:pPr>
            <w:bookmarkStart w:id="21" w:name="bookmark38"/>
            <w:bookmarkEnd w:id="21"/>
            <w:bookmarkStart w:id="22" w:name="bookmark12"/>
            <w:bookmarkEnd w:id="22"/>
            <w:r>
              <w:rPr>
                <w:rFonts w:ascii="微软雅黑" w:hAnsi="微软雅黑" w:eastAsia="微软雅黑" w:cs="微软雅黑"/>
                <w:color w:val="212529"/>
                <w:position w:val="-1"/>
                <w:sz w:val="20"/>
                <w:szCs w:val="20"/>
              </w:rPr>
              <w:t>国有资本经营预算财政拨款支出决算表</w:t>
            </w:r>
          </w:p>
        </w:tc>
      </w:tr>
      <w:tr w14:paraId="59CE1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tcBorders>
              <w:top w:val="single" w:color="FFFFFF" w:sz="4" w:space="0"/>
              <w:left w:val="single" w:color="FFFFFF" w:sz="2" w:space="0"/>
              <w:bottom w:val="single" w:color="FFFFFF" w:sz="4" w:space="0"/>
              <w:right w:val="single" w:color="FFFFFF" w:sz="2" w:space="0"/>
            </w:tcBorders>
            <w:vAlign w:val="top"/>
          </w:tcPr>
          <w:p w14:paraId="0243825F">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2D039E29">
            <w:pPr>
              <w:rPr>
                <w:rFonts w:ascii="Arial"/>
                <w:sz w:val="21"/>
              </w:rPr>
            </w:pPr>
          </w:p>
        </w:tc>
        <w:tc>
          <w:tcPr>
            <w:tcW w:w="1231" w:type="dxa"/>
            <w:tcBorders>
              <w:top w:val="single" w:color="FFFFFF" w:sz="4" w:space="0"/>
              <w:left w:val="single" w:color="FFFFFF" w:sz="2" w:space="0"/>
              <w:bottom w:val="single" w:color="FFFFFF" w:sz="4" w:space="0"/>
              <w:right w:val="single" w:color="FFFFFF" w:sz="2" w:space="0"/>
            </w:tcBorders>
            <w:vAlign w:val="top"/>
          </w:tcPr>
          <w:p w14:paraId="075CB10E">
            <w:pPr>
              <w:rPr>
                <w:rFonts w:ascii="Arial"/>
                <w:sz w:val="21"/>
              </w:rPr>
            </w:pPr>
          </w:p>
        </w:tc>
        <w:tc>
          <w:tcPr>
            <w:tcW w:w="1145" w:type="dxa"/>
            <w:tcBorders>
              <w:top w:val="single" w:color="FFFFFF" w:sz="4" w:space="0"/>
              <w:left w:val="single" w:color="FFFFFF" w:sz="2" w:space="0"/>
              <w:bottom w:val="single" w:color="FFFFFF" w:sz="4" w:space="0"/>
              <w:right w:val="single" w:color="FFFFFF" w:sz="2" w:space="0"/>
            </w:tcBorders>
            <w:vAlign w:val="top"/>
          </w:tcPr>
          <w:p w14:paraId="596C2425">
            <w:pPr>
              <w:rPr>
                <w:rFonts w:ascii="Arial"/>
                <w:sz w:val="21"/>
              </w:rPr>
            </w:pPr>
          </w:p>
        </w:tc>
        <w:tc>
          <w:tcPr>
            <w:tcW w:w="1172" w:type="dxa"/>
            <w:tcBorders>
              <w:top w:val="single" w:color="FFFFFF" w:sz="4" w:space="0"/>
              <w:left w:val="single" w:color="FFFFFF" w:sz="2" w:space="0"/>
              <w:bottom w:val="single" w:color="FFFFFF" w:sz="4" w:space="0"/>
              <w:right w:val="single" w:color="FFFFFF" w:sz="2" w:space="0"/>
            </w:tcBorders>
            <w:vAlign w:val="top"/>
          </w:tcPr>
          <w:p w14:paraId="7688167B">
            <w:pPr>
              <w:pStyle w:val="7"/>
              <w:spacing w:before="122" w:line="235" w:lineRule="auto"/>
              <w:ind w:left="632"/>
              <w:rPr>
                <w:sz w:val="12"/>
                <w:szCs w:val="12"/>
              </w:rPr>
            </w:pPr>
            <w:r>
              <w:rPr>
                <w:color w:val="212529"/>
                <w:spacing w:val="5"/>
                <w:sz w:val="12"/>
                <w:szCs w:val="12"/>
              </w:rPr>
              <w:t>公开08表</w:t>
            </w:r>
          </w:p>
        </w:tc>
      </w:tr>
      <w:tr w14:paraId="04FF2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tcBorders>
              <w:top w:val="single" w:color="FFFFFF" w:sz="4" w:space="0"/>
              <w:left w:val="single" w:color="FFFFFF" w:sz="2" w:space="0"/>
              <w:right w:val="single" w:color="FFFFFF" w:sz="2" w:space="0"/>
            </w:tcBorders>
            <w:vAlign w:val="top"/>
          </w:tcPr>
          <w:p w14:paraId="027BDCEF">
            <w:pPr>
              <w:pStyle w:val="7"/>
              <w:spacing w:before="123" w:line="234" w:lineRule="auto"/>
              <w:ind w:left="9"/>
              <w:rPr>
                <w:sz w:val="12"/>
                <w:szCs w:val="12"/>
              </w:rPr>
            </w:pPr>
            <w:r>
              <w:rPr>
                <w:color w:val="212529"/>
                <w:spacing w:val="9"/>
                <w:sz w:val="12"/>
                <w:szCs w:val="12"/>
              </w:rPr>
              <w:t>部门名称：兴县医疗集团</w:t>
            </w:r>
          </w:p>
        </w:tc>
        <w:tc>
          <w:tcPr>
            <w:tcW w:w="1231" w:type="dxa"/>
            <w:tcBorders>
              <w:top w:val="single" w:color="FFFFFF" w:sz="4" w:space="0"/>
              <w:left w:val="single" w:color="FFFFFF" w:sz="2" w:space="0"/>
              <w:right w:val="single" w:color="FFFFFF" w:sz="2" w:space="0"/>
            </w:tcBorders>
            <w:vAlign w:val="top"/>
          </w:tcPr>
          <w:p w14:paraId="6889478C">
            <w:pPr>
              <w:pStyle w:val="7"/>
              <w:spacing w:before="123" w:line="234" w:lineRule="auto"/>
              <w:ind w:left="354"/>
              <w:rPr>
                <w:sz w:val="12"/>
                <w:szCs w:val="12"/>
              </w:rPr>
            </w:pPr>
            <w:r>
              <w:rPr>
                <w:color w:val="212529"/>
                <w:spacing w:val="5"/>
                <w:sz w:val="12"/>
                <w:szCs w:val="12"/>
              </w:rPr>
              <w:t>2023年度</w:t>
            </w:r>
          </w:p>
        </w:tc>
        <w:tc>
          <w:tcPr>
            <w:tcW w:w="1145" w:type="dxa"/>
            <w:tcBorders>
              <w:top w:val="single" w:color="FFFFFF" w:sz="4" w:space="0"/>
              <w:left w:val="single" w:color="FFFFFF" w:sz="2" w:space="0"/>
              <w:right w:val="single" w:color="FFFFFF" w:sz="2" w:space="0"/>
            </w:tcBorders>
            <w:vAlign w:val="top"/>
          </w:tcPr>
          <w:p w14:paraId="0939CADE">
            <w:pPr>
              <w:rPr>
                <w:rFonts w:ascii="Arial"/>
                <w:sz w:val="21"/>
              </w:rPr>
            </w:pPr>
          </w:p>
        </w:tc>
        <w:tc>
          <w:tcPr>
            <w:tcW w:w="1172" w:type="dxa"/>
            <w:tcBorders>
              <w:top w:val="single" w:color="FFFFFF" w:sz="4" w:space="0"/>
              <w:left w:val="single" w:color="FFFFFF" w:sz="2" w:space="0"/>
              <w:right w:val="single" w:color="FFFFFF" w:sz="2" w:space="0"/>
            </w:tcBorders>
            <w:vAlign w:val="top"/>
          </w:tcPr>
          <w:p w14:paraId="7A5AC057">
            <w:pPr>
              <w:pStyle w:val="7"/>
              <w:spacing w:before="124" w:line="234" w:lineRule="auto"/>
              <w:ind w:left="564"/>
              <w:rPr>
                <w:sz w:val="12"/>
                <w:szCs w:val="12"/>
              </w:rPr>
            </w:pPr>
            <w:r>
              <w:rPr>
                <w:color w:val="212529"/>
                <w:spacing w:val="7"/>
                <w:sz w:val="12"/>
                <w:szCs w:val="12"/>
              </w:rPr>
              <w:t>单位:万元</w:t>
            </w:r>
          </w:p>
        </w:tc>
      </w:tr>
      <w:tr w14:paraId="03E65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605AEDBF">
            <w:pPr>
              <w:spacing w:before="111" w:line="154" w:lineRule="exact"/>
              <w:ind w:left="2633"/>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548" w:type="dxa"/>
            <w:gridSpan w:val="3"/>
            <w:vAlign w:val="top"/>
          </w:tcPr>
          <w:p w14:paraId="3F7FEECF">
            <w:pPr>
              <w:spacing w:before="108" w:line="157" w:lineRule="exact"/>
              <w:ind w:left="14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1D10D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0CA939D1">
            <w:pPr>
              <w:spacing w:before="110" w:line="156" w:lineRule="exact"/>
              <w:ind w:left="710"/>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1EE2224B">
            <w:pPr>
              <w:spacing w:before="110" w:line="156" w:lineRule="exact"/>
              <w:ind w:left="141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231" w:type="dxa"/>
            <w:vAlign w:val="top"/>
          </w:tcPr>
          <w:p w14:paraId="3C1AEC24">
            <w:pPr>
              <w:spacing w:before="111" w:line="154" w:lineRule="exact"/>
              <w:ind w:left="449"/>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45" w:type="dxa"/>
            <w:vAlign w:val="top"/>
          </w:tcPr>
          <w:p w14:paraId="2FF2C404">
            <w:pPr>
              <w:spacing w:before="109" w:line="157" w:lineRule="exact"/>
              <w:ind w:left="23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72" w:type="dxa"/>
            <w:vAlign w:val="top"/>
          </w:tcPr>
          <w:p w14:paraId="7AAEFA42">
            <w:pPr>
              <w:spacing w:before="110" w:line="156" w:lineRule="exact"/>
              <w:ind w:left="250"/>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56747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2BD3C52D">
            <w:pPr>
              <w:spacing w:before="111" w:line="155" w:lineRule="exact"/>
              <w:ind w:left="2632"/>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231" w:type="dxa"/>
            <w:vAlign w:val="top"/>
          </w:tcPr>
          <w:p w14:paraId="140D74F2">
            <w:pPr>
              <w:spacing w:before="132" w:line="217" w:lineRule="auto"/>
              <w:ind w:left="582"/>
              <w:rPr>
                <w:rFonts w:ascii="Arial" w:hAnsi="Arial" w:eastAsia="Arial" w:cs="Arial"/>
                <w:sz w:val="11"/>
                <w:szCs w:val="11"/>
              </w:rPr>
            </w:pPr>
            <w:r>
              <w:rPr>
                <w:rFonts w:ascii="Arial" w:hAnsi="Arial" w:eastAsia="Arial" w:cs="Arial"/>
                <w:color w:val="212529"/>
                <w:sz w:val="11"/>
                <w:szCs w:val="11"/>
              </w:rPr>
              <w:t>1</w:t>
            </w:r>
          </w:p>
        </w:tc>
        <w:tc>
          <w:tcPr>
            <w:tcW w:w="1145" w:type="dxa"/>
            <w:vAlign w:val="top"/>
          </w:tcPr>
          <w:p w14:paraId="40C16FC0">
            <w:pPr>
              <w:spacing w:before="133" w:line="216" w:lineRule="auto"/>
              <w:ind w:left="528"/>
              <w:rPr>
                <w:rFonts w:ascii="Arial" w:hAnsi="Arial" w:eastAsia="Arial" w:cs="Arial"/>
                <w:sz w:val="11"/>
                <w:szCs w:val="11"/>
              </w:rPr>
            </w:pPr>
            <w:r>
              <w:rPr>
                <w:rFonts w:ascii="Arial" w:hAnsi="Arial" w:eastAsia="Arial" w:cs="Arial"/>
                <w:color w:val="212529"/>
                <w:spacing w:val="7"/>
                <w:sz w:val="11"/>
                <w:szCs w:val="11"/>
              </w:rPr>
              <w:t>2</w:t>
            </w:r>
          </w:p>
        </w:tc>
        <w:tc>
          <w:tcPr>
            <w:tcW w:w="1172" w:type="dxa"/>
            <w:vAlign w:val="top"/>
          </w:tcPr>
          <w:p w14:paraId="5D1EE6AE">
            <w:pPr>
              <w:spacing w:before="133" w:line="218" w:lineRule="auto"/>
              <w:ind w:left="539"/>
              <w:rPr>
                <w:rFonts w:ascii="Arial" w:hAnsi="Arial" w:eastAsia="Arial" w:cs="Arial"/>
                <w:sz w:val="11"/>
                <w:szCs w:val="11"/>
              </w:rPr>
            </w:pPr>
            <w:r>
              <w:rPr>
                <w:rFonts w:ascii="Arial" w:hAnsi="Arial" w:eastAsia="Arial" w:cs="Arial"/>
                <w:color w:val="212529"/>
                <w:spacing w:val="5"/>
                <w:sz w:val="11"/>
                <w:szCs w:val="11"/>
              </w:rPr>
              <w:t>3</w:t>
            </w:r>
          </w:p>
        </w:tc>
      </w:tr>
      <w:tr w14:paraId="2A4DC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10" w:type="dxa"/>
            <w:gridSpan w:val="2"/>
            <w:vAlign w:val="top"/>
          </w:tcPr>
          <w:p w14:paraId="787D0C8A">
            <w:pPr>
              <w:spacing w:before="113" w:line="154" w:lineRule="exact"/>
              <w:ind w:left="263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231" w:type="dxa"/>
            <w:vAlign w:val="top"/>
          </w:tcPr>
          <w:p w14:paraId="6ED30418">
            <w:pPr>
              <w:rPr>
                <w:rFonts w:ascii="Arial"/>
                <w:sz w:val="21"/>
              </w:rPr>
            </w:pPr>
          </w:p>
        </w:tc>
        <w:tc>
          <w:tcPr>
            <w:tcW w:w="1145" w:type="dxa"/>
            <w:vAlign w:val="top"/>
          </w:tcPr>
          <w:p w14:paraId="457BEAD3">
            <w:pPr>
              <w:rPr>
                <w:rFonts w:ascii="Arial"/>
                <w:sz w:val="21"/>
              </w:rPr>
            </w:pPr>
          </w:p>
        </w:tc>
        <w:tc>
          <w:tcPr>
            <w:tcW w:w="1172" w:type="dxa"/>
            <w:vAlign w:val="top"/>
          </w:tcPr>
          <w:p w14:paraId="2A1A4858">
            <w:pPr>
              <w:rPr>
                <w:rFonts w:ascii="Arial"/>
                <w:sz w:val="21"/>
              </w:rPr>
            </w:pPr>
          </w:p>
        </w:tc>
      </w:tr>
      <w:tr w14:paraId="6033E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00" w:type="dxa"/>
            <w:vAlign w:val="top"/>
          </w:tcPr>
          <w:p w14:paraId="6AFD5A56">
            <w:pPr>
              <w:rPr>
                <w:rFonts w:ascii="Arial"/>
                <w:sz w:val="21"/>
              </w:rPr>
            </w:pPr>
          </w:p>
        </w:tc>
        <w:tc>
          <w:tcPr>
            <w:tcW w:w="3510" w:type="dxa"/>
            <w:vAlign w:val="top"/>
          </w:tcPr>
          <w:p w14:paraId="47BFCA19">
            <w:pPr>
              <w:rPr>
                <w:rFonts w:ascii="Arial"/>
                <w:sz w:val="21"/>
              </w:rPr>
            </w:pPr>
          </w:p>
        </w:tc>
        <w:tc>
          <w:tcPr>
            <w:tcW w:w="1231" w:type="dxa"/>
            <w:vAlign w:val="top"/>
          </w:tcPr>
          <w:p w14:paraId="219E2AC6">
            <w:pPr>
              <w:rPr>
                <w:rFonts w:ascii="Arial"/>
                <w:sz w:val="21"/>
              </w:rPr>
            </w:pPr>
          </w:p>
        </w:tc>
        <w:tc>
          <w:tcPr>
            <w:tcW w:w="1145" w:type="dxa"/>
            <w:vAlign w:val="top"/>
          </w:tcPr>
          <w:p w14:paraId="7DDA0AEB">
            <w:pPr>
              <w:rPr>
                <w:rFonts w:ascii="Arial"/>
                <w:sz w:val="21"/>
              </w:rPr>
            </w:pPr>
          </w:p>
        </w:tc>
        <w:tc>
          <w:tcPr>
            <w:tcW w:w="1172" w:type="dxa"/>
            <w:vAlign w:val="top"/>
          </w:tcPr>
          <w:p w14:paraId="01A99E39">
            <w:pPr>
              <w:rPr>
                <w:rFonts w:ascii="Arial"/>
                <w:sz w:val="21"/>
              </w:rPr>
            </w:pPr>
          </w:p>
        </w:tc>
      </w:tr>
      <w:tr w14:paraId="49D2C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673311F6">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51985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0ED38983">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4D423A5C">
      <w:pPr>
        <w:pStyle w:val="2"/>
      </w:pPr>
    </w:p>
    <w:p w14:paraId="244B33DB">
      <w:pPr>
        <w:sectPr>
          <w:footerReference r:id="rId30" w:type="default"/>
          <w:pgSz w:w="11900" w:h="16840"/>
          <w:pgMar w:top="642" w:right="0" w:bottom="340" w:left="0" w:header="326" w:footer="110" w:gutter="0"/>
          <w:cols w:space="720" w:num="1"/>
        </w:sectPr>
      </w:pPr>
    </w:p>
    <w:p w14:paraId="116D60C9">
      <w:pPr>
        <w:pStyle w:val="2"/>
        <w:spacing w:line="257" w:lineRule="auto"/>
      </w:pPr>
    </w:p>
    <w:p w14:paraId="45A12A13">
      <w:pPr>
        <w:pStyle w:val="2"/>
        <w:spacing w:line="258" w:lineRule="auto"/>
      </w:pPr>
    </w:p>
    <w:p w14:paraId="21CFB23E">
      <w:pPr>
        <w:pStyle w:val="2"/>
        <w:spacing w:before="52" w:line="172" w:lineRule="auto"/>
        <w:ind w:left="3485"/>
        <w:rPr>
          <w:sz w:val="18"/>
          <w:szCs w:val="18"/>
        </w:rPr>
      </w:pPr>
      <w:r>
        <w:rPr>
          <w:color w:val="FFFFFF"/>
          <w:spacing w:val="14"/>
          <w:w w:val="114"/>
          <w:sz w:val="18"/>
          <w:szCs w:val="18"/>
        </w:rPr>
        <w:t>“</w:t>
      </w:r>
    </w:p>
    <w:tbl>
      <w:tblPr>
        <w:tblStyle w:val="6"/>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56"/>
        <w:gridCol w:w="1468"/>
        <w:gridCol w:w="1048"/>
        <w:gridCol w:w="1049"/>
        <w:gridCol w:w="1049"/>
        <w:gridCol w:w="1034"/>
        <w:gridCol w:w="1049"/>
        <w:gridCol w:w="1483"/>
        <w:gridCol w:w="1034"/>
        <w:gridCol w:w="1049"/>
        <w:gridCol w:w="1049"/>
        <w:gridCol w:w="1101"/>
      </w:tblGrid>
      <w:tr w14:paraId="3D52D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1162964A">
            <w:pPr>
              <w:spacing w:before="115" w:line="277" w:lineRule="exact"/>
              <w:ind w:left="4625"/>
              <w:outlineLvl w:val="1"/>
              <w:rPr>
                <w:rFonts w:ascii="微软雅黑" w:hAnsi="微软雅黑" w:eastAsia="微软雅黑" w:cs="微软雅黑"/>
                <w:sz w:val="27"/>
                <w:szCs w:val="27"/>
              </w:rPr>
            </w:pPr>
            <w:bookmarkStart w:id="23" w:name="bookmark13"/>
            <w:bookmarkEnd w:id="23"/>
            <w:bookmarkStart w:id="24" w:name="bookmark39"/>
            <w:bookmarkEnd w:id="24"/>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5E57C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56" w:type="dxa"/>
            <w:tcBorders>
              <w:top w:val="single" w:color="FFFFFF" w:sz="6" w:space="0"/>
              <w:left w:val="single" w:color="FFFFFF" w:sz="2" w:space="0"/>
              <w:bottom w:val="single" w:color="FFFFFF" w:sz="6" w:space="0"/>
              <w:right w:val="single" w:color="FFFFFF" w:sz="2" w:space="0"/>
            </w:tcBorders>
            <w:vAlign w:val="top"/>
          </w:tcPr>
          <w:p w14:paraId="652768F5">
            <w:pPr>
              <w:rPr>
                <w:rFonts w:ascii="Arial"/>
                <w:sz w:val="21"/>
              </w:rPr>
            </w:pPr>
          </w:p>
        </w:tc>
        <w:tc>
          <w:tcPr>
            <w:tcW w:w="1468" w:type="dxa"/>
            <w:tcBorders>
              <w:top w:val="single" w:color="FFFFFF" w:sz="6" w:space="0"/>
              <w:left w:val="single" w:color="FFFFFF" w:sz="2" w:space="0"/>
              <w:bottom w:val="single" w:color="FFFFFF" w:sz="6" w:space="0"/>
              <w:right w:val="single" w:color="FFFFFF" w:sz="2" w:space="0"/>
            </w:tcBorders>
            <w:vAlign w:val="top"/>
          </w:tcPr>
          <w:p w14:paraId="101EAD98">
            <w:pPr>
              <w:rPr>
                <w:rFonts w:ascii="Arial"/>
                <w:sz w:val="21"/>
              </w:rPr>
            </w:pPr>
          </w:p>
        </w:tc>
        <w:tc>
          <w:tcPr>
            <w:tcW w:w="1048" w:type="dxa"/>
            <w:tcBorders>
              <w:top w:val="single" w:color="FFFFFF" w:sz="6" w:space="0"/>
              <w:left w:val="single" w:color="FFFFFF" w:sz="2" w:space="0"/>
              <w:bottom w:val="single" w:color="FFFFFF" w:sz="6" w:space="0"/>
              <w:right w:val="single" w:color="FFFFFF" w:sz="2" w:space="0"/>
            </w:tcBorders>
            <w:vAlign w:val="top"/>
          </w:tcPr>
          <w:p w14:paraId="5FD5FFE0">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2CE1C92D">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66DA4F7E">
            <w:pPr>
              <w:rPr>
                <w:rFonts w:ascii="Arial"/>
                <w:sz w:val="21"/>
              </w:rPr>
            </w:pPr>
          </w:p>
        </w:tc>
        <w:tc>
          <w:tcPr>
            <w:tcW w:w="1034" w:type="dxa"/>
            <w:tcBorders>
              <w:top w:val="single" w:color="FFFFFF" w:sz="6" w:space="0"/>
              <w:left w:val="single" w:color="FFFFFF" w:sz="2" w:space="0"/>
              <w:bottom w:val="single" w:color="FFFFFF" w:sz="6" w:space="0"/>
              <w:right w:val="single" w:color="FFFFFF" w:sz="2" w:space="0"/>
            </w:tcBorders>
            <w:vAlign w:val="top"/>
          </w:tcPr>
          <w:p w14:paraId="6402CEE3">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5EF5ED12">
            <w:pPr>
              <w:rPr>
                <w:rFonts w:ascii="Arial"/>
                <w:sz w:val="21"/>
              </w:rPr>
            </w:pPr>
          </w:p>
        </w:tc>
        <w:tc>
          <w:tcPr>
            <w:tcW w:w="1483" w:type="dxa"/>
            <w:tcBorders>
              <w:top w:val="single" w:color="FFFFFF" w:sz="6" w:space="0"/>
              <w:left w:val="single" w:color="FFFFFF" w:sz="2" w:space="0"/>
              <w:bottom w:val="single" w:color="FFFFFF" w:sz="6" w:space="0"/>
              <w:right w:val="single" w:color="FFFFFF" w:sz="2" w:space="0"/>
            </w:tcBorders>
            <w:vAlign w:val="top"/>
          </w:tcPr>
          <w:p w14:paraId="0C8A056B">
            <w:pPr>
              <w:rPr>
                <w:rFonts w:ascii="Arial"/>
                <w:sz w:val="21"/>
              </w:rPr>
            </w:pPr>
          </w:p>
        </w:tc>
        <w:tc>
          <w:tcPr>
            <w:tcW w:w="1034" w:type="dxa"/>
            <w:tcBorders>
              <w:top w:val="single" w:color="FFFFFF" w:sz="6" w:space="0"/>
              <w:left w:val="single" w:color="FFFFFF" w:sz="2" w:space="0"/>
              <w:bottom w:val="single" w:color="FFFFFF" w:sz="6" w:space="0"/>
              <w:right w:val="single" w:color="FFFFFF" w:sz="2" w:space="0"/>
            </w:tcBorders>
            <w:vAlign w:val="top"/>
          </w:tcPr>
          <w:p w14:paraId="52D6DF62">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06F5BAD2">
            <w:pPr>
              <w:rPr>
                <w:rFonts w:ascii="Arial"/>
                <w:sz w:val="21"/>
              </w:rPr>
            </w:pPr>
          </w:p>
        </w:tc>
        <w:tc>
          <w:tcPr>
            <w:tcW w:w="1049" w:type="dxa"/>
            <w:tcBorders>
              <w:top w:val="single" w:color="FFFFFF" w:sz="6" w:space="0"/>
              <w:left w:val="single" w:color="FFFFFF" w:sz="2" w:space="0"/>
              <w:bottom w:val="single" w:color="FFFFFF" w:sz="6" w:space="0"/>
              <w:right w:val="single" w:color="FFFFFF" w:sz="2" w:space="0"/>
            </w:tcBorders>
            <w:vAlign w:val="top"/>
          </w:tcPr>
          <w:p w14:paraId="1EB91569">
            <w:pPr>
              <w:rPr>
                <w:rFonts w:ascii="Arial"/>
                <w:sz w:val="21"/>
              </w:rPr>
            </w:pPr>
          </w:p>
        </w:tc>
        <w:tc>
          <w:tcPr>
            <w:tcW w:w="1101" w:type="dxa"/>
            <w:tcBorders>
              <w:top w:val="single" w:color="FFFFFF" w:sz="6" w:space="0"/>
              <w:left w:val="single" w:color="FFFFFF" w:sz="2" w:space="0"/>
              <w:bottom w:val="single" w:color="FFFFFF" w:sz="6" w:space="0"/>
              <w:right w:val="single" w:color="FFFFFF" w:sz="2" w:space="0"/>
            </w:tcBorders>
            <w:vAlign w:val="top"/>
          </w:tcPr>
          <w:p w14:paraId="3AFFA9DA">
            <w:pPr>
              <w:pStyle w:val="7"/>
              <w:spacing w:before="170" w:line="220" w:lineRule="auto"/>
              <w:ind w:right="30"/>
              <w:jc w:val="right"/>
              <w:rPr>
                <w:sz w:val="18"/>
                <w:szCs w:val="18"/>
              </w:rPr>
            </w:pPr>
            <w:r>
              <w:rPr>
                <w:color w:val="212529"/>
                <w:spacing w:val="-2"/>
                <w:sz w:val="18"/>
                <w:szCs w:val="18"/>
              </w:rPr>
              <w:t>公开09表</w:t>
            </w:r>
          </w:p>
        </w:tc>
      </w:tr>
      <w:tr w14:paraId="22F8B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524" w:type="dxa"/>
            <w:gridSpan w:val="2"/>
            <w:tcBorders>
              <w:top w:val="single" w:color="FFFFFF" w:sz="6" w:space="0"/>
              <w:left w:val="single" w:color="FFFFFF" w:sz="2" w:space="0"/>
              <w:right w:val="single" w:color="FFFFFF" w:sz="2" w:space="0"/>
            </w:tcBorders>
            <w:vAlign w:val="top"/>
          </w:tcPr>
          <w:p w14:paraId="27AF7182">
            <w:pPr>
              <w:pStyle w:val="7"/>
              <w:spacing w:before="171" w:line="219" w:lineRule="auto"/>
              <w:ind w:left="14"/>
              <w:rPr>
                <w:sz w:val="18"/>
                <w:szCs w:val="18"/>
              </w:rPr>
            </w:pPr>
            <w:r>
              <w:rPr>
                <w:color w:val="212529"/>
                <w:spacing w:val="-1"/>
                <w:sz w:val="18"/>
                <w:szCs w:val="18"/>
              </w:rPr>
              <w:t>部门名称：兴县医疗集团</w:t>
            </w:r>
          </w:p>
        </w:tc>
        <w:tc>
          <w:tcPr>
            <w:tcW w:w="1048" w:type="dxa"/>
            <w:tcBorders>
              <w:top w:val="single" w:color="FFFFFF" w:sz="6" w:space="0"/>
              <w:left w:val="single" w:color="FFFFFF" w:sz="2" w:space="0"/>
              <w:right w:val="single" w:color="FFFFFF" w:sz="2" w:space="0"/>
            </w:tcBorders>
            <w:vAlign w:val="top"/>
          </w:tcPr>
          <w:p w14:paraId="5595E161">
            <w:pPr>
              <w:rPr>
                <w:rFonts w:ascii="Arial"/>
                <w:sz w:val="21"/>
              </w:rPr>
            </w:pPr>
          </w:p>
        </w:tc>
        <w:tc>
          <w:tcPr>
            <w:tcW w:w="1049" w:type="dxa"/>
            <w:tcBorders>
              <w:top w:val="single" w:color="FFFFFF" w:sz="6" w:space="0"/>
              <w:left w:val="single" w:color="FFFFFF" w:sz="2" w:space="0"/>
              <w:right w:val="single" w:color="FFFFFF" w:sz="2" w:space="0"/>
            </w:tcBorders>
            <w:vAlign w:val="top"/>
          </w:tcPr>
          <w:p w14:paraId="6B4EA37D">
            <w:pPr>
              <w:rPr>
                <w:rFonts w:ascii="Arial"/>
                <w:sz w:val="21"/>
              </w:rPr>
            </w:pPr>
          </w:p>
        </w:tc>
        <w:tc>
          <w:tcPr>
            <w:tcW w:w="2083" w:type="dxa"/>
            <w:gridSpan w:val="2"/>
            <w:tcBorders>
              <w:top w:val="single" w:color="FFFFFF" w:sz="6" w:space="0"/>
              <w:left w:val="single" w:color="FFFFFF" w:sz="2" w:space="0"/>
              <w:right w:val="single" w:color="FFFFFF" w:sz="2" w:space="0"/>
            </w:tcBorders>
            <w:vAlign w:val="top"/>
          </w:tcPr>
          <w:p w14:paraId="2B8599B4">
            <w:pPr>
              <w:pStyle w:val="7"/>
              <w:spacing w:before="171" w:line="219" w:lineRule="auto"/>
              <w:ind w:left="673"/>
              <w:rPr>
                <w:sz w:val="18"/>
                <w:szCs w:val="18"/>
              </w:rPr>
            </w:pPr>
            <w:r>
              <w:rPr>
                <w:color w:val="212529"/>
                <w:spacing w:val="-2"/>
                <w:sz w:val="18"/>
                <w:szCs w:val="18"/>
              </w:rPr>
              <w:t>2023年度</w:t>
            </w:r>
          </w:p>
        </w:tc>
        <w:tc>
          <w:tcPr>
            <w:tcW w:w="1049" w:type="dxa"/>
            <w:tcBorders>
              <w:top w:val="single" w:color="FFFFFF" w:sz="6" w:space="0"/>
              <w:left w:val="single" w:color="FFFFFF" w:sz="2" w:space="0"/>
              <w:right w:val="single" w:color="FFFFFF" w:sz="2" w:space="0"/>
            </w:tcBorders>
            <w:vAlign w:val="top"/>
          </w:tcPr>
          <w:p w14:paraId="1D0A6912">
            <w:pPr>
              <w:rPr>
                <w:rFonts w:ascii="Arial"/>
                <w:sz w:val="21"/>
              </w:rPr>
            </w:pPr>
          </w:p>
        </w:tc>
        <w:tc>
          <w:tcPr>
            <w:tcW w:w="1483" w:type="dxa"/>
            <w:tcBorders>
              <w:top w:val="single" w:color="FFFFFF" w:sz="6" w:space="0"/>
              <w:left w:val="single" w:color="FFFFFF" w:sz="2" w:space="0"/>
              <w:right w:val="single" w:color="FFFFFF" w:sz="2" w:space="0"/>
            </w:tcBorders>
            <w:vAlign w:val="top"/>
          </w:tcPr>
          <w:p w14:paraId="52DB699E">
            <w:pPr>
              <w:rPr>
                <w:rFonts w:ascii="Arial"/>
                <w:sz w:val="21"/>
              </w:rPr>
            </w:pPr>
          </w:p>
        </w:tc>
        <w:tc>
          <w:tcPr>
            <w:tcW w:w="1034" w:type="dxa"/>
            <w:tcBorders>
              <w:top w:val="single" w:color="FFFFFF" w:sz="6" w:space="0"/>
              <w:left w:val="single" w:color="FFFFFF" w:sz="2" w:space="0"/>
              <w:right w:val="single" w:color="FFFFFF" w:sz="2" w:space="0"/>
            </w:tcBorders>
            <w:vAlign w:val="top"/>
          </w:tcPr>
          <w:p w14:paraId="544B3731">
            <w:pPr>
              <w:rPr>
                <w:rFonts w:ascii="Arial"/>
                <w:sz w:val="21"/>
              </w:rPr>
            </w:pPr>
          </w:p>
        </w:tc>
        <w:tc>
          <w:tcPr>
            <w:tcW w:w="1049" w:type="dxa"/>
            <w:tcBorders>
              <w:top w:val="single" w:color="FFFFFF" w:sz="6" w:space="0"/>
              <w:left w:val="single" w:color="FFFFFF" w:sz="2" w:space="0"/>
              <w:right w:val="single" w:color="FFFFFF" w:sz="2" w:space="0"/>
            </w:tcBorders>
            <w:vAlign w:val="top"/>
          </w:tcPr>
          <w:p w14:paraId="0D483F51">
            <w:pPr>
              <w:rPr>
                <w:rFonts w:ascii="Arial"/>
                <w:sz w:val="21"/>
              </w:rPr>
            </w:pPr>
          </w:p>
        </w:tc>
        <w:tc>
          <w:tcPr>
            <w:tcW w:w="1049" w:type="dxa"/>
            <w:tcBorders>
              <w:top w:val="single" w:color="FFFFFF" w:sz="6" w:space="0"/>
              <w:left w:val="single" w:color="FFFFFF" w:sz="2" w:space="0"/>
              <w:right w:val="single" w:color="FFFFFF" w:sz="2" w:space="0"/>
            </w:tcBorders>
            <w:vAlign w:val="top"/>
          </w:tcPr>
          <w:p w14:paraId="2BFC33FD">
            <w:pPr>
              <w:rPr>
                <w:rFonts w:ascii="Arial"/>
                <w:sz w:val="21"/>
              </w:rPr>
            </w:pPr>
          </w:p>
        </w:tc>
        <w:tc>
          <w:tcPr>
            <w:tcW w:w="1101" w:type="dxa"/>
            <w:tcBorders>
              <w:top w:val="single" w:color="FFFFFF" w:sz="6" w:space="0"/>
              <w:left w:val="single" w:color="FFFFFF" w:sz="2" w:space="0"/>
              <w:right w:val="single" w:color="FFFFFF" w:sz="2" w:space="0"/>
            </w:tcBorders>
            <w:vAlign w:val="top"/>
          </w:tcPr>
          <w:p w14:paraId="7F904637">
            <w:pPr>
              <w:pStyle w:val="7"/>
              <w:spacing w:before="66" w:line="218" w:lineRule="auto"/>
              <w:ind w:left="889" w:right="34" w:hanging="809"/>
              <w:rPr>
                <w:sz w:val="18"/>
                <w:szCs w:val="18"/>
              </w:rPr>
            </w:pPr>
            <w:r>
              <w:rPr>
                <w:color w:val="212529"/>
                <w:spacing w:val="-2"/>
                <w:sz w:val="18"/>
                <w:szCs w:val="18"/>
              </w:rPr>
              <w:t>金额单位:万</w:t>
            </w:r>
            <w:r>
              <w:rPr>
                <w:color w:val="212529"/>
                <w:spacing w:val="2"/>
                <w:sz w:val="18"/>
                <w:szCs w:val="18"/>
              </w:rPr>
              <w:t xml:space="preserve"> </w:t>
            </w:r>
            <w:r>
              <w:rPr>
                <w:color w:val="212529"/>
                <w:spacing w:val="-8"/>
                <w:sz w:val="18"/>
                <w:szCs w:val="18"/>
              </w:rPr>
              <w:t>元</w:t>
            </w:r>
          </w:p>
        </w:tc>
      </w:tr>
      <w:tr w14:paraId="363D8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04" w:type="dxa"/>
            <w:gridSpan w:val="6"/>
            <w:vAlign w:val="top"/>
          </w:tcPr>
          <w:p w14:paraId="538E0D8D">
            <w:pPr>
              <w:spacing w:before="151" w:line="218" w:lineRule="exact"/>
              <w:ind w:left="2997"/>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65" w:type="dxa"/>
            <w:gridSpan w:val="6"/>
            <w:vAlign w:val="top"/>
          </w:tcPr>
          <w:p w14:paraId="0BB5AEE2">
            <w:pPr>
              <w:spacing w:before="151" w:line="217" w:lineRule="exact"/>
              <w:ind w:left="3041"/>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4AD4A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56" w:type="dxa"/>
            <w:vMerge w:val="restart"/>
            <w:tcBorders>
              <w:bottom w:val="nil"/>
            </w:tcBorders>
            <w:vAlign w:val="top"/>
          </w:tcPr>
          <w:p w14:paraId="6A910491">
            <w:pPr>
              <w:spacing w:line="465" w:lineRule="auto"/>
              <w:rPr>
                <w:rFonts w:ascii="Arial"/>
                <w:sz w:val="21"/>
              </w:rPr>
            </w:pPr>
          </w:p>
          <w:p w14:paraId="3D32B0D1">
            <w:pPr>
              <w:spacing w:before="90" w:line="219" w:lineRule="exact"/>
              <w:ind w:left="30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468" w:type="dxa"/>
            <w:vMerge w:val="restart"/>
            <w:tcBorders>
              <w:bottom w:val="nil"/>
            </w:tcBorders>
            <w:vAlign w:val="top"/>
          </w:tcPr>
          <w:p w14:paraId="7F25095A">
            <w:pPr>
              <w:spacing w:before="291" w:line="214" w:lineRule="exact"/>
              <w:ind w:left="30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49C5B7BE">
            <w:pPr>
              <w:spacing w:before="54" w:line="214" w:lineRule="exact"/>
              <w:ind w:left="50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6AC04AED">
            <w:pPr>
              <w:spacing w:before="54" w:line="215" w:lineRule="exact"/>
              <w:ind w:left="616"/>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146" w:type="dxa"/>
            <w:gridSpan w:val="3"/>
            <w:vAlign w:val="top"/>
          </w:tcPr>
          <w:p w14:paraId="473927FE">
            <w:pPr>
              <w:spacing w:before="153" w:line="226" w:lineRule="exact"/>
              <w:ind w:left="24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34" w:type="dxa"/>
            <w:vMerge w:val="restart"/>
            <w:tcBorders>
              <w:bottom w:val="nil"/>
            </w:tcBorders>
            <w:vAlign w:val="top"/>
          </w:tcPr>
          <w:p w14:paraId="6A6911C2">
            <w:pPr>
              <w:spacing w:line="326" w:lineRule="auto"/>
              <w:rPr>
                <w:rFonts w:ascii="Arial"/>
                <w:sz w:val="21"/>
              </w:rPr>
            </w:pPr>
          </w:p>
          <w:p w14:paraId="4AC6AACF">
            <w:pPr>
              <w:spacing w:before="94" w:line="220" w:lineRule="exact"/>
              <w:ind w:left="7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3E5C6AF9">
            <w:pPr>
              <w:spacing w:before="50" w:line="215" w:lineRule="exact"/>
              <w:ind w:left="40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49" w:type="dxa"/>
            <w:vMerge w:val="restart"/>
            <w:tcBorders>
              <w:bottom w:val="nil"/>
            </w:tcBorders>
            <w:vAlign w:val="top"/>
          </w:tcPr>
          <w:p w14:paraId="01AE0CD5">
            <w:pPr>
              <w:spacing w:line="465" w:lineRule="auto"/>
              <w:rPr>
                <w:rFonts w:ascii="Arial"/>
                <w:sz w:val="21"/>
              </w:rPr>
            </w:pPr>
          </w:p>
          <w:p w14:paraId="4624C646">
            <w:pPr>
              <w:spacing w:before="90" w:line="219" w:lineRule="exact"/>
              <w:ind w:left="307"/>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483" w:type="dxa"/>
            <w:vMerge w:val="restart"/>
            <w:tcBorders>
              <w:bottom w:val="nil"/>
            </w:tcBorders>
            <w:vAlign w:val="top"/>
          </w:tcPr>
          <w:p w14:paraId="337F4EDA">
            <w:pPr>
              <w:spacing w:before="291" w:line="214" w:lineRule="exact"/>
              <w:ind w:left="31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2E8AEBC9">
            <w:pPr>
              <w:spacing w:before="54" w:line="214" w:lineRule="exact"/>
              <w:ind w:left="51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3817A5F1">
            <w:pPr>
              <w:spacing w:before="54" w:line="215" w:lineRule="exact"/>
              <w:ind w:left="630"/>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132" w:type="dxa"/>
            <w:gridSpan w:val="3"/>
            <w:vAlign w:val="top"/>
          </w:tcPr>
          <w:p w14:paraId="0F8980AF">
            <w:pPr>
              <w:spacing w:before="153" w:line="226" w:lineRule="exact"/>
              <w:ind w:left="242"/>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101" w:type="dxa"/>
            <w:vMerge w:val="restart"/>
            <w:tcBorders>
              <w:bottom w:val="nil"/>
            </w:tcBorders>
            <w:vAlign w:val="top"/>
          </w:tcPr>
          <w:p w14:paraId="270C7463">
            <w:pPr>
              <w:spacing w:line="326" w:lineRule="auto"/>
              <w:rPr>
                <w:rFonts w:ascii="Arial"/>
                <w:sz w:val="21"/>
              </w:rPr>
            </w:pPr>
          </w:p>
          <w:p w14:paraId="30C71187">
            <w:pPr>
              <w:spacing w:before="94" w:line="220" w:lineRule="exact"/>
              <w:ind w:left="10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7F3AB675">
            <w:pPr>
              <w:spacing w:before="50" w:line="215" w:lineRule="exact"/>
              <w:ind w:left="442"/>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3A5C0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56" w:type="dxa"/>
            <w:vMerge w:val="continue"/>
            <w:tcBorders>
              <w:top w:val="nil"/>
            </w:tcBorders>
            <w:vAlign w:val="top"/>
          </w:tcPr>
          <w:p w14:paraId="1A92C2BB">
            <w:pPr>
              <w:rPr>
                <w:rFonts w:ascii="Arial"/>
                <w:sz w:val="21"/>
              </w:rPr>
            </w:pPr>
          </w:p>
        </w:tc>
        <w:tc>
          <w:tcPr>
            <w:tcW w:w="1468" w:type="dxa"/>
            <w:vMerge w:val="continue"/>
            <w:tcBorders>
              <w:top w:val="nil"/>
            </w:tcBorders>
            <w:vAlign w:val="top"/>
          </w:tcPr>
          <w:p w14:paraId="2C3759DC">
            <w:pPr>
              <w:rPr>
                <w:rFonts w:ascii="Arial"/>
                <w:sz w:val="21"/>
              </w:rPr>
            </w:pPr>
          </w:p>
        </w:tc>
        <w:tc>
          <w:tcPr>
            <w:tcW w:w="1048" w:type="dxa"/>
            <w:vAlign w:val="top"/>
          </w:tcPr>
          <w:p w14:paraId="08BFBD79">
            <w:pPr>
              <w:spacing w:before="294" w:line="215" w:lineRule="exact"/>
              <w:ind w:left="292"/>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49" w:type="dxa"/>
            <w:vAlign w:val="top"/>
          </w:tcPr>
          <w:p w14:paraId="6646FBA1">
            <w:pPr>
              <w:spacing w:before="156" w:line="225" w:lineRule="exact"/>
              <w:ind w:left="75"/>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61BCBED3">
            <w:pPr>
              <w:spacing w:before="44" w:line="217" w:lineRule="exact"/>
              <w:ind w:left="18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49" w:type="dxa"/>
            <w:vAlign w:val="top"/>
          </w:tcPr>
          <w:p w14:paraId="0B4EB618">
            <w:pPr>
              <w:spacing w:before="21" w:line="225" w:lineRule="exact"/>
              <w:ind w:left="73"/>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520D0819">
            <w:pPr>
              <w:spacing w:before="44" w:line="222" w:lineRule="exact"/>
              <w:ind w:left="68"/>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0D38B8DB">
            <w:pPr>
              <w:spacing w:before="47" w:line="216" w:lineRule="exact"/>
              <w:ind w:left="40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34" w:type="dxa"/>
            <w:vMerge w:val="continue"/>
            <w:tcBorders>
              <w:top w:val="nil"/>
            </w:tcBorders>
            <w:vAlign w:val="top"/>
          </w:tcPr>
          <w:p w14:paraId="072D7100">
            <w:pPr>
              <w:rPr>
                <w:rFonts w:ascii="Arial"/>
                <w:sz w:val="21"/>
              </w:rPr>
            </w:pPr>
          </w:p>
        </w:tc>
        <w:tc>
          <w:tcPr>
            <w:tcW w:w="1049" w:type="dxa"/>
            <w:vMerge w:val="continue"/>
            <w:tcBorders>
              <w:top w:val="nil"/>
            </w:tcBorders>
            <w:vAlign w:val="top"/>
          </w:tcPr>
          <w:p w14:paraId="3161AFCB">
            <w:pPr>
              <w:rPr>
                <w:rFonts w:ascii="Arial"/>
                <w:sz w:val="21"/>
              </w:rPr>
            </w:pPr>
          </w:p>
        </w:tc>
        <w:tc>
          <w:tcPr>
            <w:tcW w:w="1483" w:type="dxa"/>
            <w:vMerge w:val="continue"/>
            <w:tcBorders>
              <w:top w:val="nil"/>
            </w:tcBorders>
            <w:vAlign w:val="top"/>
          </w:tcPr>
          <w:p w14:paraId="6BB38CA5">
            <w:pPr>
              <w:rPr>
                <w:rFonts w:ascii="Arial"/>
                <w:sz w:val="21"/>
              </w:rPr>
            </w:pPr>
          </w:p>
        </w:tc>
        <w:tc>
          <w:tcPr>
            <w:tcW w:w="1034" w:type="dxa"/>
            <w:vAlign w:val="top"/>
          </w:tcPr>
          <w:p w14:paraId="04B4F045">
            <w:pPr>
              <w:spacing w:before="294" w:line="215" w:lineRule="exact"/>
              <w:ind w:left="290"/>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49" w:type="dxa"/>
            <w:vAlign w:val="top"/>
          </w:tcPr>
          <w:p w14:paraId="7E0ADB02">
            <w:pPr>
              <w:spacing w:before="156" w:line="225" w:lineRule="exact"/>
              <w:ind w:left="8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4BA382D6">
            <w:pPr>
              <w:spacing w:before="44" w:line="217" w:lineRule="exact"/>
              <w:ind w:left="19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49" w:type="dxa"/>
            <w:vAlign w:val="top"/>
          </w:tcPr>
          <w:p w14:paraId="788D680C">
            <w:pPr>
              <w:spacing w:before="21" w:line="225" w:lineRule="exact"/>
              <w:ind w:left="85"/>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09AFAD0D">
            <w:pPr>
              <w:spacing w:before="44" w:line="222" w:lineRule="exact"/>
              <w:ind w:left="81"/>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07674813">
            <w:pPr>
              <w:spacing w:before="47" w:line="216" w:lineRule="exact"/>
              <w:ind w:left="41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101" w:type="dxa"/>
            <w:vMerge w:val="continue"/>
            <w:tcBorders>
              <w:top w:val="nil"/>
            </w:tcBorders>
            <w:vAlign w:val="top"/>
          </w:tcPr>
          <w:p w14:paraId="52C1FC54">
            <w:pPr>
              <w:rPr>
                <w:rFonts w:ascii="Arial"/>
                <w:sz w:val="21"/>
              </w:rPr>
            </w:pPr>
          </w:p>
        </w:tc>
      </w:tr>
      <w:tr w14:paraId="5A000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56" w:type="dxa"/>
            <w:vAlign w:val="top"/>
          </w:tcPr>
          <w:p w14:paraId="767A404C">
            <w:pPr>
              <w:pStyle w:val="7"/>
              <w:spacing w:before="161" w:line="284" w:lineRule="exact"/>
              <w:ind w:left="470"/>
            </w:pPr>
            <w:r>
              <w:rPr>
                <w:color w:val="212529"/>
                <w:position w:val="1"/>
              </w:rPr>
              <w:t>1</w:t>
            </w:r>
          </w:p>
        </w:tc>
        <w:tc>
          <w:tcPr>
            <w:tcW w:w="1468" w:type="dxa"/>
            <w:vAlign w:val="top"/>
          </w:tcPr>
          <w:p w14:paraId="73577F50">
            <w:pPr>
              <w:pStyle w:val="7"/>
              <w:spacing w:before="161" w:line="284" w:lineRule="exact"/>
              <w:ind w:left="662"/>
            </w:pPr>
            <w:r>
              <w:rPr>
                <w:color w:val="212529"/>
                <w:position w:val="1"/>
              </w:rPr>
              <w:t>2</w:t>
            </w:r>
          </w:p>
        </w:tc>
        <w:tc>
          <w:tcPr>
            <w:tcW w:w="1048" w:type="dxa"/>
            <w:vAlign w:val="top"/>
          </w:tcPr>
          <w:p w14:paraId="3D684DDB">
            <w:pPr>
              <w:pStyle w:val="7"/>
              <w:spacing w:before="161" w:line="282" w:lineRule="exact"/>
              <w:ind w:left="457"/>
            </w:pPr>
            <w:r>
              <w:rPr>
                <w:color w:val="212529"/>
                <w:position w:val="1"/>
              </w:rPr>
              <w:t>3</w:t>
            </w:r>
          </w:p>
        </w:tc>
        <w:tc>
          <w:tcPr>
            <w:tcW w:w="1049" w:type="dxa"/>
            <w:vAlign w:val="top"/>
          </w:tcPr>
          <w:p w14:paraId="58EA40E4">
            <w:pPr>
              <w:pStyle w:val="7"/>
              <w:spacing w:before="161" w:line="284" w:lineRule="exact"/>
              <w:ind w:left="451"/>
            </w:pPr>
            <w:r>
              <w:rPr>
                <w:color w:val="212529"/>
                <w:position w:val="1"/>
              </w:rPr>
              <w:t>4</w:t>
            </w:r>
          </w:p>
        </w:tc>
        <w:tc>
          <w:tcPr>
            <w:tcW w:w="1049" w:type="dxa"/>
            <w:vAlign w:val="top"/>
          </w:tcPr>
          <w:p w14:paraId="54DE9BB8">
            <w:pPr>
              <w:pStyle w:val="7"/>
              <w:spacing w:before="161" w:line="282" w:lineRule="exact"/>
              <w:ind w:left="454"/>
            </w:pPr>
            <w:r>
              <w:rPr>
                <w:color w:val="212529"/>
                <w:position w:val="1"/>
              </w:rPr>
              <w:t>5</w:t>
            </w:r>
          </w:p>
        </w:tc>
        <w:tc>
          <w:tcPr>
            <w:tcW w:w="1034" w:type="dxa"/>
            <w:vAlign w:val="top"/>
          </w:tcPr>
          <w:p w14:paraId="585047C2">
            <w:pPr>
              <w:pStyle w:val="7"/>
              <w:spacing w:before="161" w:line="282" w:lineRule="exact"/>
              <w:ind w:left="449"/>
            </w:pPr>
            <w:r>
              <w:rPr>
                <w:color w:val="212529"/>
                <w:position w:val="1"/>
              </w:rPr>
              <w:t>6</w:t>
            </w:r>
          </w:p>
        </w:tc>
        <w:tc>
          <w:tcPr>
            <w:tcW w:w="1049" w:type="dxa"/>
            <w:vAlign w:val="top"/>
          </w:tcPr>
          <w:p w14:paraId="272A5181">
            <w:pPr>
              <w:pStyle w:val="7"/>
              <w:spacing w:before="161" w:line="282" w:lineRule="exact"/>
              <w:ind w:left="466"/>
            </w:pPr>
            <w:r>
              <w:rPr>
                <w:color w:val="212529"/>
                <w:position w:val="1"/>
              </w:rPr>
              <w:t>7</w:t>
            </w:r>
          </w:p>
        </w:tc>
        <w:tc>
          <w:tcPr>
            <w:tcW w:w="1483" w:type="dxa"/>
            <w:vAlign w:val="top"/>
          </w:tcPr>
          <w:p w14:paraId="52640F9D">
            <w:pPr>
              <w:pStyle w:val="7"/>
              <w:spacing w:before="161" w:line="282" w:lineRule="exact"/>
              <w:ind w:left="673"/>
            </w:pPr>
            <w:r>
              <w:rPr>
                <w:color w:val="212529"/>
                <w:position w:val="1"/>
              </w:rPr>
              <w:t>8</w:t>
            </w:r>
          </w:p>
        </w:tc>
        <w:tc>
          <w:tcPr>
            <w:tcW w:w="1034" w:type="dxa"/>
            <w:vAlign w:val="top"/>
          </w:tcPr>
          <w:p w14:paraId="437B91A5">
            <w:pPr>
              <w:pStyle w:val="7"/>
              <w:spacing w:before="161" w:line="282" w:lineRule="exact"/>
              <w:ind w:left="451"/>
            </w:pPr>
            <w:r>
              <w:rPr>
                <w:color w:val="212529"/>
                <w:position w:val="1"/>
              </w:rPr>
              <w:t>9</w:t>
            </w:r>
          </w:p>
        </w:tc>
        <w:tc>
          <w:tcPr>
            <w:tcW w:w="1049" w:type="dxa"/>
            <w:vAlign w:val="top"/>
          </w:tcPr>
          <w:p w14:paraId="0F63F423">
            <w:pPr>
              <w:pStyle w:val="7"/>
              <w:spacing w:before="161" w:line="282" w:lineRule="exact"/>
              <w:ind w:left="425"/>
            </w:pPr>
            <w:r>
              <w:rPr>
                <w:color w:val="212529"/>
                <w:spacing w:val="-8"/>
                <w:position w:val="1"/>
              </w:rPr>
              <w:t>10</w:t>
            </w:r>
          </w:p>
        </w:tc>
        <w:tc>
          <w:tcPr>
            <w:tcW w:w="1049" w:type="dxa"/>
            <w:vAlign w:val="top"/>
          </w:tcPr>
          <w:p w14:paraId="02799C75">
            <w:pPr>
              <w:pStyle w:val="7"/>
              <w:spacing w:before="161" w:line="284" w:lineRule="exact"/>
              <w:ind w:left="423"/>
            </w:pPr>
            <w:r>
              <w:rPr>
                <w:color w:val="212529"/>
                <w:spacing w:val="-8"/>
                <w:position w:val="1"/>
              </w:rPr>
              <w:t>11</w:t>
            </w:r>
          </w:p>
        </w:tc>
        <w:tc>
          <w:tcPr>
            <w:tcW w:w="1101" w:type="dxa"/>
            <w:vAlign w:val="top"/>
          </w:tcPr>
          <w:p w14:paraId="5B751413">
            <w:pPr>
              <w:pStyle w:val="7"/>
              <w:spacing w:before="161" w:line="284" w:lineRule="exact"/>
              <w:ind w:left="445"/>
            </w:pPr>
            <w:r>
              <w:rPr>
                <w:color w:val="212529"/>
                <w:spacing w:val="-8"/>
                <w:position w:val="1"/>
              </w:rPr>
              <w:t>12</w:t>
            </w:r>
          </w:p>
        </w:tc>
      </w:tr>
      <w:tr w14:paraId="29ED4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56" w:type="dxa"/>
            <w:vAlign w:val="top"/>
          </w:tcPr>
          <w:p w14:paraId="1CD41CB4">
            <w:pPr>
              <w:rPr>
                <w:rFonts w:ascii="Arial"/>
                <w:sz w:val="21"/>
              </w:rPr>
            </w:pPr>
          </w:p>
        </w:tc>
        <w:tc>
          <w:tcPr>
            <w:tcW w:w="1468" w:type="dxa"/>
            <w:vAlign w:val="top"/>
          </w:tcPr>
          <w:p w14:paraId="5994134A">
            <w:pPr>
              <w:rPr>
                <w:rFonts w:ascii="Arial"/>
                <w:sz w:val="21"/>
              </w:rPr>
            </w:pPr>
          </w:p>
        </w:tc>
        <w:tc>
          <w:tcPr>
            <w:tcW w:w="1048" w:type="dxa"/>
            <w:vAlign w:val="top"/>
          </w:tcPr>
          <w:p w14:paraId="7FFB48E4">
            <w:pPr>
              <w:rPr>
                <w:rFonts w:ascii="Arial"/>
                <w:sz w:val="21"/>
              </w:rPr>
            </w:pPr>
          </w:p>
        </w:tc>
        <w:tc>
          <w:tcPr>
            <w:tcW w:w="1049" w:type="dxa"/>
            <w:vAlign w:val="top"/>
          </w:tcPr>
          <w:p w14:paraId="3C6615A0">
            <w:pPr>
              <w:rPr>
                <w:rFonts w:ascii="Arial"/>
                <w:sz w:val="21"/>
              </w:rPr>
            </w:pPr>
          </w:p>
        </w:tc>
        <w:tc>
          <w:tcPr>
            <w:tcW w:w="1049" w:type="dxa"/>
            <w:vAlign w:val="top"/>
          </w:tcPr>
          <w:p w14:paraId="7AFC8CAC">
            <w:pPr>
              <w:rPr>
                <w:rFonts w:ascii="Arial"/>
                <w:sz w:val="21"/>
              </w:rPr>
            </w:pPr>
          </w:p>
        </w:tc>
        <w:tc>
          <w:tcPr>
            <w:tcW w:w="1034" w:type="dxa"/>
            <w:vAlign w:val="top"/>
          </w:tcPr>
          <w:p w14:paraId="07B5E56A">
            <w:pPr>
              <w:rPr>
                <w:rFonts w:ascii="Arial"/>
                <w:sz w:val="21"/>
              </w:rPr>
            </w:pPr>
          </w:p>
        </w:tc>
        <w:tc>
          <w:tcPr>
            <w:tcW w:w="1049" w:type="dxa"/>
            <w:vAlign w:val="top"/>
          </w:tcPr>
          <w:p w14:paraId="4491DA0B">
            <w:pPr>
              <w:rPr>
                <w:rFonts w:ascii="Arial"/>
                <w:sz w:val="21"/>
              </w:rPr>
            </w:pPr>
          </w:p>
        </w:tc>
        <w:tc>
          <w:tcPr>
            <w:tcW w:w="1483" w:type="dxa"/>
            <w:vAlign w:val="top"/>
          </w:tcPr>
          <w:p w14:paraId="573E0330">
            <w:pPr>
              <w:rPr>
                <w:rFonts w:ascii="Arial"/>
                <w:sz w:val="21"/>
              </w:rPr>
            </w:pPr>
          </w:p>
        </w:tc>
        <w:tc>
          <w:tcPr>
            <w:tcW w:w="1034" w:type="dxa"/>
            <w:vAlign w:val="top"/>
          </w:tcPr>
          <w:p w14:paraId="0CB5504F">
            <w:pPr>
              <w:rPr>
                <w:rFonts w:ascii="Arial"/>
                <w:sz w:val="21"/>
              </w:rPr>
            </w:pPr>
          </w:p>
        </w:tc>
        <w:tc>
          <w:tcPr>
            <w:tcW w:w="1049" w:type="dxa"/>
            <w:vAlign w:val="top"/>
          </w:tcPr>
          <w:p w14:paraId="38EB6E47">
            <w:pPr>
              <w:rPr>
                <w:rFonts w:ascii="Arial"/>
                <w:sz w:val="21"/>
              </w:rPr>
            </w:pPr>
          </w:p>
        </w:tc>
        <w:tc>
          <w:tcPr>
            <w:tcW w:w="1049" w:type="dxa"/>
            <w:vAlign w:val="top"/>
          </w:tcPr>
          <w:p w14:paraId="4ED0A7DC">
            <w:pPr>
              <w:rPr>
                <w:rFonts w:ascii="Arial"/>
                <w:sz w:val="21"/>
              </w:rPr>
            </w:pPr>
          </w:p>
        </w:tc>
        <w:tc>
          <w:tcPr>
            <w:tcW w:w="1101" w:type="dxa"/>
            <w:vAlign w:val="top"/>
          </w:tcPr>
          <w:p w14:paraId="199C5965">
            <w:pPr>
              <w:rPr>
                <w:rFonts w:ascii="Arial"/>
                <w:sz w:val="21"/>
              </w:rPr>
            </w:pPr>
          </w:p>
        </w:tc>
      </w:tr>
    </w:tbl>
    <w:p w14:paraId="0395E549">
      <w:pPr>
        <w:spacing w:before="36" w:line="226" w:lineRule="auto"/>
        <w:ind w:left="1702" w:right="1938" w:hanging="7"/>
        <w:rPr>
          <w:rFonts w:ascii="宋体" w:hAnsi="宋体" w:eastAsia="宋体" w:cs="宋体"/>
          <w:sz w:val="21"/>
          <w:szCs w:val="21"/>
        </w:rPr>
      </w:pPr>
      <w:r>
        <w:pict>
          <v:shape id="_x0000_s1026" o:spid="_x0000_s1026" style="position:absolute;left:0pt;margin-left:84.35pt;margin-top:26.55pt;height:27.75pt;width:674.25pt;z-index:251659264;mso-width-relative:page;mso-height-relative:page;" filled="f" stroked="t" coordsize="13485,555" path="m0,0l0,555,13485,555,13485,0,0,0e">
            <v:fill on="f" focussize="0,0"/>
            <v:stroke color="#FFFFFF" miterlimit="0" joinstyle="miter"/>
            <v:imagedata o:title=""/>
            <o:lock v:ext="edit"/>
          </v:shape>
        </w:pict>
      </w: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p w14:paraId="61303ECC">
      <w:pPr>
        <w:spacing w:before="10" w:line="231" w:lineRule="auto"/>
        <w:ind w:left="1710"/>
        <w:rPr>
          <w:rFonts w:ascii="仿宋" w:hAnsi="仿宋" w:eastAsia="仿宋" w:cs="仿宋"/>
          <w:sz w:val="21"/>
          <w:szCs w:val="21"/>
        </w:rPr>
      </w:pPr>
      <w:r>
        <w:rPr>
          <w:rFonts w:ascii="仿宋" w:hAnsi="仿宋" w:eastAsia="仿宋" w:cs="仿宋"/>
          <w:color w:val="212529"/>
          <w:spacing w:val="7"/>
          <w:sz w:val="21"/>
          <w:szCs w:val="21"/>
        </w:rPr>
        <w:t>说明：本表无数据</w:t>
      </w:r>
    </w:p>
    <w:p w14:paraId="514336C2">
      <w:pPr>
        <w:spacing w:line="231" w:lineRule="auto"/>
        <w:rPr>
          <w:rFonts w:ascii="仿宋" w:hAnsi="仿宋" w:eastAsia="仿宋" w:cs="仿宋"/>
          <w:sz w:val="21"/>
          <w:szCs w:val="21"/>
        </w:rPr>
        <w:sectPr>
          <w:headerReference r:id="rId31" w:type="default"/>
          <w:footerReference r:id="rId32" w:type="default"/>
          <w:pgSz w:w="16840" w:h="11900"/>
          <w:pgMar w:top="642" w:right="0" w:bottom="340" w:left="0" w:header="326" w:footer="111" w:gutter="0"/>
          <w:cols w:space="720" w:num="1"/>
        </w:sectPr>
      </w:pPr>
    </w:p>
    <w:p w14:paraId="1D2A4475">
      <w:pPr>
        <w:spacing w:before="103"/>
      </w:pPr>
    </w:p>
    <w:p w14:paraId="0E3DCB20">
      <w:pPr>
        <w:spacing w:before="103"/>
      </w:pPr>
    </w:p>
    <w:tbl>
      <w:tblPr>
        <w:tblStyle w:val="6"/>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5"/>
        <w:gridCol w:w="972"/>
        <w:gridCol w:w="3591"/>
      </w:tblGrid>
      <w:tr w14:paraId="5340A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11FE5104">
            <w:pPr>
              <w:spacing w:before="41" w:line="200" w:lineRule="exact"/>
              <w:ind w:left="3256"/>
              <w:outlineLvl w:val="1"/>
              <w:rPr>
                <w:rFonts w:ascii="微软雅黑" w:hAnsi="微软雅黑" w:eastAsia="微软雅黑" w:cs="微软雅黑"/>
                <w:sz w:val="19"/>
                <w:szCs w:val="19"/>
              </w:rPr>
            </w:pPr>
            <w:bookmarkStart w:id="25" w:name="bookmark40"/>
            <w:bookmarkEnd w:id="25"/>
            <w:bookmarkStart w:id="26" w:name="bookmark14"/>
            <w:bookmarkEnd w:id="26"/>
            <w:r>
              <w:rPr>
                <w:rFonts w:ascii="微软雅黑" w:hAnsi="微软雅黑" w:eastAsia="微软雅黑" w:cs="微软雅黑"/>
                <w:color w:val="212529"/>
                <w:spacing w:val="11"/>
                <w:position w:val="-1"/>
                <w:sz w:val="19"/>
                <w:szCs w:val="19"/>
              </w:rPr>
              <w:t>部门决算公开相关信息统计表</w:t>
            </w:r>
          </w:p>
        </w:tc>
      </w:tr>
      <w:tr w14:paraId="27CFC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tcBorders>
              <w:top w:val="single" w:color="FFFFFF" w:sz="4" w:space="0"/>
              <w:left w:val="single" w:color="FFFFFF" w:sz="2" w:space="0"/>
              <w:bottom w:val="single" w:color="FFFFFF" w:sz="4" w:space="0"/>
              <w:right w:val="single" w:color="FFFFFF" w:sz="2" w:space="0"/>
            </w:tcBorders>
            <w:vAlign w:val="top"/>
          </w:tcPr>
          <w:p w14:paraId="4F012F41">
            <w:pPr>
              <w:rPr>
                <w:rFonts w:ascii="Arial"/>
                <w:sz w:val="21"/>
              </w:rPr>
            </w:pPr>
          </w:p>
        </w:tc>
        <w:tc>
          <w:tcPr>
            <w:tcW w:w="972" w:type="dxa"/>
            <w:tcBorders>
              <w:top w:val="single" w:color="FFFFFF" w:sz="4" w:space="0"/>
              <w:left w:val="single" w:color="FFFFFF" w:sz="2" w:space="0"/>
              <w:bottom w:val="single" w:color="FFFFFF" w:sz="4" w:space="0"/>
              <w:right w:val="single" w:color="FFFFFF" w:sz="2" w:space="0"/>
            </w:tcBorders>
            <w:vAlign w:val="top"/>
          </w:tcPr>
          <w:p w14:paraId="07E03077">
            <w:pPr>
              <w:rPr>
                <w:rFonts w:ascii="Arial"/>
                <w:sz w:val="21"/>
              </w:rPr>
            </w:pPr>
          </w:p>
        </w:tc>
        <w:tc>
          <w:tcPr>
            <w:tcW w:w="3591" w:type="dxa"/>
            <w:tcBorders>
              <w:top w:val="single" w:color="FFFFFF" w:sz="4" w:space="0"/>
              <w:left w:val="single" w:color="FFFFFF" w:sz="2" w:space="0"/>
              <w:bottom w:val="single" w:color="FFFFFF" w:sz="4" w:space="0"/>
              <w:right w:val="single" w:color="FFFFFF" w:sz="2" w:space="0"/>
            </w:tcBorders>
            <w:vAlign w:val="top"/>
          </w:tcPr>
          <w:p w14:paraId="1A680976">
            <w:pPr>
              <w:pStyle w:val="7"/>
              <w:spacing w:before="66" w:line="226" w:lineRule="auto"/>
              <w:ind w:right="24"/>
              <w:jc w:val="right"/>
              <w:rPr>
                <w:sz w:val="14"/>
                <w:szCs w:val="14"/>
              </w:rPr>
            </w:pPr>
            <w:r>
              <w:rPr>
                <w:color w:val="212529"/>
                <w:spacing w:val="1"/>
                <w:sz w:val="14"/>
                <w:szCs w:val="14"/>
              </w:rPr>
              <w:t>公开10表</w:t>
            </w:r>
          </w:p>
        </w:tc>
      </w:tr>
      <w:tr w14:paraId="00703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tcBorders>
              <w:top w:val="single" w:color="FFFFFF" w:sz="4" w:space="0"/>
              <w:left w:val="single" w:color="FFFFFF" w:sz="2" w:space="0"/>
              <w:right w:val="single" w:color="FFFFFF" w:sz="2" w:space="0"/>
            </w:tcBorders>
            <w:vAlign w:val="top"/>
          </w:tcPr>
          <w:p w14:paraId="2A4F8A7D">
            <w:pPr>
              <w:pStyle w:val="7"/>
              <w:spacing w:before="79" w:line="234" w:lineRule="auto"/>
              <w:ind w:left="9"/>
              <w:rPr>
                <w:sz w:val="12"/>
                <w:szCs w:val="12"/>
              </w:rPr>
            </w:pPr>
            <w:r>
              <w:rPr>
                <w:color w:val="212529"/>
                <w:spacing w:val="9"/>
                <w:sz w:val="12"/>
                <w:szCs w:val="12"/>
              </w:rPr>
              <w:t>单位名称：兴县医疗集团</w:t>
            </w:r>
          </w:p>
        </w:tc>
        <w:tc>
          <w:tcPr>
            <w:tcW w:w="972" w:type="dxa"/>
            <w:tcBorders>
              <w:top w:val="single" w:color="FFFFFF" w:sz="4" w:space="0"/>
              <w:left w:val="single" w:color="FFFFFF" w:sz="2" w:space="0"/>
              <w:right w:val="single" w:color="FFFFFF" w:sz="2" w:space="0"/>
            </w:tcBorders>
            <w:vAlign w:val="top"/>
          </w:tcPr>
          <w:p w14:paraId="239E8A41">
            <w:pPr>
              <w:pStyle w:val="7"/>
              <w:spacing w:before="79" w:line="234" w:lineRule="auto"/>
              <w:ind w:left="217"/>
              <w:rPr>
                <w:sz w:val="12"/>
                <w:szCs w:val="12"/>
              </w:rPr>
            </w:pPr>
            <w:r>
              <w:rPr>
                <w:color w:val="212529"/>
                <w:spacing w:val="5"/>
                <w:sz w:val="12"/>
                <w:szCs w:val="12"/>
              </w:rPr>
              <w:t>2023年度</w:t>
            </w:r>
          </w:p>
        </w:tc>
        <w:tc>
          <w:tcPr>
            <w:tcW w:w="3591" w:type="dxa"/>
            <w:tcBorders>
              <w:top w:val="single" w:color="FFFFFF" w:sz="4" w:space="0"/>
              <w:left w:val="single" w:color="FFFFFF" w:sz="2" w:space="0"/>
              <w:right w:val="single" w:color="FFFFFF" w:sz="2" w:space="0"/>
            </w:tcBorders>
            <w:vAlign w:val="top"/>
          </w:tcPr>
          <w:p w14:paraId="3DEAA0C6">
            <w:pPr>
              <w:pStyle w:val="7"/>
              <w:spacing w:before="66" w:line="225" w:lineRule="auto"/>
              <w:ind w:right="24"/>
              <w:jc w:val="right"/>
              <w:rPr>
                <w:sz w:val="14"/>
                <w:szCs w:val="14"/>
              </w:rPr>
            </w:pPr>
            <w:r>
              <w:rPr>
                <w:color w:val="212529"/>
                <w:spacing w:val="3"/>
                <w:sz w:val="14"/>
                <w:szCs w:val="14"/>
              </w:rPr>
              <w:t>金额单位：万元</w:t>
            </w:r>
          </w:p>
        </w:tc>
      </w:tr>
      <w:tr w14:paraId="45CDF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265AA410">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459BD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5D0A3BF9">
            <w:pPr>
              <w:spacing w:before="67" w:line="154" w:lineRule="exact"/>
              <w:ind w:left="21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72" w:type="dxa"/>
            <w:vAlign w:val="top"/>
          </w:tcPr>
          <w:p w14:paraId="56E65DA5">
            <w:pPr>
              <w:spacing w:before="65" w:line="156" w:lineRule="exact"/>
              <w:ind w:left="310"/>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591" w:type="dxa"/>
            <w:vAlign w:val="top"/>
          </w:tcPr>
          <w:p w14:paraId="2EC464C6">
            <w:pPr>
              <w:spacing w:before="65" w:line="155" w:lineRule="exact"/>
              <w:ind w:left="1540"/>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11129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147AC8EC">
            <w:pPr>
              <w:pStyle w:val="7"/>
              <w:spacing w:before="67" w:line="231" w:lineRule="auto"/>
              <w:ind w:left="2129"/>
              <w:rPr>
                <w:sz w:val="15"/>
                <w:szCs w:val="15"/>
              </w:rPr>
            </w:pPr>
            <w:r>
              <w:rPr>
                <w:color w:val="212529"/>
                <w:spacing w:val="5"/>
                <w:sz w:val="15"/>
                <w:szCs w:val="15"/>
              </w:rPr>
              <w:t>合计</w:t>
            </w:r>
          </w:p>
        </w:tc>
        <w:tc>
          <w:tcPr>
            <w:tcW w:w="972" w:type="dxa"/>
            <w:vAlign w:val="top"/>
          </w:tcPr>
          <w:p w14:paraId="7B99E4F2">
            <w:pPr>
              <w:pStyle w:val="7"/>
              <w:spacing w:before="67" w:line="204" w:lineRule="exact"/>
              <w:ind w:left="445"/>
              <w:rPr>
                <w:sz w:val="15"/>
                <w:szCs w:val="15"/>
              </w:rPr>
            </w:pPr>
            <w:r>
              <w:rPr>
                <w:color w:val="212529"/>
                <w:position w:val="1"/>
                <w:sz w:val="15"/>
                <w:szCs w:val="15"/>
              </w:rPr>
              <w:t>1</w:t>
            </w:r>
          </w:p>
        </w:tc>
        <w:tc>
          <w:tcPr>
            <w:tcW w:w="3591" w:type="dxa"/>
            <w:vAlign w:val="top"/>
          </w:tcPr>
          <w:p w14:paraId="144C1953">
            <w:pPr>
              <w:rPr>
                <w:rFonts w:ascii="Arial"/>
                <w:sz w:val="21"/>
              </w:rPr>
            </w:pPr>
          </w:p>
        </w:tc>
      </w:tr>
      <w:tr w14:paraId="36221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4EA258B0">
            <w:pPr>
              <w:pStyle w:val="7"/>
              <w:spacing w:before="68" w:line="229" w:lineRule="auto"/>
              <w:ind w:left="2132"/>
              <w:rPr>
                <w:sz w:val="15"/>
                <w:szCs w:val="15"/>
              </w:rPr>
            </w:pPr>
            <w:r>
              <w:rPr>
                <w:color w:val="212529"/>
                <w:spacing w:val="3"/>
                <w:sz w:val="15"/>
                <w:szCs w:val="15"/>
              </w:rPr>
              <w:t>货物</w:t>
            </w:r>
          </w:p>
        </w:tc>
        <w:tc>
          <w:tcPr>
            <w:tcW w:w="972" w:type="dxa"/>
            <w:vAlign w:val="top"/>
          </w:tcPr>
          <w:p w14:paraId="40A574D3">
            <w:pPr>
              <w:pStyle w:val="7"/>
              <w:spacing w:before="68" w:line="204" w:lineRule="exact"/>
              <w:ind w:left="436"/>
              <w:rPr>
                <w:sz w:val="15"/>
                <w:szCs w:val="15"/>
              </w:rPr>
            </w:pPr>
            <w:r>
              <w:rPr>
                <w:color w:val="212529"/>
                <w:position w:val="1"/>
                <w:sz w:val="15"/>
                <w:szCs w:val="15"/>
              </w:rPr>
              <w:t>2</w:t>
            </w:r>
          </w:p>
        </w:tc>
        <w:tc>
          <w:tcPr>
            <w:tcW w:w="3591" w:type="dxa"/>
            <w:vAlign w:val="top"/>
          </w:tcPr>
          <w:p w14:paraId="07F047BA">
            <w:pPr>
              <w:rPr>
                <w:rFonts w:ascii="Arial"/>
                <w:sz w:val="21"/>
              </w:rPr>
            </w:pPr>
          </w:p>
        </w:tc>
      </w:tr>
      <w:tr w14:paraId="73D95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38382A3A">
            <w:pPr>
              <w:pStyle w:val="7"/>
              <w:spacing w:before="68" w:line="231" w:lineRule="auto"/>
              <w:ind w:left="2130"/>
              <w:rPr>
                <w:sz w:val="15"/>
                <w:szCs w:val="15"/>
              </w:rPr>
            </w:pPr>
            <w:r>
              <w:rPr>
                <w:color w:val="212529"/>
                <w:spacing w:val="4"/>
                <w:sz w:val="15"/>
                <w:szCs w:val="15"/>
              </w:rPr>
              <w:t>工程</w:t>
            </w:r>
          </w:p>
        </w:tc>
        <w:tc>
          <w:tcPr>
            <w:tcW w:w="972" w:type="dxa"/>
            <w:vAlign w:val="top"/>
          </w:tcPr>
          <w:p w14:paraId="3014EB01">
            <w:pPr>
              <w:pStyle w:val="7"/>
              <w:spacing w:before="69" w:line="203" w:lineRule="exact"/>
              <w:ind w:left="437"/>
              <w:rPr>
                <w:sz w:val="15"/>
                <w:szCs w:val="15"/>
              </w:rPr>
            </w:pPr>
            <w:r>
              <w:rPr>
                <w:color w:val="212529"/>
                <w:position w:val="1"/>
                <w:sz w:val="15"/>
                <w:szCs w:val="15"/>
              </w:rPr>
              <w:t>3</w:t>
            </w:r>
          </w:p>
        </w:tc>
        <w:tc>
          <w:tcPr>
            <w:tcW w:w="3591" w:type="dxa"/>
            <w:vAlign w:val="top"/>
          </w:tcPr>
          <w:p w14:paraId="0E260138">
            <w:pPr>
              <w:rPr>
                <w:rFonts w:ascii="Arial"/>
                <w:sz w:val="21"/>
              </w:rPr>
            </w:pPr>
          </w:p>
        </w:tc>
      </w:tr>
      <w:tr w14:paraId="67721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05052673">
            <w:pPr>
              <w:pStyle w:val="7"/>
              <w:spacing w:before="69" w:line="230" w:lineRule="auto"/>
              <w:ind w:left="2128"/>
              <w:rPr>
                <w:sz w:val="15"/>
                <w:szCs w:val="15"/>
              </w:rPr>
            </w:pPr>
            <w:r>
              <w:rPr>
                <w:color w:val="212529"/>
                <w:spacing w:val="5"/>
                <w:sz w:val="15"/>
                <w:szCs w:val="15"/>
              </w:rPr>
              <w:t>服务</w:t>
            </w:r>
          </w:p>
        </w:tc>
        <w:tc>
          <w:tcPr>
            <w:tcW w:w="972" w:type="dxa"/>
            <w:vAlign w:val="top"/>
          </w:tcPr>
          <w:p w14:paraId="1D8803E1">
            <w:pPr>
              <w:pStyle w:val="7"/>
              <w:spacing w:before="69" w:line="205" w:lineRule="exact"/>
              <w:ind w:left="433"/>
              <w:rPr>
                <w:sz w:val="15"/>
                <w:szCs w:val="15"/>
              </w:rPr>
            </w:pPr>
            <w:r>
              <w:rPr>
                <w:color w:val="212529"/>
                <w:position w:val="1"/>
                <w:sz w:val="15"/>
                <w:szCs w:val="15"/>
              </w:rPr>
              <w:t>4</w:t>
            </w:r>
          </w:p>
        </w:tc>
        <w:tc>
          <w:tcPr>
            <w:tcW w:w="3591" w:type="dxa"/>
            <w:vAlign w:val="top"/>
          </w:tcPr>
          <w:p w14:paraId="33D50DC4">
            <w:pPr>
              <w:rPr>
                <w:rFonts w:ascii="Arial"/>
                <w:sz w:val="21"/>
              </w:rPr>
            </w:pPr>
          </w:p>
        </w:tc>
      </w:tr>
      <w:tr w14:paraId="5C399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52085875">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594B7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1704DB7C">
            <w:pPr>
              <w:spacing w:before="72" w:line="153" w:lineRule="exact"/>
              <w:ind w:left="21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72" w:type="dxa"/>
            <w:vAlign w:val="top"/>
          </w:tcPr>
          <w:p w14:paraId="1CE5FF2A">
            <w:pPr>
              <w:rPr>
                <w:rFonts w:ascii="Arial"/>
                <w:sz w:val="21"/>
              </w:rPr>
            </w:pPr>
          </w:p>
        </w:tc>
        <w:tc>
          <w:tcPr>
            <w:tcW w:w="3591" w:type="dxa"/>
            <w:vAlign w:val="top"/>
          </w:tcPr>
          <w:p w14:paraId="0E40D56B">
            <w:pPr>
              <w:spacing w:before="69" w:line="155" w:lineRule="exact"/>
              <w:ind w:left="1540"/>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73C68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5C52840E">
            <w:pPr>
              <w:pStyle w:val="7"/>
              <w:spacing w:before="71" w:line="231" w:lineRule="auto"/>
              <w:ind w:left="15"/>
              <w:rPr>
                <w:sz w:val="15"/>
                <w:szCs w:val="15"/>
              </w:rPr>
            </w:pPr>
            <w:r>
              <w:rPr>
                <w:color w:val="212529"/>
                <w:spacing w:val="6"/>
                <w:sz w:val="15"/>
                <w:szCs w:val="15"/>
              </w:rPr>
              <w:t>（一）行政单位</w:t>
            </w:r>
          </w:p>
        </w:tc>
        <w:tc>
          <w:tcPr>
            <w:tcW w:w="972" w:type="dxa"/>
            <w:vAlign w:val="top"/>
          </w:tcPr>
          <w:p w14:paraId="7B6FCB90">
            <w:pPr>
              <w:pStyle w:val="7"/>
              <w:spacing w:before="72" w:line="203" w:lineRule="exact"/>
              <w:ind w:left="437"/>
              <w:rPr>
                <w:sz w:val="15"/>
                <w:szCs w:val="15"/>
              </w:rPr>
            </w:pPr>
            <w:r>
              <w:rPr>
                <w:color w:val="212529"/>
                <w:position w:val="1"/>
                <w:sz w:val="15"/>
                <w:szCs w:val="15"/>
              </w:rPr>
              <w:t>5</w:t>
            </w:r>
          </w:p>
        </w:tc>
        <w:tc>
          <w:tcPr>
            <w:tcW w:w="3591" w:type="dxa"/>
            <w:vAlign w:val="top"/>
          </w:tcPr>
          <w:p w14:paraId="5420BE88">
            <w:pPr>
              <w:rPr>
                <w:rFonts w:ascii="Arial"/>
                <w:sz w:val="21"/>
              </w:rPr>
            </w:pPr>
          </w:p>
        </w:tc>
      </w:tr>
      <w:tr w14:paraId="6D7F9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4C727306">
            <w:pPr>
              <w:pStyle w:val="7"/>
              <w:spacing w:before="72" w:line="230" w:lineRule="auto"/>
              <w:ind w:left="15"/>
              <w:rPr>
                <w:sz w:val="15"/>
                <w:szCs w:val="15"/>
              </w:rPr>
            </w:pPr>
            <w:r>
              <w:rPr>
                <w:color w:val="212529"/>
                <w:spacing w:val="7"/>
                <w:sz w:val="15"/>
                <w:szCs w:val="15"/>
              </w:rPr>
              <w:t>（二）参照公务员法管理事业单位</w:t>
            </w:r>
          </w:p>
        </w:tc>
        <w:tc>
          <w:tcPr>
            <w:tcW w:w="972" w:type="dxa"/>
            <w:vAlign w:val="top"/>
          </w:tcPr>
          <w:p w14:paraId="5294CA4A">
            <w:pPr>
              <w:pStyle w:val="7"/>
              <w:spacing w:before="72" w:line="203" w:lineRule="exact"/>
              <w:ind w:left="435"/>
              <w:rPr>
                <w:sz w:val="15"/>
                <w:szCs w:val="15"/>
              </w:rPr>
            </w:pPr>
            <w:r>
              <w:rPr>
                <w:color w:val="212529"/>
                <w:position w:val="1"/>
                <w:sz w:val="15"/>
                <w:szCs w:val="15"/>
              </w:rPr>
              <w:t>6</w:t>
            </w:r>
          </w:p>
        </w:tc>
        <w:tc>
          <w:tcPr>
            <w:tcW w:w="3591" w:type="dxa"/>
            <w:vAlign w:val="top"/>
          </w:tcPr>
          <w:p w14:paraId="3A528370">
            <w:pPr>
              <w:rPr>
                <w:rFonts w:ascii="Arial"/>
                <w:sz w:val="21"/>
              </w:rPr>
            </w:pPr>
          </w:p>
        </w:tc>
      </w:tr>
      <w:tr w14:paraId="45854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056AC8D0">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25FB1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95" w:type="dxa"/>
            <w:vAlign w:val="top"/>
          </w:tcPr>
          <w:p w14:paraId="63119401">
            <w:pPr>
              <w:pStyle w:val="7"/>
              <w:spacing w:before="74" w:line="230" w:lineRule="auto"/>
              <w:ind w:left="15"/>
              <w:rPr>
                <w:sz w:val="15"/>
                <w:szCs w:val="15"/>
              </w:rPr>
            </w:pPr>
            <w:r>
              <w:rPr>
                <w:color w:val="212529"/>
                <w:spacing w:val="6"/>
                <w:sz w:val="15"/>
                <w:szCs w:val="15"/>
              </w:rPr>
              <w:t>（一）车辆数合计（辆）</w:t>
            </w:r>
          </w:p>
        </w:tc>
        <w:tc>
          <w:tcPr>
            <w:tcW w:w="972" w:type="dxa"/>
            <w:vAlign w:val="top"/>
          </w:tcPr>
          <w:p w14:paraId="78271056">
            <w:pPr>
              <w:pStyle w:val="7"/>
              <w:spacing w:before="74" w:line="203" w:lineRule="exact"/>
              <w:ind w:left="438"/>
              <w:rPr>
                <w:sz w:val="15"/>
                <w:szCs w:val="15"/>
              </w:rPr>
            </w:pPr>
            <w:r>
              <w:rPr>
                <w:color w:val="212529"/>
                <w:position w:val="1"/>
                <w:sz w:val="15"/>
                <w:szCs w:val="15"/>
              </w:rPr>
              <w:t>7</w:t>
            </w:r>
          </w:p>
        </w:tc>
        <w:tc>
          <w:tcPr>
            <w:tcW w:w="3591" w:type="dxa"/>
            <w:vAlign w:val="top"/>
          </w:tcPr>
          <w:p w14:paraId="07C176A8">
            <w:pPr>
              <w:rPr>
                <w:rFonts w:ascii="Arial"/>
                <w:sz w:val="21"/>
              </w:rPr>
            </w:pPr>
          </w:p>
        </w:tc>
      </w:tr>
      <w:tr w14:paraId="61663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95" w:type="dxa"/>
            <w:vAlign w:val="top"/>
          </w:tcPr>
          <w:p w14:paraId="1A024125">
            <w:pPr>
              <w:pStyle w:val="7"/>
              <w:spacing w:before="73" w:line="230" w:lineRule="auto"/>
              <w:ind w:left="177"/>
              <w:rPr>
                <w:sz w:val="15"/>
                <w:szCs w:val="15"/>
              </w:rPr>
            </w:pPr>
            <w:r>
              <w:rPr>
                <w:color w:val="212529"/>
                <w:spacing w:val="6"/>
                <w:sz w:val="15"/>
                <w:szCs w:val="15"/>
              </w:rPr>
              <w:t>1.副部（省）级及以上领导用车</w:t>
            </w:r>
          </w:p>
        </w:tc>
        <w:tc>
          <w:tcPr>
            <w:tcW w:w="972" w:type="dxa"/>
            <w:vAlign w:val="top"/>
          </w:tcPr>
          <w:p w14:paraId="15A5221A">
            <w:pPr>
              <w:pStyle w:val="7"/>
              <w:spacing w:before="73" w:line="204" w:lineRule="exact"/>
              <w:ind w:left="434"/>
              <w:rPr>
                <w:sz w:val="15"/>
                <w:szCs w:val="15"/>
              </w:rPr>
            </w:pPr>
            <w:r>
              <w:rPr>
                <w:color w:val="212529"/>
                <w:position w:val="1"/>
                <w:sz w:val="15"/>
                <w:szCs w:val="15"/>
              </w:rPr>
              <w:t>8</w:t>
            </w:r>
          </w:p>
        </w:tc>
        <w:tc>
          <w:tcPr>
            <w:tcW w:w="3591" w:type="dxa"/>
            <w:vAlign w:val="top"/>
          </w:tcPr>
          <w:p w14:paraId="203D561E">
            <w:pPr>
              <w:rPr>
                <w:rFonts w:ascii="Arial"/>
                <w:sz w:val="21"/>
              </w:rPr>
            </w:pPr>
          </w:p>
        </w:tc>
      </w:tr>
      <w:tr w14:paraId="48D98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95" w:type="dxa"/>
            <w:vAlign w:val="top"/>
          </w:tcPr>
          <w:p w14:paraId="7958B1AF">
            <w:pPr>
              <w:pStyle w:val="7"/>
              <w:spacing w:before="73" w:line="230" w:lineRule="auto"/>
              <w:ind w:left="167"/>
              <w:rPr>
                <w:sz w:val="15"/>
                <w:szCs w:val="15"/>
              </w:rPr>
            </w:pPr>
            <w:r>
              <w:rPr>
                <w:color w:val="212529"/>
                <w:spacing w:val="6"/>
                <w:sz w:val="15"/>
                <w:szCs w:val="15"/>
              </w:rPr>
              <w:t>2.主要负责人用车</w:t>
            </w:r>
          </w:p>
        </w:tc>
        <w:tc>
          <w:tcPr>
            <w:tcW w:w="972" w:type="dxa"/>
            <w:vAlign w:val="top"/>
          </w:tcPr>
          <w:p w14:paraId="60FBDFED">
            <w:pPr>
              <w:pStyle w:val="7"/>
              <w:spacing w:before="73" w:line="203" w:lineRule="exact"/>
              <w:ind w:left="434"/>
              <w:rPr>
                <w:sz w:val="15"/>
                <w:szCs w:val="15"/>
              </w:rPr>
            </w:pPr>
            <w:r>
              <w:rPr>
                <w:color w:val="212529"/>
                <w:position w:val="1"/>
                <w:sz w:val="15"/>
                <w:szCs w:val="15"/>
              </w:rPr>
              <w:t>9</w:t>
            </w:r>
          </w:p>
        </w:tc>
        <w:tc>
          <w:tcPr>
            <w:tcW w:w="3591" w:type="dxa"/>
            <w:vAlign w:val="top"/>
          </w:tcPr>
          <w:p w14:paraId="4BCAD4AF">
            <w:pPr>
              <w:rPr>
                <w:rFonts w:ascii="Arial"/>
                <w:sz w:val="21"/>
              </w:rPr>
            </w:pPr>
          </w:p>
        </w:tc>
      </w:tr>
      <w:tr w14:paraId="28842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3CB5B819">
            <w:pPr>
              <w:pStyle w:val="7"/>
              <w:spacing w:before="73" w:line="229" w:lineRule="auto"/>
              <w:ind w:left="168"/>
              <w:rPr>
                <w:sz w:val="15"/>
                <w:szCs w:val="15"/>
              </w:rPr>
            </w:pPr>
            <w:r>
              <w:rPr>
                <w:color w:val="212529"/>
                <w:spacing w:val="6"/>
                <w:sz w:val="15"/>
                <w:szCs w:val="15"/>
              </w:rPr>
              <w:t>3.机要通信用车</w:t>
            </w:r>
          </w:p>
        </w:tc>
        <w:tc>
          <w:tcPr>
            <w:tcW w:w="972" w:type="dxa"/>
            <w:vAlign w:val="top"/>
          </w:tcPr>
          <w:p w14:paraId="3A744BA8">
            <w:pPr>
              <w:pStyle w:val="7"/>
              <w:spacing w:before="73" w:line="203" w:lineRule="exact"/>
              <w:ind w:left="406"/>
              <w:rPr>
                <w:sz w:val="15"/>
                <w:szCs w:val="15"/>
              </w:rPr>
            </w:pPr>
            <w:r>
              <w:rPr>
                <w:color w:val="212529"/>
                <w:spacing w:val="-5"/>
                <w:position w:val="1"/>
                <w:sz w:val="15"/>
                <w:szCs w:val="15"/>
              </w:rPr>
              <w:t>10</w:t>
            </w:r>
          </w:p>
        </w:tc>
        <w:tc>
          <w:tcPr>
            <w:tcW w:w="3591" w:type="dxa"/>
            <w:vAlign w:val="top"/>
          </w:tcPr>
          <w:p w14:paraId="4087D1B4">
            <w:pPr>
              <w:rPr>
                <w:rFonts w:ascii="Arial"/>
                <w:sz w:val="21"/>
              </w:rPr>
            </w:pPr>
          </w:p>
        </w:tc>
      </w:tr>
      <w:tr w14:paraId="01013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95" w:type="dxa"/>
            <w:vAlign w:val="top"/>
          </w:tcPr>
          <w:p w14:paraId="37C49930">
            <w:pPr>
              <w:pStyle w:val="7"/>
              <w:spacing w:before="73" w:line="230" w:lineRule="auto"/>
              <w:ind w:left="164"/>
              <w:rPr>
                <w:sz w:val="15"/>
                <w:szCs w:val="15"/>
              </w:rPr>
            </w:pPr>
            <w:r>
              <w:rPr>
                <w:color w:val="212529"/>
                <w:spacing w:val="6"/>
                <w:sz w:val="15"/>
                <w:szCs w:val="15"/>
              </w:rPr>
              <w:t>4.应急保障用车</w:t>
            </w:r>
          </w:p>
        </w:tc>
        <w:tc>
          <w:tcPr>
            <w:tcW w:w="972" w:type="dxa"/>
            <w:vAlign w:val="top"/>
          </w:tcPr>
          <w:p w14:paraId="795D976E">
            <w:pPr>
              <w:pStyle w:val="7"/>
              <w:spacing w:before="74" w:line="204" w:lineRule="exact"/>
              <w:ind w:left="406"/>
              <w:rPr>
                <w:sz w:val="15"/>
                <w:szCs w:val="15"/>
              </w:rPr>
            </w:pPr>
            <w:r>
              <w:rPr>
                <w:color w:val="212529"/>
                <w:spacing w:val="-5"/>
                <w:position w:val="1"/>
                <w:sz w:val="15"/>
                <w:szCs w:val="15"/>
              </w:rPr>
              <w:t>11</w:t>
            </w:r>
          </w:p>
        </w:tc>
        <w:tc>
          <w:tcPr>
            <w:tcW w:w="3591" w:type="dxa"/>
            <w:vAlign w:val="top"/>
          </w:tcPr>
          <w:p w14:paraId="5CB98F4E">
            <w:pPr>
              <w:rPr>
                <w:rFonts w:ascii="Arial"/>
                <w:sz w:val="21"/>
              </w:rPr>
            </w:pPr>
          </w:p>
        </w:tc>
      </w:tr>
      <w:tr w14:paraId="7D7C9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0D52FCF3">
            <w:pPr>
              <w:pStyle w:val="7"/>
              <w:spacing w:before="73" w:line="229" w:lineRule="auto"/>
              <w:ind w:left="168"/>
              <w:rPr>
                <w:sz w:val="15"/>
                <w:szCs w:val="15"/>
              </w:rPr>
            </w:pPr>
            <w:r>
              <w:rPr>
                <w:color w:val="212529"/>
                <w:spacing w:val="6"/>
                <w:sz w:val="15"/>
                <w:szCs w:val="15"/>
              </w:rPr>
              <w:t>5.执法执勤用车</w:t>
            </w:r>
          </w:p>
        </w:tc>
        <w:tc>
          <w:tcPr>
            <w:tcW w:w="972" w:type="dxa"/>
            <w:vAlign w:val="top"/>
          </w:tcPr>
          <w:p w14:paraId="478A3F46">
            <w:pPr>
              <w:pStyle w:val="7"/>
              <w:spacing w:before="73" w:line="205" w:lineRule="exact"/>
              <w:ind w:left="406"/>
              <w:rPr>
                <w:sz w:val="15"/>
                <w:szCs w:val="15"/>
              </w:rPr>
            </w:pPr>
            <w:r>
              <w:rPr>
                <w:color w:val="212529"/>
                <w:spacing w:val="-5"/>
                <w:position w:val="1"/>
                <w:sz w:val="15"/>
                <w:szCs w:val="15"/>
              </w:rPr>
              <w:t>12</w:t>
            </w:r>
          </w:p>
        </w:tc>
        <w:tc>
          <w:tcPr>
            <w:tcW w:w="3591" w:type="dxa"/>
            <w:vAlign w:val="top"/>
          </w:tcPr>
          <w:p w14:paraId="32AA2EAC">
            <w:pPr>
              <w:rPr>
                <w:rFonts w:ascii="Arial"/>
                <w:sz w:val="21"/>
              </w:rPr>
            </w:pPr>
          </w:p>
        </w:tc>
      </w:tr>
      <w:tr w14:paraId="578BA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95" w:type="dxa"/>
            <w:vAlign w:val="top"/>
          </w:tcPr>
          <w:p w14:paraId="0FE4C44C">
            <w:pPr>
              <w:pStyle w:val="7"/>
              <w:spacing w:before="74" w:line="230" w:lineRule="auto"/>
              <w:ind w:left="166"/>
              <w:rPr>
                <w:sz w:val="15"/>
                <w:szCs w:val="15"/>
              </w:rPr>
            </w:pPr>
            <w:r>
              <w:rPr>
                <w:color w:val="212529"/>
                <w:spacing w:val="6"/>
                <w:sz w:val="15"/>
                <w:szCs w:val="15"/>
              </w:rPr>
              <w:t>6.特种专业技术用车</w:t>
            </w:r>
          </w:p>
        </w:tc>
        <w:tc>
          <w:tcPr>
            <w:tcW w:w="972" w:type="dxa"/>
            <w:vAlign w:val="top"/>
          </w:tcPr>
          <w:p w14:paraId="3DBDEAC3">
            <w:pPr>
              <w:pStyle w:val="7"/>
              <w:spacing w:before="74" w:line="203" w:lineRule="exact"/>
              <w:ind w:left="406"/>
              <w:rPr>
                <w:sz w:val="15"/>
                <w:szCs w:val="15"/>
              </w:rPr>
            </w:pPr>
            <w:r>
              <w:rPr>
                <w:color w:val="212529"/>
                <w:spacing w:val="-5"/>
                <w:position w:val="1"/>
                <w:sz w:val="15"/>
                <w:szCs w:val="15"/>
              </w:rPr>
              <w:t>13</w:t>
            </w:r>
          </w:p>
        </w:tc>
        <w:tc>
          <w:tcPr>
            <w:tcW w:w="3591" w:type="dxa"/>
            <w:vAlign w:val="top"/>
          </w:tcPr>
          <w:p w14:paraId="2186D4FC">
            <w:pPr>
              <w:rPr>
                <w:rFonts w:ascii="Arial"/>
                <w:sz w:val="21"/>
              </w:rPr>
            </w:pPr>
          </w:p>
        </w:tc>
      </w:tr>
      <w:tr w14:paraId="48048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595" w:type="dxa"/>
            <w:vAlign w:val="top"/>
          </w:tcPr>
          <w:p w14:paraId="02F7F4BE">
            <w:pPr>
              <w:pStyle w:val="7"/>
              <w:spacing w:before="74" w:line="229" w:lineRule="auto"/>
              <w:ind w:left="169"/>
              <w:rPr>
                <w:sz w:val="15"/>
                <w:szCs w:val="15"/>
              </w:rPr>
            </w:pPr>
            <w:r>
              <w:rPr>
                <w:color w:val="212529"/>
                <w:spacing w:val="6"/>
                <w:sz w:val="15"/>
                <w:szCs w:val="15"/>
              </w:rPr>
              <w:t>7.离退休干部服务用车</w:t>
            </w:r>
          </w:p>
        </w:tc>
        <w:tc>
          <w:tcPr>
            <w:tcW w:w="972" w:type="dxa"/>
            <w:vAlign w:val="top"/>
          </w:tcPr>
          <w:p w14:paraId="49008008">
            <w:pPr>
              <w:pStyle w:val="7"/>
              <w:spacing w:before="74" w:line="204" w:lineRule="exact"/>
              <w:ind w:left="406"/>
              <w:rPr>
                <w:sz w:val="15"/>
                <w:szCs w:val="15"/>
              </w:rPr>
            </w:pPr>
            <w:r>
              <w:rPr>
                <w:color w:val="212529"/>
                <w:spacing w:val="-5"/>
                <w:position w:val="1"/>
                <w:sz w:val="15"/>
                <w:szCs w:val="15"/>
              </w:rPr>
              <w:t>14</w:t>
            </w:r>
          </w:p>
        </w:tc>
        <w:tc>
          <w:tcPr>
            <w:tcW w:w="3591" w:type="dxa"/>
            <w:vAlign w:val="top"/>
          </w:tcPr>
          <w:p w14:paraId="015F484B">
            <w:pPr>
              <w:rPr>
                <w:rFonts w:ascii="Arial"/>
                <w:sz w:val="21"/>
              </w:rPr>
            </w:pPr>
          </w:p>
        </w:tc>
      </w:tr>
      <w:tr w14:paraId="2869F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5922924E">
            <w:pPr>
              <w:pStyle w:val="7"/>
              <w:spacing w:before="73" w:line="230" w:lineRule="auto"/>
              <w:ind w:left="166"/>
              <w:rPr>
                <w:sz w:val="15"/>
                <w:szCs w:val="15"/>
              </w:rPr>
            </w:pPr>
            <w:r>
              <w:rPr>
                <w:color w:val="212529"/>
                <w:spacing w:val="5"/>
                <w:sz w:val="15"/>
                <w:szCs w:val="15"/>
              </w:rPr>
              <w:t>8.其他用车</w:t>
            </w:r>
          </w:p>
        </w:tc>
        <w:tc>
          <w:tcPr>
            <w:tcW w:w="972" w:type="dxa"/>
            <w:vAlign w:val="top"/>
          </w:tcPr>
          <w:p w14:paraId="16795D1F">
            <w:pPr>
              <w:pStyle w:val="7"/>
              <w:spacing w:before="73" w:line="204" w:lineRule="exact"/>
              <w:ind w:left="406"/>
              <w:rPr>
                <w:sz w:val="15"/>
                <w:szCs w:val="15"/>
              </w:rPr>
            </w:pPr>
            <w:r>
              <w:rPr>
                <w:color w:val="212529"/>
                <w:spacing w:val="-5"/>
                <w:position w:val="1"/>
                <w:sz w:val="15"/>
                <w:szCs w:val="15"/>
              </w:rPr>
              <w:t>15</w:t>
            </w:r>
          </w:p>
        </w:tc>
        <w:tc>
          <w:tcPr>
            <w:tcW w:w="3591" w:type="dxa"/>
            <w:vAlign w:val="top"/>
          </w:tcPr>
          <w:p w14:paraId="510D1A5C">
            <w:pPr>
              <w:rPr>
                <w:rFonts w:ascii="Arial"/>
                <w:sz w:val="21"/>
              </w:rPr>
            </w:pPr>
          </w:p>
        </w:tc>
      </w:tr>
      <w:tr w14:paraId="2EB2D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595" w:type="dxa"/>
            <w:vAlign w:val="top"/>
          </w:tcPr>
          <w:p w14:paraId="5C864CA5">
            <w:pPr>
              <w:pStyle w:val="7"/>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72" w:type="dxa"/>
            <w:vAlign w:val="top"/>
          </w:tcPr>
          <w:p w14:paraId="531D4718">
            <w:pPr>
              <w:pStyle w:val="7"/>
              <w:spacing w:before="74" w:line="203" w:lineRule="exact"/>
              <w:ind w:left="406"/>
              <w:rPr>
                <w:sz w:val="15"/>
                <w:szCs w:val="15"/>
              </w:rPr>
            </w:pPr>
            <w:r>
              <w:rPr>
                <w:color w:val="212529"/>
                <w:spacing w:val="-5"/>
                <w:position w:val="1"/>
                <w:sz w:val="15"/>
                <w:szCs w:val="15"/>
              </w:rPr>
              <w:t>17</w:t>
            </w:r>
          </w:p>
        </w:tc>
        <w:tc>
          <w:tcPr>
            <w:tcW w:w="3591" w:type="dxa"/>
            <w:vAlign w:val="top"/>
          </w:tcPr>
          <w:p w14:paraId="6DC81FB9">
            <w:pPr>
              <w:rPr>
                <w:rFonts w:ascii="Arial"/>
                <w:sz w:val="21"/>
              </w:rPr>
            </w:pPr>
          </w:p>
        </w:tc>
      </w:tr>
      <w:tr w14:paraId="5FC61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4A467E1A">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045BE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36ABF6C8">
            <w:pPr>
              <w:spacing w:before="75"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597C5FBF">
      <w:pPr>
        <w:pStyle w:val="2"/>
      </w:pPr>
    </w:p>
    <w:p w14:paraId="3A686A0E">
      <w:pPr>
        <w:sectPr>
          <w:headerReference r:id="rId33" w:type="default"/>
          <w:footerReference r:id="rId34" w:type="default"/>
          <w:pgSz w:w="11900" w:h="16840"/>
          <w:pgMar w:top="642" w:right="0" w:bottom="340" w:left="0" w:header="326" w:footer="111" w:gutter="0"/>
          <w:cols w:space="720" w:num="1"/>
        </w:sectPr>
      </w:pPr>
    </w:p>
    <w:p w14:paraId="5E6DA4DE">
      <w:pPr>
        <w:pStyle w:val="2"/>
        <w:spacing w:line="264" w:lineRule="auto"/>
      </w:pPr>
    </w:p>
    <w:p w14:paraId="58E1B722">
      <w:pPr>
        <w:pStyle w:val="2"/>
        <w:spacing w:line="264" w:lineRule="auto"/>
      </w:pPr>
    </w:p>
    <w:p w14:paraId="1112F0BB">
      <w:pPr>
        <w:pStyle w:val="2"/>
        <w:spacing w:line="264" w:lineRule="auto"/>
      </w:pPr>
    </w:p>
    <w:p w14:paraId="712DB402">
      <w:pPr>
        <w:pStyle w:val="2"/>
        <w:spacing w:line="264" w:lineRule="auto"/>
      </w:pPr>
    </w:p>
    <w:p w14:paraId="277C12DC">
      <w:pPr>
        <w:spacing w:before="95" w:line="229" w:lineRule="exact"/>
        <w:ind w:left="4986"/>
        <w:outlineLvl w:val="0"/>
        <w:rPr>
          <w:rFonts w:ascii="微软雅黑" w:hAnsi="微软雅黑" w:eastAsia="微软雅黑" w:cs="微软雅黑"/>
          <w:sz w:val="22"/>
          <w:szCs w:val="22"/>
        </w:rPr>
      </w:pPr>
      <w:bookmarkStart w:id="27" w:name="bookmark41"/>
      <w:bookmarkEnd w:id="27"/>
      <w:bookmarkStart w:id="28" w:name="bookmark15"/>
      <w:bookmarkEnd w:id="28"/>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57170C01">
      <w:pPr>
        <w:spacing w:before="299" w:line="230" w:lineRule="exact"/>
        <w:ind w:left="1722"/>
        <w:outlineLvl w:val="1"/>
        <w:rPr>
          <w:rFonts w:ascii="微软雅黑" w:hAnsi="微软雅黑" w:eastAsia="微软雅黑" w:cs="微软雅黑"/>
          <w:sz w:val="22"/>
          <w:szCs w:val="22"/>
        </w:rPr>
      </w:pPr>
      <w:bookmarkStart w:id="29" w:name="bookmark16"/>
      <w:bookmarkEnd w:id="29"/>
      <w:r>
        <w:rPr>
          <w:rFonts w:ascii="微软雅黑" w:hAnsi="微软雅黑" w:eastAsia="微软雅黑" w:cs="微软雅黑"/>
          <w:spacing w:val="8"/>
          <w:position w:val="-1"/>
          <w:sz w:val="22"/>
          <w:szCs w:val="22"/>
        </w:rPr>
        <w:t>一、收入支出决算总体情况说明</w:t>
      </w:r>
    </w:p>
    <w:p w14:paraId="60D3F632">
      <w:pPr>
        <w:spacing w:before="184" w:line="322" w:lineRule="auto"/>
        <w:ind w:left="1265" w:right="1223" w:firstLine="454"/>
        <w:jc w:val="both"/>
        <w:rPr>
          <w:rFonts w:ascii="仿宋" w:hAnsi="仿宋" w:eastAsia="仿宋" w:cs="仿宋"/>
          <w:sz w:val="23"/>
          <w:szCs w:val="23"/>
        </w:rPr>
      </w:pPr>
      <w:r>
        <w:rPr>
          <w:rFonts w:ascii="仿宋" w:hAnsi="仿宋" w:eastAsia="仿宋" w:cs="仿宋"/>
          <w:spacing w:val="2"/>
          <w:sz w:val="23"/>
          <w:szCs w:val="23"/>
        </w:rPr>
        <w:t>2023年度收入总计799.03万元，支出总计799.03万元。与上年相比，收入总计增加29.20</w:t>
      </w:r>
      <w:r>
        <w:rPr>
          <w:rFonts w:ascii="仿宋" w:hAnsi="仿宋" w:eastAsia="仿宋" w:cs="仿宋"/>
          <w:spacing w:val="1"/>
          <w:sz w:val="23"/>
          <w:szCs w:val="23"/>
        </w:rPr>
        <w:t xml:space="preserve"> </w:t>
      </w:r>
      <w:r>
        <w:rPr>
          <w:rFonts w:ascii="仿宋" w:hAnsi="仿宋" w:eastAsia="仿宋" w:cs="仿宋"/>
          <w:spacing w:val="7"/>
          <w:sz w:val="23"/>
          <w:szCs w:val="23"/>
        </w:rPr>
        <w:t>万元，增长3.79%，支出总计增加29.20万元，增长3.79%。主要原因是公共卫生</w:t>
      </w:r>
      <w:r>
        <w:rPr>
          <w:rFonts w:ascii="仿宋" w:hAnsi="仿宋" w:eastAsia="仿宋" w:cs="仿宋"/>
          <w:spacing w:val="6"/>
          <w:sz w:val="23"/>
          <w:szCs w:val="23"/>
        </w:rPr>
        <w:t>资金标准提</w:t>
      </w:r>
      <w:r>
        <w:rPr>
          <w:rFonts w:ascii="仿宋" w:hAnsi="仿宋" w:eastAsia="仿宋" w:cs="仿宋"/>
          <w:sz w:val="23"/>
          <w:szCs w:val="23"/>
        </w:rPr>
        <w:t xml:space="preserve"> </w:t>
      </w:r>
      <w:r>
        <w:rPr>
          <w:rFonts w:ascii="仿宋" w:hAnsi="仿宋" w:eastAsia="仿宋" w:cs="仿宋"/>
          <w:spacing w:val="-2"/>
          <w:sz w:val="23"/>
          <w:szCs w:val="23"/>
        </w:rPr>
        <w:t>高，公卫资金增加。</w:t>
      </w:r>
    </w:p>
    <w:p w14:paraId="03B05FEF">
      <w:pPr>
        <w:spacing w:before="3" w:line="230" w:lineRule="exact"/>
        <w:ind w:left="1722"/>
        <w:outlineLvl w:val="1"/>
        <w:rPr>
          <w:rFonts w:ascii="微软雅黑" w:hAnsi="微软雅黑" w:eastAsia="微软雅黑" w:cs="微软雅黑"/>
          <w:sz w:val="22"/>
          <w:szCs w:val="22"/>
        </w:rPr>
      </w:pPr>
      <w:bookmarkStart w:id="30" w:name="bookmark17"/>
      <w:bookmarkEnd w:id="30"/>
      <w:r>
        <w:rPr>
          <w:rFonts w:ascii="微软雅黑" w:hAnsi="微软雅黑" w:eastAsia="微软雅黑" w:cs="微软雅黑"/>
          <w:spacing w:val="8"/>
          <w:position w:val="-1"/>
          <w:sz w:val="22"/>
          <w:szCs w:val="22"/>
        </w:rPr>
        <w:t>二、收入决算情况说明</w:t>
      </w:r>
    </w:p>
    <w:p w14:paraId="0370FBF6">
      <w:pPr>
        <w:spacing w:before="174" w:line="223" w:lineRule="auto"/>
        <w:ind w:left="1720"/>
        <w:rPr>
          <w:rFonts w:ascii="仿宋" w:hAnsi="仿宋" w:eastAsia="仿宋" w:cs="仿宋"/>
          <w:sz w:val="23"/>
          <w:szCs w:val="23"/>
        </w:rPr>
      </w:pPr>
      <w:r>
        <w:rPr>
          <w:rFonts w:ascii="仿宋" w:hAnsi="仿宋" w:eastAsia="仿宋" w:cs="仿宋"/>
          <w:sz w:val="23"/>
          <w:szCs w:val="23"/>
        </w:rPr>
        <w:t>2023年度收入合计799.03万元，</w:t>
      </w:r>
      <w:r>
        <w:rPr>
          <w:rFonts w:ascii="仿宋" w:hAnsi="仿宋" w:eastAsia="仿宋" w:cs="仿宋"/>
          <w:spacing w:val="-1"/>
          <w:sz w:val="23"/>
          <w:szCs w:val="23"/>
        </w:rPr>
        <w:t>其中：</w:t>
      </w:r>
    </w:p>
    <w:p w14:paraId="6B80EBC9">
      <w:pPr>
        <w:spacing w:before="122" w:line="223" w:lineRule="auto"/>
        <w:ind w:left="1727"/>
        <w:rPr>
          <w:rFonts w:ascii="仿宋" w:hAnsi="仿宋" w:eastAsia="仿宋" w:cs="仿宋"/>
          <w:sz w:val="23"/>
          <w:szCs w:val="23"/>
        </w:rPr>
      </w:pPr>
      <w:r>
        <w:rPr>
          <w:rFonts w:ascii="仿宋" w:hAnsi="仿宋" w:eastAsia="仿宋" w:cs="仿宋"/>
          <w:spacing w:val="-3"/>
          <w:sz w:val="23"/>
          <w:szCs w:val="23"/>
        </w:rPr>
        <w:t>财政拨款收入799.03万元，</w:t>
      </w:r>
      <w:r>
        <w:rPr>
          <w:rFonts w:ascii="仿宋" w:hAnsi="仿宋" w:eastAsia="仿宋" w:cs="仿宋"/>
          <w:spacing w:val="-49"/>
          <w:sz w:val="23"/>
          <w:szCs w:val="23"/>
        </w:rPr>
        <w:t xml:space="preserve"> </w:t>
      </w:r>
      <w:r>
        <w:rPr>
          <w:rFonts w:ascii="仿宋" w:hAnsi="仿宋" w:eastAsia="仿宋" w:cs="仿宋"/>
          <w:spacing w:val="-3"/>
          <w:sz w:val="23"/>
          <w:szCs w:val="23"/>
        </w:rPr>
        <w:t>占比100.00%；</w:t>
      </w:r>
    </w:p>
    <w:p w14:paraId="00B1BC0E">
      <w:pPr>
        <w:spacing w:before="134" w:line="222" w:lineRule="auto"/>
        <w:ind w:left="1726"/>
        <w:rPr>
          <w:rFonts w:ascii="仿宋" w:hAnsi="仿宋" w:eastAsia="仿宋" w:cs="仿宋"/>
          <w:sz w:val="23"/>
          <w:szCs w:val="23"/>
        </w:rPr>
      </w:pPr>
      <w:r>
        <w:rPr>
          <w:rFonts w:ascii="仿宋" w:hAnsi="仿宋" w:eastAsia="仿宋" w:cs="仿宋"/>
          <w:spacing w:val="-5"/>
          <w:sz w:val="23"/>
          <w:szCs w:val="23"/>
        </w:rPr>
        <w:t>上级补助收入0万元，</w:t>
      </w:r>
      <w:r>
        <w:rPr>
          <w:rFonts w:ascii="仿宋" w:hAnsi="仿宋" w:eastAsia="仿宋" w:cs="仿宋"/>
          <w:spacing w:val="-51"/>
          <w:sz w:val="23"/>
          <w:szCs w:val="23"/>
        </w:rPr>
        <w:t xml:space="preserve"> </w:t>
      </w:r>
      <w:r>
        <w:rPr>
          <w:rFonts w:ascii="仿宋" w:hAnsi="仿宋" w:eastAsia="仿宋" w:cs="仿宋"/>
          <w:spacing w:val="-5"/>
          <w:sz w:val="23"/>
          <w:szCs w:val="23"/>
        </w:rPr>
        <w:t>占比0%；</w:t>
      </w:r>
    </w:p>
    <w:p w14:paraId="38E83CCD">
      <w:pPr>
        <w:spacing w:before="123" w:line="223" w:lineRule="auto"/>
        <w:ind w:left="1725"/>
        <w:rPr>
          <w:rFonts w:ascii="仿宋" w:hAnsi="仿宋" w:eastAsia="仿宋" w:cs="仿宋"/>
          <w:sz w:val="23"/>
          <w:szCs w:val="23"/>
        </w:rPr>
      </w:pPr>
      <w:r>
        <w:rPr>
          <w:rFonts w:ascii="仿宋" w:hAnsi="仿宋" w:eastAsia="仿宋" w:cs="仿宋"/>
          <w:spacing w:val="-5"/>
          <w:sz w:val="23"/>
          <w:szCs w:val="23"/>
        </w:rPr>
        <w:t>事业收入0万元，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67AF6C3D">
      <w:pPr>
        <w:spacing w:before="122" w:line="223" w:lineRule="auto"/>
        <w:ind w:left="1725"/>
        <w:rPr>
          <w:rFonts w:ascii="仿宋" w:hAnsi="仿宋" w:eastAsia="仿宋" w:cs="仿宋"/>
          <w:sz w:val="23"/>
          <w:szCs w:val="23"/>
        </w:rPr>
      </w:pPr>
      <w:r>
        <w:rPr>
          <w:rFonts w:ascii="仿宋" w:hAnsi="仿宋" w:eastAsia="仿宋" w:cs="仿宋"/>
          <w:spacing w:val="-5"/>
          <w:sz w:val="23"/>
          <w:szCs w:val="23"/>
        </w:rPr>
        <w:t>经营收入0万元，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6BBF9923">
      <w:pPr>
        <w:spacing w:before="134" w:line="221" w:lineRule="auto"/>
        <w:ind w:left="1735"/>
        <w:rPr>
          <w:rFonts w:ascii="仿宋" w:hAnsi="仿宋" w:eastAsia="仿宋" w:cs="仿宋"/>
          <w:sz w:val="23"/>
          <w:szCs w:val="23"/>
        </w:rPr>
      </w:pPr>
      <w:r>
        <w:rPr>
          <w:rFonts w:ascii="仿宋" w:hAnsi="仿宋" w:eastAsia="仿宋" w:cs="仿宋"/>
          <w:spacing w:val="-5"/>
          <w:sz w:val="23"/>
          <w:szCs w:val="23"/>
        </w:rPr>
        <w:t>附属单位上缴收入0万元，</w:t>
      </w:r>
      <w:r>
        <w:rPr>
          <w:rFonts w:ascii="仿宋" w:hAnsi="仿宋" w:eastAsia="仿宋" w:cs="仿宋"/>
          <w:spacing w:val="-48"/>
          <w:sz w:val="23"/>
          <w:szCs w:val="23"/>
        </w:rPr>
        <w:t xml:space="preserve"> </w:t>
      </w:r>
      <w:r>
        <w:rPr>
          <w:rFonts w:ascii="仿宋" w:hAnsi="仿宋" w:eastAsia="仿宋" w:cs="仿宋"/>
          <w:spacing w:val="-5"/>
          <w:sz w:val="23"/>
          <w:szCs w:val="23"/>
        </w:rPr>
        <w:t>占比0%；</w:t>
      </w:r>
    </w:p>
    <w:p w14:paraId="006867C9">
      <w:pPr>
        <w:spacing w:before="124" w:line="222" w:lineRule="auto"/>
        <w:ind w:left="1726"/>
        <w:rPr>
          <w:rFonts w:ascii="仿宋" w:hAnsi="仿宋" w:eastAsia="仿宋" w:cs="仿宋"/>
          <w:sz w:val="23"/>
          <w:szCs w:val="23"/>
        </w:rPr>
      </w:pPr>
      <w:r>
        <w:rPr>
          <w:rFonts w:ascii="仿宋" w:hAnsi="仿宋" w:eastAsia="仿宋" w:cs="仿宋"/>
          <w:spacing w:val="-6"/>
          <w:sz w:val="23"/>
          <w:szCs w:val="23"/>
        </w:rPr>
        <w:t>其他收入0万元，</w:t>
      </w:r>
      <w:r>
        <w:rPr>
          <w:rFonts w:ascii="仿宋" w:hAnsi="仿宋" w:eastAsia="仿宋" w:cs="仿宋"/>
          <w:spacing w:val="-49"/>
          <w:sz w:val="23"/>
          <w:szCs w:val="23"/>
        </w:rPr>
        <w:t xml:space="preserve"> </w:t>
      </w:r>
      <w:r>
        <w:rPr>
          <w:rFonts w:ascii="仿宋" w:hAnsi="仿宋" w:eastAsia="仿宋" w:cs="仿宋"/>
          <w:spacing w:val="-6"/>
          <w:sz w:val="23"/>
          <w:szCs w:val="23"/>
        </w:rPr>
        <w:t>占比0%。</w:t>
      </w:r>
    </w:p>
    <w:p w14:paraId="77CA6661">
      <w:pPr>
        <w:spacing w:before="119" w:line="230" w:lineRule="exact"/>
        <w:ind w:left="1723"/>
        <w:outlineLvl w:val="1"/>
        <w:rPr>
          <w:rFonts w:ascii="微软雅黑" w:hAnsi="微软雅黑" w:eastAsia="微软雅黑" w:cs="微软雅黑"/>
          <w:sz w:val="22"/>
          <w:szCs w:val="22"/>
        </w:rPr>
      </w:pPr>
      <w:bookmarkStart w:id="31" w:name="bookmark18"/>
      <w:bookmarkEnd w:id="31"/>
      <w:r>
        <w:rPr>
          <w:rFonts w:ascii="微软雅黑" w:hAnsi="微软雅黑" w:eastAsia="微软雅黑" w:cs="微软雅黑"/>
          <w:spacing w:val="7"/>
          <w:position w:val="-1"/>
          <w:sz w:val="22"/>
          <w:szCs w:val="22"/>
        </w:rPr>
        <w:t>三、支出决算情况说明</w:t>
      </w:r>
    </w:p>
    <w:p w14:paraId="0EDE0B8F">
      <w:pPr>
        <w:spacing w:before="185" w:line="223" w:lineRule="auto"/>
        <w:ind w:left="1720"/>
        <w:rPr>
          <w:rFonts w:ascii="仿宋" w:hAnsi="仿宋" w:eastAsia="仿宋" w:cs="仿宋"/>
          <w:sz w:val="23"/>
          <w:szCs w:val="23"/>
        </w:rPr>
      </w:pPr>
      <w:r>
        <w:rPr>
          <w:rFonts w:ascii="仿宋" w:hAnsi="仿宋" w:eastAsia="仿宋" w:cs="仿宋"/>
          <w:sz w:val="23"/>
          <w:szCs w:val="23"/>
        </w:rPr>
        <w:t>2023年度支出合计799.03万元，</w:t>
      </w:r>
      <w:r>
        <w:rPr>
          <w:rFonts w:ascii="仿宋" w:hAnsi="仿宋" w:eastAsia="仿宋" w:cs="仿宋"/>
          <w:spacing w:val="-1"/>
          <w:sz w:val="23"/>
          <w:szCs w:val="23"/>
        </w:rPr>
        <w:t>其中：</w:t>
      </w:r>
    </w:p>
    <w:p w14:paraId="35AA5B20">
      <w:pPr>
        <w:spacing w:before="122" w:line="223" w:lineRule="auto"/>
        <w:ind w:left="1725"/>
        <w:rPr>
          <w:rFonts w:ascii="仿宋" w:hAnsi="仿宋" w:eastAsia="仿宋" w:cs="仿宋"/>
          <w:sz w:val="23"/>
          <w:szCs w:val="23"/>
        </w:rPr>
      </w:pPr>
      <w:r>
        <w:rPr>
          <w:rFonts w:ascii="仿宋" w:hAnsi="仿宋" w:eastAsia="仿宋" w:cs="仿宋"/>
          <w:spacing w:val="-3"/>
          <w:sz w:val="23"/>
          <w:szCs w:val="23"/>
        </w:rPr>
        <w:t>基本支出203.70万元，</w:t>
      </w:r>
      <w:r>
        <w:rPr>
          <w:rFonts w:ascii="仿宋" w:hAnsi="仿宋" w:eastAsia="仿宋" w:cs="仿宋"/>
          <w:spacing w:val="-57"/>
          <w:sz w:val="23"/>
          <w:szCs w:val="23"/>
        </w:rPr>
        <w:t xml:space="preserve"> </w:t>
      </w:r>
      <w:r>
        <w:rPr>
          <w:rFonts w:ascii="仿宋" w:hAnsi="仿宋" w:eastAsia="仿宋" w:cs="仿宋"/>
          <w:spacing w:val="-3"/>
          <w:sz w:val="23"/>
          <w:szCs w:val="23"/>
        </w:rPr>
        <w:t>占比25.49%；</w:t>
      </w:r>
    </w:p>
    <w:p w14:paraId="150B9BEF">
      <w:pPr>
        <w:spacing w:before="122" w:line="223" w:lineRule="auto"/>
        <w:ind w:left="1726"/>
        <w:rPr>
          <w:rFonts w:ascii="仿宋" w:hAnsi="仿宋" w:eastAsia="仿宋" w:cs="仿宋"/>
          <w:sz w:val="23"/>
          <w:szCs w:val="23"/>
        </w:rPr>
      </w:pPr>
      <w:r>
        <w:rPr>
          <w:rFonts w:ascii="仿宋" w:hAnsi="仿宋" w:eastAsia="仿宋" w:cs="仿宋"/>
          <w:spacing w:val="-3"/>
          <w:sz w:val="23"/>
          <w:szCs w:val="23"/>
        </w:rPr>
        <w:t>项目支出595.33万元，</w:t>
      </w:r>
      <w:r>
        <w:rPr>
          <w:rFonts w:ascii="仿宋" w:hAnsi="仿宋" w:eastAsia="仿宋" w:cs="仿宋"/>
          <w:spacing w:val="-58"/>
          <w:sz w:val="23"/>
          <w:szCs w:val="23"/>
        </w:rPr>
        <w:t xml:space="preserve"> </w:t>
      </w:r>
      <w:r>
        <w:rPr>
          <w:rFonts w:ascii="仿宋" w:hAnsi="仿宋" w:eastAsia="仿宋" w:cs="仿宋"/>
          <w:spacing w:val="-3"/>
          <w:sz w:val="23"/>
          <w:szCs w:val="23"/>
        </w:rPr>
        <w:t>占比74.51%；</w:t>
      </w:r>
    </w:p>
    <w:p w14:paraId="42A6A608">
      <w:pPr>
        <w:spacing w:before="133" w:line="223" w:lineRule="auto"/>
        <w:ind w:left="1726"/>
        <w:rPr>
          <w:rFonts w:ascii="仿宋" w:hAnsi="仿宋" w:eastAsia="仿宋" w:cs="仿宋"/>
          <w:sz w:val="23"/>
          <w:szCs w:val="23"/>
        </w:rPr>
      </w:pPr>
      <w:r>
        <w:rPr>
          <w:rFonts w:ascii="仿宋" w:hAnsi="仿宋" w:eastAsia="仿宋" w:cs="仿宋"/>
          <w:spacing w:val="-5"/>
          <w:sz w:val="23"/>
          <w:szCs w:val="23"/>
        </w:rPr>
        <w:t>上缴上级支出0万元，</w:t>
      </w:r>
      <w:r>
        <w:rPr>
          <w:rFonts w:ascii="仿宋" w:hAnsi="仿宋" w:eastAsia="仿宋" w:cs="仿宋"/>
          <w:spacing w:val="-51"/>
          <w:sz w:val="23"/>
          <w:szCs w:val="23"/>
        </w:rPr>
        <w:t xml:space="preserve"> </w:t>
      </w:r>
      <w:r>
        <w:rPr>
          <w:rFonts w:ascii="仿宋" w:hAnsi="仿宋" w:eastAsia="仿宋" w:cs="仿宋"/>
          <w:spacing w:val="-5"/>
          <w:sz w:val="23"/>
          <w:szCs w:val="23"/>
        </w:rPr>
        <w:t>占比0%；</w:t>
      </w:r>
    </w:p>
    <w:p w14:paraId="358A8061">
      <w:pPr>
        <w:spacing w:before="123" w:line="223" w:lineRule="auto"/>
        <w:ind w:left="1725"/>
        <w:rPr>
          <w:rFonts w:ascii="仿宋" w:hAnsi="仿宋" w:eastAsia="仿宋" w:cs="仿宋"/>
          <w:sz w:val="23"/>
          <w:szCs w:val="23"/>
        </w:rPr>
      </w:pPr>
      <w:r>
        <w:rPr>
          <w:rFonts w:ascii="仿宋" w:hAnsi="仿宋" w:eastAsia="仿宋" w:cs="仿宋"/>
          <w:spacing w:val="-5"/>
          <w:sz w:val="23"/>
          <w:szCs w:val="23"/>
        </w:rPr>
        <w:t>经营支出0万元，</w:t>
      </w:r>
      <w:r>
        <w:rPr>
          <w:rFonts w:ascii="仿宋" w:hAnsi="仿宋" w:eastAsia="仿宋" w:cs="仿宋"/>
          <w:spacing w:val="-60"/>
          <w:sz w:val="23"/>
          <w:szCs w:val="23"/>
        </w:rPr>
        <w:t xml:space="preserve"> </w:t>
      </w:r>
      <w:r>
        <w:rPr>
          <w:rFonts w:ascii="仿宋" w:hAnsi="仿宋" w:eastAsia="仿宋" w:cs="仿宋"/>
          <w:spacing w:val="-5"/>
          <w:sz w:val="23"/>
          <w:szCs w:val="23"/>
        </w:rPr>
        <w:t>占比0%；</w:t>
      </w:r>
    </w:p>
    <w:p w14:paraId="27559D04">
      <w:pPr>
        <w:spacing w:before="122" w:line="221" w:lineRule="auto"/>
        <w:ind w:left="1726"/>
        <w:rPr>
          <w:rFonts w:ascii="仿宋" w:hAnsi="仿宋" w:eastAsia="仿宋" w:cs="仿宋"/>
          <w:sz w:val="23"/>
          <w:szCs w:val="23"/>
        </w:rPr>
      </w:pPr>
      <w:r>
        <w:rPr>
          <w:rFonts w:ascii="仿宋" w:hAnsi="仿宋" w:eastAsia="仿宋" w:cs="仿宋"/>
          <w:spacing w:val="-4"/>
          <w:sz w:val="23"/>
          <w:szCs w:val="23"/>
        </w:rPr>
        <w:t>对附属单位补助支出0万元，</w:t>
      </w:r>
      <w:r>
        <w:rPr>
          <w:rFonts w:ascii="仿宋" w:hAnsi="仿宋" w:eastAsia="仿宋" w:cs="仿宋"/>
          <w:spacing w:val="-52"/>
          <w:sz w:val="23"/>
          <w:szCs w:val="23"/>
        </w:rPr>
        <w:t xml:space="preserve"> </w:t>
      </w:r>
      <w:r>
        <w:rPr>
          <w:rFonts w:ascii="仿宋" w:hAnsi="仿宋" w:eastAsia="仿宋" w:cs="仿宋"/>
          <w:spacing w:val="-4"/>
          <w:sz w:val="23"/>
          <w:szCs w:val="23"/>
        </w:rPr>
        <w:t>占比0%。</w:t>
      </w:r>
    </w:p>
    <w:p w14:paraId="304C61AC">
      <w:pPr>
        <w:spacing w:before="131" w:line="230" w:lineRule="exact"/>
        <w:ind w:left="1732"/>
        <w:outlineLvl w:val="1"/>
        <w:rPr>
          <w:rFonts w:ascii="微软雅黑" w:hAnsi="微软雅黑" w:eastAsia="微软雅黑" w:cs="微软雅黑"/>
          <w:sz w:val="22"/>
          <w:szCs w:val="22"/>
        </w:rPr>
      </w:pPr>
      <w:bookmarkStart w:id="32" w:name="bookmark19"/>
      <w:bookmarkEnd w:id="32"/>
      <w:r>
        <w:rPr>
          <w:rFonts w:ascii="微软雅黑" w:hAnsi="微软雅黑" w:eastAsia="微软雅黑" w:cs="微软雅黑"/>
          <w:spacing w:val="8"/>
          <w:position w:val="-1"/>
          <w:sz w:val="22"/>
          <w:szCs w:val="22"/>
        </w:rPr>
        <w:t>四、财政拨款收支决算总体情况说明</w:t>
      </w:r>
    </w:p>
    <w:p w14:paraId="114E80A5">
      <w:pPr>
        <w:spacing w:before="174" w:line="323" w:lineRule="auto"/>
        <w:ind w:left="1268" w:right="1223" w:firstLine="452"/>
        <w:jc w:val="both"/>
        <w:rPr>
          <w:rFonts w:ascii="仿宋" w:hAnsi="仿宋" w:eastAsia="仿宋" w:cs="仿宋"/>
          <w:sz w:val="23"/>
          <w:szCs w:val="23"/>
        </w:rPr>
      </w:pPr>
      <w:r>
        <w:rPr>
          <w:rFonts w:ascii="仿宋" w:hAnsi="仿宋" w:eastAsia="仿宋" w:cs="仿宋"/>
          <w:spacing w:val="5"/>
          <w:sz w:val="23"/>
          <w:szCs w:val="23"/>
        </w:rPr>
        <w:t>2023年度财政拨款收入总计799.03万元，支出总计799</w:t>
      </w:r>
      <w:r>
        <w:rPr>
          <w:rFonts w:ascii="仿宋" w:hAnsi="仿宋" w:eastAsia="仿宋" w:cs="仿宋"/>
          <w:spacing w:val="4"/>
          <w:sz w:val="23"/>
          <w:szCs w:val="23"/>
        </w:rPr>
        <w:t>.03万元。与上年相比，财政拨款</w:t>
      </w:r>
      <w:r>
        <w:rPr>
          <w:rFonts w:ascii="仿宋" w:hAnsi="仿宋" w:eastAsia="仿宋" w:cs="仿宋"/>
          <w:sz w:val="23"/>
          <w:szCs w:val="23"/>
        </w:rPr>
        <w:t xml:space="preserve"> </w:t>
      </w:r>
      <w:r>
        <w:rPr>
          <w:rFonts w:ascii="仿宋" w:hAnsi="仿宋" w:eastAsia="仿宋" w:cs="仿宋"/>
          <w:spacing w:val="2"/>
          <w:sz w:val="23"/>
          <w:szCs w:val="23"/>
        </w:rPr>
        <w:t>收入总计增加29.20万元，增长3.79%；财政拨款支出总计增加87.09万元，</w:t>
      </w:r>
      <w:r>
        <w:rPr>
          <w:rFonts w:ascii="仿宋" w:hAnsi="仿宋" w:eastAsia="仿宋" w:cs="仿宋"/>
          <w:spacing w:val="1"/>
          <w:sz w:val="23"/>
          <w:szCs w:val="23"/>
        </w:rPr>
        <w:t>增长12.23%。主要</w:t>
      </w:r>
      <w:r>
        <w:rPr>
          <w:rFonts w:ascii="仿宋" w:hAnsi="仿宋" w:eastAsia="仿宋" w:cs="仿宋"/>
          <w:sz w:val="23"/>
          <w:szCs w:val="23"/>
        </w:rPr>
        <w:t xml:space="preserve"> </w:t>
      </w:r>
      <w:r>
        <w:rPr>
          <w:rFonts w:ascii="仿宋" w:hAnsi="仿宋" w:eastAsia="仿宋" w:cs="仿宋"/>
          <w:spacing w:val="-1"/>
          <w:sz w:val="23"/>
          <w:szCs w:val="23"/>
        </w:rPr>
        <w:t>原因是公共卫生资金标准提高，公卫资金增加。</w:t>
      </w:r>
    </w:p>
    <w:p w14:paraId="25F0E236">
      <w:pPr>
        <w:spacing w:line="230" w:lineRule="exact"/>
        <w:ind w:left="1725"/>
        <w:outlineLvl w:val="1"/>
        <w:rPr>
          <w:rFonts w:ascii="微软雅黑" w:hAnsi="微软雅黑" w:eastAsia="微软雅黑" w:cs="微软雅黑"/>
          <w:sz w:val="22"/>
          <w:szCs w:val="22"/>
        </w:rPr>
      </w:pPr>
      <w:bookmarkStart w:id="33" w:name="bookmark20"/>
      <w:bookmarkEnd w:id="33"/>
      <w:r>
        <w:rPr>
          <w:rFonts w:ascii="微软雅黑" w:hAnsi="微软雅黑" w:eastAsia="微软雅黑" w:cs="微软雅黑"/>
          <w:spacing w:val="9"/>
          <w:position w:val="-1"/>
          <w:sz w:val="22"/>
          <w:szCs w:val="22"/>
        </w:rPr>
        <w:t>五、一般公共预算财政拨款支出决算情况说明</w:t>
      </w:r>
    </w:p>
    <w:p w14:paraId="065E5187">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50E6D8F9">
      <w:pPr>
        <w:spacing w:before="134" w:line="322" w:lineRule="auto"/>
        <w:ind w:left="1265" w:right="1223" w:firstLine="454"/>
        <w:jc w:val="both"/>
        <w:rPr>
          <w:rFonts w:ascii="仿宋" w:hAnsi="仿宋" w:eastAsia="仿宋" w:cs="仿宋"/>
          <w:sz w:val="23"/>
          <w:szCs w:val="23"/>
        </w:rPr>
      </w:pPr>
      <w:r>
        <w:rPr>
          <w:rFonts w:ascii="仿宋" w:hAnsi="仿宋" w:eastAsia="仿宋" w:cs="仿宋"/>
          <w:spacing w:val="1"/>
          <w:sz w:val="23"/>
          <w:szCs w:val="23"/>
        </w:rPr>
        <w:t>2023年一般公共预算财政拨款决算支出799.03万元，</w:t>
      </w:r>
      <w:r>
        <w:rPr>
          <w:rFonts w:ascii="仿宋" w:hAnsi="仿宋" w:eastAsia="仿宋" w:cs="仿宋"/>
          <w:spacing w:val="-57"/>
          <w:sz w:val="23"/>
          <w:szCs w:val="23"/>
        </w:rPr>
        <w:t xml:space="preserve"> </w:t>
      </w:r>
      <w:r>
        <w:rPr>
          <w:rFonts w:ascii="仿宋" w:hAnsi="仿宋" w:eastAsia="仿宋" w:cs="仿宋"/>
          <w:spacing w:val="1"/>
          <w:sz w:val="23"/>
          <w:szCs w:val="23"/>
        </w:rPr>
        <w:t>占本年支出合计的100.0</w:t>
      </w:r>
      <w:r>
        <w:rPr>
          <w:rFonts w:ascii="仿宋" w:hAnsi="仿宋" w:eastAsia="仿宋" w:cs="仿宋"/>
          <w:sz w:val="23"/>
          <w:szCs w:val="23"/>
        </w:rPr>
        <w:t xml:space="preserve">0%。与上年 </w:t>
      </w:r>
      <w:r>
        <w:rPr>
          <w:rFonts w:ascii="仿宋" w:hAnsi="仿宋" w:eastAsia="仿宋" w:cs="仿宋"/>
          <w:spacing w:val="5"/>
          <w:sz w:val="23"/>
          <w:szCs w:val="23"/>
        </w:rPr>
        <w:t>相比，一般公共预算财政拨款支出增加29.20万元，增长3.</w:t>
      </w:r>
      <w:r>
        <w:rPr>
          <w:rFonts w:ascii="仿宋" w:hAnsi="仿宋" w:eastAsia="仿宋" w:cs="仿宋"/>
          <w:spacing w:val="4"/>
          <w:sz w:val="23"/>
          <w:szCs w:val="23"/>
        </w:rPr>
        <w:t>79%。主要原因是公共卫生资金标</w:t>
      </w:r>
      <w:r>
        <w:rPr>
          <w:rFonts w:ascii="仿宋" w:hAnsi="仿宋" w:eastAsia="仿宋" w:cs="仿宋"/>
          <w:sz w:val="23"/>
          <w:szCs w:val="23"/>
        </w:rPr>
        <w:t xml:space="preserve"> </w:t>
      </w:r>
      <w:r>
        <w:rPr>
          <w:rFonts w:ascii="仿宋" w:hAnsi="仿宋" w:eastAsia="仿宋" w:cs="仿宋"/>
          <w:spacing w:val="-2"/>
          <w:sz w:val="23"/>
          <w:szCs w:val="23"/>
        </w:rPr>
        <w:t>准提高，公卫资金增加。</w:t>
      </w:r>
    </w:p>
    <w:p w14:paraId="76CDFDB3">
      <w:pPr>
        <w:spacing w:before="9"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2E0D72E5">
      <w:pPr>
        <w:spacing w:before="124" w:line="222" w:lineRule="auto"/>
        <w:ind w:left="1720"/>
        <w:rPr>
          <w:rFonts w:ascii="仿宋" w:hAnsi="仿宋" w:eastAsia="仿宋" w:cs="仿宋"/>
          <w:sz w:val="23"/>
          <w:szCs w:val="23"/>
        </w:rPr>
      </w:pPr>
      <w:r>
        <w:rPr>
          <w:rFonts w:ascii="仿宋" w:hAnsi="仿宋" w:eastAsia="仿宋" w:cs="仿宋"/>
          <w:sz w:val="23"/>
          <w:szCs w:val="23"/>
        </w:rPr>
        <w:t>2023年度一般公共预算财政拨款支出799.03万元，主要用于以下方面：</w:t>
      </w:r>
    </w:p>
    <w:p w14:paraId="3450A87A">
      <w:pPr>
        <w:spacing w:before="123" w:line="223" w:lineRule="auto"/>
        <w:ind w:left="1728"/>
        <w:rPr>
          <w:rFonts w:ascii="仿宋" w:hAnsi="仿宋" w:eastAsia="仿宋" w:cs="仿宋"/>
          <w:sz w:val="23"/>
          <w:szCs w:val="23"/>
        </w:rPr>
      </w:pPr>
      <w:r>
        <w:rPr>
          <w:rFonts w:ascii="仿宋" w:hAnsi="仿宋" w:eastAsia="仿宋" w:cs="仿宋"/>
          <w:spacing w:val="-3"/>
          <w:sz w:val="23"/>
          <w:szCs w:val="23"/>
        </w:rPr>
        <w:t>一般公共服务支出(类)35.82万元，</w:t>
      </w:r>
      <w:r>
        <w:rPr>
          <w:rFonts w:ascii="仿宋" w:hAnsi="仿宋" w:eastAsia="仿宋" w:cs="仿宋"/>
          <w:spacing w:val="-43"/>
          <w:sz w:val="23"/>
          <w:szCs w:val="23"/>
        </w:rPr>
        <w:t xml:space="preserve"> </w:t>
      </w:r>
      <w:r>
        <w:rPr>
          <w:rFonts w:ascii="仿宋" w:hAnsi="仿宋" w:eastAsia="仿宋" w:cs="仿宋"/>
          <w:spacing w:val="-3"/>
          <w:sz w:val="23"/>
          <w:szCs w:val="23"/>
        </w:rPr>
        <w:t>占比4.48%；</w:t>
      </w:r>
    </w:p>
    <w:p w14:paraId="7C62D7C2">
      <w:pPr>
        <w:spacing w:before="134"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社会保障和就业支出(类)113.45万元，</w:t>
      </w:r>
      <w:r>
        <w:rPr>
          <w:rFonts w:ascii="仿宋" w:hAnsi="仿宋" w:eastAsia="仿宋" w:cs="仿宋"/>
          <w:spacing w:val="-59"/>
          <w:sz w:val="23"/>
          <w:szCs w:val="23"/>
        </w:rPr>
        <w:t xml:space="preserve"> </w:t>
      </w:r>
      <w:r>
        <w:rPr>
          <w:rFonts w:ascii="仿宋" w:hAnsi="仿宋" w:eastAsia="仿宋" w:cs="仿宋"/>
          <w:spacing w:val="-2"/>
          <w:sz w:val="23"/>
          <w:szCs w:val="23"/>
        </w:rPr>
        <w:t>占比14.20%；</w:t>
      </w:r>
    </w:p>
    <w:p w14:paraId="0C7E6266">
      <w:pPr>
        <w:spacing w:before="124" w:line="223" w:lineRule="auto"/>
        <w:ind w:left="1728"/>
        <w:rPr>
          <w:rFonts w:ascii="仿宋" w:hAnsi="仿宋" w:eastAsia="仿宋" w:cs="仿宋"/>
          <w:sz w:val="23"/>
          <w:szCs w:val="23"/>
        </w:rPr>
      </w:pPr>
      <w:r>
        <w:rPr>
          <w:rFonts w:ascii="仿宋" w:hAnsi="仿宋" w:eastAsia="仿宋" w:cs="仿宋"/>
          <w:spacing w:val="-3"/>
          <w:sz w:val="23"/>
          <w:szCs w:val="23"/>
        </w:rPr>
        <w:t>卫生健康支出(类)649.77万元，</w:t>
      </w:r>
      <w:r>
        <w:rPr>
          <w:rFonts w:ascii="仿宋" w:hAnsi="仿宋" w:eastAsia="仿宋" w:cs="仿宋"/>
          <w:spacing w:val="-43"/>
          <w:sz w:val="23"/>
          <w:szCs w:val="23"/>
        </w:rPr>
        <w:t xml:space="preserve"> </w:t>
      </w:r>
      <w:r>
        <w:rPr>
          <w:rFonts w:ascii="仿宋" w:hAnsi="仿宋" w:eastAsia="仿宋" w:cs="仿宋"/>
          <w:spacing w:val="-3"/>
          <w:sz w:val="23"/>
          <w:szCs w:val="23"/>
        </w:rPr>
        <w:t>占比81.32%。</w:t>
      </w:r>
    </w:p>
    <w:p w14:paraId="2056AB8A">
      <w:pPr>
        <w:spacing w:before="123"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70B9AB97">
      <w:pPr>
        <w:spacing w:line="221" w:lineRule="auto"/>
        <w:rPr>
          <w:rFonts w:ascii="黑体" w:hAnsi="黑体" w:eastAsia="黑体" w:cs="黑体"/>
          <w:sz w:val="23"/>
          <w:szCs w:val="23"/>
        </w:rPr>
        <w:sectPr>
          <w:headerReference r:id="rId35" w:type="default"/>
          <w:footerReference r:id="rId36" w:type="default"/>
          <w:pgSz w:w="11900" w:h="16840"/>
          <w:pgMar w:top="642" w:right="0" w:bottom="340" w:left="0" w:header="326" w:footer="111" w:gutter="0"/>
          <w:cols w:space="720" w:num="1"/>
        </w:sectPr>
      </w:pPr>
    </w:p>
    <w:p w14:paraId="1988A445">
      <w:pPr>
        <w:pStyle w:val="2"/>
        <w:spacing w:line="281" w:lineRule="auto"/>
      </w:pPr>
    </w:p>
    <w:p w14:paraId="1AF5DDEB">
      <w:pPr>
        <w:pStyle w:val="2"/>
        <w:spacing w:line="282" w:lineRule="auto"/>
      </w:pPr>
    </w:p>
    <w:p w14:paraId="7CB840C5">
      <w:pPr>
        <w:spacing w:before="74" w:line="322" w:lineRule="auto"/>
        <w:ind w:left="1268" w:right="1223" w:firstLine="452"/>
        <w:rPr>
          <w:rFonts w:ascii="仿宋" w:hAnsi="仿宋" w:eastAsia="仿宋" w:cs="仿宋"/>
          <w:sz w:val="23"/>
          <w:szCs w:val="23"/>
        </w:rPr>
      </w:pPr>
      <w:r>
        <w:rPr>
          <w:rFonts w:ascii="仿宋" w:hAnsi="仿宋" w:eastAsia="仿宋" w:cs="仿宋"/>
          <w:spacing w:val="5"/>
          <w:sz w:val="23"/>
          <w:szCs w:val="23"/>
        </w:rPr>
        <w:t>2023年度一般公共预算财政拨款支出年初预算692.97万元</w:t>
      </w:r>
      <w:r>
        <w:rPr>
          <w:rFonts w:ascii="仿宋" w:hAnsi="仿宋" w:eastAsia="仿宋" w:cs="仿宋"/>
          <w:spacing w:val="4"/>
          <w:sz w:val="23"/>
          <w:szCs w:val="23"/>
        </w:rPr>
        <w:t>，支出决算799.03万元，完成</w:t>
      </w:r>
      <w:r>
        <w:rPr>
          <w:rFonts w:ascii="仿宋" w:hAnsi="仿宋" w:eastAsia="仿宋" w:cs="仿宋"/>
          <w:sz w:val="23"/>
          <w:szCs w:val="23"/>
        </w:rPr>
        <w:t xml:space="preserve"> </w:t>
      </w:r>
      <w:bookmarkStart w:id="34" w:name="bookmark42"/>
      <w:bookmarkEnd w:id="34"/>
      <w:r>
        <w:rPr>
          <w:rFonts w:ascii="仿宋" w:hAnsi="仿宋" w:eastAsia="仿宋" w:cs="仿宋"/>
          <w:spacing w:val="-1"/>
          <w:sz w:val="23"/>
          <w:szCs w:val="23"/>
        </w:rPr>
        <w:t>年初预算的115.31%。其中：</w:t>
      </w:r>
    </w:p>
    <w:p w14:paraId="4919121C">
      <w:pPr>
        <w:spacing w:before="9" w:line="321" w:lineRule="auto"/>
        <w:ind w:left="1312" w:right="1223" w:firstLine="416"/>
        <w:rPr>
          <w:rFonts w:ascii="仿宋" w:hAnsi="仿宋" w:eastAsia="仿宋" w:cs="仿宋"/>
          <w:sz w:val="23"/>
          <w:szCs w:val="23"/>
        </w:rPr>
      </w:pPr>
      <w:r>
        <w:rPr>
          <w:rFonts w:ascii="仿宋" w:hAnsi="仿宋" w:eastAsia="仿宋" w:cs="仿宋"/>
          <w:spacing w:val="4"/>
          <w:sz w:val="23"/>
          <w:szCs w:val="23"/>
        </w:rPr>
        <w:t>一般公共服务支出年初预算0万元,支出决算35.82万元,完成年初预算的</w:t>
      </w:r>
      <w:r>
        <w:rPr>
          <w:rFonts w:ascii="仿宋" w:hAnsi="仿宋" w:eastAsia="仿宋" w:cs="仿宋"/>
          <w:spacing w:val="-81"/>
          <w:sz w:val="23"/>
          <w:szCs w:val="23"/>
        </w:rPr>
        <w:t xml:space="preserve"> </w:t>
      </w:r>
      <w:r>
        <w:rPr>
          <w:rFonts w:ascii="仿宋" w:hAnsi="仿宋" w:eastAsia="仿宋" w:cs="仿宋"/>
          <w:spacing w:val="4"/>
          <w:sz w:val="23"/>
          <w:szCs w:val="23"/>
        </w:rPr>
        <w:t>∞%;主要用于是</w:t>
      </w:r>
      <w:r>
        <w:rPr>
          <w:rFonts w:ascii="仿宋" w:hAnsi="仿宋" w:eastAsia="仿宋" w:cs="仿宋"/>
          <w:sz w:val="23"/>
          <w:szCs w:val="23"/>
        </w:rPr>
        <w:t xml:space="preserve"> </w:t>
      </w:r>
      <w:r>
        <w:rPr>
          <w:rFonts w:ascii="仿宋" w:hAnsi="仿宋" w:eastAsia="仿宋" w:cs="仿宋"/>
          <w:spacing w:val="-2"/>
          <w:sz w:val="23"/>
          <w:szCs w:val="23"/>
        </w:rPr>
        <w:t>日常公用支出,较2022年度增加35.82万元,增长</w:t>
      </w:r>
      <w:r>
        <w:rPr>
          <w:rFonts w:ascii="仿宋" w:hAnsi="仿宋" w:eastAsia="仿宋" w:cs="仿宋"/>
          <w:spacing w:val="-84"/>
          <w:sz w:val="23"/>
          <w:szCs w:val="23"/>
        </w:rPr>
        <w:t xml:space="preserve"> </w:t>
      </w:r>
      <w:r>
        <w:rPr>
          <w:rFonts w:ascii="仿宋" w:hAnsi="仿宋" w:eastAsia="仿宋" w:cs="仿宋"/>
          <w:spacing w:val="-2"/>
          <w:sz w:val="23"/>
          <w:szCs w:val="23"/>
        </w:rPr>
        <w:t>∞%,主要原因是项目增加。</w:t>
      </w:r>
    </w:p>
    <w:p w14:paraId="4E19A35D">
      <w:pPr>
        <w:spacing w:before="1" w:line="325" w:lineRule="auto"/>
        <w:ind w:left="1263" w:right="1223" w:firstLine="608"/>
        <w:rPr>
          <w:rFonts w:ascii="仿宋" w:hAnsi="仿宋" w:eastAsia="仿宋" w:cs="仿宋"/>
          <w:sz w:val="23"/>
          <w:szCs w:val="23"/>
        </w:rPr>
      </w:pPr>
      <w:r>
        <w:rPr>
          <w:rFonts w:ascii="仿宋" w:hAnsi="仿宋" w:eastAsia="仿宋" w:cs="仿宋"/>
          <w:spacing w:val="4"/>
          <w:sz w:val="23"/>
          <w:szCs w:val="23"/>
        </w:rPr>
        <w:t>卫生健康支出年初预算117.47万元,支出决算113.44万元,完</w:t>
      </w:r>
      <w:r>
        <w:rPr>
          <w:rFonts w:ascii="仿宋" w:hAnsi="仿宋" w:eastAsia="仿宋" w:cs="仿宋"/>
          <w:spacing w:val="3"/>
          <w:sz w:val="23"/>
          <w:szCs w:val="23"/>
        </w:rPr>
        <w:t>成年初预算的96.57%;主要</w:t>
      </w:r>
      <w:r>
        <w:rPr>
          <w:rFonts w:ascii="仿宋" w:hAnsi="仿宋" w:eastAsia="仿宋" w:cs="仿宋"/>
          <w:sz w:val="23"/>
          <w:szCs w:val="23"/>
        </w:rPr>
        <w:t xml:space="preserve"> 用于是公共卫生,较2022年度增加62.22万元,增长121.48%,主要原因是公卫费用增加。</w:t>
      </w:r>
    </w:p>
    <w:p w14:paraId="1A775CBB">
      <w:pPr>
        <w:spacing w:before="3" w:line="322" w:lineRule="auto"/>
        <w:ind w:left="1258" w:right="1223" w:firstLine="690"/>
        <w:jc w:val="both"/>
        <w:rPr>
          <w:rFonts w:ascii="仿宋" w:hAnsi="仿宋" w:eastAsia="仿宋" w:cs="仿宋"/>
          <w:sz w:val="23"/>
          <w:szCs w:val="23"/>
        </w:rPr>
      </w:pPr>
      <w:r>
        <w:rPr>
          <w:rFonts w:ascii="仿宋" w:hAnsi="仿宋" w:eastAsia="仿宋" w:cs="仿宋"/>
          <w:spacing w:val="8"/>
          <w:sz w:val="23"/>
          <w:szCs w:val="23"/>
        </w:rPr>
        <w:t>社会保</w:t>
      </w:r>
      <w:r>
        <w:rPr>
          <w:rFonts w:ascii="仿宋" w:hAnsi="仿宋" w:eastAsia="仿宋" w:cs="仿宋"/>
          <w:spacing w:val="-57"/>
          <w:sz w:val="23"/>
          <w:szCs w:val="23"/>
        </w:rPr>
        <w:t xml:space="preserve"> </w:t>
      </w:r>
      <w:r>
        <w:rPr>
          <w:rFonts w:ascii="仿宋" w:hAnsi="仿宋" w:eastAsia="仿宋" w:cs="仿宋"/>
          <w:spacing w:val="8"/>
          <w:sz w:val="23"/>
          <w:szCs w:val="23"/>
        </w:rPr>
        <w:t>障和就业支</w:t>
      </w:r>
      <w:r>
        <w:rPr>
          <w:rFonts w:ascii="仿宋" w:hAnsi="仿宋" w:eastAsia="仿宋" w:cs="仿宋"/>
          <w:spacing w:val="-54"/>
          <w:sz w:val="23"/>
          <w:szCs w:val="23"/>
        </w:rPr>
        <w:t xml:space="preserve"> </w:t>
      </w:r>
      <w:r>
        <w:rPr>
          <w:rFonts w:ascii="仿宋" w:hAnsi="仿宋" w:eastAsia="仿宋" w:cs="仿宋"/>
          <w:spacing w:val="8"/>
          <w:sz w:val="23"/>
          <w:szCs w:val="23"/>
        </w:rPr>
        <w:t>出年初预算575.50万元</w:t>
      </w:r>
      <w:r>
        <w:rPr>
          <w:rFonts w:ascii="仿宋" w:hAnsi="仿宋" w:eastAsia="仿宋" w:cs="仿宋"/>
          <w:spacing w:val="-60"/>
          <w:sz w:val="23"/>
          <w:szCs w:val="23"/>
        </w:rPr>
        <w:t xml:space="preserve"> </w:t>
      </w:r>
      <w:r>
        <w:rPr>
          <w:rFonts w:ascii="仿宋" w:hAnsi="仿宋" w:eastAsia="仿宋" w:cs="仿宋"/>
          <w:spacing w:val="8"/>
          <w:sz w:val="23"/>
          <w:szCs w:val="23"/>
        </w:rPr>
        <w:t>,支</w:t>
      </w:r>
      <w:r>
        <w:rPr>
          <w:rFonts w:ascii="仿宋" w:hAnsi="仿宋" w:eastAsia="仿宋" w:cs="仿宋"/>
          <w:spacing w:val="-55"/>
          <w:sz w:val="23"/>
          <w:szCs w:val="23"/>
        </w:rPr>
        <w:t xml:space="preserve"> </w:t>
      </w:r>
      <w:r>
        <w:rPr>
          <w:rFonts w:ascii="仿宋" w:hAnsi="仿宋" w:eastAsia="仿宋" w:cs="仿宋"/>
          <w:spacing w:val="8"/>
          <w:sz w:val="23"/>
          <w:szCs w:val="23"/>
        </w:rPr>
        <w:t>出决算649.77万元</w:t>
      </w:r>
      <w:r>
        <w:rPr>
          <w:rFonts w:ascii="仿宋" w:hAnsi="仿宋" w:eastAsia="仿宋" w:cs="仿宋"/>
          <w:spacing w:val="-60"/>
          <w:sz w:val="23"/>
          <w:szCs w:val="23"/>
        </w:rPr>
        <w:t xml:space="preserve"> </w:t>
      </w:r>
      <w:r>
        <w:rPr>
          <w:rFonts w:ascii="仿宋" w:hAnsi="仿宋" w:eastAsia="仿宋" w:cs="仿宋"/>
          <w:spacing w:val="8"/>
          <w:sz w:val="23"/>
          <w:szCs w:val="23"/>
        </w:rPr>
        <w:t>,完成年初预算</w:t>
      </w:r>
      <w:r>
        <w:rPr>
          <w:rFonts w:ascii="仿宋" w:hAnsi="仿宋" w:eastAsia="仿宋" w:cs="仿宋"/>
          <w:spacing w:val="-64"/>
          <w:sz w:val="23"/>
          <w:szCs w:val="23"/>
        </w:rPr>
        <w:t xml:space="preserve"> </w:t>
      </w:r>
      <w:r>
        <w:rPr>
          <w:rFonts w:ascii="仿宋" w:hAnsi="仿宋" w:eastAsia="仿宋" w:cs="仿宋"/>
          <w:spacing w:val="8"/>
          <w:sz w:val="23"/>
          <w:szCs w:val="23"/>
        </w:rPr>
        <w:t>的</w:t>
      </w:r>
      <w:r>
        <w:rPr>
          <w:rFonts w:ascii="仿宋" w:hAnsi="仿宋" w:eastAsia="仿宋" w:cs="仿宋"/>
          <w:sz w:val="23"/>
          <w:szCs w:val="23"/>
        </w:rPr>
        <w:t xml:space="preserve"> </w:t>
      </w:r>
      <w:r>
        <w:rPr>
          <w:rFonts w:ascii="仿宋" w:hAnsi="仿宋" w:eastAsia="仿宋" w:cs="仿宋"/>
          <w:spacing w:val="7"/>
          <w:sz w:val="23"/>
          <w:szCs w:val="23"/>
        </w:rPr>
        <w:t>112.91%,主要用于是新增退休人员1人,不需要缴纳退休1人住房公积金等, 较202</w:t>
      </w:r>
      <w:r>
        <w:rPr>
          <w:rFonts w:ascii="仿宋" w:hAnsi="仿宋" w:eastAsia="仿宋" w:cs="仿宋"/>
          <w:spacing w:val="6"/>
          <w:sz w:val="23"/>
          <w:szCs w:val="23"/>
        </w:rPr>
        <w:t>2年度减少</w:t>
      </w:r>
      <w:r>
        <w:rPr>
          <w:rFonts w:ascii="仿宋" w:hAnsi="仿宋" w:eastAsia="仿宋" w:cs="仿宋"/>
          <w:sz w:val="23"/>
          <w:szCs w:val="23"/>
        </w:rPr>
        <w:t xml:space="preserve"> 68.84万元,下降9.58%,主要原因是人员减少。</w:t>
      </w:r>
    </w:p>
    <w:p w14:paraId="62C8A0AD">
      <w:pPr>
        <w:spacing w:line="229" w:lineRule="exact"/>
        <w:ind w:left="1723"/>
        <w:outlineLvl w:val="1"/>
        <w:rPr>
          <w:rFonts w:ascii="微软雅黑" w:hAnsi="微软雅黑" w:eastAsia="微软雅黑" w:cs="微软雅黑"/>
          <w:sz w:val="22"/>
          <w:szCs w:val="22"/>
        </w:rPr>
      </w:pPr>
      <w:bookmarkStart w:id="35" w:name="bookmark21"/>
      <w:bookmarkEnd w:id="35"/>
      <w:r>
        <w:rPr>
          <w:rFonts w:ascii="微软雅黑" w:hAnsi="微软雅黑" w:eastAsia="微软雅黑" w:cs="微软雅黑"/>
          <w:spacing w:val="9"/>
          <w:position w:val="-1"/>
          <w:sz w:val="22"/>
          <w:szCs w:val="22"/>
        </w:rPr>
        <w:t>六、一般公共预算财政拨款基本支出决算情况说明</w:t>
      </w:r>
    </w:p>
    <w:p w14:paraId="1625399E">
      <w:pPr>
        <w:spacing w:before="174" w:line="223" w:lineRule="auto"/>
        <w:ind w:left="1720"/>
        <w:rPr>
          <w:rFonts w:ascii="仿宋" w:hAnsi="仿宋" w:eastAsia="仿宋" w:cs="仿宋"/>
          <w:sz w:val="23"/>
          <w:szCs w:val="23"/>
        </w:rPr>
      </w:pPr>
      <w:r>
        <w:rPr>
          <w:rFonts w:ascii="仿宋" w:hAnsi="仿宋" w:eastAsia="仿宋" w:cs="仿宋"/>
          <w:sz w:val="23"/>
          <w:szCs w:val="23"/>
        </w:rPr>
        <w:t>2023年度财政拨款基本支出203.70万元，其中：</w:t>
      </w:r>
    </w:p>
    <w:p w14:paraId="3AE6DEDE">
      <w:pPr>
        <w:spacing w:before="134" w:line="321" w:lineRule="auto"/>
        <w:ind w:left="1496" w:right="5117" w:firstLine="232"/>
        <w:rPr>
          <w:rFonts w:ascii="仿宋" w:hAnsi="仿宋" w:eastAsia="仿宋" w:cs="仿宋"/>
          <w:sz w:val="23"/>
          <w:szCs w:val="23"/>
        </w:rPr>
      </w:pPr>
      <w:r>
        <w:rPr>
          <w:rFonts w:ascii="仿宋" w:hAnsi="仿宋" w:eastAsia="仿宋" w:cs="仿宋"/>
          <w:sz w:val="23"/>
          <w:szCs w:val="23"/>
        </w:rPr>
        <w:t xml:space="preserve">人员经费203.70万元，主要包括  奖金 </w:t>
      </w:r>
      <w:r>
        <w:rPr>
          <w:rFonts w:ascii="仿宋" w:hAnsi="仿宋" w:eastAsia="仿宋" w:cs="仿宋"/>
          <w:spacing w:val="-1"/>
          <w:sz w:val="23"/>
          <w:szCs w:val="23"/>
        </w:rPr>
        <w:t>56.10万元</w:t>
      </w:r>
      <w:r>
        <w:rPr>
          <w:rFonts w:ascii="仿宋" w:hAnsi="仿宋" w:eastAsia="仿宋" w:cs="仿宋"/>
          <w:sz w:val="23"/>
          <w:szCs w:val="23"/>
        </w:rPr>
        <w:t xml:space="preserve"> </w:t>
      </w:r>
      <w:r>
        <w:rPr>
          <w:rFonts w:ascii="仿宋" w:hAnsi="仿宋" w:eastAsia="仿宋" w:cs="仿宋"/>
          <w:spacing w:val="-1"/>
          <w:sz w:val="23"/>
          <w:szCs w:val="23"/>
        </w:rPr>
        <w:t>其他社会保障缴费 0.49万元</w:t>
      </w:r>
    </w:p>
    <w:p w14:paraId="6B109857">
      <w:pPr>
        <w:spacing w:before="1" w:line="220" w:lineRule="auto"/>
        <w:ind w:left="1499"/>
        <w:rPr>
          <w:rFonts w:ascii="仿宋" w:hAnsi="仿宋" w:eastAsia="仿宋" w:cs="仿宋"/>
          <w:sz w:val="23"/>
          <w:szCs w:val="23"/>
        </w:rPr>
      </w:pPr>
      <w:r>
        <w:rPr>
          <w:rFonts w:ascii="仿宋" w:hAnsi="仿宋" w:eastAsia="仿宋" w:cs="仿宋"/>
          <w:spacing w:val="-4"/>
          <w:sz w:val="23"/>
          <w:szCs w:val="23"/>
        </w:rPr>
        <w:t>退休费</w:t>
      </w:r>
      <w:r>
        <w:rPr>
          <w:rFonts w:ascii="仿宋" w:hAnsi="仿宋" w:eastAsia="仿宋" w:cs="仿宋"/>
          <w:spacing w:val="28"/>
          <w:sz w:val="23"/>
          <w:szCs w:val="23"/>
        </w:rPr>
        <w:t xml:space="preserve"> </w:t>
      </w:r>
      <w:r>
        <w:rPr>
          <w:rFonts w:ascii="仿宋" w:hAnsi="仿宋" w:eastAsia="仿宋" w:cs="仿宋"/>
          <w:spacing w:val="-4"/>
          <w:sz w:val="23"/>
          <w:szCs w:val="23"/>
        </w:rPr>
        <w:t>102.29万元</w:t>
      </w:r>
    </w:p>
    <w:p w14:paraId="1BA2CFE9">
      <w:pPr>
        <w:spacing w:before="136" w:line="222" w:lineRule="auto"/>
        <w:ind w:left="1496"/>
        <w:rPr>
          <w:rFonts w:ascii="仿宋" w:hAnsi="仿宋" w:eastAsia="仿宋" w:cs="仿宋"/>
          <w:sz w:val="23"/>
          <w:szCs w:val="23"/>
        </w:rPr>
      </w:pPr>
      <w:r>
        <w:rPr>
          <w:rFonts w:ascii="仿宋" w:hAnsi="仿宋" w:eastAsia="仿宋" w:cs="仿宋"/>
          <w:spacing w:val="-1"/>
          <w:sz w:val="23"/>
          <w:szCs w:val="23"/>
        </w:rPr>
        <w:t>其他对个人和家庭的补助 44.82万元；</w:t>
      </w:r>
    </w:p>
    <w:p w14:paraId="05DD8DA8">
      <w:pPr>
        <w:spacing w:before="123" w:line="224" w:lineRule="auto"/>
        <w:ind w:left="1729"/>
        <w:rPr>
          <w:rFonts w:ascii="仿宋" w:hAnsi="仿宋" w:eastAsia="仿宋" w:cs="仿宋"/>
          <w:sz w:val="23"/>
          <w:szCs w:val="23"/>
        </w:rPr>
      </w:pPr>
      <w:r>
        <w:rPr>
          <w:rFonts w:ascii="仿宋" w:hAnsi="仿宋" w:eastAsia="仿宋" w:cs="仿宋"/>
          <w:spacing w:val="-1"/>
          <w:sz w:val="23"/>
          <w:szCs w:val="23"/>
        </w:rPr>
        <w:t>公用经费0万元，主要包括无。</w:t>
      </w:r>
    </w:p>
    <w:p w14:paraId="1BC28B0F">
      <w:pPr>
        <w:spacing w:before="117" w:line="230" w:lineRule="exact"/>
        <w:ind w:left="1716"/>
        <w:outlineLvl w:val="1"/>
        <w:rPr>
          <w:rFonts w:ascii="微软雅黑" w:hAnsi="微软雅黑" w:eastAsia="微软雅黑" w:cs="微软雅黑"/>
          <w:sz w:val="22"/>
          <w:szCs w:val="22"/>
        </w:rPr>
      </w:pPr>
      <w:bookmarkStart w:id="36" w:name="bookmark22"/>
      <w:bookmarkEnd w:id="36"/>
      <w:r>
        <w:rPr>
          <w:rFonts w:ascii="微软雅黑" w:hAnsi="微软雅黑" w:eastAsia="微软雅黑" w:cs="微软雅黑"/>
          <w:spacing w:val="9"/>
          <w:position w:val="-1"/>
          <w:sz w:val="22"/>
          <w:szCs w:val="22"/>
        </w:rPr>
        <w:t>七、政府性基金预算财政拨款收支决算情况说明</w:t>
      </w:r>
    </w:p>
    <w:p w14:paraId="37C48FED">
      <w:pPr>
        <w:spacing w:before="185"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0C331747">
      <w:pPr>
        <w:spacing w:before="118" w:line="230" w:lineRule="exact"/>
        <w:ind w:left="1715"/>
        <w:outlineLvl w:val="1"/>
        <w:rPr>
          <w:rFonts w:ascii="微软雅黑" w:hAnsi="微软雅黑" w:eastAsia="微软雅黑" w:cs="微软雅黑"/>
          <w:sz w:val="22"/>
          <w:szCs w:val="22"/>
        </w:rPr>
      </w:pPr>
      <w:bookmarkStart w:id="37" w:name="bookmark23"/>
      <w:bookmarkEnd w:id="37"/>
      <w:r>
        <w:rPr>
          <w:rFonts w:ascii="微软雅黑" w:hAnsi="微软雅黑" w:eastAsia="微软雅黑" w:cs="微软雅黑"/>
          <w:spacing w:val="9"/>
          <w:position w:val="-1"/>
          <w:sz w:val="22"/>
          <w:szCs w:val="22"/>
        </w:rPr>
        <w:t>八、国有资本经营预算财政拨款支出决算情况说明</w:t>
      </w:r>
    </w:p>
    <w:p w14:paraId="7D55BB88">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7B2CDFB8">
      <w:pPr>
        <w:spacing w:before="129" w:line="230" w:lineRule="exact"/>
        <w:ind w:left="1719"/>
        <w:outlineLvl w:val="1"/>
        <w:rPr>
          <w:rFonts w:ascii="微软雅黑" w:hAnsi="微软雅黑" w:eastAsia="微软雅黑" w:cs="微软雅黑"/>
          <w:sz w:val="22"/>
          <w:szCs w:val="22"/>
        </w:rPr>
      </w:pPr>
      <w:bookmarkStart w:id="38" w:name="bookmark24"/>
      <w:bookmarkEnd w:id="38"/>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6867C700">
      <w:pPr>
        <w:spacing w:before="174"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6FC108AD">
      <w:pPr>
        <w:spacing w:before="126" w:line="325" w:lineRule="auto"/>
        <w:ind w:left="1258" w:right="1223" w:firstLine="462"/>
        <w:rPr>
          <w:rFonts w:ascii="仿宋" w:hAnsi="仿宋" w:eastAsia="仿宋" w:cs="仿宋"/>
          <w:sz w:val="23"/>
          <w:szCs w:val="23"/>
        </w:rPr>
      </w:pPr>
      <w:r>
        <w:rPr>
          <w:rFonts w:ascii="仿宋" w:hAnsi="仿宋" w:eastAsia="仿宋" w:cs="仿宋"/>
          <w:spacing w:val="4"/>
          <w:sz w:val="23"/>
          <w:szCs w:val="23"/>
        </w:rPr>
        <w:t>2023年度“</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”经费财政拨款支出全年预算0万元，支出</w:t>
      </w:r>
      <w:r>
        <w:rPr>
          <w:rFonts w:ascii="仿宋" w:hAnsi="仿宋" w:eastAsia="仿宋" w:cs="仿宋"/>
          <w:spacing w:val="3"/>
          <w:sz w:val="23"/>
          <w:szCs w:val="23"/>
        </w:rPr>
        <w:t>决算0万元，完成全年预算的</w:t>
      </w:r>
      <w:r>
        <w:rPr>
          <w:rFonts w:ascii="仿宋" w:hAnsi="仿宋" w:eastAsia="仿宋" w:cs="仿宋"/>
          <w:sz w:val="23"/>
          <w:szCs w:val="23"/>
        </w:rPr>
        <w:t xml:space="preserve"> </w:t>
      </w:r>
      <w:r>
        <w:rPr>
          <w:rFonts w:ascii="仿宋" w:hAnsi="仿宋" w:eastAsia="仿宋" w:cs="仿宋"/>
          <w:spacing w:val="-1"/>
          <w:sz w:val="23"/>
          <w:szCs w:val="23"/>
        </w:rPr>
        <w:t>0%，与上年“三公</w:t>
      </w:r>
      <w:r>
        <w:rPr>
          <w:rFonts w:ascii="仿宋" w:hAnsi="仿宋" w:eastAsia="仿宋" w:cs="仿宋"/>
          <w:spacing w:val="-84"/>
          <w:sz w:val="23"/>
          <w:szCs w:val="23"/>
        </w:rPr>
        <w:t xml:space="preserve"> </w:t>
      </w:r>
      <w:r>
        <w:rPr>
          <w:rFonts w:ascii="仿宋" w:hAnsi="仿宋" w:eastAsia="仿宋" w:cs="仿宋"/>
          <w:spacing w:val="-1"/>
          <w:sz w:val="23"/>
          <w:szCs w:val="23"/>
        </w:rPr>
        <w:t>”经费财政拨款支出决算相同。其</w:t>
      </w:r>
      <w:r>
        <w:rPr>
          <w:rFonts w:ascii="仿宋" w:hAnsi="仿宋" w:eastAsia="仿宋" w:cs="仿宋"/>
          <w:spacing w:val="-2"/>
          <w:sz w:val="23"/>
          <w:szCs w:val="23"/>
        </w:rPr>
        <w:t>中：</w:t>
      </w:r>
    </w:p>
    <w:p w14:paraId="37F89368">
      <w:pPr>
        <w:spacing w:line="322" w:lineRule="auto"/>
        <w:ind w:left="1287" w:right="1223" w:firstLine="461"/>
        <w:rPr>
          <w:rFonts w:ascii="仿宋" w:hAnsi="仿宋" w:eastAsia="仿宋" w:cs="仿宋"/>
          <w:sz w:val="23"/>
          <w:szCs w:val="23"/>
        </w:rPr>
      </w:pPr>
      <w:r>
        <w:rPr>
          <w:rFonts w:ascii="仿宋" w:hAnsi="仿宋" w:eastAsia="仿宋" w:cs="仿宋"/>
          <w:spacing w:val="2"/>
          <w:sz w:val="23"/>
          <w:szCs w:val="23"/>
        </w:rPr>
        <w:t>因公出国（境）费支出0万元，完成全年预算的0%，与上年相同，主要</w:t>
      </w:r>
      <w:r>
        <w:rPr>
          <w:rFonts w:ascii="仿宋" w:hAnsi="仿宋" w:eastAsia="仿宋" w:cs="仿宋"/>
          <w:spacing w:val="1"/>
          <w:sz w:val="23"/>
          <w:szCs w:val="23"/>
        </w:rPr>
        <w:t>原因是：本单位无</w:t>
      </w:r>
      <w:r>
        <w:rPr>
          <w:rFonts w:ascii="仿宋" w:hAnsi="仿宋" w:eastAsia="仿宋" w:cs="仿宋"/>
          <w:sz w:val="23"/>
          <w:szCs w:val="23"/>
        </w:rPr>
        <w:t xml:space="preserve"> </w:t>
      </w:r>
      <w:r>
        <w:rPr>
          <w:rFonts w:ascii="仿宋" w:hAnsi="仿宋" w:eastAsia="仿宋" w:cs="仿宋"/>
          <w:spacing w:val="-3"/>
          <w:sz w:val="23"/>
          <w:szCs w:val="23"/>
        </w:rPr>
        <w:t>因公出国（境）费支出；</w:t>
      </w:r>
    </w:p>
    <w:p w14:paraId="12A312A9">
      <w:pPr>
        <w:spacing w:before="7" w:line="321" w:lineRule="auto"/>
        <w:ind w:left="1270" w:right="1223" w:firstLine="459"/>
        <w:rPr>
          <w:rFonts w:ascii="仿宋" w:hAnsi="仿宋" w:eastAsia="仿宋" w:cs="仿宋"/>
          <w:sz w:val="23"/>
          <w:szCs w:val="23"/>
        </w:rPr>
      </w:pPr>
      <w:r>
        <w:rPr>
          <w:rFonts w:ascii="仿宋" w:hAnsi="仿宋" w:eastAsia="仿宋" w:cs="仿宋"/>
          <w:spacing w:val="2"/>
          <w:sz w:val="23"/>
          <w:szCs w:val="23"/>
        </w:rPr>
        <w:t>公务用车购置费支出0万元，完成全年预算的0%，与上年相同，主要原因是：本单位无公</w:t>
      </w:r>
      <w:r>
        <w:rPr>
          <w:rFonts w:ascii="仿宋" w:hAnsi="仿宋" w:eastAsia="仿宋" w:cs="仿宋"/>
          <w:spacing w:val="11"/>
          <w:sz w:val="23"/>
          <w:szCs w:val="23"/>
        </w:rPr>
        <w:t xml:space="preserve"> </w:t>
      </w:r>
      <w:r>
        <w:rPr>
          <w:rFonts w:ascii="仿宋" w:hAnsi="仿宋" w:eastAsia="仿宋" w:cs="仿宋"/>
          <w:spacing w:val="-2"/>
          <w:sz w:val="23"/>
          <w:szCs w:val="23"/>
        </w:rPr>
        <w:t>务用车购置费支出；</w:t>
      </w:r>
    </w:p>
    <w:p w14:paraId="6BDE95FA">
      <w:pPr>
        <w:spacing w:before="3" w:line="325" w:lineRule="auto"/>
        <w:ind w:left="1266" w:right="1223" w:firstLine="463"/>
        <w:rPr>
          <w:rFonts w:ascii="仿宋" w:hAnsi="仿宋" w:eastAsia="仿宋" w:cs="仿宋"/>
          <w:sz w:val="23"/>
          <w:szCs w:val="23"/>
        </w:rPr>
      </w:pPr>
      <w:r>
        <w:rPr>
          <w:rFonts w:ascii="仿宋" w:hAnsi="仿宋" w:eastAsia="仿宋" w:cs="仿宋"/>
          <w:spacing w:val="2"/>
          <w:sz w:val="23"/>
          <w:szCs w:val="23"/>
        </w:rPr>
        <w:t>公务用车运行维护费支出0万元，完成全年预算的0%，与上年相同，主要原因是：本单位</w:t>
      </w:r>
      <w:r>
        <w:rPr>
          <w:rFonts w:ascii="仿宋" w:hAnsi="仿宋" w:eastAsia="仿宋" w:cs="仿宋"/>
          <w:spacing w:val="10"/>
          <w:sz w:val="23"/>
          <w:szCs w:val="23"/>
        </w:rPr>
        <w:t xml:space="preserve"> </w:t>
      </w:r>
      <w:r>
        <w:rPr>
          <w:rFonts w:ascii="仿宋" w:hAnsi="仿宋" w:eastAsia="仿宋" w:cs="仿宋"/>
          <w:spacing w:val="-1"/>
          <w:sz w:val="23"/>
          <w:szCs w:val="23"/>
        </w:rPr>
        <w:t>无公务用车运行维护费支出；</w:t>
      </w:r>
    </w:p>
    <w:p w14:paraId="42CC61F7">
      <w:pPr>
        <w:spacing w:before="1" w:line="321" w:lineRule="auto"/>
        <w:ind w:left="1264" w:right="1223" w:firstLine="464"/>
        <w:rPr>
          <w:rFonts w:ascii="仿宋" w:hAnsi="仿宋" w:eastAsia="仿宋" w:cs="仿宋"/>
          <w:sz w:val="23"/>
          <w:szCs w:val="23"/>
        </w:rPr>
      </w:pPr>
      <w:r>
        <w:rPr>
          <w:rFonts w:ascii="仿宋" w:hAnsi="仿宋" w:eastAsia="仿宋" w:cs="仿宋"/>
          <w:spacing w:val="2"/>
          <w:sz w:val="23"/>
          <w:szCs w:val="23"/>
        </w:rPr>
        <w:t>公务接待费支出0万元，完成全年预算的0%，与上年相同，主要原因是：本单位无公务接</w:t>
      </w:r>
      <w:r>
        <w:rPr>
          <w:rFonts w:ascii="仿宋" w:hAnsi="仿宋" w:eastAsia="仿宋" w:cs="仿宋"/>
          <w:spacing w:val="10"/>
          <w:sz w:val="23"/>
          <w:szCs w:val="23"/>
        </w:rPr>
        <w:t xml:space="preserve"> </w:t>
      </w:r>
      <w:r>
        <w:rPr>
          <w:rFonts w:ascii="仿宋" w:hAnsi="仿宋" w:eastAsia="仿宋" w:cs="仿宋"/>
          <w:spacing w:val="-3"/>
          <w:sz w:val="23"/>
          <w:szCs w:val="23"/>
        </w:rPr>
        <w:t>待费支出。</w:t>
      </w:r>
    </w:p>
    <w:p w14:paraId="16B5E5CA">
      <w:pPr>
        <w:spacing w:before="10"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3435A1DE">
      <w:pPr>
        <w:spacing w:before="125" w:line="272" w:lineRule="auto"/>
        <w:ind w:left="1264" w:right="1223" w:firstLine="470"/>
        <w:rPr>
          <w:rFonts w:ascii="仿宋" w:hAnsi="仿宋" w:eastAsia="仿宋" w:cs="仿宋"/>
          <w:sz w:val="23"/>
          <w:szCs w:val="23"/>
        </w:rPr>
      </w:pPr>
      <w:r>
        <w:rPr>
          <w:rFonts w:ascii="仿宋" w:hAnsi="仿宋" w:eastAsia="仿宋" w:cs="仿宋"/>
          <w:spacing w:val="2"/>
          <w:sz w:val="23"/>
          <w:szCs w:val="23"/>
        </w:rPr>
        <w:t>1、因公出国（境）费支出0万元，出国团组共0个，0人次。主要用于:本单位无因公出国</w:t>
      </w:r>
      <w:r>
        <w:rPr>
          <w:rFonts w:ascii="仿宋" w:hAnsi="仿宋" w:eastAsia="仿宋" w:cs="仿宋"/>
          <w:spacing w:val="3"/>
          <w:sz w:val="23"/>
          <w:szCs w:val="23"/>
        </w:rPr>
        <w:t xml:space="preserve"> </w:t>
      </w:r>
      <w:r>
        <w:rPr>
          <w:rFonts w:ascii="仿宋" w:hAnsi="仿宋" w:eastAsia="仿宋" w:cs="仿宋"/>
          <w:spacing w:val="-2"/>
          <w:sz w:val="23"/>
          <w:szCs w:val="23"/>
        </w:rPr>
        <w:t>（境）费支出。</w:t>
      </w:r>
    </w:p>
    <w:p w14:paraId="4E391813">
      <w:pPr>
        <w:spacing w:before="121" w:line="275" w:lineRule="auto"/>
        <w:ind w:left="1263" w:right="1223" w:firstLine="456"/>
        <w:rPr>
          <w:rFonts w:ascii="仿宋" w:hAnsi="仿宋" w:eastAsia="仿宋" w:cs="仿宋"/>
          <w:sz w:val="23"/>
          <w:szCs w:val="23"/>
        </w:rPr>
      </w:pPr>
      <w:r>
        <w:rPr>
          <w:rFonts w:ascii="仿宋" w:hAnsi="仿宋" w:eastAsia="仿宋" w:cs="仿宋"/>
          <w:spacing w:val="3"/>
          <w:sz w:val="23"/>
          <w:szCs w:val="23"/>
        </w:rPr>
        <w:t>2、公务用车购置支出0万元，使用财政拨</w:t>
      </w:r>
      <w:r>
        <w:rPr>
          <w:rFonts w:ascii="仿宋" w:hAnsi="仿宋" w:eastAsia="仿宋" w:cs="仿宋"/>
          <w:spacing w:val="2"/>
          <w:sz w:val="23"/>
          <w:szCs w:val="23"/>
        </w:rPr>
        <w:t>款共购置公务用车0辆，主要用于本单位无公务</w:t>
      </w:r>
      <w:r>
        <w:rPr>
          <w:rFonts w:ascii="仿宋" w:hAnsi="仿宋" w:eastAsia="仿宋" w:cs="仿宋"/>
          <w:sz w:val="23"/>
          <w:szCs w:val="23"/>
        </w:rPr>
        <w:t xml:space="preserve"> </w:t>
      </w:r>
      <w:r>
        <w:rPr>
          <w:rFonts w:ascii="仿宋" w:hAnsi="仿宋" w:eastAsia="仿宋" w:cs="仿宋"/>
          <w:spacing w:val="-2"/>
          <w:sz w:val="23"/>
          <w:szCs w:val="23"/>
        </w:rPr>
        <w:t>用车购置费支出。</w:t>
      </w:r>
    </w:p>
    <w:p w14:paraId="5650ADF5">
      <w:pPr>
        <w:spacing w:line="275" w:lineRule="auto"/>
        <w:rPr>
          <w:rFonts w:ascii="仿宋" w:hAnsi="仿宋" w:eastAsia="仿宋" w:cs="仿宋"/>
          <w:sz w:val="23"/>
          <w:szCs w:val="23"/>
        </w:rPr>
        <w:sectPr>
          <w:footerReference r:id="rId37" w:type="default"/>
          <w:pgSz w:w="11900" w:h="16840"/>
          <w:pgMar w:top="642" w:right="0" w:bottom="340" w:left="0" w:header="326" w:footer="111" w:gutter="0"/>
          <w:cols w:space="720" w:num="1"/>
        </w:sectPr>
      </w:pPr>
    </w:p>
    <w:p w14:paraId="0BA8DBEF">
      <w:pPr>
        <w:pStyle w:val="2"/>
        <w:spacing w:line="281" w:lineRule="auto"/>
      </w:pPr>
    </w:p>
    <w:p w14:paraId="154F5837">
      <w:pPr>
        <w:pStyle w:val="2"/>
        <w:spacing w:line="281" w:lineRule="auto"/>
      </w:pPr>
    </w:p>
    <w:p w14:paraId="08723E46">
      <w:pPr>
        <w:spacing w:before="75" w:line="271" w:lineRule="auto"/>
        <w:ind w:left="1263" w:right="1223" w:firstLine="458"/>
        <w:rPr>
          <w:rFonts w:ascii="仿宋" w:hAnsi="仿宋" w:eastAsia="仿宋" w:cs="仿宋"/>
          <w:sz w:val="23"/>
          <w:szCs w:val="23"/>
        </w:rPr>
      </w:pPr>
      <w:bookmarkStart w:id="39" w:name="bookmark43"/>
      <w:bookmarkEnd w:id="39"/>
      <w:r>
        <w:rPr>
          <w:rFonts w:ascii="仿宋" w:hAnsi="仿宋" w:eastAsia="仿宋" w:cs="仿宋"/>
          <w:spacing w:val="2"/>
          <w:sz w:val="23"/>
          <w:szCs w:val="23"/>
        </w:rPr>
        <w:t>3、公务用车运行维护费支出0万元，使用财政拨款负担的公务用车保有量共0辆车，主要</w:t>
      </w:r>
      <w:r>
        <w:rPr>
          <w:rFonts w:ascii="仿宋" w:hAnsi="仿宋" w:eastAsia="仿宋" w:cs="仿宋"/>
          <w:spacing w:val="18"/>
          <w:sz w:val="23"/>
          <w:szCs w:val="23"/>
        </w:rPr>
        <w:t xml:space="preserve"> </w:t>
      </w:r>
      <w:r>
        <w:rPr>
          <w:rFonts w:ascii="仿宋" w:hAnsi="仿宋" w:eastAsia="仿宋" w:cs="仿宋"/>
          <w:spacing w:val="-1"/>
          <w:sz w:val="23"/>
          <w:szCs w:val="23"/>
        </w:rPr>
        <w:t>用于：本单位无公务用车运行维护费支出。</w:t>
      </w:r>
    </w:p>
    <w:p w14:paraId="474DB03A">
      <w:pPr>
        <w:spacing w:before="136" w:line="288"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2"/>
          <w:sz w:val="23"/>
          <w:szCs w:val="23"/>
        </w:rPr>
        <w:t>次，其中外事接待费0万元，共接待0批次，0人次，主要是接待本单位无公务接待费支出；国</w:t>
      </w:r>
      <w:r>
        <w:rPr>
          <w:rFonts w:ascii="仿宋" w:hAnsi="仿宋" w:eastAsia="仿宋" w:cs="仿宋"/>
          <w:spacing w:val="13"/>
          <w:sz w:val="23"/>
          <w:szCs w:val="23"/>
        </w:rPr>
        <w:t xml:space="preserve"> </w:t>
      </w:r>
      <w:r>
        <w:rPr>
          <w:rFonts w:ascii="仿宋" w:hAnsi="仿宋" w:eastAsia="仿宋" w:cs="仿宋"/>
          <w:sz w:val="23"/>
          <w:szCs w:val="23"/>
        </w:rPr>
        <w:t>（境）外接待费0万元，共接待国（境）外0批次，0人次，主要是本单位无公务接待费支出。</w:t>
      </w:r>
    </w:p>
    <w:p w14:paraId="15541DDA">
      <w:pPr>
        <w:spacing w:before="133" w:line="227" w:lineRule="exact"/>
        <w:ind w:left="1721"/>
        <w:outlineLvl w:val="1"/>
        <w:rPr>
          <w:rFonts w:ascii="微软雅黑" w:hAnsi="微软雅黑" w:eastAsia="微软雅黑" w:cs="微软雅黑"/>
          <w:sz w:val="22"/>
          <w:szCs w:val="22"/>
        </w:rPr>
      </w:pPr>
      <w:bookmarkStart w:id="40" w:name="bookmark25"/>
      <w:bookmarkEnd w:id="40"/>
      <w:r>
        <w:rPr>
          <w:rFonts w:ascii="微软雅黑" w:hAnsi="微软雅黑" w:eastAsia="微软雅黑" w:cs="微软雅黑"/>
          <w:spacing w:val="8"/>
          <w:position w:val="-1"/>
          <w:sz w:val="22"/>
          <w:szCs w:val="22"/>
        </w:rPr>
        <w:t>十、其他重要事项情况说明</w:t>
      </w:r>
    </w:p>
    <w:p w14:paraId="4B8DA9F5">
      <w:pPr>
        <w:spacing w:before="174"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284CBA2A">
      <w:pPr>
        <w:spacing w:before="125" w:line="221" w:lineRule="auto"/>
        <w:ind w:left="1726"/>
        <w:rPr>
          <w:rFonts w:ascii="仿宋" w:hAnsi="仿宋" w:eastAsia="仿宋" w:cs="仿宋"/>
          <w:sz w:val="23"/>
          <w:szCs w:val="23"/>
        </w:rPr>
      </w:pPr>
      <w:r>
        <w:rPr>
          <w:rFonts w:ascii="仿宋" w:hAnsi="仿宋" w:eastAsia="仿宋" w:cs="仿宋"/>
          <w:spacing w:val="-1"/>
          <w:sz w:val="23"/>
          <w:szCs w:val="23"/>
        </w:rPr>
        <w:t>本部门无机关运行经费。</w:t>
      </w:r>
    </w:p>
    <w:p w14:paraId="7C2A5C50">
      <w:pPr>
        <w:spacing w:before="135"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76B4D963">
      <w:pPr>
        <w:spacing w:before="124" w:line="324" w:lineRule="auto"/>
        <w:ind w:left="1263" w:right="1223" w:firstLine="457"/>
        <w:jc w:val="both"/>
        <w:rPr>
          <w:rFonts w:ascii="仿宋" w:hAnsi="仿宋" w:eastAsia="仿宋" w:cs="仿宋"/>
          <w:sz w:val="23"/>
          <w:szCs w:val="23"/>
        </w:rPr>
      </w:pPr>
      <w:r>
        <w:rPr>
          <w:rFonts w:ascii="仿宋" w:hAnsi="仿宋" w:eastAsia="仿宋" w:cs="仿宋"/>
          <w:spacing w:val="2"/>
          <w:sz w:val="23"/>
          <w:szCs w:val="23"/>
        </w:rPr>
        <w:t>2023年度政府采购支出总额0万元，其中：政府采购货物支出0万元、政府采购工程支出0</w:t>
      </w:r>
      <w:r>
        <w:rPr>
          <w:rFonts w:ascii="仿宋" w:hAnsi="仿宋" w:eastAsia="仿宋" w:cs="仿宋"/>
          <w:spacing w:val="15"/>
          <w:sz w:val="23"/>
          <w:szCs w:val="23"/>
        </w:rPr>
        <w:t xml:space="preserve"> </w:t>
      </w:r>
      <w:r>
        <w:rPr>
          <w:rFonts w:ascii="仿宋" w:hAnsi="仿宋" w:eastAsia="仿宋" w:cs="仿宋"/>
          <w:spacing w:val="4"/>
          <w:sz w:val="23"/>
          <w:szCs w:val="23"/>
        </w:rPr>
        <w:t>万元、政府采购服务支出0万元。政府采购授予中小企业合同金</w:t>
      </w:r>
      <w:r>
        <w:rPr>
          <w:rFonts w:ascii="仿宋" w:hAnsi="仿宋" w:eastAsia="仿宋" w:cs="仿宋"/>
          <w:spacing w:val="3"/>
          <w:sz w:val="23"/>
          <w:szCs w:val="23"/>
        </w:rPr>
        <w:t>额0万元，</w:t>
      </w:r>
      <w:r>
        <w:rPr>
          <w:rFonts w:ascii="仿宋" w:hAnsi="仿宋" w:eastAsia="仿宋" w:cs="仿宋"/>
          <w:spacing w:val="-54"/>
          <w:sz w:val="23"/>
          <w:szCs w:val="23"/>
        </w:rPr>
        <w:t xml:space="preserve"> </w:t>
      </w:r>
      <w:r>
        <w:rPr>
          <w:rFonts w:ascii="仿宋" w:hAnsi="仿宋" w:eastAsia="仿宋" w:cs="仿宋"/>
          <w:spacing w:val="3"/>
          <w:sz w:val="23"/>
          <w:szCs w:val="23"/>
        </w:rPr>
        <w:t>占政府采购支出总</w:t>
      </w:r>
      <w:r>
        <w:rPr>
          <w:rFonts w:ascii="仿宋" w:hAnsi="仿宋" w:eastAsia="仿宋" w:cs="仿宋"/>
          <w:sz w:val="23"/>
          <w:szCs w:val="23"/>
        </w:rPr>
        <w:t xml:space="preserve"> </w:t>
      </w:r>
      <w:r>
        <w:rPr>
          <w:rFonts w:ascii="仿宋" w:hAnsi="仿宋" w:eastAsia="仿宋" w:cs="仿宋"/>
          <w:spacing w:val="-2"/>
          <w:sz w:val="23"/>
          <w:szCs w:val="23"/>
        </w:rPr>
        <w:t>额的0%。其中：授予小微企业合同金额0万元，</w:t>
      </w:r>
      <w:r>
        <w:rPr>
          <w:rFonts w:ascii="仿宋" w:hAnsi="仿宋" w:eastAsia="仿宋" w:cs="仿宋"/>
          <w:spacing w:val="-42"/>
          <w:sz w:val="23"/>
          <w:szCs w:val="23"/>
        </w:rPr>
        <w:t xml:space="preserve"> </w:t>
      </w:r>
      <w:r>
        <w:rPr>
          <w:rFonts w:ascii="仿宋" w:hAnsi="仿宋" w:eastAsia="仿宋" w:cs="仿宋"/>
          <w:spacing w:val="-2"/>
          <w:sz w:val="23"/>
          <w:szCs w:val="23"/>
        </w:rPr>
        <w:t>占政府采购支出总额的0%。</w:t>
      </w:r>
    </w:p>
    <w:p w14:paraId="5EA6CDAB">
      <w:pPr>
        <w:spacing w:before="1"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5B6180C9">
      <w:pPr>
        <w:spacing w:before="123" w:line="324" w:lineRule="auto"/>
        <w:ind w:left="1266" w:right="1223" w:firstLine="458"/>
        <w:jc w:val="both"/>
        <w:rPr>
          <w:rFonts w:ascii="仿宋" w:hAnsi="仿宋" w:eastAsia="仿宋" w:cs="仿宋"/>
          <w:sz w:val="23"/>
          <w:szCs w:val="23"/>
        </w:rPr>
      </w:pPr>
      <w:r>
        <w:rPr>
          <w:rFonts w:ascii="仿宋" w:hAnsi="仿宋" w:eastAsia="仿宋" w:cs="仿宋"/>
          <w:spacing w:val="1"/>
          <w:sz w:val="23"/>
          <w:szCs w:val="23"/>
        </w:rPr>
        <w:t>截至2023年12月31</w:t>
      </w:r>
      <w:r>
        <w:rPr>
          <w:rFonts w:ascii="仿宋" w:hAnsi="仿宋" w:eastAsia="仿宋" w:cs="仿宋"/>
          <w:spacing w:val="-48"/>
          <w:sz w:val="23"/>
          <w:szCs w:val="23"/>
        </w:rPr>
        <w:t xml:space="preserve"> </w:t>
      </w:r>
      <w:r>
        <w:rPr>
          <w:rFonts w:ascii="仿宋" w:hAnsi="仿宋" w:eastAsia="仿宋" w:cs="仿宋"/>
          <w:spacing w:val="1"/>
          <w:sz w:val="23"/>
          <w:szCs w:val="23"/>
        </w:rPr>
        <w:t>日，本部门（单位）共有车辆0辆。</w:t>
      </w:r>
      <w:r>
        <w:rPr>
          <w:rFonts w:ascii="仿宋" w:hAnsi="仿宋" w:eastAsia="仿宋" w:cs="仿宋"/>
          <w:sz w:val="23"/>
          <w:szCs w:val="23"/>
        </w:rPr>
        <w:t xml:space="preserve">其中：副部（省）级及以上领导用 </w:t>
      </w:r>
      <w:r>
        <w:rPr>
          <w:rFonts w:ascii="仿宋" w:hAnsi="仿宋" w:eastAsia="仿宋" w:cs="仿宋"/>
          <w:spacing w:val="2"/>
          <w:sz w:val="23"/>
          <w:szCs w:val="23"/>
        </w:rPr>
        <w:t>车0辆、主要负责人用车0辆、机要通信用车0辆、应急保障用车0辆、执法执勤用车0辆、特种</w:t>
      </w:r>
      <w:r>
        <w:rPr>
          <w:rFonts w:ascii="仿宋" w:hAnsi="仿宋" w:eastAsia="仿宋" w:cs="仿宋"/>
          <w:spacing w:val="7"/>
          <w:sz w:val="23"/>
          <w:szCs w:val="23"/>
        </w:rPr>
        <w:t xml:space="preserve"> </w:t>
      </w:r>
      <w:r>
        <w:rPr>
          <w:rFonts w:ascii="仿宋" w:hAnsi="仿宋" w:eastAsia="仿宋" w:cs="仿宋"/>
          <w:spacing w:val="2"/>
          <w:sz w:val="23"/>
          <w:szCs w:val="23"/>
        </w:rPr>
        <w:t>专业技术用车0辆、离退休干部服务用车0辆，其他用车0辆，其他用车主要是本单位无其他用</w:t>
      </w:r>
      <w:r>
        <w:rPr>
          <w:rFonts w:ascii="仿宋" w:hAnsi="仿宋" w:eastAsia="仿宋" w:cs="仿宋"/>
          <w:spacing w:val="9"/>
          <w:sz w:val="23"/>
          <w:szCs w:val="23"/>
        </w:rPr>
        <w:t xml:space="preserve"> </w:t>
      </w:r>
      <w:r>
        <w:rPr>
          <w:rFonts w:ascii="仿宋" w:hAnsi="仿宋" w:eastAsia="仿宋" w:cs="仿宋"/>
          <w:sz w:val="23"/>
          <w:szCs w:val="23"/>
        </w:rPr>
        <w:t>车；单价100万元（含）以上设备（不含车辆）0</w:t>
      </w:r>
      <w:r>
        <w:rPr>
          <w:rFonts w:ascii="仿宋" w:hAnsi="仿宋" w:eastAsia="仿宋" w:cs="仿宋"/>
          <w:spacing w:val="-1"/>
          <w:sz w:val="23"/>
          <w:szCs w:val="23"/>
        </w:rPr>
        <w:t>台（套）。</w:t>
      </w:r>
    </w:p>
    <w:p w14:paraId="48DD2FCA">
      <w:pPr>
        <w:spacing w:before="9"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337234A5">
      <w:pPr>
        <w:spacing w:before="123"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66029B5B">
      <w:pPr>
        <w:spacing w:before="125" w:line="324" w:lineRule="auto"/>
        <w:ind w:left="1267" w:right="1223" w:hanging="8"/>
        <w:jc w:val="both"/>
        <w:rPr>
          <w:rFonts w:ascii="仿宋" w:hAnsi="仿宋" w:eastAsia="仿宋" w:cs="仿宋"/>
          <w:sz w:val="23"/>
          <w:szCs w:val="23"/>
        </w:rPr>
      </w:pPr>
      <w:r>
        <w:rPr>
          <w:rFonts w:ascii="仿宋" w:hAnsi="仿宋" w:eastAsia="仿宋" w:cs="仿宋"/>
          <w:spacing w:val="3"/>
          <w:sz w:val="23"/>
          <w:szCs w:val="23"/>
        </w:rPr>
        <w:t>2023年二级项目绩效自评个数10个，涉及资金324.97万元：10</w:t>
      </w:r>
      <w:r>
        <w:rPr>
          <w:rFonts w:ascii="仿宋" w:hAnsi="仿宋" w:eastAsia="仿宋" w:cs="仿宋"/>
          <w:spacing w:val="2"/>
          <w:sz w:val="23"/>
          <w:szCs w:val="23"/>
        </w:rPr>
        <w:t>个项目自评等级为“</w:t>
      </w:r>
      <w:r>
        <w:rPr>
          <w:rFonts w:ascii="仿宋" w:hAnsi="仿宋" w:eastAsia="仿宋" w:cs="仿宋"/>
          <w:spacing w:val="-64"/>
          <w:sz w:val="23"/>
          <w:szCs w:val="23"/>
        </w:rPr>
        <w:t xml:space="preserve"> </w:t>
      </w:r>
      <w:r>
        <w:rPr>
          <w:rFonts w:ascii="仿宋" w:hAnsi="仿宋" w:eastAsia="仿宋" w:cs="仿宋"/>
          <w:spacing w:val="2"/>
          <w:sz w:val="23"/>
          <w:szCs w:val="23"/>
        </w:rPr>
        <w:t>中</w:t>
      </w:r>
      <w:r>
        <w:rPr>
          <w:rFonts w:ascii="仿宋" w:hAnsi="仿宋" w:eastAsia="仿宋" w:cs="仿宋"/>
          <w:spacing w:val="-79"/>
          <w:sz w:val="23"/>
          <w:szCs w:val="23"/>
        </w:rPr>
        <w:t xml:space="preserve"> </w:t>
      </w:r>
      <w:r>
        <w:rPr>
          <w:rFonts w:ascii="仿宋" w:hAnsi="仿宋" w:eastAsia="仿宋" w:cs="仿宋"/>
          <w:spacing w:val="2"/>
          <w:sz w:val="23"/>
          <w:szCs w:val="23"/>
        </w:rPr>
        <w:t>”。对</w:t>
      </w:r>
      <w:r>
        <w:rPr>
          <w:rFonts w:ascii="仿宋" w:hAnsi="仿宋" w:eastAsia="仿宋" w:cs="仿宋"/>
          <w:sz w:val="23"/>
          <w:szCs w:val="23"/>
        </w:rPr>
        <w:t xml:space="preserve"> </w:t>
      </w:r>
      <w:r>
        <w:rPr>
          <w:rFonts w:ascii="仿宋" w:hAnsi="仿宋" w:eastAsia="仿宋" w:cs="仿宋"/>
          <w:spacing w:val="3"/>
          <w:sz w:val="23"/>
          <w:szCs w:val="23"/>
        </w:rPr>
        <w:t>于自评结果为“</w:t>
      </w:r>
      <w:r>
        <w:rPr>
          <w:rFonts w:ascii="仿宋" w:hAnsi="仿宋" w:eastAsia="仿宋" w:cs="仿宋"/>
          <w:spacing w:val="-65"/>
          <w:sz w:val="23"/>
          <w:szCs w:val="23"/>
        </w:rPr>
        <w:t xml:space="preserve"> </w:t>
      </w:r>
      <w:r>
        <w:rPr>
          <w:rFonts w:ascii="仿宋" w:hAnsi="仿宋" w:eastAsia="仿宋" w:cs="仿宋"/>
          <w:spacing w:val="3"/>
          <w:sz w:val="23"/>
          <w:szCs w:val="23"/>
        </w:rPr>
        <w:t>中</w:t>
      </w:r>
      <w:r>
        <w:rPr>
          <w:rFonts w:ascii="仿宋" w:hAnsi="仿宋" w:eastAsia="仿宋" w:cs="仿宋"/>
          <w:spacing w:val="-79"/>
          <w:sz w:val="23"/>
          <w:szCs w:val="23"/>
        </w:rPr>
        <w:t xml:space="preserve"> </w:t>
      </w:r>
      <w:r>
        <w:rPr>
          <w:rFonts w:ascii="仿宋" w:hAnsi="仿宋" w:eastAsia="仿宋" w:cs="仿宋"/>
          <w:spacing w:val="3"/>
          <w:sz w:val="23"/>
          <w:szCs w:val="23"/>
        </w:rPr>
        <w:t>”的项目，我单位采取的改进管理措施为加强项目规划，强化进度管理，</w:t>
      </w:r>
      <w:r>
        <w:rPr>
          <w:rFonts w:ascii="仿宋" w:hAnsi="仿宋" w:eastAsia="仿宋" w:cs="仿宋"/>
          <w:sz w:val="23"/>
          <w:szCs w:val="23"/>
        </w:rPr>
        <w:t xml:space="preserve"> </w:t>
      </w:r>
      <w:r>
        <w:rPr>
          <w:rFonts w:ascii="仿宋" w:hAnsi="仿宋" w:eastAsia="仿宋" w:cs="仿宋"/>
          <w:spacing w:val="-2"/>
          <w:sz w:val="23"/>
          <w:szCs w:val="23"/>
        </w:rPr>
        <w:t>不断提高项目管理水平。</w:t>
      </w:r>
    </w:p>
    <w:p w14:paraId="03914028">
      <w:pPr>
        <w:spacing w:before="1" w:line="332"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5"/>
          <w:sz w:val="23"/>
          <w:szCs w:val="23"/>
        </w:rPr>
        <w:t xml:space="preserve"> </w:t>
      </w:r>
      <w:r>
        <w:rPr>
          <w:rFonts w:ascii="仿宋" w:hAnsi="仿宋" w:eastAsia="仿宋" w:cs="仿宋"/>
          <w:sz w:val="23"/>
          <w:szCs w:val="23"/>
        </w:rPr>
        <w:t>无</w:t>
      </w:r>
    </w:p>
    <w:p w14:paraId="4AFE6739">
      <w:pPr>
        <w:spacing w:line="332" w:lineRule="auto"/>
        <w:rPr>
          <w:rFonts w:ascii="仿宋" w:hAnsi="仿宋" w:eastAsia="仿宋" w:cs="仿宋"/>
          <w:sz w:val="23"/>
          <w:szCs w:val="23"/>
        </w:rPr>
        <w:sectPr>
          <w:headerReference r:id="rId38" w:type="default"/>
          <w:footerReference r:id="rId39" w:type="default"/>
          <w:pgSz w:w="11900" w:h="16840"/>
          <w:pgMar w:top="642" w:right="0" w:bottom="340" w:left="0" w:header="326" w:footer="111" w:gutter="0"/>
          <w:cols w:space="720" w:num="1"/>
        </w:sectPr>
      </w:pPr>
    </w:p>
    <w:p w14:paraId="111F9C60">
      <w:pPr>
        <w:pStyle w:val="2"/>
        <w:spacing w:line="263" w:lineRule="auto"/>
      </w:pPr>
    </w:p>
    <w:p w14:paraId="0E1647D2">
      <w:pPr>
        <w:pStyle w:val="2"/>
        <w:spacing w:line="264" w:lineRule="auto"/>
      </w:pPr>
    </w:p>
    <w:p w14:paraId="0F23CC06">
      <w:pPr>
        <w:pStyle w:val="2"/>
        <w:spacing w:line="264" w:lineRule="auto"/>
      </w:pPr>
    </w:p>
    <w:p w14:paraId="5664279C">
      <w:pPr>
        <w:pStyle w:val="2"/>
        <w:spacing w:line="264" w:lineRule="auto"/>
      </w:pPr>
    </w:p>
    <w:p w14:paraId="52E0E2A7">
      <w:pPr>
        <w:spacing w:before="94" w:line="228" w:lineRule="exact"/>
        <w:ind w:left="4986"/>
        <w:outlineLvl w:val="0"/>
        <w:rPr>
          <w:rFonts w:ascii="微软雅黑" w:hAnsi="微软雅黑" w:eastAsia="微软雅黑" w:cs="微软雅黑"/>
          <w:sz w:val="22"/>
          <w:szCs w:val="22"/>
        </w:rPr>
      </w:pPr>
      <w:bookmarkStart w:id="41" w:name="bookmark26"/>
      <w:bookmarkEnd w:id="41"/>
      <w:r>
        <w:rPr>
          <w:rFonts w:ascii="微软雅黑" w:hAnsi="微软雅黑" w:eastAsia="微软雅黑" w:cs="微软雅黑"/>
          <w:spacing w:val="15"/>
          <w:position w:val="-1"/>
          <w:sz w:val="22"/>
          <w:szCs w:val="22"/>
        </w:rPr>
        <w:t>第四部分 名词解释</w:t>
      </w:r>
    </w:p>
    <w:p w14:paraId="2FF02C10">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5A517048">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3D9D529C">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7E85E268">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38C17BB4">
      <w:pPr>
        <w:spacing w:before="125" w:line="277" w:lineRule="auto"/>
        <w:ind w:left="1263" w:right="1223" w:firstLine="4"/>
        <w:rPr>
          <w:rFonts w:ascii="仿宋" w:hAnsi="仿宋" w:eastAsia="仿宋" w:cs="仿宋"/>
          <w:sz w:val="23"/>
          <w:szCs w:val="23"/>
        </w:rPr>
      </w:pPr>
      <w:r>
        <w:rPr>
          <w:rFonts w:ascii="仿宋" w:hAnsi="仿宋" w:eastAsia="仿宋" w:cs="仿宋"/>
          <w:spacing w:val="5"/>
          <w:sz w:val="23"/>
          <w:szCs w:val="23"/>
        </w:rPr>
        <w:t>五、使用非财政拨款结余：指事业单位使用以前年度积累的非财政拨款结余弥补当年收支差</w:t>
      </w:r>
      <w:r>
        <w:rPr>
          <w:rFonts w:ascii="仿宋" w:hAnsi="仿宋" w:eastAsia="仿宋" w:cs="仿宋"/>
          <w:spacing w:val="7"/>
          <w:sz w:val="23"/>
          <w:szCs w:val="23"/>
        </w:rPr>
        <w:t xml:space="preserve"> </w:t>
      </w:r>
      <w:r>
        <w:rPr>
          <w:rFonts w:ascii="仿宋" w:hAnsi="仿宋" w:eastAsia="仿宋" w:cs="仿宋"/>
          <w:spacing w:val="-3"/>
          <w:sz w:val="23"/>
          <w:szCs w:val="23"/>
        </w:rPr>
        <w:t>额的金额。</w:t>
      </w:r>
    </w:p>
    <w:p w14:paraId="6AF086C7">
      <w:pPr>
        <w:spacing w:before="122"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670A1DA0">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5D37B3D0">
      <w:pPr>
        <w:spacing w:before="120"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660447BF">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29942A2B">
      <w:pPr>
        <w:spacing w:before="127"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58515816">
      <w:pPr>
        <w:spacing w:before="130" w:line="307" w:lineRule="auto"/>
        <w:ind w:left="1263" w:right="1223" w:firstLine="6"/>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1"/>
          <w:sz w:val="23"/>
          <w:szCs w:val="23"/>
        </w:rPr>
        <w:t xml:space="preserve"> </w:t>
      </w:r>
      <w:r>
        <w:rPr>
          <w:rFonts w:ascii="仿宋" w:hAnsi="仿宋" w:eastAsia="仿宋" w:cs="仿宋"/>
          <w:spacing w:val="4"/>
          <w:sz w:val="23"/>
          <w:szCs w:val="23"/>
        </w:rPr>
        <w:t>际旅费、</w:t>
      </w:r>
      <w:r>
        <w:rPr>
          <w:rFonts w:ascii="仿宋" w:hAnsi="仿宋" w:eastAsia="仿宋" w:cs="仿宋"/>
          <w:spacing w:val="-64"/>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w:t>
      </w:r>
      <w:r>
        <w:rPr>
          <w:rFonts w:ascii="仿宋" w:hAnsi="仿宋" w:eastAsia="仿宋" w:cs="仿宋"/>
          <w:spacing w:val="18"/>
          <w:sz w:val="23"/>
          <w:szCs w:val="23"/>
        </w:rPr>
        <w:t>）；</w:t>
      </w:r>
      <w:r>
        <w:rPr>
          <w:rFonts w:ascii="仿宋" w:hAnsi="仿宋" w:eastAsia="仿宋" w:cs="仿宋"/>
          <w:spacing w:val="5"/>
          <w:sz w:val="23"/>
          <w:szCs w:val="23"/>
        </w:rPr>
        <w:t>公务用车</w:t>
      </w:r>
      <w:r>
        <w:rPr>
          <w:rFonts w:ascii="仿宋" w:hAnsi="仿宋" w:eastAsia="仿宋" w:cs="仿宋"/>
          <w:spacing w:val="4"/>
          <w:sz w:val="23"/>
          <w:szCs w:val="23"/>
        </w:rPr>
        <w:t>运行维护费反映单位按规定保留的公</w:t>
      </w:r>
      <w:r>
        <w:rPr>
          <w:rFonts w:ascii="仿宋" w:hAnsi="仿宋" w:eastAsia="仿宋" w:cs="仿宋"/>
          <w:spacing w:val="1"/>
          <w:sz w:val="23"/>
          <w:szCs w:val="23"/>
        </w:rPr>
        <w:t xml:space="preserve"> </w:t>
      </w:r>
      <w:r>
        <w:rPr>
          <w:rFonts w:ascii="仿宋" w:hAnsi="仿宋" w:eastAsia="仿宋" w:cs="仿宋"/>
          <w:spacing w:val="5"/>
          <w:sz w:val="23"/>
          <w:szCs w:val="23"/>
        </w:rPr>
        <w:t>务用车燃料费、维修费、过路过桥费、保险费、安全奖励费用等支出；公务接待费反映单位</w:t>
      </w:r>
      <w:r>
        <w:rPr>
          <w:rFonts w:ascii="仿宋" w:hAnsi="仿宋" w:eastAsia="仿宋" w:cs="仿宋"/>
          <w:spacing w:val="11"/>
          <w:sz w:val="23"/>
          <w:szCs w:val="23"/>
        </w:rPr>
        <w:t xml:space="preserve"> </w:t>
      </w:r>
      <w:r>
        <w:rPr>
          <w:rFonts w:ascii="仿宋" w:hAnsi="仿宋" w:eastAsia="仿宋" w:cs="仿宋"/>
          <w:spacing w:val="-1"/>
          <w:sz w:val="23"/>
          <w:szCs w:val="23"/>
        </w:rPr>
        <w:t>按规定开支的各类公务接待（含外宾接待）支出。</w:t>
      </w:r>
    </w:p>
    <w:p w14:paraId="693E8356">
      <w:pPr>
        <w:spacing w:before="122"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74591523">
      <w:pPr>
        <w:spacing w:before="164" w:line="222" w:lineRule="auto"/>
        <w:ind w:left="1266"/>
        <w:rPr>
          <w:rFonts w:ascii="仿宋" w:hAnsi="仿宋" w:eastAsia="仿宋" w:cs="仿宋"/>
          <w:sz w:val="23"/>
          <w:szCs w:val="23"/>
        </w:rPr>
      </w:pPr>
      <w:r>
        <w:rPr>
          <w:rFonts w:ascii="仿宋" w:hAnsi="仿宋" w:eastAsia="仿宋" w:cs="仿宋"/>
          <w:spacing w:val="-2"/>
          <w:sz w:val="23"/>
          <w:szCs w:val="23"/>
        </w:rPr>
        <w:t>无其他需要说明的事项</w:t>
      </w:r>
    </w:p>
    <w:sectPr>
      <w:headerReference r:id="rId40" w:type="default"/>
      <w:footerReference r:id="rId41" w:type="default"/>
      <w:pgSz w:w="11900" w:h="16840"/>
      <w:pgMar w:top="642" w:right="0" w:bottom="340" w:left="0" w:header="326" w:footer="1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4B8E4">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B18A2">
    <w:pPr>
      <w:spacing w:line="220" w:lineRule="exact"/>
      <w:ind w:left="8286"/>
      <w:rPr>
        <w:rFonts w:ascii="宋体" w:hAnsi="宋体" w:eastAsia="宋体" w:cs="宋体"/>
        <w:sz w:val="16"/>
        <w:szCs w:val="16"/>
      </w:rPr>
    </w:pPr>
    <w:r>
      <w:rPr>
        <w:rFonts w:ascii="宋体" w:hAnsi="宋体" w:eastAsia="宋体" w:cs="宋体"/>
        <w:spacing w:val="-10"/>
        <w:position w:val="1"/>
        <w:sz w:val="16"/>
        <w:szCs w:val="16"/>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7257">
    <w:pPr>
      <w:spacing w:line="220" w:lineRule="exact"/>
      <w:ind w:left="8286"/>
      <w:rPr>
        <w:rFonts w:ascii="宋体" w:hAnsi="宋体" w:eastAsia="宋体" w:cs="宋体"/>
        <w:sz w:val="16"/>
        <w:szCs w:val="16"/>
      </w:rPr>
    </w:pPr>
    <w:r>
      <w:rPr>
        <w:rFonts w:ascii="宋体" w:hAnsi="宋体" w:eastAsia="宋体" w:cs="宋体"/>
        <w:spacing w:val="-10"/>
        <w:position w:val="1"/>
        <w:sz w:val="16"/>
        <w:szCs w:val="16"/>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EE2D">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3043">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1F2A7">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7FF3">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9DB4A">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688AE">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0221B">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F384">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-2</w:t>
    </w:r>
    <w:r>
      <w:rPr>
        <w:rFonts w:hint="eastAsia" w:ascii="宋体" w:hAnsi="宋体" w:eastAsia="宋体" w:cs="宋体"/>
        <w:spacing w:val="-10"/>
        <w:position w:val="1"/>
        <w:sz w:val="16"/>
        <w:szCs w:val="16"/>
        <w:lang w:val="en-US" w:eastAsia="zh-CN"/>
      </w:rPr>
      <w:t>0</w:t>
    </w:r>
    <w:r>
      <w:rPr>
        <w:rFonts w:ascii="宋体" w:hAnsi="宋体" w:eastAsia="宋体" w:cs="宋体"/>
        <w:spacing w:val="-10"/>
        <w:position w:val="1"/>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9E54">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E0B42">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9EB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71467">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7D68B">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6C35">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AFD06">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BE049">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D4C3C">
    <w:pPr>
      <w:pStyle w:val="2"/>
      <w:spacing w:line="14" w:lineRule="auto"/>
      <w:rPr>
        <w:sz w:val="2"/>
      </w:rPr>
    </w:pPr>
    <w:r>
      <w:pict>
        <v:shape id="PowerPlusWaterMarkObject2" o:spid="_x0000_s2049" o:spt="136" type="#_x0000_t136" style="position:absolute;left:0pt;margin-left:-13.05pt;margin-top:288.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 o:spid="_x0000_s2050" o:spt="136" type="#_x0000_t136" style="position:absolute;left:0pt;margin-left:86.9pt;margin-top:44.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 o:spid="_x0000_s2051" o:spt="136" type="#_x0000_t136" style="position:absolute;left:0pt;margin-left:391.9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6E502">
    <w:pPr>
      <w:spacing w:before="32" w:line="210" w:lineRule="exact"/>
      <w:ind w:left="649"/>
      <w:rPr>
        <w:rFonts w:ascii="宋体" w:hAnsi="宋体" w:eastAsia="宋体" w:cs="宋体"/>
        <w:sz w:val="16"/>
        <w:szCs w:val="16"/>
      </w:rPr>
    </w:pPr>
    <w:r>
      <w:pict>
        <v:shape id="PowerPlusWaterMarkObject124" o:spid="_x0000_s2128"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26" o:spid="_x0000_s2129" o:spt="136" type="#_x0000_t136" style="position:absolute;left:0pt;margin-left:-13.05pt;margin-top:288.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8" o:spid="_x0000_s2130"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0" o:spid="_x0000_s2131" o:spt="136" type="#_x0000_t136" style="position:absolute;left:0pt;margin-left:391.9pt;margin-top:288.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2" o:spid="_x0000_s2132" o:spt="136" type="#_x0000_t136" style="position:absolute;left:0pt;margin-left:86.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4" o:spid="_x0000_s2133" o:spt="136" type="#_x0000_t136" style="position:absolute;left:0pt;margin-left:-13.05pt;margin-top:776.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6" o:spid="_x0000_s2134" o:spt="136" type="#_x0000_t136" style="position:absolute;left:0pt;margin-left:491.9pt;margin-top:532.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38" o:spid="_x0000_s2135" o:spt="136" type="#_x0000_t136" style="position:absolute;left:0pt;margin-left:391.9pt;margin-top:776.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36" o:spid="_x0000_s2136"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03C3">
    <w:pPr>
      <w:spacing w:before="32" w:line="210" w:lineRule="exact"/>
      <w:ind w:left="649"/>
      <w:rPr>
        <w:rFonts w:ascii="宋体" w:hAnsi="宋体" w:eastAsia="宋体" w:cs="宋体"/>
        <w:sz w:val="16"/>
        <w:szCs w:val="16"/>
      </w:rPr>
    </w:pPr>
    <w:r>
      <w:pict>
        <v:shape id="PowerPlusWaterMarkObject160" o:spid="_x0000_s2137" o:spt="136" type="#_x0000_t136" style="position:absolute;left:0pt;margin-left:86.9pt;margin-top:27.75pt;height:18.85pt;width:119.4pt;rotation:21626880f;z-index:-25156812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62" o:spid="_x0000_s2138" o:spt="136" type="#_x0000_t136" style="position:absolute;left:0pt;margin-left:-13.05pt;margin-top:288.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4" o:spid="_x0000_s2139" o:spt="136" type="#_x0000_t136" style="position:absolute;left:0pt;margin-left:491.9pt;margin-top:44.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6" o:spid="_x0000_s2140" o:spt="136" type="#_x0000_t136" style="position:absolute;left:0pt;margin-left:391.9pt;margin-top:288.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68" o:spid="_x0000_s2141" o:spt="136" type="#_x0000_t136" style="position:absolute;left:0pt;margin-left:86.9pt;margin-top:532.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70" o:spid="_x0000_s2142" o:spt="136" type="#_x0000_t136" style="position:absolute;left:0pt;margin-left:-13.05pt;margin-top:776.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72" o:spid="_x0000_s2143" o:spt="136" type="#_x0000_t136" style="position:absolute;left:0pt;margin-left:491.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74" o:spid="_x0000_s2144" o:spt="136" type="#_x0000_t136" style="position:absolute;left:0pt;margin-left:391.9pt;margin-top:776.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45" o:spid="_x0000_s2145" style="position:absolute;left:0pt;margin-left:30pt;margin-top:29.5pt;height:1pt;width:535pt;mso-position-horizontal-relative:page;mso-position-vertical-relative:page;z-index:-251570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0F293">
    <w:pPr>
      <w:spacing w:before="32" w:line="210" w:lineRule="exact"/>
      <w:ind w:left="649"/>
      <w:rPr>
        <w:rFonts w:ascii="宋体" w:hAnsi="宋体" w:eastAsia="宋体" w:cs="宋体"/>
        <w:sz w:val="16"/>
        <w:szCs w:val="16"/>
      </w:rPr>
    </w:pPr>
    <w:r>
      <w:pict>
        <v:shape id="PowerPlusWaterMarkObject178" o:spid="_x0000_s2146" o:spt="136" type="#_x0000_t136" style="position:absolute;left:0pt;margin-left:-13.05pt;margin-top:28.75pt;height:18.85pt;width:119.4pt;rotation:21626880f;z-index:-25155993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80" o:spid="_x0000_s2147" o:spt="136" type="#_x0000_t136" style="position:absolute;left:0pt;margin-left:312.9pt;margin-top:45.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2" o:spid="_x0000_s2148" o:spt="136" type="#_x0000_t136" style="position:absolute;left:0pt;margin-left:86.9pt;margin-top:287.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4" o:spid="_x0000_s2149" o:spt="136" type="#_x0000_t136" style="position:absolute;left:0pt;margin-left:638.9pt;margin-top:45.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86" o:spid="_x0000_s2150" o:spt="136" type="#_x0000_t136" style="position:absolute;left:0pt;margin-left:-45pt;margin-top:406.35pt;height:22.25pt;width:609.35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188" o:spid="_x0000_s2151" o:spt="136" type="#_x0000_t136" style="position:absolute;left:0pt;margin-left:280.95pt;margin-top:406.35pt;height:22.25pt;width:609.35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190" o:spid="_x0000_s2152" o:spt="136" type="#_x0000_t136" style="position:absolute;left:0pt;margin-left:638.9pt;margin-top:529.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3" o:spid="_x0000_s2153" style="position:absolute;left:0pt;margin-left:30pt;margin-top:29.5pt;height:1pt;width:782pt;mso-position-horizontal-relative:page;mso-position-vertical-relative:page;z-index:-251563008;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86E2F">
    <w:pPr>
      <w:spacing w:before="32" w:line="210" w:lineRule="exact"/>
      <w:ind w:left="649"/>
      <w:rPr>
        <w:rFonts w:ascii="宋体" w:hAnsi="宋体" w:eastAsia="宋体" w:cs="宋体"/>
        <w:sz w:val="16"/>
        <w:szCs w:val="16"/>
      </w:rPr>
    </w:pPr>
    <w:r>
      <w:pict>
        <v:shape id="_x0000_s2154" o:spid="_x0000_s2154" o:spt="136" type="#_x0000_t136" style="position:absolute;left:0pt;margin-left:86.9pt;margin-top:27.75pt;height:18.85pt;width:119.4pt;rotation:21626880f;z-index:-25155072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96" o:spid="_x0000_s2155" o:spt="136" type="#_x0000_t136" style="position:absolute;left:0pt;margin-left:-13.05pt;margin-top:288.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6" o:spid="_x0000_s2156" o:spt="136" type="#_x0000_t136" style="position:absolute;left:0pt;margin-left:491.9pt;margin-top:44.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7" o:spid="_x0000_s2157" o:spt="136" type="#_x0000_t136" style="position:absolute;left:0pt;margin-left:391.9pt;margin-top:288.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8" o:spid="_x0000_s2158" o:spt="136" type="#_x0000_t136" style="position:absolute;left:0pt;margin-left:86.9pt;margin-top:532.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59" o:spid="_x0000_s2159" o:spt="136" type="#_x0000_t136" style="position:absolute;left:0pt;margin-left:-13.05pt;margin-top:776.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6" o:spid="_x0000_s2160" o:spt="136" type="#_x0000_t136" style="position:absolute;left:0pt;margin-left:491.9pt;margin-top:532.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1" o:spid="_x0000_s2161" o:spt="136" type="#_x0000_t136" style="position:absolute;left:0pt;margin-left:391.9pt;margin-top:776.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62" o:spid="_x0000_s2162" style="position:absolute;left:0pt;margin-left:30pt;margin-top:29.5pt;height:1pt;width:535pt;mso-position-horizontal-relative:page;mso-position-vertical-relative:page;z-index:-25155276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AB671">
    <w:pPr>
      <w:spacing w:before="32" w:line="210" w:lineRule="exact"/>
      <w:ind w:left="649"/>
      <w:rPr>
        <w:rFonts w:ascii="宋体" w:hAnsi="宋体" w:eastAsia="宋体" w:cs="宋体"/>
        <w:sz w:val="16"/>
        <w:szCs w:val="16"/>
      </w:rPr>
    </w:pPr>
    <w:r>
      <w:pict>
        <v:shape id="PowerPlusWaterMarkObject212" o:spid="_x0000_s2163" o:spt="136" type="#_x0000_t136" style="position:absolute;left:0pt;margin-left:-13.05pt;margin-top:28.75pt;height:18.85pt;width:119.4pt;rotation:21626880f;z-index:-25154252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214" o:spid="_x0000_s2164" o:spt="136" type="#_x0000_t136" style="position:absolute;left:0pt;margin-left:312.9pt;margin-top:45.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16" o:spid="_x0000_s2165" o:spt="136" type="#_x0000_t136" style="position:absolute;left:0pt;margin-left:86.9pt;margin-top:287.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18" o:spid="_x0000_s2166" o:spt="136" type="#_x0000_t136" style="position:absolute;left:0pt;margin-left:638.9pt;margin-top:45.1pt;height:18.85pt;width:119.4pt;mso-position-horizontal-relative:page;mso-position-vertical-relative:page;rotation:21626880f;z-index:-2515445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0" o:spid="_x0000_s2167" o:spt="136" type="#_x0000_t136" style="position:absolute;left:0pt;margin-left:-45pt;margin-top:406.35pt;height:22.25pt;width:609.35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222" o:spid="_x0000_s2168" o:spt="136" type="#_x0000_t136" style="position:absolute;left:0pt;margin-left:280.95pt;margin-top:406.35pt;height:22.25pt;width:609.35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shape="t" fitpath="t" trim="t" xscale="f" string="仅供内部审核                                     仅供内部审核" style="font-family:SimSun;font-size:8pt;v-text-align:center;"/>
        </v:shape>
      </w:pict>
    </w:r>
    <w:r>
      <w:pict>
        <v:shape id="PowerPlusWaterMarkObject224" o:spid="_x0000_s2169" o:spt="136" type="#_x0000_t136" style="position:absolute;left:0pt;margin-left:638.9pt;margin-top:529.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0" o:spid="_x0000_s2170" style="position:absolute;left:0pt;margin-left:30pt;margin-top:29.5pt;height:1pt;width:782pt;mso-position-horizontal-relative:page;mso-position-vertical-relative:page;z-index:-251545600;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7A691">
    <w:pPr>
      <w:spacing w:before="32" w:line="210" w:lineRule="exact"/>
      <w:ind w:left="649"/>
      <w:rPr>
        <w:rFonts w:ascii="宋体" w:hAnsi="宋体" w:eastAsia="宋体" w:cs="宋体"/>
        <w:sz w:val="16"/>
        <w:szCs w:val="16"/>
      </w:rPr>
    </w:pPr>
    <w:r>
      <w:pict>
        <v:shape id="PowerPlusWaterMarkObject194" o:spid="_x0000_s2171" o:spt="136" type="#_x0000_t136" style="position:absolute;left:0pt;margin-left:86.9pt;margin-top:27.75pt;height:18.85pt;width:119.4pt;rotation:21626880f;z-index:-25155072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72" o:spid="_x0000_s2172" o:spt="136" type="#_x0000_t136" style="position:absolute;left:0pt;margin-left:-13.05pt;margin-top:288.1pt;height:18.85pt;width:119.4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98" o:spid="_x0000_s2173" o:spt="136" type="#_x0000_t136" style="position:absolute;left:0pt;margin-left:491.9pt;margin-top:44.1pt;height:18.85pt;width:119.4pt;mso-position-horizontal-relative:page;mso-position-vertical-relative:page;rotation:21626880f;z-index:-2515517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0" o:spid="_x0000_s2174" o:spt="136" type="#_x0000_t136" style="position:absolute;left:0pt;margin-left:391.9pt;margin-top:288.1pt;height:18.85pt;width:119.4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2" o:spid="_x0000_s2175" o:spt="136" type="#_x0000_t136" style="position:absolute;left:0pt;margin-left:86.9pt;margin-top:532.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4" o:spid="_x0000_s2176" o:spt="136" type="#_x0000_t136" style="position:absolute;left:0pt;margin-left:-13.05pt;margin-top:776.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7" o:spid="_x0000_s2177" o:spt="136" type="#_x0000_t136" style="position:absolute;left:0pt;margin-left:491.9pt;margin-top:532.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8" o:spid="_x0000_s2178" o:spt="136" type="#_x0000_t136" style="position:absolute;left:0pt;margin-left:391.9pt;margin-top:776.1pt;height:18.85pt;width:119.4pt;mso-position-horizontal-relative:page;mso-position-vertical-relative:page;rotation:21626880f;z-index:-2515548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79" o:spid="_x0000_s2179" style="position:absolute;left:0pt;margin-left:30pt;margin-top:29.5pt;height:1pt;width:535pt;mso-position-horizontal-relative:page;mso-position-vertical-relative:page;z-index:-25155276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41F30">
    <w:pPr>
      <w:spacing w:before="32" w:line="210" w:lineRule="exact"/>
      <w:ind w:left="649"/>
      <w:rPr>
        <w:rFonts w:ascii="宋体" w:hAnsi="宋体" w:eastAsia="宋体" w:cs="宋体"/>
        <w:sz w:val="16"/>
        <w:szCs w:val="16"/>
      </w:rPr>
    </w:pPr>
    <w:r>
      <w:pict>
        <v:shape id="_x0000_s2180" o:spid="_x0000_s2180"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81" o:spid="_x0000_s2181"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2" o:spid="_x0000_s2182"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3" o:spid="_x0000_s2183" o:spt="136" type="#_x0000_t136" style="position:absolute;left:0pt;margin-left:391.9pt;margin-top:288.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4" o:spid="_x0000_s2184" o:spt="136" type="#_x0000_t136" style="position:absolute;left:0pt;margin-left:86.9pt;margin-top:532.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5" o:spid="_x0000_s2185" o:spt="136" type="#_x0000_t136" style="position:absolute;left:0pt;margin-left:-13.05pt;margin-top:776.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6" o:spid="_x0000_s2186"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7" o:spid="_x0000_s2187"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88" o:spid="_x0000_s2188"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D23D0">
    <w:pPr>
      <w:spacing w:before="32" w:line="210" w:lineRule="exact"/>
      <w:ind w:left="649"/>
      <w:rPr>
        <w:rFonts w:ascii="宋体" w:hAnsi="宋体" w:eastAsia="宋体" w:cs="宋体"/>
        <w:sz w:val="16"/>
        <w:szCs w:val="16"/>
      </w:rPr>
    </w:pPr>
    <w:r>
      <w:pict>
        <v:shape id="_x0000_s2189" o:spid="_x0000_s2189"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90" o:spid="_x0000_s2190"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1" o:spid="_x0000_s2191"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2" o:spid="_x0000_s2192"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3" o:spid="_x0000_s2193"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4" o:spid="_x0000_s2194"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5" o:spid="_x0000_s2195"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20" o:spid="_x0000_s2196"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97" o:spid="_x0000_s2197"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C5D51">
    <w:pPr>
      <w:spacing w:before="32" w:line="210" w:lineRule="exact"/>
      <w:ind w:left="649"/>
      <w:rPr>
        <w:rFonts w:ascii="宋体" w:hAnsi="宋体" w:eastAsia="宋体" w:cs="宋体"/>
        <w:sz w:val="16"/>
        <w:szCs w:val="16"/>
      </w:rPr>
    </w:pPr>
    <w:r>
      <w:pict>
        <v:shape id="_x0000_s2198" o:spid="_x0000_s2198"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99" o:spid="_x0000_s2199"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0" o:spid="_x0000_s2200"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8" o:spid="_x0000_s2201"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0" o:spid="_x0000_s2202"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2" o:spid="_x0000_s2203"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4" o:spid="_x0000_s2204"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5" o:spid="_x0000_s2205"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206" o:spid="_x0000_s2206"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F5772">
    <w:pPr>
      <w:pStyle w:val="2"/>
      <w:spacing w:line="14" w:lineRule="auto"/>
      <w:rPr>
        <w:sz w:val="2"/>
      </w:rPr>
    </w:pPr>
    <w:r>
      <w:pict>
        <v:shape id="PowerPlusWaterMarkObject18" o:spid="_x0000_s2057" o:spt="136" type="#_x0000_t136" style="position:absolute;left:0pt;margin-left:-13.05pt;margin-top:288.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0" o:spid="_x0000_s2058" o:spt="136" type="#_x0000_t136" style="position:absolute;left:0pt;margin-left:86.9pt;margin-top:532.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2" o:spid="_x0000_s2059" o:spt="136" type="#_x0000_t136" style="position:absolute;left:0pt;margin-left:-13.05pt;margin-top:776.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4" o:spid="_x0000_s2060" o:spt="136" type="#_x0000_t136" style="position:absolute;left:0pt;margin-left:491.9pt;margin-top:532.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D382E">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1F9D2">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7" o:spid="_x0000_s2077" o:spt="136" type="#_x0000_t136" style="position:absolute;left:0pt;margin-left:391.9pt;margin-top:288.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8" o:spid="_x0000_s2078" o:spt="136" type="#_x0000_t136" style="position:absolute;left:0pt;margin-left:86.9pt;margin-top:532.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79" o:spid="_x0000_s2079" o:spt="136" type="#_x0000_t136" style="position:absolute;left:0pt;margin-left:-13.05pt;margin-top:776.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870A">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49BC7">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000CF">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8" o:spid="_x0000_s2108" o:spt="136" type="#_x0000_t136" style="position:absolute;left:0pt;margin-left:391.9pt;margin-top:776.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0B2DB">
    <w:pPr>
      <w:spacing w:before="32" w:line="210" w:lineRule="exact"/>
      <w:ind w:left="649"/>
      <w:rPr>
        <w:rFonts w:ascii="宋体" w:hAnsi="宋体" w:eastAsia="宋体" w:cs="宋体"/>
        <w:sz w:val="16"/>
        <w:szCs w:val="16"/>
      </w:rPr>
    </w:pPr>
    <w:r>
      <w:pict>
        <v:shape id="_x0000_s2110"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_x0000_s2111" o:spid="_x0000_s2111" o:spt="136" type="#_x0000_t136" style="position:absolute;left:0pt;margin-left:-13.05pt;margin-top:288.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2"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3" o:spid="_x0000_s2113" o:spt="136" type="#_x0000_t136" style="position:absolute;left:0pt;margin-left:391.9pt;margin-top:288.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4" o:spid="_x0000_s2114" o:spt="136" type="#_x0000_t136" style="position:absolute;left:0pt;margin-left:86.9pt;margin-top:532.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5" o:spid="_x0000_s2115" o:spt="136" type="#_x0000_t136" style="position:absolute;left:0pt;margin-left:-13.05pt;margin-top:776.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6" o:spid="_x0000_s2116" o:spt="136" type="#_x0000_t136" style="position:absolute;left:0pt;margin-left:491.9pt;margin-top:532.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7" o:spid="_x0000_s2117" o:spt="136" type="#_x0000_t136" style="position:absolute;left:0pt;margin-left:391.9pt;margin-top:776.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B2D2A">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shape="t" fitpath="t" trim="t" xscale="f" string="仅供内部审核" style="font-family:SimSun;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shape="t" fitpath="t" trim="t" xscale="f" string="仅供内部审核" style="font-family:SimSun;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兴县医疗集团2023年单位决算公开报告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56E51A3"/>
    <w:rsid w:val="15B758DE"/>
    <w:rsid w:val="50F04C2A"/>
    <w:rsid w:val="5CA12F30"/>
    <w:rsid w:val="76552D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19.xml"/><Relationship Id="rId40" Type="http://schemas.openxmlformats.org/officeDocument/2006/relationships/header" Target="header18.xml"/><Relationship Id="rId4" Type="http://schemas.openxmlformats.org/officeDocument/2006/relationships/endnotes" Target="endnotes.xml"/><Relationship Id="rId39" Type="http://schemas.openxmlformats.org/officeDocument/2006/relationships/footer" Target="footer18.xml"/><Relationship Id="rId38" Type="http://schemas.openxmlformats.org/officeDocument/2006/relationships/header" Target="header17.xml"/><Relationship Id="rId37" Type="http://schemas.openxmlformats.org/officeDocument/2006/relationships/footer" Target="foot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0"/>
    <customShpInfo spid="_x0000_s2181"/>
    <customShpInfo spid="_x0000_s2182"/>
    <customShpInfo spid="_x0000_s2183"/>
    <customShpInfo spid="_x0000_s2184"/>
    <customShpInfo spid="_x0000_s2185"/>
    <customShpInfo spid="_x0000_s2186"/>
    <customShpInfo spid="_x0000_s2187"/>
    <customShpInfo spid="_x0000_s2188"/>
    <customShpInfo spid="_x0000_s2189"/>
    <customShpInfo spid="_x0000_s2190"/>
    <customShpInfo spid="_x0000_s2191"/>
    <customShpInfo spid="_x0000_s2192"/>
    <customShpInfo spid="_x0000_s2193"/>
    <customShpInfo spid="_x0000_s2194"/>
    <customShpInfo spid="_x0000_s2195"/>
    <customShpInfo spid="_x0000_s2196"/>
    <customShpInfo spid="_x0000_s2197"/>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419</Words>
  <Characters>441</Characters>
  <TotalTime>6</TotalTime>
  <ScaleCrop>false</ScaleCrop>
  <LinksUpToDate>false</LinksUpToDate>
  <CharactersWithSpaces>597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2025-09-25T18:23:00Z</dcterms:created>
  <dc:creator>Administrator</dc:creator>
  <cp:lastModifiedBy>WPS_1591413945</cp:lastModifiedBy>
  <cp:lastPrinted>2025-09-26T09:27:00Z</cp:lastPrinted>
  <dcterms:modified xsi:type="dcterms:W3CDTF">2025-10-28T01:09:50Z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2025-09-25T20:36:46Z</vt:filetime>
  </property>
  <property fmtid="{D5CDD505-2E9C-101B-9397-08002B2CF9AE}" pid="4" name="KSOTemplateDocerSaveRecord">
    <vt:lpwstr>eyJoZGlkIjoiY2Y3MWIwNmY5MTczYmZjY2RlZTU2MjE2NmY4ZmJhZmUiLCJ1c2VySWQiOiIxMDA3NTk4ODk1In0=</vt:lpwstr>
  </property>
  <property fmtid="{D5CDD505-2E9C-101B-9397-08002B2CF9AE}" pid="5" name="KSOProductBuildVer">
    <vt:lpwstr>2052-12.1.0.23125</vt:lpwstr>
  </property>
  <property fmtid="{D5CDD505-2E9C-101B-9397-08002B2CF9AE}" pid="6" name="ICV">
    <vt:lpwstr>D931FEF4C96842D9B53A59ED4C267A72_12</vt:lpwstr>
  </property>
</Properties>
</file>