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ED14B">
      <w:pPr>
        <w:rPr>
          <w:rFonts w:hint="eastAsia" w:ascii="Times New Roman" w:hAnsi="Times New Roman" w:eastAsiaTheme="majorEastAsia"/>
          <w:b/>
          <w:bCs/>
          <w:color w:val="auto"/>
          <w:sz w:val="36"/>
          <w:szCs w:val="36"/>
          <w:lang w:eastAsia="zh-CN"/>
        </w:rPr>
      </w:pPr>
      <w:r>
        <w:rPr>
          <w:rFonts w:ascii="Times New Roman" w:hAnsi="Times New Roman" w:eastAsiaTheme="majorEastAsia"/>
          <w:b/>
          <w:bCs/>
          <w:color w:val="auto"/>
          <w:sz w:val="36"/>
          <w:szCs w:val="36"/>
        </w:rPr>
        <w:t>附件</w:t>
      </w:r>
      <w:r>
        <w:rPr>
          <w:rFonts w:hint="eastAsia" w:eastAsiaTheme="majorEastAsia"/>
          <w:b/>
          <w:bCs/>
          <w:color w:val="auto"/>
          <w:sz w:val="36"/>
          <w:szCs w:val="36"/>
          <w:lang w:val="en-US" w:eastAsia="zh-CN"/>
        </w:rPr>
        <w:t>4</w:t>
      </w:r>
    </w:p>
    <w:p w14:paraId="54509531">
      <w:pPr>
        <w:jc w:val="center"/>
        <w:rPr>
          <w:rFonts w:hint="eastAsia" w:ascii="Times New Roman" w:hAnsi="Times New Roman" w:eastAsiaTheme="majorEastAsia"/>
          <w:b/>
          <w:bCs/>
          <w:color w:val="auto"/>
          <w:sz w:val="36"/>
          <w:szCs w:val="36"/>
          <w:lang w:val="en-US" w:eastAsia="zh-CN"/>
        </w:rPr>
      </w:pPr>
      <w:r>
        <w:rPr>
          <w:rFonts w:hint="eastAsia" w:ascii="Times New Roman" w:hAnsi="Times New Roman" w:eastAsiaTheme="majorEastAsia"/>
          <w:b/>
          <w:bCs/>
          <w:color w:val="auto"/>
          <w:sz w:val="36"/>
          <w:szCs w:val="36"/>
          <w:lang w:val="en-US" w:eastAsia="zh-CN"/>
        </w:rPr>
        <w:t>部分检验项目小知识</w:t>
      </w:r>
    </w:p>
    <w:p w14:paraId="70FCBF24">
      <w:pPr>
        <w:spacing w:line="640" w:lineRule="exact"/>
        <w:ind w:firstLine="640"/>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铝的残留量(干样品，以Al计)</w:t>
      </w:r>
    </w:p>
    <w:p w14:paraId="52A75EBC">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粉条中铝的残留量（干样品，以Al计）不合格项目主要涉及到铝的残留量超过食品安全国家标准规定的限量值。   以下是对该不合格项目的详细解读：</w:t>
      </w:r>
    </w:p>
    <w:p w14:paraId="24FB8674">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1.食品安全国家标准规定</w:t>
      </w:r>
    </w:p>
    <w:p w14:paraId="24B41F62">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根据《食品安全国家标准 食品添加剂使用标准》（GB 2760—2014），粉丝粉条中铝的最大残留限量值（干样品，以Al计）为200mg/kg。</w:t>
      </w:r>
    </w:p>
    <w:p w14:paraId="68BAB3B6">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2.不合格原因</w:t>
      </w:r>
    </w:p>
    <w:p w14:paraId="6AF6950A">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粉条中铝的残留量超标的原因可能有以下几种：</w:t>
      </w:r>
    </w:p>
    <w:p w14:paraId="29EEDD75">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1.超限量使用含铝食品添加剂：个别商家为增加产品口感，在生产加工过程中超限量使用含铝食品添加剂，如硫酸铝钾（又名钾明矾）、硫酸铝铵（又名铵明矾）等。</w:t>
      </w:r>
    </w:p>
    <w:p w14:paraId="3C04C749">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2.复配添加剂中铝含量过高：使用的复配添加剂中铝含量过高。</w:t>
      </w:r>
    </w:p>
    <w:p w14:paraId="2388FB3F">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3.生产工艺问题：如企业在生产加工过程中未严格按照绿色食品要求控制原料（食用淀粉）的采购和含铝食品添加剂的使用。</w:t>
      </w:r>
    </w:p>
    <w:p w14:paraId="7E5B7353">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4.企业守法经营意识薄弱：反映出企业守法经营意识薄弱，违规过量使用含铝食品添加剂。</w:t>
      </w:r>
    </w:p>
    <w:p w14:paraId="47FD724F">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3.铝超标的危害</w:t>
      </w:r>
    </w:p>
    <w:p w14:paraId="7003B0A6">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长期食用铝超标的食品可能会导致以下健康问题：</w:t>
      </w:r>
    </w:p>
    <w:p w14:paraId="16EB8DD4">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1.运动和学习记忆能力下降：影响儿童智力发育。</w:t>
      </w:r>
    </w:p>
    <w:p w14:paraId="15F96CDD">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2.影响人体对铁、钙等成分</w:t>
      </w:r>
      <w:bookmarkStart w:id="0" w:name="_GoBack"/>
      <w:bookmarkEnd w:id="0"/>
      <w:r>
        <w:rPr>
          <w:rFonts w:hint="eastAsia" w:ascii="仿宋" w:hAnsi="仿宋" w:eastAsia="仿宋" w:cs="仿宋"/>
          <w:bCs/>
          <w:sz w:val="32"/>
          <w:szCs w:val="32"/>
          <w:highlight w:val="none"/>
          <w:lang w:val="en-US" w:eastAsia="zh-CN"/>
        </w:rPr>
        <w:t>的吸收：导致骨质疏松、贫血。</w:t>
      </w:r>
    </w:p>
    <w:p w14:paraId="4AB83FBA">
      <w:pPr>
        <w:spacing w:line="640" w:lineRule="exact"/>
        <w:ind w:firstLine="64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3.影响神经细胞的发育：过量摄入会影响神经细胞的发育。</w:t>
      </w:r>
    </w:p>
    <w:p w14:paraId="346CAF73"/>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FE6B">
    <w:pPr>
      <w:pStyle w:val="5"/>
      <w:jc w:val="center"/>
    </w:pPr>
    <w:r>
      <w:fldChar w:fldCharType="begin"/>
    </w:r>
    <w:r>
      <w:instrText xml:space="preserve"> PAGE   \* MERGEFORMAT </w:instrText>
    </w:r>
    <w:r>
      <w:fldChar w:fldCharType="separate"/>
    </w:r>
    <w:r>
      <w:rPr>
        <w:lang w:val="zh-CN"/>
      </w:rPr>
      <w:t>-</w:t>
    </w:r>
    <w:r>
      <w:t xml:space="preserve"> 1 -</w:t>
    </w:r>
    <w:r>
      <w:fldChar w:fldCharType="end"/>
    </w:r>
  </w:p>
  <w:p w14:paraId="665E973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mNWIyYjc5OTk1YTQ3YjMxZjNmMjRiMjFlNDgifQ=="/>
  </w:docVars>
  <w:rsids>
    <w:rsidRoot w:val="00000000"/>
    <w:rsid w:val="0BBC0DE4"/>
    <w:rsid w:val="0CAD44FA"/>
    <w:rsid w:val="17FA0C4B"/>
    <w:rsid w:val="36865D93"/>
    <w:rsid w:val="3DDD6247"/>
    <w:rsid w:val="517821FD"/>
    <w:rsid w:val="71CB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Body Text"/>
    <w:basedOn w:val="1"/>
    <w:next w:val="1"/>
    <w:unhideWhenUsed/>
    <w:qFormat/>
    <w:uiPriority w:val="99"/>
    <w:rPr>
      <w:rFonts w:ascii="宋体" w:hAnsi="宋体" w:eastAsia="宋体" w:cs="宋体"/>
      <w:sz w:val="21"/>
      <w:szCs w:val="21"/>
      <w:lang w:val="zh-CN" w:eastAsia="zh-CN" w:bidi="zh-CN"/>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482</Words>
  <Characters>509</Characters>
  <Lines>0</Lines>
  <Paragraphs>0</Paragraphs>
  <TotalTime>1</TotalTime>
  <ScaleCrop>false</ScaleCrop>
  <LinksUpToDate>false</LinksUpToDate>
  <CharactersWithSpaces>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2023-05-23T09:27:00Z</dcterms:created>
  <dc:creator>Administrator</dc:creator>
  <cp:lastModifiedBy>成</cp:lastModifiedBy>
  <cp:lastPrinted>2024-11-21T02:51:00Z</cp:lastPrinted>
  <dcterms:modified xsi:type="dcterms:W3CDTF">2025-01-07T07:09:45Z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661CDA2080474DB794A7E73DF09B4B20_12</vt:lpwstr>
  </property>
  <property fmtid="{D5CDD505-2E9C-101B-9397-08002B2CF9AE}" pid="4" name="KSOTemplateDocerSaveRecord">
    <vt:lpwstr>eyJoZGlkIjoiYzhiZDY4YjQ3MTExMWUwZTQzNDEyNzQxZDIxMzNjZTQiLCJ1c2VySWQiOiIxMTQ5OTg3NTc2In0=</vt:lpwstr>
  </property>
</Properties>
</file>