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11B4">
      <w:pPr>
        <w:rPr>
          <w:rFonts w:cs="仿宋_GB2312"/>
          <w:color w:val="auto"/>
          <w:sz w:val="36"/>
          <w:szCs w:val="36"/>
        </w:rPr>
      </w:pPr>
      <w:bookmarkStart w:id="0" w:name="_Hlk57883707"/>
    </w:p>
    <w:p w14:paraId="60B9C4D8">
      <w:pPr>
        <w:rPr>
          <w:rFonts w:cs="仿宋_GB2312"/>
          <w:color w:val="auto"/>
          <w:sz w:val="36"/>
          <w:szCs w:val="36"/>
        </w:rPr>
      </w:pPr>
    </w:p>
    <w:p w14:paraId="2AE858F2">
      <w:pPr>
        <w:rPr>
          <w:rFonts w:cs="仿宋_GB2312"/>
          <w:color w:val="auto"/>
          <w:sz w:val="36"/>
          <w:szCs w:val="36"/>
        </w:rPr>
      </w:pPr>
    </w:p>
    <w:bookmarkEnd w:id="0"/>
    <w:p w14:paraId="69CAEA9F">
      <w:pPr>
        <w:adjustRightInd w:val="0"/>
        <w:snapToGrid w:val="0"/>
        <w:jc w:val="center"/>
        <w:outlineLvl w:val="0"/>
        <w:rPr>
          <w:bCs/>
          <w:color w:val="auto"/>
          <w:sz w:val="72"/>
          <w:szCs w:val="72"/>
        </w:rPr>
      </w:pPr>
      <w:bookmarkStart w:id="1" w:name="_Hlk57883728"/>
      <w:r>
        <w:rPr>
          <w:rFonts w:hint="eastAsia"/>
          <w:bCs/>
          <w:color w:val="auto"/>
          <w:sz w:val="72"/>
          <w:szCs w:val="72"/>
        </w:rPr>
        <w:t>建设项目环境影响报告表</w:t>
      </w:r>
    </w:p>
    <w:p w14:paraId="0EDFF31B">
      <w:pPr>
        <w:adjustRightInd w:val="0"/>
        <w:snapToGrid w:val="0"/>
        <w:spacing w:before="192" w:beforeLines="80"/>
        <w:jc w:val="center"/>
        <w:rPr>
          <w:rFonts w:cs="华文仿宋"/>
          <w:color w:val="auto"/>
          <w:kern w:val="44"/>
          <w:sz w:val="44"/>
          <w:szCs w:val="44"/>
        </w:rPr>
      </w:pPr>
      <w:r>
        <w:rPr>
          <w:rFonts w:hint="eastAsia"/>
          <w:bCs/>
          <w:color w:val="auto"/>
          <w:sz w:val="48"/>
          <w:szCs w:val="48"/>
        </w:rPr>
        <w:t>（生态影响类</w:t>
      </w:r>
      <w:r>
        <w:rPr>
          <w:rFonts w:hint="eastAsia"/>
          <w:bCs/>
          <w:color w:val="auto"/>
          <w:sz w:val="48"/>
          <w:szCs w:val="48"/>
          <w:lang w:eastAsia="zh-CN"/>
        </w:rPr>
        <w:t>、</w:t>
      </w:r>
      <w:r>
        <w:rPr>
          <w:rFonts w:hint="eastAsia"/>
          <w:bCs/>
          <w:color w:val="auto"/>
          <w:sz w:val="48"/>
          <w:szCs w:val="48"/>
          <w:lang w:val="en-US" w:eastAsia="zh-CN"/>
        </w:rPr>
        <w:t>公示版</w:t>
      </w:r>
      <w:r>
        <w:rPr>
          <w:rFonts w:hint="eastAsia"/>
          <w:bCs/>
          <w:color w:val="auto"/>
          <w:sz w:val="48"/>
          <w:szCs w:val="48"/>
        </w:rPr>
        <w:t>）</w:t>
      </w:r>
    </w:p>
    <w:p w14:paraId="415B0A6F">
      <w:pPr>
        <w:jc w:val="center"/>
        <w:rPr>
          <w:color w:val="auto"/>
          <w:sz w:val="52"/>
          <w:szCs w:val="52"/>
        </w:rPr>
      </w:pPr>
    </w:p>
    <w:p w14:paraId="246B4609">
      <w:pPr>
        <w:ind w:firstLine="1040"/>
        <w:rPr>
          <w:color w:val="auto"/>
          <w:sz w:val="44"/>
          <w:szCs w:val="44"/>
        </w:rPr>
      </w:pPr>
    </w:p>
    <w:p w14:paraId="1197A642">
      <w:pPr>
        <w:ind w:firstLine="1040"/>
        <w:rPr>
          <w:color w:val="auto"/>
          <w:sz w:val="44"/>
          <w:szCs w:val="44"/>
        </w:rPr>
      </w:pPr>
    </w:p>
    <w:p w14:paraId="432AD428">
      <w:pPr>
        <w:ind w:firstLine="1040"/>
        <w:rPr>
          <w:color w:val="auto"/>
          <w:sz w:val="44"/>
          <w:szCs w:val="44"/>
        </w:rPr>
      </w:pPr>
    </w:p>
    <w:p w14:paraId="18C20904">
      <w:pPr>
        <w:pStyle w:val="2"/>
        <w:rPr>
          <w:color w:val="auto"/>
        </w:rPr>
      </w:pPr>
    </w:p>
    <w:p w14:paraId="72128976">
      <w:pPr>
        <w:ind w:firstLine="1040"/>
        <w:rPr>
          <w:color w:val="auto"/>
          <w:sz w:val="44"/>
          <w:szCs w:val="44"/>
        </w:rPr>
      </w:pPr>
    </w:p>
    <w:p w14:paraId="2AFE60F4">
      <w:pPr>
        <w:ind w:firstLine="1040"/>
        <w:rPr>
          <w:color w:val="auto"/>
          <w:sz w:val="44"/>
          <w:szCs w:val="44"/>
        </w:rPr>
      </w:pPr>
    </w:p>
    <w:p w14:paraId="037FB62D">
      <w:pPr>
        <w:ind w:firstLine="1040"/>
        <w:rPr>
          <w:color w:val="auto"/>
          <w:sz w:val="44"/>
          <w:szCs w:val="44"/>
        </w:rPr>
      </w:pPr>
    </w:p>
    <w:bookmarkEnd w:id="1"/>
    <w:p w14:paraId="207421C4">
      <w:pPr>
        <w:adjustRightInd w:val="0"/>
        <w:snapToGrid w:val="0"/>
        <w:spacing w:line="360" w:lineRule="auto"/>
        <w:ind w:left="2560" w:hanging="2560" w:hangingChars="800"/>
        <w:rPr>
          <w:rFonts w:hint="default" w:eastAsia="宋体"/>
          <w:color w:val="auto"/>
          <w:sz w:val="32"/>
          <w:szCs w:val="32"/>
          <w:highlight w:val="yellow"/>
          <w:u w:val="single"/>
          <w:lang w:val="en-US" w:eastAsia="zh-CN"/>
        </w:rPr>
      </w:pPr>
      <w:bookmarkStart w:id="2" w:name="_Hlk77529017"/>
      <w:r>
        <w:rPr>
          <w:rFonts w:hint="eastAsia"/>
          <w:color w:val="auto"/>
          <w:sz w:val="32"/>
          <w:szCs w:val="32"/>
        </w:rPr>
        <w:t>项目名称：</w:t>
      </w:r>
      <w:r>
        <w:rPr>
          <w:rFonts w:hint="eastAsia"/>
          <w:color w:val="auto"/>
          <w:sz w:val="32"/>
          <w:szCs w:val="32"/>
          <w:u w:val="single"/>
          <w:lang w:val="en-US" w:eastAsia="zh-CN"/>
        </w:rPr>
        <w:t xml:space="preserve">  </w:t>
      </w:r>
      <w:r>
        <w:rPr>
          <w:rFonts w:hint="eastAsia"/>
          <w:color w:val="auto"/>
          <w:sz w:val="32"/>
          <w:szCs w:val="32"/>
          <w:highlight w:val="none"/>
          <w:u w:val="single"/>
          <w:lang w:val="en-US" w:eastAsia="zh-CN"/>
        </w:rPr>
        <w:t xml:space="preserve">          保德区块勘探项目保19井组</w:t>
      </w:r>
      <w:r>
        <w:rPr>
          <w:rFonts w:hint="eastAsia"/>
          <w:color w:val="auto"/>
          <w:sz w:val="32"/>
          <w:szCs w:val="32"/>
          <w:highlight w:val="none"/>
          <w:u w:val="single"/>
        </w:rPr>
        <w:t>项目</w:t>
      </w:r>
      <w:r>
        <w:rPr>
          <w:rFonts w:hint="eastAsia"/>
          <w:color w:val="auto"/>
          <w:sz w:val="32"/>
          <w:szCs w:val="32"/>
          <w:highlight w:val="none"/>
          <w:u w:val="single"/>
          <w:lang w:val="en-US" w:eastAsia="zh-CN"/>
        </w:rPr>
        <w:t xml:space="preserve">          </w:t>
      </w:r>
    </w:p>
    <w:p w14:paraId="4DC790DA">
      <w:pPr>
        <w:adjustRightInd w:val="0"/>
        <w:snapToGrid w:val="0"/>
        <w:spacing w:line="360" w:lineRule="auto"/>
        <w:jc w:val="both"/>
        <w:rPr>
          <w:rFonts w:hint="default"/>
          <w:color w:val="auto"/>
          <w:sz w:val="32"/>
          <w:szCs w:val="32"/>
          <w:highlight w:val="none"/>
          <w:u w:val="single"/>
          <w:lang w:val="en-US" w:eastAsia="zh-CN"/>
        </w:rPr>
      </w:pPr>
      <w:r>
        <w:rPr>
          <w:rFonts w:hint="eastAsia"/>
          <w:color w:val="auto"/>
          <w:sz w:val="32"/>
          <w:szCs w:val="32"/>
        </w:rPr>
        <w:t>建设单位（盖章）：</w:t>
      </w:r>
      <w:bookmarkStart w:id="3" w:name="_Hlk77529004"/>
      <w:r>
        <w:rPr>
          <w:rFonts w:hint="eastAsia"/>
          <w:color w:val="auto"/>
          <w:sz w:val="32"/>
          <w:szCs w:val="32"/>
          <w:highlight w:val="none"/>
          <w:u w:val="single"/>
          <w:lang w:val="en-US" w:eastAsia="zh-CN"/>
        </w:rPr>
        <w:t xml:space="preserve"> </w:t>
      </w:r>
      <w:r>
        <w:rPr>
          <w:rFonts w:hint="eastAsia"/>
          <w:color w:val="auto"/>
          <w:sz w:val="32"/>
          <w:szCs w:val="32"/>
          <w:highlight w:val="none"/>
          <w:u w:val="single"/>
        </w:rPr>
        <w:t>中石油煤层气有限责任</w:t>
      </w:r>
      <w:r>
        <w:rPr>
          <w:rFonts w:hint="eastAsia" w:ascii="Times New Roman" w:hAnsi="Times New Roman" w:eastAsia="宋体" w:cs="Times New Roman"/>
          <w:color w:val="auto"/>
          <w:sz w:val="32"/>
          <w:szCs w:val="32"/>
          <w:highlight w:val="none"/>
          <w:u w:val="single"/>
        </w:rPr>
        <w:t>公司</w:t>
      </w:r>
      <w:bookmarkEnd w:id="3"/>
      <w:r>
        <w:rPr>
          <w:rFonts w:hint="eastAsia" w:ascii="Times New Roman" w:hAnsi="Times New Roman" w:eastAsia="宋体" w:cs="Times New Roman"/>
          <w:color w:val="auto"/>
          <w:sz w:val="32"/>
          <w:szCs w:val="32"/>
          <w:highlight w:val="none"/>
          <w:u w:val="single"/>
          <w:lang w:val="en-US" w:eastAsia="zh-CN"/>
        </w:rPr>
        <w:t>忻州分公司</w:t>
      </w:r>
      <w:r>
        <w:rPr>
          <w:rFonts w:hint="eastAsia" w:cs="Times New Roman"/>
          <w:color w:val="auto"/>
          <w:sz w:val="32"/>
          <w:szCs w:val="32"/>
          <w:highlight w:val="none"/>
          <w:u w:val="single"/>
          <w:lang w:val="en-US" w:eastAsia="zh-CN"/>
        </w:rPr>
        <w:t xml:space="preserve"> </w:t>
      </w:r>
    </w:p>
    <w:p w14:paraId="2C77B811">
      <w:pPr>
        <w:adjustRightInd w:val="0"/>
        <w:snapToGrid w:val="0"/>
        <w:spacing w:line="360" w:lineRule="auto"/>
        <w:rPr>
          <w:color w:val="auto"/>
          <w:sz w:val="32"/>
          <w:szCs w:val="32"/>
          <w:u w:val="single"/>
        </w:rPr>
      </w:pPr>
      <w:r>
        <w:rPr>
          <w:rFonts w:hint="eastAsia"/>
          <w:color w:val="auto"/>
          <w:sz w:val="32"/>
          <w:szCs w:val="32"/>
        </w:rPr>
        <w:t>编制日期：</w:t>
      </w:r>
      <w:r>
        <w:rPr>
          <w:color w:val="auto"/>
          <w:sz w:val="32"/>
          <w:szCs w:val="32"/>
          <w:u w:val="single"/>
        </w:rPr>
        <w:t xml:space="preserve">               </w:t>
      </w:r>
      <w:r>
        <w:rPr>
          <w:rFonts w:hint="eastAsia"/>
          <w:color w:val="auto"/>
          <w:sz w:val="32"/>
          <w:szCs w:val="32"/>
          <w:u w:val="single"/>
        </w:rPr>
        <w:t>二〇二</w:t>
      </w:r>
      <w:r>
        <w:rPr>
          <w:rFonts w:hint="eastAsia"/>
          <w:color w:val="auto"/>
          <w:sz w:val="32"/>
          <w:szCs w:val="32"/>
          <w:u w:val="single"/>
          <w:lang w:val="en-US" w:eastAsia="zh-CN"/>
        </w:rPr>
        <w:t>四</w:t>
      </w:r>
      <w:r>
        <w:rPr>
          <w:rFonts w:hint="eastAsia"/>
          <w:color w:val="auto"/>
          <w:sz w:val="32"/>
          <w:szCs w:val="32"/>
          <w:u w:val="single"/>
        </w:rPr>
        <w:t>年</w:t>
      </w:r>
      <w:r>
        <w:rPr>
          <w:rFonts w:hint="eastAsia"/>
          <w:color w:val="auto"/>
          <w:sz w:val="32"/>
          <w:szCs w:val="32"/>
          <w:u w:val="single"/>
          <w:lang w:val="en-US" w:eastAsia="zh-CN"/>
        </w:rPr>
        <w:t>八</w:t>
      </w:r>
      <w:r>
        <w:rPr>
          <w:rFonts w:hint="eastAsia"/>
          <w:color w:val="auto"/>
          <w:sz w:val="32"/>
          <w:szCs w:val="32"/>
          <w:u w:val="single"/>
        </w:rPr>
        <w:t>月</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p>
    <w:bookmarkEnd w:id="2"/>
    <w:p w14:paraId="6D8CAA4F">
      <w:pPr>
        <w:adjustRightInd w:val="0"/>
        <w:snapToGrid w:val="0"/>
        <w:spacing w:line="360" w:lineRule="auto"/>
        <w:ind w:firstLine="1040"/>
        <w:rPr>
          <w:color w:val="auto"/>
          <w:sz w:val="36"/>
          <w:szCs w:val="36"/>
          <w:u w:val="single"/>
        </w:rPr>
      </w:pPr>
    </w:p>
    <w:p w14:paraId="750A1293">
      <w:pPr>
        <w:adjustRightInd w:val="0"/>
        <w:snapToGrid w:val="0"/>
        <w:spacing w:line="288" w:lineRule="auto"/>
        <w:ind w:firstLine="1040"/>
        <w:rPr>
          <w:color w:val="auto"/>
          <w:sz w:val="36"/>
          <w:szCs w:val="36"/>
        </w:rPr>
      </w:pPr>
    </w:p>
    <w:p w14:paraId="1BB5D672">
      <w:pPr>
        <w:adjustRightInd w:val="0"/>
        <w:snapToGrid w:val="0"/>
        <w:spacing w:line="288" w:lineRule="auto"/>
        <w:ind w:firstLine="1040"/>
        <w:rPr>
          <w:color w:val="auto"/>
          <w:sz w:val="36"/>
          <w:szCs w:val="36"/>
        </w:rPr>
      </w:pPr>
    </w:p>
    <w:p w14:paraId="24E61B68">
      <w:pPr>
        <w:adjustRightInd w:val="0"/>
        <w:snapToGrid w:val="0"/>
        <w:spacing w:line="288" w:lineRule="auto"/>
        <w:ind w:firstLine="1040"/>
        <w:rPr>
          <w:color w:val="auto"/>
          <w:sz w:val="36"/>
          <w:szCs w:val="36"/>
        </w:rPr>
      </w:pPr>
    </w:p>
    <w:p w14:paraId="0B67C393">
      <w:pPr>
        <w:adjustRightInd w:val="0"/>
        <w:snapToGrid w:val="0"/>
        <w:spacing w:line="288" w:lineRule="auto"/>
        <w:ind w:firstLine="1040"/>
        <w:rPr>
          <w:color w:val="auto"/>
          <w:sz w:val="36"/>
          <w:szCs w:val="36"/>
        </w:rPr>
      </w:pPr>
    </w:p>
    <w:p w14:paraId="30ED8B36">
      <w:pPr>
        <w:adjustRightInd w:val="0"/>
        <w:snapToGrid w:val="0"/>
        <w:spacing w:line="288" w:lineRule="auto"/>
        <w:ind w:firstLine="1040"/>
        <w:rPr>
          <w:color w:val="auto"/>
          <w:sz w:val="36"/>
          <w:szCs w:val="36"/>
        </w:rPr>
      </w:pPr>
    </w:p>
    <w:p w14:paraId="224FDD6A">
      <w:pPr>
        <w:adjustRightInd w:val="0"/>
        <w:snapToGrid w:val="0"/>
        <w:spacing w:line="288" w:lineRule="auto"/>
        <w:ind w:firstLine="1040"/>
        <w:rPr>
          <w:color w:val="auto"/>
          <w:sz w:val="36"/>
          <w:szCs w:val="36"/>
        </w:rPr>
      </w:pPr>
    </w:p>
    <w:p w14:paraId="49D2A40D">
      <w:pPr>
        <w:adjustRightInd w:val="0"/>
        <w:snapToGrid w:val="0"/>
        <w:spacing w:line="288" w:lineRule="auto"/>
        <w:jc w:val="center"/>
        <w:rPr>
          <w:rFonts w:hint="eastAsia"/>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r>
        <w:rPr>
          <w:rFonts w:hint="eastAsia"/>
          <w:color w:val="auto"/>
          <w:sz w:val="36"/>
          <w:szCs w:val="36"/>
        </w:rPr>
        <w:t>中华人民共和国生态环境部制</w:t>
      </w:r>
    </w:p>
    <w:p w14:paraId="74315D09">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一、建设项目基本情况</w:t>
      </w:r>
    </w:p>
    <w:tbl>
      <w:tblPr>
        <w:tblStyle w:val="13"/>
        <w:tblW w:w="9349" w:type="dxa"/>
        <w:tblInd w:w="-2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7"/>
        <w:gridCol w:w="2693"/>
        <w:gridCol w:w="1977"/>
        <w:gridCol w:w="10"/>
        <w:gridCol w:w="2542"/>
      </w:tblGrid>
      <w:tr w14:paraId="47DAB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25AEC711">
            <w:pPr>
              <w:adjustRightInd w:val="0"/>
              <w:snapToGrid w:val="0"/>
              <w:jc w:val="center"/>
              <w:rPr>
                <w:rFonts w:cs="宋体"/>
                <w:color w:val="auto"/>
                <w:sz w:val="24"/>
                <w:szCs w:val="24"/>
              </w:rPr>
            </w:pPr>
            <w:r>
              <w:rPr>
                <w:rFonts w:hint="eastAsia" w:cs="宋体"/>
                <w:color w:val="auto"/>
                <w:sz w:val="24"/>
                <w:szCs w:val="24"/>
              </w:rPr>
              <w:t>建设项目名称</w:t>
            </w:r>
          </w:p>
        </w:tc>
        <w:tc>
          <w:tcPr>
            <w:tcW w:w="7222" w:type="dxa"/>
            <w:gridSpan w:val="4"/>
            <w:vAlign w:val="center"/>
          </w:tcPr>
          <w:p w14:paraId="3FD5ED74">
            <w:pPr>
              <w:adjustRightInd w:val="0"/>
              <w:snapToGrid w:val="0"/>
              <w:jc w:val="center"/>
              <w:rPr>
                <w:rFonts w:hint="eastAsia" w:eastAsia="宋体" w:cs="宋体"/>
                <w:color w:val="auto"/>
                <w:sz w:val="24"/>
                <w:szCs w:val="24"/>
                <w:lang w:eastAsia="zh-CN"/>
              </w:rPr>
            </w:pPr>
            <w:r>
              <w:rPr>
                <w:rFonts w:hint="eastAsia" w:cs="宋体"/>
                <w:color w:val="auto"/>
                <w:sz w:val="24"/>
                <w:szCs w:val="24"/>
                <w:highlight w:val="none"/>
                <w:lang w:eastAsia="zh-CN"/>
              </w:rPr>
              <w:t>保德区块勘探项目保19井组项目</w:t>
            </w:r>
          </w:p>
        </w:tc>
      </w:tr>
      <w:tr w14:paraId="1F887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tcMar>
              <w:top w:w="16" w:type="dxa"/>
              <w:left w:w="16" w:type="dxa"/>
              <w:right w:w="16" w:type="dxa"/>
            </w:tcMar>
            <w:vAlign w:val="center"/>
          </w:tcPr>
          <w:p w14:paraId="19F096F1">
            <w:pPr>
              <w:adjustRightInd w:val="0"/>
              <w:snapToGrid w:val="0"/>
              <w:jc w:val="center"/>
              <w:rPr>
                <w:rFonts w:cs="宋体"/>
                <w:color w:val="auto"/>
                <w:sz w:val="24"/>
                <w:szCs w:val="24"/>
              </w:rPr>
            </w:pPr>
            <w:r>
              <w:rPr>
                <w:rFonts w:hint="eastAsia" w:cs="宋体"/>
                <w:color w:val="auto"/>
                <w:sz w:val="24"/>
                <w:szCs w:val="24"/>
              </w:rPr>
              <w:t>项目代码</w:t>
            </w:r>
          </w:p>
        </w:tc>
        <w:tc>
          <w:tcPr>
            <w:tcW w:w="7222" w:type="dxa"/>
            <w:gridSpan w:val="4"/>
            <w:vAlign w:val="center"/>
          </w:tcPr>
          <w:p w14:paraId="39709A7D">
            <w:pPr>
              <w:adjustRightInd w:val="0"/>
              <w:snapToGrid w:val="0"/>
              <w:jc w:val="center"/>
              <w:rPr>
                <w:rFonts w:cs="宋体"/>
                <w:color w:val="auto"/>
                <w:sz w:val="24"/>
                <w:szCs w:val="24"/>
              </w:rPr>
            </w:pPr>
            <w:r>
              <w:rPr>
                <w:rFonts w:hint="eastAsia" w:cs="宋体"/>
                <w:color w:val="auto"/>
                <w:sz w:val="24"/>
                <w:szCs w:val="24"/>
              </w:rPr>
              <w:t>/</w:t>
            </w:r>
          </w:p>
        </w:tc>
      </w:tr>
      <w:tr w14:paraId="3A7CF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3AB84D19">
            <w:pPr>
              <w:adjustRightInd w:val="0"/>
              <w:snapToGrid w:val="0"/>
              <w:jc w:val="center"/>
              <w:rPr>
                <w:rFonts w:hint="eastAsia"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建设单位联系人</w:t>
            </w:r>
          </w:p>
        </w:tc>
        <w:tc>
          <w:tcPr>
            <w:tcW w:w="2693" w:type="dxa"/>
            <w:vAlign w:val="center"/>
          </w:tcPr>
          <w:p w14:paraId="097E6D9C">
            <w:pPr>
              <w:adjustRightInd w:val="0"/>
              <w:snapToGrid w:val="0"/>
              <w:jc w:val="center"/>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张</w:t>
            </w:r>
            <w:r>
              <w:rPr>
                <w:rFonts w:hint="eastAsia"/>
                <w:color w:val="auto"/>
                <w:kern w:val="0"/>
                <w:sz w:val="24"/>
                <w:szCs w:val="24"/>
                <w:lang w:val="en-US" w:eastAsia="zh-CN"/>
              </w:rPr>
              <w:t>×</w:t>
            </w:r>
          </w:p>
        </w:tc>
        <w:tc>
          <w:tcPr>
            <w:tcW w:w="1987" w:type="dxa"/>
            <w:gridSpan w:val="2"/>
            <w:vAlign w:val="center"/>
          </w:tcPr>
          <w:p w14:paraId="0CB4DE32">
            <w:pPr>
              <w:adjustRightInd w:val="0"/>
              <w:snapToGrid w:val="0"/>
              <w:jc w:val="center"/>
              <w:rPr>
                <w:rFonts w:hint="eastAsia"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联系方式</w:t>
            </w:r>
          </w:p>
        </w:tc>
        <w:tc>
          <w:tcPr>
            <w:tcW w:w="2542" w:type="dxa"/>
            <w:vAlign w:val="center"/>
          </w:tcPr>
          <w:p w14:paraId="5B937B0C">
            <w:pPr>
              <w:adjustRightInd w:val="0"/>
              <w:snapToGrid w:val="0"/>
              <w:jc w:val="center"/>
              <w:rPr>
                <w:rFonts w:hint="default" w:ascii="Times New Roman" w:hAnsi="Times New Roman" w:eastAsia="宋体" w:cs="Times New Roman"/>
                <w:b w:val="0"/>
                <w:bCs w:val="0"/>
                <w:color w:val="auto"/>
                <w:kern w:val="0"/>
                <w:sz w:val="24"/>
                <w:szCs w:val="24"/>
                <w:lang w:val="en-US" w:eastAsia="zh-CN" w:bidi="ar"/>
              </w:rPr>
            </w:pPr>
          </w:p>
        </w:tc>
      </w:tr>
      <w:tr w14:paraId="54C8A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7C9BC16C">
            <w:pPr>
              <w:adjustRightInd w:val="0"/>
              <w:snapToGrid w:val="0"/>
              <w:jc w:val="center"/>
              <w:rPr>
                <w:rFonts w:cs="宋体"/>
                <w:color w:val="auto"/>
                <w:sz w:val="24"/>
                <w:szCs w:val="24"/>
              </w:rPr>
            </w:pPr>
            <w:r>
              <w:rPr>
                <w:rFonts w:hint="eastAsia" w:cs="宋体"/>
                <w:color w:val="auto"/>
                <w:sz w:val="24"/>
                <w:szCs w:val="24"/>
              </w:rPr>
              <w:t>建设地点</w:t>
            </w:r>
          </w:p>
        </w:tc>
        <w:tc>
          <w:tcPr>
            <w:tcW w:w="7222" w:type="dxa"/>
            <w:gridSpan w:val="4"/>
            <w:vAlign w:val="center"/>
          </w:tcPr>
          <w:p w14:paraId="183E7C94">
            <w:pPr>
              <w:adjustRightInd w:val="0"/>
              <w:snapToGrid w:val="0"/>
              <w:jc w:val="center"/>
              <w:rPr>
                <w:rFonts w:hint="eastAsia" w:eastAsia="宋体" w:cs="宋体"/>
                <w:color w:val="auto"/>
                <w:sz w:val="24"/>
                <w:szCs w:val="24"/>
                <w:lang w:val="en-US" w:eastAsia="zh-CN"/>
              </w:rPr>
            </w:pPr>
            <w:r>
              <w:rPr>
                <w:rFonts w:hint="eastAsia"/>
                <w:color w:val="auto"/>
                <w:kern w:val="0"/>
                <w:sz w:val="24"/>
                <w:szCs w:val="24"/>
              </w:rPr>
              <w:t>山西省吕梁市兴县</w:t>
            </w:r>
          </w:p>
        </w:tc>
      </w:tr>
      <w:tr w14:paraId="41F54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tcMar>
              <w:top w:w="16" w:type="dxa"/>
              <w:left w:w="16" w:type="dxa"/>
              <w:right w:w="16" w:type="dxa"/>
            </w:tcMar>
            <w:vAlign w:val="center"/>
          </w:tcPr>
          <w:p w14:paraId="567DE785">
            <w:pPr>
              <w:adjustRightInd w:val="0"/>
              <w:snapToGrid w:val="0"/>
              <w:jc w:val="center"/>
              <w:rPr>
                <w:rFonts w:cs="宋体"/>
                <w:color w:val="auto"/>
                <w:sz w:val="24"/>
                <w:szCs w:val="24"/>
              </w:rPr>
            </w:pPr>
            <w:r>
              <w:rPr>
                <w:rFonts w:hint="eastAsia" w:cs="宋体"/>
                <w:color w:val="auto"/>
                <w:sz w:val="24"/>
                <w:szCs w:val="24"/>
              </w:rPr>
              <w:t>地理坐标</w:t>
            </w:r>
          </w:p>
        </w:tc>
        <w:tc>
          <w:tcPr>
            <w:tcW w:w="7222" w:type="dxa"/>
            <w:gridSpan w:val="4"/>
            <w:vAlign w:val="center"/>
          </w:tcPr>
          <w:p w14:paraId="3FA838BB">
            <w:pPr>
              <w:adjustRightInd w:val="0"/>
              <w:snapToGrid w:val="0"/>
              <w:jc w:val="center"/>
              <w:rPr>
                <w:rFonts w:hint="default" w:eastAsia="宋体" w:cs="宋体"/>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111</w:t>
            </w:r>
            <w:r>
              <w:rPr>
                <w:rFonts w:hint="eastAsia" w:cs="Times New Roman"/>
                <w:color w:val="auto"/>
                <w:kern w:val="0"/>
                <w:sz w:val="24"/>
                <w:szCs w:val="24"/>
                <w:lang w:val="en-US" w:eastAsia="zh-CN" w:bidi="ar"/>
              </w:rPr>
              <w:t>度55分21.335秒，</w:t>
            </w:r>
            <w:r>
              <w:rPr>
                <w:rFonts w:hint="default" w:ascii="Times New Roman" w:hAnsi="Times New Roman" w:eastAsia="宋体" w:cs="Times New Roman"/>
                <w:color w:val="auto"/>
                <w:kern w:val="0"/>
                <w:sz w:val="24"/>
                <w:szCs w:val="24"/>
                <w:lang w:val="en-US" w:eastAsia="zh-CN" w:bidi="ar"/>
              </w:rPr>
              <w:t>3</w:t>
            </w:r>
            <w:r>
              <w:rPr>
                <w:rFonts w:hint="eastAsia" w:cs="Times New Roman"/>
                <w:color w:val="auto"/>
                <w:kern w:val="0"/>
                <w:sz w:val="24"/>
                <w:szCs w:val="24"/>
                <w:lang w:val="en-US" w:eastAsia="zh-CN" w:bidi="ar"/>
              </w:rPr>
              <w:t>8度41分</w:t>
            </w:r>
            <w:r>
              <w:rPr>
                <w:rFonts w:hint="default" w:ascii="Times New Roman" w:hAnsi="Times New Roman" w:eastAsia="宋体" w:cs="Times New Roman"/>
                <w:color w:val="auto"/>
                <w:kern w:val="0"/>
                <w:sz w:val="24"/>
                <w:szCs w:val="24"/>
                <w:lang w:val="en-US" w:eastAsia="zh-CN" w:bidi="ar"/>
              </w:rPr>
              <w:t>4</w:t>
            </w:r>
            <w:r>
              <w:rPr>
                <w:rFonts w:hint="eastAsia" w:cs="Times New Roman"/>
                <w:color w:val="auto"/>
                <w:kern w:val="0"/>
                <w:sz w:val="24"/>
                <w:szCs w:val="24"/>
                <w:lang w:val="en-US" w:eastAsia="zh-CN" w:bidi="ar"/>
              </w:rPr>
              <w:t>7.845秒</w:t>
            </w:r>
          </w:p>
        </w:tc>
      </w:tr>
      <w:tr w14:paraId="5B8BC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27" w:type="dxa"/>
            <w:tcMar>
              <w:top w:w="16" w:type="dxa"/>
              <w:left w:w="16" w:type="dxa"/>
              <w:right w:w="16" w:type="dxa"/>
            </w:tcMar>
            <w:vAlign w:val="center"/>
          </w:tcPr>
          <w:p w14:paraId="5376079E">
            <w:pPr>
              <w:adjustRightInd w:val="0"/>
              <w:snapToGrid w:val="0"/>
              <w:jc w:val="center"/>
              <w:rPr>
                <w:rFonts w:cs="宋体"/>
                <w:color w:val="auto"/>
                <w:sz w:val="24"/>
                <w:szCs w:val="24"/>
              </w:rPr>
            </w:pPr>
            <w:r>
              <w:rPr>
                <w:rFonts w:hint="eastAsia" w:cs="宋体"/>
                <w:color w:val="auto"/>
                <w:sz w:val="24"/>
                <w:szCs w:val="24"/>
              </w:rPr>
              <w:t>建设项目</w:t>
            </w:r>
          </w:p>
          <w:p w14:paraId="1F8BFC62">
            <w:pPr>
              <w:adjustRightInd w:val="0"/>
              <w:snapToGrid w:val="0"/>
              <w:jc w:val="center"/>
              <w:rPr>
                <w:rFonts w:cs="宋体"/>
                <w:color w:val="auto"/>
                <w:sz w:val="24"/>
                <w:szCs w:val="24"/>
              </w:rPr>
            </w:pPr>
            <w:r>
              <w:rPr>
                <w:rFonts w:hint="eastAsia" w:cs="宋体"/>
                <w:color w:val="auto"/>
                <w:sz w:val="24"/>
                <w:szCs w:val="24"/>
              </w:rPr>
              <w:t>行业类别</w:t>
            </w:r>
          </w:p>
        </w:tc>
        <w:tc>
          <w:tcPr>
            <w:tcW w:w="2693" w:type="dxa"/>
            <w:vAlign w:val="center"/>
          </w:tcPr>
          <w:p w14:paraId="148A5FDE">
            <w:pPr>
              <w:adjustRightInd w:val="0"/>
              <w:snapToGrid w:val="0"/>
              <w:jc w:val="center"/>
              <w:rPr>
                <w:rFonts w:cs="宋体"/>
                <w:color w:val="auto"/>
                <w:sz w:val="24"/>
                <w:szCs w:val="24"/>
              </w:rPr>
            </w:pPr>
            <w:r>
              <w:rPr>
                <w:rFonts w:hint="eastAsia" w:cs="宋体"/>
                <w:color w:val="auto"/>
                <w:sz w:val="24"/>
                <w:szCs w:val="24"/>
              </w:rPr>
              <w:t xml:space="preserve">四十六、专业技术服务业 </w:t>
            </w:r>
            <w:r>
              <w:rPr>
                <w:rFonts w:cs="宋体"/>
                <w:color w:val="auto"/>
                <w:sz w:val="24"/>
                <w:szCs w:val="24"/>
              </w:rPr>
              <w:t>99.</w:t>
            </w:r>
            <w:r>
              <w:rPr>
                <w:rFonts w:hint="eastAsia" w:cs="宋体"/>
                <w:color w:val="auto"/>
                <w:sz w:val="24"/>
                <w:szCs w:val="24"/>
              </w:rPr>
              <w:t>陆地矿产资源地质勘查（含油气资源勘探）；二氧化碳地质封存</w:t>
            </w:r>
          </w:p>
        </w:tc>
        <w:tc>
          <w:tcPr>
            <w:tcW w:w="1977" w:type="dxa"/>
            <w:vAlign w:val="center"/>
          </w:tcPr>
          <w:p w14:paraId="5E757466">
            <w:pPr>
              <w:adjustRightInd w:val="0"/>
              <w:snapToGrid w:val="0"/>
              <w:jc w:val="center"/>
              <w:rPr>
                <w:rFonts w:cs="宋体"/>
                <w:color w:val="auto"/>
                <w:sz w:val="24"/>
                <w:szCs w:val="24"/>
              </w:rPr>
            </w:pPr>
            <w:r>
              <w:rPr>
                <w:rFonts w:hint="eastAsia" w:cs="宋体"/>
                <w:color w:val="auto"/>
                <w:sz w:val="24"/>
                <w:szCs w:val="24"/>
              </w:rPr>
              <w:t>用地（用海）面积（</w:t>
            </w:r>
            <w:r>
              <w:rPr>
                <w:rFonts w:cs="宋体"/>
                <w:color w:val="auto"/>
                <w:sz w:val="24"/>
                <w:szCs w:val="24"/>
              </w:rPr>
              <w:t>m</w:t>
            </w:r>
            <w:r>
              <w:rPr>
                <w:rFonts w:cs="宋体"/>
                <w:color w:val="auto"/>
                <w:sz w:val="24"/>
                <w:szCs w:val="24"/>
                <w:vertAlign w:val="superscript"/>
              </w:rPr>
              <w:t>2</w:t>
            </w:r>
            <w:r>
              <w:rPr>
                <w:rFonts w:hint="eastAsia" w:cs="宋体"/>
                <w:color w:val="auto"/>
                <w:sz w:val="24"/>
                <w:szCs w:val="24"/>
              </w:rPr>
              <w:t>）</w:t>
            </w:r>
            <w:r>
              <w:rPr>
                <w:rFonts w:cs="宋体"/>
                <w:color w:val="auto"/>
                <w:sz w:val="24"/>
                <w:szCs w:val="24"/>
              </w:rPr>
              <w:t>/</w:t>
            </w:r>
            <w:r>
              <w:rPr>
                <w:rFonts w:hint="eastAsia" w:cs="宋体"/>
                <w:color w:val="auto"/>
                <w:sz w:val="24"/>
                <w:szCs w:val="24"/>
              </w:rPr>
              <w:t>长度（</w:t>
            </w:r>
            <w:r>
              <w:rPr>
                <w:rFonts w:cs="宋体"/>
                <w:color w:val="auto"/>
                <w:sz w:val="24"/>
                <w:szCs w:val="24"/>
              </w:rPr>
              <w:t>km</w:t>
            </w:r>
            <w:r>
              <w:rPr>
                <w:rFonts w:hint="eastAsia" w:cs="宋体"/>
                <w:color w:val="auto"/>
                <w:sz w:val="24"/>
                <w:szCs w:val="24"/>
              </w:rPr>
              <w:t>）</w:t>
            </w:r>
          </w:p>
        </w:tc>
        <w:tc>
          <w:tcPr>
            <w:tcW w:w="2552" w:type="dxa"/>
            <w:gridSpan w:val="2"/>
            <w:vAlign w:val="center"/>
          </w:tcPr>
          <w:p w14:paraId="0F657D7B">
            <w:pPr>
              <w:adjustRightInd w:val="0"/>
              <w:snapToGrid w:val="0"/>
              <w:jc w:val="center"/>
              <w:rPr>
                <w:rFonts w:hint="eastAsia" w:cs="宋体"/>
                <w:color w:val="auto"/>
                <w:sz w:val="24"/>
                <w:szCs w:val="24"/>
                <w:highlight w:val="none"/>
                <w:lang w:eastAsia="zh-CN"/>
              </w:rPr>
            </w:pPr>
            <w:r>
              <w:rPr>
                <w:rFonts w:hint="eastAsia" w:cs="宋体"/>
                <w:color w:val="auto"/>
                <w:sz w:val="24"/>
                <w:szCs w:val="24"/>
                <w:highlight w:val="none"/>
              </w:rPr>
              <w:t>临时占地面积</w:t>
            </w:r>
            <w:r>
              <w:rPr>
                <w:rFonts w:hint="eastAsia" w:cs="宋体"/>
                <w:color w:val="auto"/>
                <w:sz w:val="24"/>
                <w:szCs w:val="24"/>
                <w:highlight w:val="none"/>
                <w:lang w:eastAsia="zh-CN"/>
              </w:rPr>
              <w:t>：</w:t>
            </w:r>
          </w:p>
          <w:p w14:paraId="645C76FE">
            <w:pPr>
              <w:adjustRightInd w:val="0"/>
              <w:snapToGrid w:val="0"/>
              <w:jc w:val="center"/>
              <w:rPr>
                <w:rFonts w:hint="eastAsia" w:eastAsia="宋体" w:cs="宋体"/>
                <w:color w:val="auto"/>
                <w:sz w:val="24"/>
                <w:szCs w:val="24"/>
                <w:highlight w:val="none"/>
                <w:vertAlign w:val="superscript"/>
                <w:lang w:val="en-US" w:eastAsia="zh-CN"/>
              </w:rPr>
            </w:pPr>
            <w:r>
              <w:rPr>
                <w:rFonts w:hint="eastAsia" w:cs="宋体"/>
                <w:color w:val="auto"/>
                <w:sz w:val="24"/>
                <w:szCs w:val="24"/>
                <w:highlight w:val="none"/>
                <w:lang w:val="en-US" w:eastAsia="zh-CN"/>
              </w:rPr>
              <w:t>30668</w:t>
            </w:r>
            <w:r>
              <w:rPr>
                <w:rFonts w:cs="宋体"/>
                <w:color w:val="auto"/>
                <w:sz w:val="24"/>
                <w:szCs w:val="24"/>
                <w:highlight w:val="none"/>
              </w:rPr>
              <w:t>m</w:t>
            </w:r>
            <w:r>
              <w:rPr>
                <w:rFonts w:cs="宋体"/>
                <w:color w:val="auto"/>
                <w:sz w:val="24"/>
                <w:szCs w:val="24"/>
                <w:highlight w:val="none"/>
                <w:vertAlign w:val="superscript"/>
              </w:rPr>
              <w:t>2</w:t>
            </w:r>
          </w:p>
        </w:tc>
      </w:tr>
      <w:tr w14:paraId="3863B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27" w:type="dxa"/>
            <w:tcMar>
              <w:top w:w="16" w:type="dxa"/>
              <w:left w:w="16" w:type="dxa"/>
              <w:right w:w="16" w:type="dxa"/>
            </w:tcMar>
            <w:vAlign w:val="center"/>
          </w:tcPr>
          <w:p w14:paraId="0F3DD6AF">
            <w:pPr>
              <w:adjustRightInd w:val="0"/>
              <w:snapToGrid w:val="0"/>
              <w:jc w:val="center"/>
              <w:rPr>
                <w:rFonts w:cs="宋体"/>
                <w:color w:val="auto"/>
                <w:sz w:val="24"/>
                <w:szCs w:val="24"/>
              </w:rPr>
            </w:pPr>
            <w:r>
              <w:rPr>
                <w:rFonts w:hint="eastAsia" w:cs="宋体"/>
                <w:color w:val="auto"/>
                <w:sz w:val="24"/>
                <w:szCs w:val="24"/>
              </w:rPr>
              <w:t>建设性质</w:t>
            </w:r>
          </w:p>
        </w:tc>
        <w:tc>
          <w:tcPr>
            <w:tcW w:w="2693" w:type="dxa"/>
            <w:vAlign w:val="center"/>
          </w:tcPr>
          <w:p w14:paraId="2A0E6392">
            <w:pPr>
              <w:adjustRightInd w:val="0"/>
              <w:snapToGrid w:val="0"/>
              <w:jc w:val="left"/>
              <w:rPr>
                <w:rFonts w:cs="宋体"/>
                <w:color w:val="auto"/>
                <w:sz w:val="24"/>
                <w:szCs w:val="24"/>
              </w:rPr>
            </w:pPr>
            <w:r>
              <w:rPr>
                <w:rFonts w:hint="eastAsia" w:cs="宋体"/>
                <w:color w:val="auto"/>
                <w:sz w:val="24"/>
                <w:szCs w:val="24"/>
                <w:highlight w:val="none"/>
                <w:lang w:eastAsia="zh-CN"/>
              </w:rPr>
              <w:t>☑</w:t>
            </w:r>
            <w:r>
              <w:rPr>
                <w:rFonts w:hint="eastAsia" w:cs="宋体"/>
                <w:color w:val="auto"/>
                <w:sz w:val="24"/>
                <w:szCs w:val="24"/>
              </w:rPr>
              <w:t>新建（迁建）</w:t>
            </w:r>
          </w:p>
          <w:p w14:paraId="6C1748F7">
            <w:pPr>
              <w:adjustRightInd w:val="0"/>
              <w:snapToGrid w:val="0"/>
              <w:jc w:val="left"/>
              <w:rPr>
                <w:rFonts w:cs="宋体"/>
                <w:color w:val="auto"/>
                <w:sz w:val="24"/>
                <w:szCs w:val="24"/>
              </w:rPr>
            </w:pPr>
            <w:r>
              <w:rPr>
                <w:rFonts w:hint="eastAsia" w:cs="宋体"/>
                <w:color w:val="auto"/>
                <w:sz w:val="24"/>
                <w:szCs w:val="24"/>
              </w:rPr>
              <w:t>□改建</w:t>
            </w:r>
          </w:p>
          <w:p w14:paraId="1BF17FA3">
            <w:pPr>
              <w:adjustRightInd w:val="0"/>
              <w:snapToGrid w:val="0"/>
              <w:jc w:val="left"/>
              <w:rPr>
                <w:rFonts w:cs="宋体"/>
                <w:color w:val="auto"/>
                <w:sz w:val="24"/>
                <w:szCs w:val="24"/>
              </w:rPr>
            </w:pPr>
            <w:r>
              <w:rPr>
                <w:rFonts w:hint="eastAsia" w:cs="宋体"/>
                <w:color w:val="auto"/>
                <w:sz w:val="24"/>
                <w:szCs w:val="24"/>
              </w:rPr>
              <w:t>□扩建</w:t>
            </w:r>
          </w:p>
          <w:p w14:paraId="5D323BE9">
            <w:pPr>
              <w:adjustRightInd w:val="0"/>
              <w:snapToGrid w:val="0"/>
              <w:jc w:val="left"/>
              <w:rPr>
                <w:rFonts w:cs="宋体"/>
                <w:color w:val="auto"/>
                <w:sz w:val="24"/>
                <w:szCs w:val="24"/>
              </w:rPr>
            </w:pPr>
            <w:r>
              <w:rPr>
                <w:rFonts w:hint="eastAsia" w:cs="宋体"/>
                <w:color w:val="auto"/>
                <w:sz w:val="24"/>
                <w:szCs w:val="24"/>
              </w:rPr>
              <w:t>□技术改造</w:t>
            </w:r>
          </w:p>
        </w:tc>
        <w:tc>
          <w:tcPr>
            <w:tcW w:w="1977" w:type="dxa"/>
            <w:vAlign w:val="center"/>
          </w:tcPr>
          <w:p w14:paraId="4BAAE767">
            <w:pPr>
              <w:adjustRightInd w:val="0"/>
              <w:snapToGrid w:val="0"/>
              <w:jc w:val="center"/>
              <w:rPr>
                <w:rFonts w:cs="宋体"/>
                <w:color w:val="auto"/>
                <w:sz w:val="24"/>
                <w:szCs w:val="24"/>
                <w:highlight w:val="none"/>
              </w:rPr>
            </w:pPr>
            <w:r>
              <w:rPr>
                <w:rFonts w:hint="eastAsia" w:cs="宋体"/>
                <w:color w:val="auto"/>
                <w:sz w:val="24"/>
                <w:szCs w:val="24"/>
                <w:highlight w:val="none"/>
              </w:rPr>
              <w:t>建设项目</w:t>
            </w:r>
          </w:p>
          <w:p w14:paraId="1AF1BC8B">
            <w:pPr>
              <w:adjustRightInd w:val="0"/>
              <w:snapToGrid w:val="0"/>
              <w:jc w:val="center"/>
              <w:rPr>
                <w:rFonts w:cs="宋体"/>
                <w:color w:val="auto"/>
                <w:sz w:val="24"/>
                <w:szCs w:val="24"/>
                <w:highlight w:val="none"/>
              </w:rPr>
            </w:pPr>
            <w:r>
              <w:rPr>
                <w:rFonts w:hint="eastAsia" w:cs="宋体"/>
                <w:color w:val="auto"/>
                <w:sz w:val="24"/>
                <w:szCs w:val="24"/>
                <w:highlight w:val="none"/>
              </w:rPr>
              <w:t>申报情形</w:t>
            </w:r>
          </w:p>
        </w:tc>
        <w:tc>
          <w:tcPr>
            <w:tcW w:w="2552" w:type="dxa"/>
            <w:gridSpan w:val="2"/>
            <w:vAlign w:val="center"/>
          </w:tcPr>
          <w:p w14:paraId="2D933EF6">
            <w:pPr>
              <w:adjustRightInd w:val="0"/>
              <w:snapToGrid w:val="0"/>
              <w:jc w:val="left"/>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rPr>
              <w:t>首次申报项目</w:t>
            </w:r>
          </w:p>
          <w:p w14:paraId="41AA0156">
            <w:pPr>
              <w:adjustRightInd w:val="0"/>
              <w:snapToGrid w:val="0"/>
              <w:jc w:val="left"/>
              <w:rPr>
                <w:rFonts w:cs="宋体"/>
                <w:color w:val="auto"/>
                <w:sz w:val="24"/>
                <w:szCs w:val="24"/>
                <w:highlight w:val="none"/>
              </w:rPr>
            </w:pPr>
            <w:r>
              <w:rPr>
                <w:rFonts w:hint="eastAsia" w:cs="宋体"/>
                <w:color w:val="auto"/>
                <w:sz w:val="24"/>
                <w:szCs w:val="24"/>
                <w:highlight w:val="none"/>
              </w:rPr>
              <w:t>□不予批准后再次申报项目</w:t>
            </w:r>
          </w:p>
          <w:p w14:paraId="7C2312AF">
            <w:pPr>
              <w:adjustRightInd w:val="0"/>
              <w:snapToGrid w:val="0"/>
              <w:jc w:val="left"/>
              <w:rPr>
                <w:rFonts w:cs="宋体"/>
                <w:color w:val="auto"/>
                <w:sz w:val="24"/>
                <w:szCs w:val="24"/>
                <w:highlight w:val="none"/>
              </w:rPr>
            </w:pPr>
            <w:r>
              <w:rPr>
                <w:rFonts w:hint="eastAsia" w:cs="宋体"/>
                <w:color w:val="auto"/>
                <w:sz w:val="24"/>
                <w:szCs w:val="24"/>
                <w:highlight w:val="none"/>
              </w:rPr>
              <w:t>□超五年重新审核项目</w:t>
            </w:r>
          </w:p>
          <w:p w14:paraId="72486033">
            <w:pPr>
              <w:adjustRightInd w:val="0"/>
              <w:snapToGrid w:val="0"/>
              <w:rPr>
                <w:rFonts w:cs="宋体"/>
                <w:color w:val="auto"/>
                <w:sz w:val="24"/>
                <w:szCs w:val="24"/>
                <w:highlight w:val="none"/>
              </w:rPr>
            </w:pPr>
            <w:r>
              <w:rPr>
                <w:rFonts w:hint="eastAsia" w:cs="宋体"/>
                <w:color w:val="auto"/>
                <w:sz w:val="24"/>
                <w:szCs w:val="24"/>
                <w:highlight w:val="none"/>
              </w:rPr>
              <w:sym w:font="Wingdings 2" w:char="00A3"/>
            </w:r>
            <w:r>
              <w:rPr>
                <w:rFonts w:hint="eastAsia" w:cs="宋体"/>
                <w:color w:val="auto"/>
                <w:sz w:val="24"/>
                <w:szCs w:val="24"/>
                <w:highlight w:val="none"/>
              </w:rPr>
              <w:t>重大变动重新报批项目</w:t>
            </w:r>
          </w:p>
        </w:tc>
      </w:tr>
      <w:tr w14:paraId="356EE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27" w:type="dxa"/>
            <w:tcMar>
              <w:top w:w="16" w:type="dxa"/>
              <w:left w:w="16" w:type="dxa"/>
              <w:right w:w="16" w:type="dxa"/>
            </w:tcMar>
            <w:vAlign w:val="center"/>
          </w:tcPr>
          <w:p w14:paraId="31E3EF53">
            <w:pPr>
              <w:adjustRightInd w:val="0"/>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p>
          <w:p w14:paraId="41725640">
            <w:pPr>
              <w:adjustRightInd w:val="0"/>
              <w:snapToGrid w:val="0"/>
              <w:jc w:val="center"/>
              <w:rPr>
                <w:rFonts w:cs="宋体"/>
                <w:color w:val="auto"/>
                <w:sz w:val="24"/>
                <w:szCs w:val="24"/>
              </w:rPr>
            </w:pPr>
            <w:r>
              <w:rPr>
                <w:rFonts w:hint="eastAsia" w:cs="宋体"/>
                <w:color w:val="auto"/>
                <w:sz w:val="24"/>
                <w:szCs w:val="24"/>
              </w:rPr>
              <w:t>备案）部门（选填）</w:t>
            </w:r>
          </w:p>
        </w:tc>
        <w:tc>
          <w:tcPr>
            <w:tcW w:w="2693" w:type="dxa"/>
            <w:vAlign w:val="center"/>
          </w:tcPr>
          <w:p w14:paraId="5F16812E">
            <w:pPr>
              <w:adjustRightInd w:val="0"/>
              <w:snapToGrid w:val="0"/>
              <w:jc w:val="center"/>
              <w:rPr>
                <w:rFonts w:cs="宋体"/>
                <w:color w:val="auto"/>
                <w:sz w:val="24"/>
                <w:szCs w:val="24"/>
              </w:rPr>
            </w:pPr>
            <w:r>
              <w:rPr>
                <w:rFonts w:hint="eastAsia" w:cs="宋体"/>
                <w:color w:val="auto"/>
                <w:sz w:val="24"/>
                <w:szCs w:val="24"/>
              </w:rPr>
              <w:t>/</w:t>
            </w:r>
          </w:p>
        </w:tc>
        <w:tc>
          <w:tcPr>
            <w:tcW w:w="1977" w:type="dxa"/>
            <w:vAlign w:val="center"/>
          </w:tcPr>
          <w:p w14:paraId="0174DCBD">
            <w:pPr>
              <w:adjustRightInd w:val="0"/>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p>
          <w:p w14:paraId="40B3B689">
            <w:pPr>
              <w:adjustRightInd w:val="0"/>
              <w:snapToGrid w:val="0"/>
              <w:jc w:val="center"/>
              <w:rPr>
                <w:rFonts w:cs="宋体"/>
                <w:color w:val="auto"/>
                <w:sz w:val="24"/>
                <w:szCs w:val="24"/>
              </w:rPr>
            </w:pPr>
            <w:r>
              <w:rPr>
                <w:rFonts w:hint="eastAsia" w:cs="宋体"/>
                <w:color w:val="auto"/>
                <w:sz w:val="24"/>
                <w:szCs w:val="24"/>
              </w:rPr>
              <w:t>备案）文号（选填）</w:t>
            </w:r>
          </w:p>
        </w:tc>
        <w:tc>
          <w:tcPr>
            <w:tcW w:w="2552" w:type="dxa"/>
            <w:gridSpan w:val="2"/>
            <w:vAlign w:val="center"/>
          </w:tcPr>
          <w:p w14:paraId="5FE97C45">
            <w:pPr>
              <w:adjustRightInd w:val="0"/>
              <w:snapToGrid w:val="0"/>
              <w:jc w:val="center"/>
              <w:rPr>
                <w:rFonts w:cs="宋体"/>
                <w:color w:val="auto"/>
                <w:sz w:val="24"/>
                <w:szCs w:val="24"/>
              </w:rPr>
            </w:pPr>
            <w:r>
              <w:rPr>
                <w:rFonts w:hint="eastAsia" w:cs="宋体"/>
                <w:color w:val="auto"/>
                <w:sz w:val="24"/>
                <w:szCs w:val="24"/>
              </w:rPr>
              <w:t>/</w:t>
            </w:r>
          </w:p>
        </w:tc>
      </w:tr>
      <w:tr w14:paraId="555C3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shd w:val="clear" w:color="auto" w:fill="auto"/>
            <w:tcMar>
              <w:top w:w="16" w:type="dxa"/>
              <w:left w:w="16" w:type="dxa"/>
              <w:right w:w="16" w:type="dxa"/>
            </w:tcMar>
            <w:vAlign w:val="center"/>
          </w:tcPr>
          <w:p w14:paraId="557D7B77">
            <w:pPr>
              <w:adjustRightInd w:val="0"/>
              <w:snapToGrid w:val="0"/>
              <w:jc w:val="center"/>
              <w:rPr>
                <w:rFonts w:cs="宋体"/>
                <w:color w:val="auto"/>
                <w:sz w:val="24"/>
                <w:szCs w:val="24"/>
              </w:rPr>
            </w:pPr>
            <w:r>
              <w:rPr>
                <w:rFonts w:hint="eastAsia" w:cs="宋体"/>
                <w:color w:val="auto"/>
                <w:sz w:val="24"/>
                <w:szCs w:val="24"/>
              </w:rPr>
              <w:t>总投资（万元）</w:t>
            </w:r>
          </w:p>
        </w:tc>
        <w:tc>
          <w:tcPr>
            <w:tcW w:w="2693" w:type="dxa"/>
            <w:shd w:val="clear" w:color="auto" w:fill="auto"/>
            <w:vAlign w:val="center"/>
          </w:tcPr>
          <w:p w14:paraId="553FA807">
            <w:pPr>
              <w:adjustRightInd w:val="0"/>
              <w:snapToGrid w:val="0"/>
              <w:jc w:val="center"/>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630</w:t>
            </w:r>
          </w:p>
        </w:tc>
        <w:tc>
          <w:tcPr>
            <w:tcW w:w="1977" w:type="dxa"/>
            <w:tcMar>
              <w:top w:w="16" w:type="dxa"/>
              <w:left w:w="16" w:type="dxa"/>
              <w:right w:w="16" w:type="dxa"/>
            </w:tcMar>
            <w:vAlign w:val="center"/>
          </w:tcPr>
          <w:p w14:paraId="76115183">
            <w:pPr>
              <w:adjustRightInd w:val="0"/>
              <w:snapToGrid w:val="0"/>
              <w:jc w:val="center"/>
              <w:rPr>
                <w:rFonts w:cs="宋体"/>
                <w:color w:val="auto"/>
                <w:sz w:val="24"/>
                <w:szCs w:val="24"/>
                <w:highlight w:val="none"/>
              </w:rPr>
            </w:pPr>
            <w:r>
              <w:rPr>
                <w:rFonts w:hint="eastAsia" w:cs="宋体"/>
                <w:color w:val="auto"/>
                <w:sz w:val="24"/>
                <w:szCs w:val="24"/>
                <w:highlight w:val="none"/>
              </w:rPr>
              <w:t>环保投资（万元）</w:t>
            </w:r>
          </w:p>
        </w:tc>
        <w:tc>
          <w:tcPr>
            <w:tcW w:w="2552" w:type="dxa"/>
            <w:gridSpan w:val="2"/>
            <w:vAlign w:val="center"/>
          </w:tcPr>
          <w:p w14:paraId="4B91DDD1">
            <w:pPr>
              <w:adjustRightInd w:val="0"/>
              <w:snapToGrid w:val="0"/>
              <w:jc w:val="center"/>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75</w:t>
            </w:r>
          </w:p>
        </w:tc>
      </w:tr>
      <w:tr w14:paraId="3A6AE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27" w:type="dxa"/>
            <w:shd w:val="clear" w:color="auto" w:fill="auto"/>
            <w:tcMar>
              <w:top w:w="16" w:type="dxa"/>
              <w:left w:w="16" w:type="dxa"/>
              <w:right w:w="16" w:type="dxa"/>
            </w:tcMar>
            <w:vAlign w:val="center"/>
          </w:tcPr>
          <w:p w14:paraId="14013CEA">
            <w:pPr>
              <w:adjustRightInd w:val="0"/>
              <w:snapToGrid w:val="0"/>
              <w:jc w:val="center"/>
              <w:rPr>
                <w:rFonts w:cs="宋体"/>
                <w:color w:val="auto"/>
                <w:sz w:val="24"/>
                <w:szCs w:val="24"/>
              </w:rPr>
            </w:pPr>
            <w:r>
              <w:rPr>
                <w:rFonts w:hint="eastAsia" w:cs="宋体"/>
                <w:color w:val="auto"/>
                <w:sz w:val="24"/>
                <w:szCs w:val="24"/>
              </w:rPr>
              <w:t>环保投资占比（</w:t>
            </w:r>
            <w:r>
              <w:rPr>
                <w:rFonts w:cs="宋体"/>
                <w:color w:val="auto"/>
                <w:sz w:val="24"/>
                <w:szCs w:val="24"/>
              </w:rPr>
              <w:t>%</w:t>
            </w:r>
            <w:r>
              <w:rPr>
                <w:rFonts w:hint="eastAsia" w:cs="宋体"/>
                <w:color w:val="auto"/>
                <w:sz w:val="24"/>
                <w:szCs w:val="24"/>
              </w:rPr>
              <w:t>）</w:t>
            </w:r>
          </w:p>
        </w:tc>
        <w:tc>
          <w:tcPr>
            <w:tcW w:w="2693" w:type="dxa"/>
            <w:shd w:val="clear" w:color="auto" w:fill="auto"/>
            <w:vAlign w:val="center"/>
          </w:tcPr>
          <w:p w14:paraId="46DC29F2">
            <w:pPr>
              <w:adjustRightInd w:val="0"/>
              <w:snapToGrid w:val="0"/>
              <w:jc w:val="center"/>
              <w:rPr>
                <w:rFonts w:cs="宋体"/>
                <w:color w:val="auto"/>
                <w:sz w:val="24"/>
                <w:szCs w:val="24"/>
              </w:rPr>
            </w:pPr>
            <w:r>
              <w:rPr>
                <w:rFonts w:hint="eastAsia" w:cs="宋体"/>
                <w:color w:val="auto"/>
                <w:sz w:val="24"/>
                <w:szCs w:val="24"/>
                <w:highlight w:val="none"/>
                <w:lang w:val="en-US" w:eastAsia="zh-CN"/>
              </w:rPr>
              <w:t>11.9</w:t>
            </w:r>
            <w:r>
              <w:rPr>
                <w:rFonts w:cs="宋体"/>
                <w:color w:val="auto"/>
                <w:sz w:val="24"/>
                <w:szCs w:val="24"/>
                <w:highlight w:val="none"/>
              </w:rPr>
              <w:t>%</w:t>
            </w:r>
          </w:p>
        </w:tc>
        <w:tc>
          <w:tcPr>
            <w:tcW w:w="1977" w:type="dxa"/>
            <w:tcMar>
              <w:top w:w="16" w:type="dxa"/>
              <w:left w:w="16" w:type="dxa"/>
              <w:right w:w="16" w:type="dxa"/>
            </w:tcMar>
            <w:vAlign w:val="center"/>
          </w:tcPr>
          <w:p w14:paraId="5003D05B">
            <w:pPr>
              <w:adjustRightInd w:val="0"/>
              <w:snapToGrid w:val="0"/>
              <w:jc w:val="center"/>
              <w:rPr>
                <w:rFonts w:cs="宋体"/>
                <w:color w:val="auto"/>
                <w:sz w:val="24"/>
                <w:szCs w:val="24"/>
              </w:rPr>
            </w:pPr>
            <w:r>
              <w:rPr>
                <w:rFonts w:hint="eastAsia" w:cs="宋体"/>
                <w:color w:val="auto"/>
                <w:sz w:val="24"/>
                <w:szCs w:val="24"/>
              </w:rPr>
              <w:t>施工工期</w:t>
            </w:r>
          </w:p>
        </w:tc>
        <w:tc>
          <w:tcPr>
            <w:tcW w:w="2552" w:type="dxa"/>
            <w:gridSpan w:val="2"/>
            <w:vAlign w:val="center"/>
          </w:tcPr>
          <w:p w14:paraId="56B38247">
            <w:pPr>
              <w:adjustRightInd w:val="0"/>
              <w:snapToGrid w:val="0"/>
              <w:jc w:val="center"/>
              <w:rPr>
                <w:rFonts w:cs="宋体"/>
                <w:color w:val="auto"/>
                <w:sz w:val="24"/>
                <w:szCs w:val="24"/>
              </w:rPr>
            </w:pPr>
            <w:r>
              <w:rPr>
                <w:rFonts w:cs="宋体"/>
                <w:color w:val="auto"/>
                <w:sz w:val="24"/>
                <w:szCs w:val="24"/>
              </w:rPr>
              <w:t>2</w:t>
            </w:r>
            <w:r>
              <w:rPr>
                <w:rFonts w:hint="eastAsia" w:cs="宋体"/>
                <w:color w:val="auto"/>
                <w:sz w:val="24"/>
                <w:szCs w:val="24"/>
              </w:rPr>
              <w:t>个月/口井</w:t>
            </w:r>
          </w:p>
        </w:tc>
      </w:tr>
      <w:tr w14:paraId="7C6FB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27" w:type="dxa"/>
            <w:tcMar>
              <w:top w:w="16" w:type="dxa"/>
              <w:left w:w="16" w:type="dxa"/>
              <w:right w:w="16" w:type="dxa"/>
            </w:tcMar>
            <w:vAlign w:val="center"/>
          </w:tcPr>
          <w:p w14:paraId="66F86422">
            <w:pPr>
              <w:adjustRightInd w:val="0"/>
              <w:snapToGrid w:val="0"/>
              <w:jc w:val="center"/>
              <w:rPr>
                <w:rFonts w:cs="宋体"/>
                <w:color w:val="auto"/>
                <w:sz w:val="24"/>
                <w:szCs w:val="24"/>
              </w:rPr>
            </w:pPr>
            <w:r>
              <w:rPr>
                <w:rFonts w:hint="eastAsia" w:cs="宋体"/>
                <w:color w:val="auto"/>
                <w:sz w:val="24"/>
                <w:szCs w:val="24"/>
              </w:rPr>
              <w:t>是否开工建设</w:t>
            </w:r>
          </w:p>
        </w:tc>
        <w:tc>
          <w:tcPr>
            <w:tcW w:w="7222" w:type="dxa"/>
            <w:gridSpan w:val="4"/>
            <w:vAlign w:val="center"/>
          </w:tcPr>
          <w:p w14:paraId="6ECD6F6F">
            <w:pPr>
              <w:adjustRightInd w:val="0"/>
              <w:snapToGrid w:val="0"/>
              <w:ind w:firstLine="105"/>
              <w:jc w:val="left"/>
              <w:rPr>
                <w:rFonts w:cs="宋体"/>
                <w:color w:val="auto"/>
                <w:sz w:val="24"/>
                <w:szCs w:val="24"/>
                <w:highlight w:val="none"/>
              </w:rPr>
            </w:pPr>
            <w:r>
              <w:rPr>
                <w:rFonts w:cs="宋体"/>
                <w:color w:val="auto"/>
                <w:sz w:val="24"/>
                <w:szCs w:val="24"/>
                <w:highlight w:val="none"/>
              </w:rPr>
              <w:fldChar w:fldCharType="begin"/>
            </w:r>
            <w:r>
              <w:rPr>
                <w:rFonts w:cs="宋体"/>
                <w:color w:val="auto"/>
                <w:sz w:val="24"/>
                <w:szCs w:val="24"/>
                <w:highlight w:val="none"/>
              </w:rPr>
              <w:instrText xml:space="preserve"> </w:instrText>
            </w:r>
            <w:r>
              <w:rPr>
                <w:rFonts w:hint="eastAsia" w:cs="宋体"/>
                <w:color w:val="auto"/>
                <w:sz w:val="24"/>
                <w:szCs w:val="24"/>
                <w:highlight w:val="none"/>
              </w:rPr>
              <w:instrText xml:space="preserve">eq \o\ac(</w:instrText>
            </w:r>
            <w:r>
              <w:rPr>
                <w:rFonts w:hint="eastAsia" w:cs="宋体"/>
                <w:color w:val="auto"/>
                <w:position w:val="-4"/>
                <w:sz w:val="24"/>
                <w:szCs w:val="24"/>
                <w:highlight w:val="none"/>
              </w:rPr>
              <w:instrText xml:space="preserve">□</w:instrText>
            </w:r>
            <w:r>
              <w:rPr>
                <w:rFonts w:hint="eastAsia" w:cs="宋体"/>
                <w:color w:val="auto"/>
                <w:position w:val="0"/>
                <w:sz w:val="24"/>
                <w:szCs w:val="24"/>
                <w:highlight w:val="none"/>
              </w:rPr>
              <w:instrText xml:space="preserve">,√)</w:instrText>
            </w:r>
            <w:r>
              <w:rPr>
                <w:rFonts w:cs="宋体"/>
                <w:color w:val="auto"/>
                <w:sz w:val="24"/>
                <w:szCs w:val="24"/>
                <w:highlight w:val="none"/>
              </w:rPr>
              <w:fldChar w:fldCharType="end"/>
            </w:r>
            <w:r>
              <w:rPr>
                <w:rFonts w:hint="eastAsia" w:cs="宋体"/>
                <w:color w:val="auto"/>
                <w:sz w:val="24"/>
                <w:szCs w:val="24"/>
                <w:highlight w:val="none"/>
              </w:rPr>
              <w:t>否</w:t>
            </w:r>
          </w:p>
          <w:p w14:paraId="74870E66">
            <w:pPr>
              <w:adjustRightInd w:val="0"/>
              <w:snapToGrid w:val="0"/>
              <w:ind w:firstLine="92"/>
              <w:jc w:val="left"/>
              <w:rPr>
                <w:rFonts w:cs="宋体"/>
                <w:color w:val="auto"/>
                <w:sz w:val="24"/>
                <w:szCs w:val="24"/>
              </w:rPr>
            </w:pPr>
            <w:r>
              <w:rPr>
                <w:rFonts w:hint="eastAsia" w:cs="宋体"/>
                <w:color w:val="auto"/>
                <w:sz w:val="24"/>
                <w:szCs w:val="24"/>
                <w:highlight w:val="none"/>
              </w:rPr>
              <w:sym w:font="Wingdings 2" w:char="00A3"/>
            </w:r>
            <w:r>
              <w:rPr>
                <w:rFonts w:hint="eastAsia" w:cs="宋体"/>
                <w:color w:val="auto"/>
                <w:sz w:val="24"/>
                <w:szCs w:val="24"/>
                <w:highlight w:val="none"/>
              </w:rPr>
              <w:t>是：</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tc>
      </w:tr>
      <w:tr w14:paraId="0F21C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127" w:type="dxa"/>
            <w:tcMar>
              <w:top w:w="16" w:type="dxa"/>
              <w:left w:w="16" w:type="dxa"/>
              <w:right w:w="16" w:type="dxa"/>
            </w:tcMar>
            <w:vAlign w:val="center"/>
          </w:tcPr>
          <w:p w14:paraId="1058E565">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专项评价设置情况</w:t>
            </w:r>
          </w:p>
        </w:tc>
        <w:tc>
          <w:tcPr>
            <w:tcW w:w="7222" w:type="dxa"/>
            <w:gridSpan w:val="4"/>
            <w:tcMar>
              <w:top w:w="16" w:type="dxa"/>
              <w:left w:w="16" w:type="dxa"/>
              <w:right w:w="16" w:type="dxa"/>
            </w:tcMar>
            <w:vAlign w:val="center"/>
          </w:tcPr>
          <w:p w14:paraId="2ABD9753">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无</w:t>
            </w:r>
          </w:p>
        </w:tc>
      </w:tr>
      <w:tr w14:paraId="22CFC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127" w:type="dxa"/>
            <w:tcMar>
              <w:top w:w="16" w:type="dxa"/>
              <w:left w:w="16" w:type="dxa"/>
              <w:right w:w="16" w:type="dxa"/>
            </w:tcMar>
            <w:vAlign w:val="center"/>
          </w:tcPr>
          <w:p w14:paraId="24A2195F">
            <w:pPr>
              <w:autoSpaceDE w:val="0"/>
              <w:autoSpaceDN w:val="0"/>
              <w:adjustRightInd w:val="0"/>
              <w:snapToGrid w:val="0"/>
              <w:jc w:val="center"/>
              <w:rPr>
                <w:rFonts w:cs="宋体"/>
                <w:color w:val="auto"/>
                <w:kern w:val="0"/>
                <w:sz w:val="24"/>
                <w:szCs w:val="24"/>
              </w:rPr>
            </w:pPr>
            <w:r>
              <w:rPr>
                <w:rFonts w:hint="eastAsia" w:cs="宋体"/>
                <w:color w:val="auto"/>
                <w:sz w:val="24"/>
                <w:szCs w:val="24"/>
              </w:rPr>
              <w:t>规划情况</w:t>
            </w:r>
          </w:p>
        </w:tc>
        <w:tc>
          <w:tcPr>
            <w:tcW w:w="7222" w:type="dxa"/>
            <w:gridSpan w:val="4"/>
            <w:tcMar>
              <w:top w:w="16" w:type="dxa"/>
              <w:left w:w="16" w:type="dxa"/>
              <w:right w:w="16" w:type="dxa"/>
            </w:tcMar>
            <w:vAlign w:val="center"/>
          </w:tcPr>
          <w:p w14:paraId="174E43CD">
            <w:pPr>
              <w:autoSpaceDE w:val="0"/>
              <w:autoSpaceDN w:val="0"/>
              <w:adjustRightInd w:val="0"/>
              <w:snapToGrid w:val="0"/>
              <w:spacing w:line="360" w:lineRule="auto"/>
              <w:ind w:firstLine="482" w:firstLineChars="201"/>
              <w:rPr>
                <w:rFonts w:cs="宋体"/>
                <w:color w:val="auto"/>
                <w:kern w:val="0"/>
                <w:sz w:val="24"/>
                <w:szCs w:val="24"/>
              </w:rPr>
            </w:pPr>
            <w:r>
              <w:rPr>
                <w:rFonts w:hint="eastAsia" w:ascii="Times New Roman" w:hAnsi="Times New Roman" w:eastAsia="宋体" w:cs="Times New Roman"/>
                <w:color w:val="auto"/>
                <w:kern w:val="0"/>
                <w:sz w:val="24"/>
                <w:szCs w:val="24"/>
              </w:rPr>
              <w:t>《山西省矿产资源总体规划（20</w:t>
            </w:r>
            <w:r>
              <w:rPr>
                <w:rFonts w:hint="eastAsia" w:ascii="Times New Roman" w:hAnsi="Times New Roman" w:eastAsia="宋体" w:cs="Times New Roman"/>
                <w:color w:val="auto"/>
                <w:kern w:val="0"/>
                <w:sz w:val="24"/>
                <w:szCs w:val="24"/>
                <w:lang w:val="en-US" w:eastAsia="zh-CN"/>
              </w:rPr>
              <w:t>21</w:t>
            </w:r>
            <w:r>
              <w:rPr>
                <w:rFonts w:hint="eastAsia" w:ascii="Times New Roman" w:hAnsi="Times New Roman" w:eastAsia="宋体" w:cs="Times New Roman"/>
                <w:color w:val="auto"/>
                <w:kern w:val="0"/>
                <w:sz w:val="24"/>
                <w:szCs w:val="24"/>
              </w:rPr>
              <w:t>—202</w:t>
            </w:r>
            <w:r>
              <w:rPr>
                <w:rFonts w:hint="eastAsia" w:ascii="Times New Roman" w:hAnsi="Times New Roman" w:eastAsia="宋体"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年）》、</w:t>
            </w:r>
            <w:r>
              <w:rPr>
                <w:rFonts w:hint="eastAsia"/>
                <w:color w:val="auto"/>
                <w:sz w:val="24"/>
                <w:szCs w:val="24"/>
              </w:rPr>
              <w:t>《山西省煤层气资源勘查开发规划（20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w:t>
            </w:r>
            <w:r>
              <w:rPr>
                <w:rFonts w:hint="eastAsia"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rPr>
              <w:t>探矿权</w:t>
            </w:r>
            <w:r>
              <w:rPr>
                <w:rFonts w:hint="eastAsia" w:ascii="Times New Roman" w:hAnsi="Times New Roman" w:eastAsia="宋体" w:cs="Times New Roman"/>
                <w:color w:val="auto"/>
                <w:kern w:val="0"/>
                <w:sz w:val="24"/>
                <w:szCs w:val="24"/>
              </w:rPr>
              <w:t>范围。</w:t>
            </w:r>
          </w:p>
        </w:tc>
      </w:tr>
      <w:tr w14:paraId="02280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127" w:type="dxa"/>
            <w:tcMar>
              <w:top w:w="16" w:type="dxa"/>
              <w:left w:w="16" w:type="dxa"/>
              <w:right w:w="16" w:type="dxa"/>
            </w:tcMar>
            <w:vAlign w:val="center"/>
          </w:tcPr>
          <w:p w14:paraId="758705D3">
            <w:pPr>
              <w:autoSpaceDE w:val="0"/>
              <w:autoSpaceDN w:val="0"/>
              <w:adjustRightInd w:val="0"/>
              <w:snapToGrid w:val="0"/>
              <w:jc w:val="center"/>
              <w:rPr>
                <w:rFonts w:cs="宋体"/>
                <w:color w:val="auto"/>
                <w:sz w:val="24"/>
                <w:szCs w:val="24"/>
              </w:rPr>
            </w:pPr>
            <w:r>
              <w:rPr>
                <w:rFonts w:hint="eastAsia" w:cs="宋体"/>
                <w:color w:val="auto"/>
                <w:sz w:val="24"/>
                <w:szCs w:val="24"/>
              </w:rPr>
              <w:t>规划环境影响</w:t>
            </w:r>
          </w:p>
          <w:p w14:paraId="4069D5F5">
            <w:pPr>
              <w:autoSpaceDE w:val="0"/>
              <w:autoSpaceDN w:val="0"/>
              <w:adjustRightInd w:val="0"/>
              <w:snapToGrid w:val="0"/>
              <w:jc w:val="center"/>
              <w:rPr>
                <w:rFonts w:cs="宋体"/>
                <w:color w:val="auto"/>
                <w:kern w:val="0"/>
                <w:sz w:val="24"/>
                <w:szCs w:val="24"/>
              </w:rPr>
            </w:pPr>
            <w:r>
              <w:rPr>
                <w:rFonts w:hint="eastAsia" w:cs="宋体"/>
                <w:color w:val="auto"/>
                <w:sz w:val="24"/>
                <w:szCs w:val="24"/>
              </w:rPr>
              <w:t>评价情况</w:t>
            </w:r>
          </w:p>
        </w:tc>
        <w:tc>
          <w:tcPr>
            <w:tcW w:w="7222" w:type="dxa"/>
            <w:gridSpan w:val="4"/>
            <w:tcMar>
              <w:top w:w="16" w:type="dxa"/>
              <w:left w:w="16" w:type="dxa"/>
              <w:right w:w="16" w:type="dxa"/>
            </w:tcMar>
            <w:vAlign w:val="center"/>
          </w:tcPr>
          <w:p w14:paraId="233031CC">
            <w:pPr>
              <w:adjustRightInd w:val="0"/>
              <w:snapToGrid w:val="0"/>
              <w:jc w:val="center"/>
              <w:rPr>
                <w:rFonts w:cs="宋体"/>
                <w:color w:val="auto"/>
                <w:kern w:val="0"/>
                <w:sz w:val="24"/>
                <w:szCs w:val="24"/>
              </w:rPr>
            </w:pPr>
            <w:r>
              <w:rPr>
                <w:rFonts w:hint="eastAsia" w:cs="宋体"/>
                <w:color w:val="auto"/>
                <w:kern w:val="0"/>
                <w:sz w:val="24"/>
                <w:szCs w:val="24"/>
              </w:rPr>
              <w:t>无</w:t>
            </w:r>
          </w:p>
        </w:tc>
      </w:tr>
      <w:tr w14:paraId="6F04B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2127" w:type="dxa"/>
            <w:tcMar>
              <w:top w:w="16" w:type="dxa"/>
              <w:left w:w="16" w:type="dxa"/>
              <w:right w:w="16" w:type="dxa"/>
            </w:tcMar>
            <w:vAlign w:val="center"/>
          </w:tcPr>
          <w:p w14:paraId="5A5F1DB9">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规划及</w:t>
            </w:r>
            <w:r>
              <w:rPr>
                <w:rFonts w:hint="eastAsia" w:cs="宋体"/>
                <w:color w:val="auto"/>
                <w:sz w:val="24"/>
                <w:szCs w:val="24"/>
              </w:rPr>
              <w:t>规划环境影响评价</w:t>
            </w:r>
            <w:r>
              <w:rPr>
                <w:rFonts w:hint="eastAsia" w:cs="宋体"/>
                <w:color w:val="auto"/>
                <w:kern w:val="0"/>
                <w:sz w:val="24"/>
                <w:szCs w:val="24"/>
              </w:rPr>
              <w:t>符合性分析</w:t>
            </w:r>
          </w:p>
        </w:tc>
        <w:tc>
          <w:tcPr>
            <w:tcW w:w="7222" w:type="dxa"/>
            <w:gridSpan w:val="4"/>
            <w:tcMar>
              <w:top w:w="16" w:type="dxa"/>
              <w:left w:w="16" w:type="dxa"/>
              <w:right w:w="16" w:type="dxa"/>
            </w:tcMar>
            <w:vAlign w:val="center"/>
          </w:tcPr>
          <w:p w14:paraId="0F74023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 xml:space="preserve">.1 </w:t>
            </w:r>
            <w:r>
              <w:rPr>
                <w:rFonts w:hint="eastAsia"/>
                <w:b/>
                <w:bCs/>
                <w:color w:val="auto"/>
                <w:sz w:val="24"/>
                <w:szCs w:val="24"/>
              </w:rPr>
              <w:t>山西省矿产资源总体规划</w:t>
            </w:r>
          </w:p>
          <w:p w14:paraId="6FA20F2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根据《山西省人民政府办公厅关于印发山西省20</w:t>
            </w:r>
            <w:r>
              <w:rPr>
                <w:rFonts w:hint="eastAsia"/>
                <w:color w:val="auto"/>
                <w:sz w:val="24"/>
                <w:szCs w:val="24"/>
                <w:lang w:val="en-US" w:eastAsia="zh-CN"/>
              </w:rPr>
              <w:t>21</w:t>
            </w:r>
            <w:r>
              <w:rPr>
                <w:rFonts w:hint="eastAsia"/>
                <w:color w:val="auto"/>
                <w:sz w:val="24"/>
                <w:szCs w:val="24"/>
              </w:rPr>
              <w:t>—20</w:t>
            </w:r>
            <w:r>
              <w:rPr>
                <w:rFonts w:hint="eastAsia"/>
                <w:color w:val="auto"/>
                <w:sz w:val="24"/>
                <w:szCs w:val="24"/>
                <w:lang w:val="en-US" w:eastAsia="zh-CN"/>
              </w:rPr>
              <w:t>25</w:t>
            </w:r>
            <w:r>
              <w:rPr>
                <w:rFonts w:hint="eastAsia"/>
                <w:color w:val="auto"/>
                <w:sz w:val="24"/>
                <w:szCs w:val="24"/>
              </w:rPr>
              <w:t>年矿产资源总体规划</w:t>
            </w:r>
            <w:r>
              <w:rPr>
                <w:rFonts w:hint="eastAsia"/>
                <w:color w:val="auto"/>
                <w:sz w:val="24"/>
                <w:szCs w:val="24"/>
                <w:lang w:val="en-US" w:eastAsia="zh-CN"/>
              </w:rPr>
              <w:t>和煤层气资源勘查开发规划</w:t>
            </w:r>
            <w:r>
              <w:rPr>
                <w:rFonts w:hint="eastAsia"/>
                <w:color w:val="auto"/>
                <w:sz w:val="24"/>
                <w:szCs w:val="24"/>
              </w:rPr>
              <w:t>的通知》（晋政办发〔</w:t>
            </w:r>
            <w:r>
              <w:rPr>
                <w:color w:val="auto"/>
                <w:sz w:val="24"/>
                <w:szCs w:val="24"/>
              </w:rPr>
              <w:t>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107</w:t>
            </w:r>
            <w:r>
              <w:rPr>
                <w:rFonts w:hint="eastAsia"/>
                <w:color w:val="auto"/>
                <w:sz w:val="24"/>
                <w:szCs w:val="24"/>
              </w:rPr>
              <w:t>号），《山西省矿产资源总体规划（20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年）》本规划以2020年为基期，2021至2025年为规划期，展望到2035年</w:t>
            </w:r>
            <w:r>
              <w:rPr>
                <w:rFonts w:hint="eastAsia"/>
                <w:color w:val="auto"/>
                <w:sz w:val="24"/>
                <w:szCs w:val="24"/>
                <w:lang w:val="en-US" w:eastAsia="zh-CN"/>
              </w:rPr>
              <w:t>，</w:t>
            </w:r>
            <w:r>
              <w:rPr>
                <w:rFonts w:hint="eastAsia"/>
                <w:color w:val="auto"/>
                <w:sz w:val="24"/>
                <w:szCs w:val="24"/>
              </w:rPr>
              <w:t>是指导全省矿产资源调查评价与勘查、开发利用与保护、矿山地质环境保护与恢复治理的纲领性文件，是依法审批和监督矿产资源勘查、开采活动的重要依据。涉及矿产资源开发利用活动的相关行业规划，应与矿产资源总体规划做好衔接。规划要求加大财政资金对煤层气、页岩气、干热岩、地热能等清洁能源的勘查力度，提高资源保障程度；鼓励煤炭矿业权人依法申报煤层气探矿权进行煤层气勘查。</w:t>
            </w:r>
          </w:p>
          <w:p w14:paraId="4477AF2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lang w:eastAsia="zh-CN"/>
              </w:rPr>
              <w:t>山西省</w:t>
            </w:r>
            <w:r>
              <w:rPr>
                <w:rFonts w:hint="eastAsia" w:ascii="Times New Roman" w:hAnsi="Times New Roman" w:eastAsia="宋体" w:cs="Times New Roman"/>
                <w:color w:val="auto"/>
                <w:sz w:val="24"/>
                <w:szCs w:val="24"/>
                <w:lang w:val="en-US" w:eastAsia="zh-CN"/>
              </w:rPr>
              <w:t>划定了</w:t>
            </w:r>
            <w:r>
              <w:rPr>
                <w:rFonts w:hint="eastAsia" w:ascii="Times New Roman" w:hAnsi="Times New Roman" w:eastAsia="宋体" w:cs="Times New Roman"/>
                <w:color w:val="auto"/>
                <w:sz w:val="24"/>
                <w:szCs w:val="24"/>
                <w:lang w:eastAsia="zh-CN"/>
              </w:rPr>
              <w:t>煤层气基地</w:t>
            </w:r>
            <w:r>
              <w:rPr>
                <w:rFonts w:hint="eastAsia" w:ascii="Times New Roman" w:hAnsi="Times New Roman" w:eastAsia="宋体" w:cs="Times New Roman"/>
                <w:color w:val="auto"/>
                <w:sz w:val="24"/>
                <w:szCs w:val="24"/>
                <w:lang w:val="en-US" w:eastAsia="zh-CN"/>
              </w:rPr>
              <w:t>2个，</w:t>
            </w:r>
            <w:r>
              <w:rPr>
                <w:rFonts w:hint="eastAsia" w:ascii="Times New Roman" w:hAnsi="Times New Roman" w:eastAsia="宋体" w:cs="Times New Roman"/>
                <w:color w:val="auto"/>
                <w:sz w:val="24"/>
                <w:szCs w:val="24"/>
                <w:lang w:eastAsia="zh-CN"/>
              </w:rPr>
              <w:t>本</w:t>
            </w:r>
            <w:r>
              <w:rPr>
                <w:rFonts w:hint="eastAsia"/>
                <w:color w:val="auto"/>
                <w:sz w:val="24"/>
                <w:szCs w:val="24"/>
                <w:lang w:eastAsia="zh-CN"/>
              </w:rPr>
              <w:t>项目属于鄂尔多斯盆地东缘；落实全国规划确定的27个国家规划矿区，</w:t>
            </w:r>
            <w:r>
              <w:rPr>
                <w:rFonts w:hint="eastAsia"/>
                <w:color w:val="auto"/>
                <w:sz w:val="24"/>
                <w:szCs w:val="24"/>
                <w:lang w:val="en-US" w:eastAsia="zh-CN"/>
              </w:rPr>
              <w:t>其中煤层气矿种27个，</w:t>
            </w:r>
            <w:r>
              <w:rPr>
                <w:rFonts w:hint="eastAsia" w:ascii="Times New Roman" w:hAnsi="Times New Roman" w:eastAsia="宋体" w:cs="Times New Roman"/>
                <w:color w:val="auto"/>
                <w:sz w:val="24"/>
                <w:szCs w:val="24"/>
                <w:lang w:eastAsia="zh-CN"/>
              </w:rPr>
              <w:t>本</w:t>
            </w:r>
            <w:r>
              <w:rPr>
                <w:rFonts w:hint="eastAsia"/>
                <w:color w:val="auto"/>
                <w:sz w:val="24"/>
                <w:szCs w:val="24"/>
                <w:lang w:eastAsia="zh-CN"/>
              </w:rPr>
              <w:t>项目属于</w:t>
            </w:r>
            <w:r>
              <w:rPr>
                <w:rFonts w:hint="eastAsia"/>
                <w:color w:val="auto"/>
                <w:sz w:val="24"/>
                <w:szCs w:val="24"/>
                <w:lang w:val="en-US" w:eastAsia="zh-CN"/>
              </w:rPr>
              <w:t>煤层气矿中保德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w:t>
            </w:r>
            <w:r>
              <w:rPr>
                <w:rFonts w:hint="eastAsia" w:ascii="Times New Roman" w:hAnsi="Times New Roman" w:eastAsia="宋体" w:cs="Times New Roman"/>
                <w:color w:val="auto"/>
                <w:sz w:val="24"/>
                <w:szCs w:val="24"/>
                <w:lang w:eastAsia="zh-CN"/>
              </w:rPr>
              <w:t>划定了</w:t>
            </w:r>
            <w:r>
              <w:rPr>
                <w:rFonts w:hint="eastAsia" w:ascii="Times New Roman" w:hAnsi="Times New Roman" w:eastAsia="宋体" w:cs="Times New Roman"/>
                <w:color w:val="auto"/>
                <w:sz w:val="24"/>
                <w:szCs w:val="24"/>
                <w:lang w:val="en-US" w:eastAsia="zh-CN"/>
              </w:rPr>
              <w:t>32</w:t>
            </w:r>
            <w:r>
              <w:rPr>
                <w:rFonts w:hint="eastAsia" w:ascii="Times New Roman" w:hAnsi="Times New Roman" w:eastAsia="宋体" w:cs="Times New Roman"/>
                <w:color w:val="auto"/>
                <w:sz w:val="24"/>
                <w:szCs w:val="24"/>
                <w:lang w:eastAsia="zh-CN"/>
              </w:rPr>
              <w:t>个重点勘查区，本项目属于</w:t>
            </w:r>
            <w:r>
              <w:rPr>
                <w:rFonts w:hint="eastAsia" w:ascii="Times New Roman" w:hAnsi="Times New Roman" w:eastAsia="宋体" w:cs="Times New Roman"/>
                <w:color w:val="auto"/>
                <w:sz w:val="24"/>
                <w:szCs w:val="24"/>
                <w:lang w:val="en-US" w:eastAsia="zh-CN"/>
              </w:rPr>
              <w:t>煤层气</w:t>
            </w:r>
            <w:r>
              <w:rPr>
                <w:rFonts w:hint="eastAsia" w:ascii="Times New Roman" w:hAnsi="Times New Roman" w:eastAsia="宋体" w:cs="Times New Roman"/>
                <w:color w:val="auto"/>
                <w:sz w:val="24"/>
                <w:szCs w:val="24"/>
                <w:lang w:eastAsia="zh-CN"/>
              </w:rPr>
              <w:t>重点勘查区中</w:t>
            </w:r>
            <w:r>
              <w:rPr>
                <w:rFonts w:hint="eastAsia" w:ascii="Times New Roman" w:hAnsi="Times New Roman" w:eastAsia="宋体" w:cs="Times New Roman"/>
                <w:color w:val="auto"/>
                <w:sz w:val="24"/>
                <w:szCs w:val="24"/>
                <w:lang w:val="en-US" w:eastAsia="zh-CN"/>
              </w:rPr>
              <w:t>兴县</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临县</w:t>
            </w:r>
            <w:r>
              <w:rPr>
                <w:rFonts w:hint="eastAsia" w:ascii="Times New Roman" w:hAnsi="Times New Roman" w:eastAsia="宋体" w:cs="Times New Roman"/>
                <w:color w:val="auto"/>
                <w:sz w:val="24"/>
                <w:szCs w:val="24"/>
                <w:lang w:eastAsia="zh-CN"/>
              </w:rPr>
              <w:t>区块。</w:t>
            </w:r>
            <w:r>
              <w:rPr>
                <w:rFonts w:hint="eastAsia" w:ascii="Times New Roman" w:hAnsi="Times New Roman" w:eastAsia="宋体" w:cs="Times New Roman"/>
                <w:color w:val="auto"/>
                <w:sz w:val="24"/>
                <w:szCs w:val="24"/>
                <w:lang w:val="en-US" w:eastAsia="zh-CN"/>
              </w:rPr>
              <w:t>综上</w:t>
            </w:r>
            <w:r>
              <w:rPr>
                <w:rFonts w:hint="eastAsia" w:ascii="Times New Roman" w:hAnsi="Times New Roman" w:eastAsia="宋体" w:cs="Times New Roman"/>
                <w:color w:val="auto"/>
                <w:sz w:val="24"/>
                <w:szCs w:val="24"/>
                <w:lang w:eastAsia="zh-CN"/>
              </w:rPr>
              <w:t>符合规划要求。</w:t>
            </w:r>
          </w:p>
          <w:p w14:paraId="2A730C4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b/>
                <w:bCs/>
                <w:color w:val="auto"/>
                <w:sz w:val="24"/>
                <w:szCs w:val="24"/>
              </w:rPr>
              <w:t xml:space="preserve">1.2 </w:t>
            </w:r>
            <w:r>
              <w:rPr>
                <w:rFonts w:hint="eastAsia"/>
                <w:b/>
                <w:bCs/>
                <w:color w:val="auto"/>
                <w:sz w:val="24"/>
                <w:szCs w:val="24"/>
              </w:rPr>
              <w:t>山西省煤层气规划</w:t>
            </w:r>
          </w:p>
          <w:p w14:paraId="7C3545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根据《山西省人民政府办公厅关于印发山西省20</w:t>
            </w:r>
            <w:r>
              <w:rPr>
                <w:rFonts w:hint="eastAsia"/>
                <w:color w:val="auto"/>
                <w:sz w:val="24"/>
                <w:szCs w:val="24"/>
                <w:lang w:val="en-US" w:eastAsia="zh-CN"/>
              </w:rPr>
              <w:t>21</w:t>
            </w:r>
            <w:r>
              <w:rPr>
                <w:rFonts w:hint="eastAsia"/>
                <w:color w:val="auto"/>
                <w:sz w:val="24"/>
                <w:szCs w:val="24"/>
              </w:rPr>
              <w:t>—20</w:t>
            </w:r>
            <w:r>
              <w:rPr>
                <w:rFonts w:hint="eastAsia"/>
                <w:color w:val="auto"/>
                <w:sz w:val="24"/>
                <w:szCs w:val="24"/>
                <w:lang w:val="en-US" w:eastAsia="zh-CN"/>
              </w:rPr>
              <w:t>25</w:t>
            </w:r>
            <w:r>
              <w:rPr>
                <w:rFonts w:hint="eastAsia"/>
                <w:color w:val="auto"/>
                <w:sz w:val="24"/>
                <w:szCs w:val="24"/>
              </w:rPr>
              <w:t>年矿产资源总体规划</w:t>
            </w:r>
            <w:r>
              <w:rPr>
                <w:rFonts w:hint="eastAsia"/>
                <w:color w:val="auto"/>
                <w:sz w:val="24"/>
                <w:szCs w:val="24"/>
                <w:lang w:val="en-US" w:eastAsia="zh-CN"/>
              </w:rPr>
              <w:t>和煤层气资源勘查开发规划</w:t>
            </w:r>
            <w:r>
              <w:rPr>
                <w:rFonts w:hint="eastAsia"/>
                <w:color w:val="auto"/>
                <w:sz w:val="24"/>
                <w:szCs w:val="24"/>
              </w:rPr>
              <w:t>的通知》（晋政办发〔20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107</w:t>
            </w:r>
            <w:r>
              <w:rPr>
                <w:rFonts w:hint="eastAsia"/>
                <w:color w:val="auto"/>
                <w:sz w:val="24"/>
                <w:szCs w:val="24"/>
              </w:rPr>
              <w:t>号），《山西省煤层气资源勘查开发规划（20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年）》以20</w:t>
            </w:r>
            <w:r>
              <w:rPr>
                <w:rFonts w:hint="eastAsia"/>
                <w:color w:val="auto"/>
                <w:sz w:val="24"/>
                <w:szCs w:val="24"/>
                <w:lang w:val="en-US" w:eastAsia="zh-CN"/>
              </w:rPr>
              <w:t>20</w:t>
            </w:r>
            <w:r>
              <w:rPr>
                <w:rFonts w:hint="eastAsia"/>
                <w:color w:val="auto"/>
                <w:sz w:val="24"/>
                <w:szCs w:val="24"/>
              </w:rPr>
              <w:t>年为基期，20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年为规划期，展望到20</w:t>
            </w:r>
            <w:r>
              <w:rPr>
                <w:rFonts w:hint="eastAsia"/>
                <w:color w:val="auto"/>
                <w:sz w:val="24"/>
                <w:szCs w:val="24"/>
                <w:lang w:val="en-US" w:eastAsia="zh-CN"/>
              </w:rPr>
              <w:t>35</w:t>
            </w:r>
            <w:r>
              <w:rPr>
                <w:rFonts w:hint="eastAsia"/>
                <w:color w:val="auto"/>
                <w:sz w:val="24"/>
                <w:szCs w:val="24"/>
              </w:rPr>
              <w:t>年，适用范围为山西省所辖行政区域，涉及煤层气资源勘查开发活动的相关行业规划，应当与《规划》做好衔接。</w:t>
            </w:r>
          </w:p>
          <w:p w14:paraId="7D46FB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bookmarkStart w:id="4" w:name="_Hlk104553828"/>
            <w:r>
              <w:rPr>
                <w:rFonts w:hint="eastAsia"/>
                <w:color w:val="auto"/>
                <w:sz w:val="24"/>
                <w:szCs w:val="24"/>
              </w:rPr>
              <w:t>根据《规划》，对预测资源前景较好的矿区，落实开采规划区块33个，均为探矿权转采矿权，其中位于国家规划矿区内29个、省级重点矿区内4个，</w:t>
            </w:r>
            <w:r>
              <w:rPr>
                <w:rFonts w:hint="eastAsia"/>
                <w:color w:val="auto"/>
                <w:sz w:val="24"/>
                <w:szCs w:val="24"/>
                <w:lang w:eastAsia="zh-CN"/>
              </w:rPr>
              <w:t>本项目</w:t>
            </w:r>
            <w:r>
              <w:rPr>
                <w:rFonts w:hint="eastAsia"/>
                <w:color w:val="auto"/>
                <w:sz w:val="24"/>
                <w:szCs w:val="24"/>
                <w:lang w:val="en-US" w:eastAsia="zh-CN"/>
              </w:rPr>
              <w:t>位于开采规划区块保德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rPr>
              <w:t>符合规划要求。</w:t>
            </w:r>
          </w:p>
          <w:bookmarkEnd w:id="4"/>
          <w:p w14:paraId="06794E9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bookmarkStart w:id="5" w:name="_Hlk104553494"/>
            <w:r>
              <w:rPr>
                <w:rFonts w:hint="eastAsia" w:ascii="Times New Roman" w:hAnsi="Times New Roman" w:eastAsia="宋体" w:cs="Times New Roman"/>
                <w:b/>
                <w:bCs/>
                <w:color w:val="auto"/>
                <w:szCs w:val="21"/>
                <w:highlight w:val="none"/>
              </w:rPr>
              <w:t xml:space="preserve">表1.2-1 </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《山西省煤层气资源勘查开发规划（20</w:t>
            </w:r>
            <w:r>
              <w:rPr>
                <w:rFonts w:hint="eastAsia" w:cs="Times New Roman"/>
                <w:b/>
                <w:bCs/>
                <w:color w:val="auto"/>
                <w:szCs w:val="21"/>
                <w:highlight w:val="none"/>
                <w:lang w:val="en-US" w:eastAsia="zh-CN"/>
              </w:rPr>
              <w:t>21</w:t>
            </w:r>
            <w:r>
              <w:rPr>
                <w:rFonts w:hint="eastAsia" w:ascii="Times New Roman" w:hAnsi="Times New Roman" w:eastAsia="宋体" w:cs="Times New Roman"/>
                <w:b/>
                <w:bCs/>
                <w:color w:val="auto"/>
                <w:szCs w:val="21"/>
                <w:highlight w:val="none"/>
              </w:rPr>
              <w:t>-202</w:t>
            </w:r>
            <w:r>
              <w:rPr>
                <w:rFonts w:hint="eastAsia" w:cs="Times New Roman"/>
                <w:b/>
                <w:bCs/>
                <w:color w:val="auto"/>
                <w:szCs w:val="21"/>
                <w:highlight w:val="none"/>
                <w:lang w:val="en-US" w:eastAsia="zh-CN"/>
              </w:rPr>
              <w:t>5</w:t>
            </w:r>
            <w:r>
              <w:rPr>
                <w:rFonts w:hint="eastAsia" w:ascii="Times New Roman" w:hAnsi="Times New Roman" w:eastAsia="宋体" w:cs="Times New Roman"/>
                <w:b/>
                <w:bCs/>
                <w:color w:val="auto"/>
                <w:szCs w:val="21"/>
                <w:highlight w:val="none"/>
              </w:rPr>
              <w:t>年）》符合性分析</w:t>
            </w:r>
          </w:p>
          <w:bookmarkEnd w:id="5"/>
          <w:tbl>
            <w:tblPr>
              <w:tblStyle w:val="1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130"/>
              <w:gridCol w:w="2259"/>
              <w:gridCol w:w="944"/>
            </w:tblGrid>
            <w:tr w14:paraId="4B7A4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62" w:type="pct"/>
                  <w:gridSpan w:val="2"/>
                  <w:vAlign w:val="center"/>
                </w:tcPr>
                <w:p w14:paraId="1962A8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《山西省煤层气资源勘查开发规划（20</w:t>
                  </w:r>
                  <w:r>
                    <w:rPr>
                      <w:rFonts w:hint="eastAsia"/>
                      <w:color w:val="auto"/>
                      <w:sz w:val="21"/>
                      <w:szCs w:val="21"/>
                      <w:lang w:val="en-US" w:eastAsia="zh-CN"/>
                    </w:rPr>
                    <w:t>21</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p>
              </w:tc>
              <w:tc>
                <w:tcPr>
                  <w:tcW w:w="1578" w:type="pct"/>
                  <w:vAlign w:val="center"/>
                </w:tcPr>
                <w:p w14:paraId="57B5D3E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rPr>
                    <w:t>本项目建设内容</w:t>
                  </w:r>
                </w:p>
              </w:tc>
              <w:tc>
                <w:tcPr>
                  <w:tcW w:w="659" w:type="pct"/>
                  <w:vAlign w:val="center"/>
                </w:tcPr>
                <w:p w14:paraId="37440F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rPr>
                    <w:t>符合性分析</w:t>
                  </w:r>
                </w:p>
              </w:tc>
            </w:tr>
            <w:tr w14:paraId="60B8D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5" w:type="pct"/>
                  <w:vAlign w:val="center"/>
                </w:tcPr>
                <w:p w14:paraId="2F137C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20</w:t>
                  </w:r>
                  <w:r>
                    <w:rPr>
                      <w:rFonts w:hint="eastAsia"/>
                      <w:color w:val="auto"/>
                      <w:sz w:val="21"/>
                      <w:szCs w:val="21"/>
                      <w:lang w:val="en-US" w:eastAsia="zh-CN"/>
                    </w:rPr>
                    <w:t>3</w:t>
                  </w:r>
                  <w:r>
                    <w:rPr>
                      <w:rFonts w:hint="eastAsia"/>
                      <w:color w:val="auto"/>
                      <w:sz w:val="21"/>
                      <w:szCs w:val="21"/>
                    </w:rPr>
                    <w:t>5年远景目标</w:t>
                  </w:r>
                </w:p>
              </w:tc>
              <w:tc>
                <w:tcPr>
                  <w:tcW w:w="2186" w:type="pct"/>
                  <w:vAlign w:val="center"/>
                </w:tcPr>
                <w:p w14:paraId="467AC4C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预计增加探明地质储量1万亿立方米，力争煤层气抽采量达到350亿立方米以上。煤层气产业布局和结构更加优化，煤层气、煤炭开发协调关系更加合理，综合勘查开发机制更加完善，开发技术全面提升，开发利用效率进一步提高。煤层气与致密砂岩气、页岩气“三气共探共采”和深部煤层气找矿基础理论、关键技术进一步完善，煤层气矿业权市场管理更趋规范，资源开发与环境保护更加协调发展，煤层气对经济社会发展的保障能力持续增强。。</w:t>
                  </w:r>
                </w:p>
              </w:tc>
              <w:tc>
                <w:tcPr>
                  <w:tcW w:w="1578" w:type="pct"/>
                  <w:vAlign w:val="center"/>
                </w:tcPr>
                <w:p w14:paraId="6D8E94F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本项目的钻探目标主要包括：进一步获取含气性、煤岩煤质、等温吸附特征、地应力等煤层气评价关键参数，评价勘探潜力；评价</w:t>
                  </w:r>
                  <w:r>
                    <w:rPr>
                      <w:rFonts w:hint="eastAsia"/>
                      <w:color w:val="auto"/>
                      <w:sz w:val="21"/>
                      <w:szCs w:val="21"/>
                      <w:lang w:val="en-US" w:eastAsia="zh-CN"/>
                    </w:rPr>
                    <w:t>保德</w:t>
                  </w:r>
                  <w:r>
                    <w:rPr>
                      <w:rFonts w:hint="eastAsia"/>
                      <w:color w:val="auto"/>
                      <w:sz w:val="21"/>
                      <w:szCs w:val="21"/>
                    </w:rPr>
                    <w:t>区块大规模压裂单井产能，试验工程工艺适应性；评价</w:t>
                  </w:r>
                  <w:r>
                    <w:rPr>
                      <w:rFonts w:hint="eastAsia"/>
                      <w:color w:val="auto"/>
                      <w:sz w:val="21"/>
                      <w:szCs w:val="21"/>
                      <w:lang w:val="en-US" w:eastAsia="zh-CN"/>
                    </w:rPr>
                    <w:t>兴县</w:t>
                  </w:r>
                  <w:r>
                    <w:rPr>
                      <w:rFonts w:hint="eastAsia"/>
                      <w:color w:val="auto"/>
                      <w:sz w:val="21"/>
                      <w:szCs w:val="21"/>
                    </w:rPr>
                    <w:t>凹陷煤层气勘探潜力。</w:t>
                  </w:r>
                </w:p>
              </w:tc>
              <w:tc>
                <w:tcPr>
                  <w:tcW w:w="659" w:type="pct"/>
                  <w:vAlign w:val="center"/>
                </w:tcPr>
                <w:p w14:paraId="27B7F9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符合</w:t>
                  </w:r>
                </w:p>
              </w:tc>
            </w:tr>
            <w:tr w14:paraId="76C57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5" w:type="pct"/>
                  <w:vAlign w:val="center"/>
                </w:tcPr>
                <w:p w14:paraId="556183A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煤层气勘查开发总体布局与安排</w:t>
                  </w:r>
                </w:p>
              </w:tc>
              <w:tc>
                <w:tcPr>
                  <w:tcW w:w="2186" w:type="pct"/>
                  <w:vAlign w:val="center"/>
                </w:tcPr>
                <w:p w14:paraId="24705F6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color w:val="auto"/>
                      <w:sz w:val="21"/>
                      <w:szCs w:val="21"/>
                    </w:rPr>
                  </w:pPr>
                  <w:r>
                    <w:rPr>
                      <w:rFonts w:hint="eastAsia"/>
                      <w:color w:val="auto"/>
                      <w:sz w:val="21"/>
                      <w:szCs w:val="21"/>
                    </w:rPr>
                    <w:t>1.勘查规划区块设置。将未设置矿业权的各类煤层气资源区，包括原设置矿业权退出区、已设置其他矿业权的非重叠区、煤炭采空区、具有试验价值的新区，全面纳入探矿权设置区划。另外，已设立煤炭、油气矿业权在本矿区范围内综合开采煤层气的，也可增列煤层气探矿权。一个勘查规划区块原则上只设置一个勘查主体。</w:t>
                  </w:r>
                </w:p>
                <w:p w14:paraId="35268E4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2.开采规划区块设置。将已经提交(含部分提交)探明地质储量、在建或者建成产能的煤层气区块，以及油气企业报告后开采区块、申报规划期内建设产能区块，整体纳入开采规划区块设置区划。落实开采规划区块33个，均为探矿权转采矿权，其中位于国家规划矿区内29个、省级重点矿区内4个，个开采规划区块原则上只设置一个开采主体。</w:t>
                  </w:r>
                </w:p>
              </w:tc>
              <w:tc>
                <w:tcPr>
                  <w:tcW w:w="1578" w:type="pct"/>
                  <w:vAlign w:val="center"/>
                </w:tcPr>
                <w:p w14:paraId="11B26E3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本项目位于勘查规划区块</w:t>
                  </w:r>
                  <w:r>
                    <w:rPr>
                      <w:rFonts w:hint="eastAsia"/>
                      <w:color w:val="auto"/>
                      <w:sz w:val="21"/>
                      <w:szCs w:val="21"/>
                      <w:lang w:val="en-US" w:eastAsia="zh-CN"/>
                    </w:rPr>
                    <w:t>保德</w:t>
                  </w:r>
                  <w:r>
                    <w:rPr>
                      <w:rFonts w:hint="eastAsia"/>
                      <w:color w:val="auto"/>
                      <w:sz w:val="21"/>
                      <w:szCs w:val="21"/>
                      <w:lang w:eastAsia="zh-CN"/>
                    </w:rPr>
                    <w:t>—</w:t>
                  </w:r>
                  <w:r>
                    <w:rPr>
                      <w:rFonts w:hint="eastAsia"/>
                      <w:color w:val="auto"/>
                      <w:sz w:val="21"/>
                      <w:szCs w:val="21"/>
                      <w:lang w:val="en-US" w:eastAsia="zh-CN"/>
                    </w:rPr>
                    <w:t>兴县</w:t>
                  </w:r>
                  <w:r>
                    <w:rPr>
                      <w:rFonts w:hint="eastAsia"/>
                      <w:color w:val="auto"/>
                      <w:sz w:val="21"/>
                      <w:szCs w:val="21"/>
                      <w:lang w:eastAsia="zh-CN"/>
                    </w:rPr>
                    <w:t>矿区中保德区块</w:t>
                  </w:r>
                  <w:r>
                    <w:rPr>
                      <w:rFonts w:hint="eastAsia"/>
                      <w:color w:val="auto"/>
                      <w:sz w:val="21"/>
                      <w:szCs w:val="21"/>
                    </w:rPr>
                    <w:t>，本次勘探主要评价</w:t>
                  </w:r>
                  <w:r>
                    <w:rPr>
                      <w:rFonts w:hint="eastAsia"/>
                      <w:color w:val="auto"/>
                      <w:sz w:val="21"/>
                      <w:szCs w:val="21"/>
                      <w:lang w:val="en-US" w:eastAsia="zh-CN"/>
                    </w:rPr>
                    <w:t>兴县</w:t>
                  </w:r>
                  <w:r>
                    <w:rPr>
                      <w:rFonts w:hint="eastAsia"/>
                      <w:color w:val="auto"/>
                      <w:sz w:val="21"/>
                      <w:szCs w:val="21"/>
                    </w:rPr>
                    <w:t>凹陷煤层气勘探潜力。勘探期探明储量后，具备条件的探井进入开发阶段，转为开发井，作为开发井的，建设单位办理开发阶段环保手续，进行下一步的开发。进入开采期，办理采矿权，进行下一步开发采气。</w:t>
                  </w:r>
                </w:p>
              </w:tc>
              <w:tc>
                <w:tcPr>
                  <w:tcW w:w="659" w:type="pct"/>
                  <w:vAlign w:val="center"/>
                </w:tcPr>
                <w:p w14:paraId="076C43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符合</w:t>
                  </w:r>
                </w:p>
              </w:tc>
            </w:tr>
          </w:tbl>
          <w:p w14:paraId="66586742">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1</w:t>
            </w:r>
            <w:r>
              <w:rPr>
                <w:b/>
                <w:bCs/>
                <w:color w:val="auto"/>
                <w:sz w:val="24"/>
                <w:szCs w:val="24"/>
              </w:rPr>
              <w:t xml:space="preserve">.3 </w:t>
            </w:r>
            <w:r>
              <w:rPr>
                <w:rFonts w:hint="eastAsia"/>
                <w:b/>
                <w:bCs/>
                <w:color w:val="auto"/>
                <w:sz w:val="24"/>
                <w:szCs w:val="24"/>
              </w:rPr>
              <w:t>探矿权范围</w:t>
            </w:r>
          </w:p>
          <w:p w14:paraId="1511D5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202</w:t>
            </w:r>
            <w:r>
              <w:rPr>
                <w:rFonts w:hint="eastAsia"/>
                <w:color w:val="auto"/>
                <w:sz w:val="24"/>
                <w:szCs w:val="24"/>
                <w:lang w:val="en-US" w:eastAsia="zh-CN"/>
              </w:rPr>
              <w:t>3</w:t>
            </w:r>
            <w:r>
              <w:rPr>
                <w:rFonts w:hint="eastAsia"/>
                <w:color w:val="auto"/>
                <w:sz w:val="24"/>
                <w:szCs w:val="24"/>
              </w:rPr>
              <w:t>年1</w:t>
            </w:r>
            <w:r>
              <w:rPr>
                <w:rFonts w:hint="eastAsia"/>
                <w:color w:val="auto"/>
                <w:sz w:val="24"/>
                <w:szCs w:val="24"/>
                <w:lang w:val="en-US" w:eastAsia="zh-CN"/>
              </w:rPr>
              <w:t>0</w:t>
            </w:r>
            <w:r>
              <w:rPr>
                <w:rFonts w:hint="eastAsia"/>
                <w:color w:val="auto"/>
                <w:sz w:val="24"/>
                <w:szCs w:val="24"/>
              </w:rPr>
              <w:t>月2</w:t>
            </w:r>
            <w:r>
              <w:rPr>
                <w:rFonts w:hint="eastAsia"/>
                <w:color w:val="auto"/>
                <w:sz w:val="24"/>
                <w:szCs w:val="24"/>
                <w:lang w:val="en-US" w:eastAsia="zh-CN"/>
              </w:rPr>
              <w:t>7</w:t>
            </w:r>
            <w:r>
              <w:rPr>
                <w:rFonts w:hint="eastAsia"/>
                <w:color w:val="auto"/>
                <w:sz w:val="24"/>
                <w:szCs w:val="24"/>
              </w:rPr>
              <w:t>日，</w:t>
            </w:r>
            <w:r>
              <w:rPr>
                <w:rFonts w:hint="eastAsia"/>
                <w:color w:val="auto"/>
                <w:sz w:val="24"/>
                <w:szCs w:val="24"/>
                <w:lang w:val="en-US" w:eastAsia="zh-CN"/>
              </w:rPr>
              <w:t>山西省自然资源厅</w:t>
            </w:r>
            <w:r>
              <w:rPr>
                <w:rFonts w:hint="eastAsia"/>
                <w:color w:val="auto"/>
                <w:sz w:val="24"/>
                <w:szCs w:val="24"/>
              </w:rPr>
              <w:t>颁发了“晋陕鄂尔多斯盆地保德地区煤层气勘查”项目的探矿权证（证号：T1400002023051010057416），探矿权人为中国石油天然气股份有限公司，勘查面积为</w:t>
            </w:r>
            <w:r>
              <w:rPr>
                <w:rFonts w:hint="eastAsia"/>
                <w:color w:val="auto"/>
                <w:sz w:val="24"/>
                <w:szCs w:val="24"/>
                <w:lang w:val="en-US" w:eastAsia="zh-CN"/>
              </w:rPr>
              <w:t>310.236</w:t>
            </w:r>
            <w:r>
              <w:rPr>
                <w:rFonts w:hint="eastAsia"/>
                <w:color w:val="auto"/>
                <w:sz w:val="24"/>
                <w:szCs w:val="24"/>
              </w:rPr>
              <w:t>km</w:t>
            </w:r>
            <w:r>
              <w:rPr>
                <w:rFonts w:hint="eastAsia"/>
                <w:color w:val="auto"/>
                <w:sz w:val="24"/>
                <w:szCs w:val="24"/>
                <w:vertAlign w:val="superscript"/>
              </w:rPr>
              <w:t>2</w:t>
            </w:r>
            <w:r>
              <w:rPr>
                <w:rFonts w:hint="eastAsia"/>
                <w:color w:val="auto"/>
                <w:sz w:val="24"/>
                <w:szCs w:val="24"/>
              </w:rPr>
              <w:t>，有效期为202</w:t>
            </w:r>
            <w:r>
              <w:rPr>
                <w:rFonts w:hint="eastAsia"/>
                <w:color w:val="auto"/>
                <w:sz w:val="24"/>
                <w:szCs w:val="24"/>
                <w:lang w:val="en-US" w:eastAsia="zh-CN"/>
              </w:rPr>
              <w:t>3</w:t>
            </w:r>
            <w:r>
              <w:rPr>
                <w:rFonts w:hint="eastAsia"/>
                <w:color w:val="auto"/>
                <w:sz w:val="24"/>
                <w:szCs w:val="24"/>
              </w:rPr>
              <w:t>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27</w:t>
            </w:r>
            <w:r>
              <w:rPr>
                <w:rFonts w:hint="eastAsia"/>
                <w:color w:val="auto"/>
                <w:sz w:val="24"/>
                <w:szCs w:val="24"/>
              </w:rPr>
              <w:t>日至202</w:t>
            </w:r>
            <w:r>
              <w:rPr>
                <w:rFonts w:hint="eastAsia"/>
                <w:color w:val="auto"/>
                <w:sz w:val="24"/>
                <w:szCs w:val="24"/>
                <w:lang w:val="en-US" w:eastAsia="zh-CN"/>
              </w:rPr>
              <w:t>8</w:t>
            </w:r>
            <w:r>
              <w:rPr>
                <w:rFonts w:hint="eastAsia"/>
                <w:color w:val="auto"/>
                <w:sz w:val="24"/>
                <w:szCs w:val="24"/>
              </w:rPr>
              <w:t>年</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val="en-US" w:eastAsia="zh-CN"/>
              </w:rPr>
              <w:t>30</w:t>
            </w:r>
            <w:r>
              <w:rPr>
                <w:rFonts w:hint="eastAsia"/>
                <w:color w:val="auto"/>
                <w:sz w:val="24"/>
                <w:szCs w:val="24"/>
              </w:rPr>
              <w:t>日。</w:t>
            </w:r>
            <w:r>
              <w:rPr>
                <w:rFonts w:hint="eastAsia"/>
                <w:color w:val="auto"/>
                <w:sz w:val="24"/>
                <w:szCs w:val="24"/>
                <w:lang w:val="en-US" w:eastAsia="zh-CN"/>
              </w:rPr>
              <w:t>详见附件3、附件4。</w:t>
            </w:r>
            <w:r>
              <w:rPr>
                <w:rFonts w:hint="eastAsia"/>
                <w:color w:val="auto"/>
                <w:sz w:val="24"/>
                <w:szCs w:val="24"/>
              </w:rPr>
              <w:t>勘查区地理位置为山西省忻州市保德县、</w:t>
            </w:r>
            <w:r>
              <w:rPr>
                <w:rFonts w:hint="eastAsia"/>
                <w:color w:val="auto"/>
                <w:sz w:val="24"/>
                <w:szCs w:val="24"/>
                <w:lang w:val="en-US" w:eastAsia="zh-CN"/>
              </w:rPr>
              <w:t>吕梁市</w:t>
            </w:r>
            <w:r>
              <w:rPr>
                <w:rFonts w:hint="eastAsia"/>
                <w:color w:val="auto"/>
                <w:sz w:val="24"/>
                <w:szCs w:val="24"/>
              </w:rPr>
              <w:t>兴县</w:t>
            </w:r>
            <w:r>
              <w:rPr>
                <w:rFonts w:hint="eastAsia"/>
                <w:color w:val="auto"/>
                <w:sz w:val="24"/>
                <w:szCs w:val="24"/>
                <w:lang w:eastAsia="zh-CN"/>
              </w:rPr>
              <w:t>；</w:t>
            </w:r>
            <w:r>
              <w:rPr>
                <w:rFonts w:hint="eastAsia"/>
                <w:color w:val="auto"/>
                <w:sz w:val="24"/>
                <w:szCs w:val="24"/>
              </w:rPr>
              <w:t>陕西省榆林市</w:t>
            </w:r>
            <w:r>
              <w:rPr>
                <w:rFonts w:hint="eastAsia"/>
                <w:color w:val="auto"/>
                <w:sz w:val="24"/>
                <w:szCs w:val="24"/>
                <w:lang w:val="en-US" w:eastAsia="zh-CN"/>
              </w:rPr>
              <w:t>府谷县</w:t>
            </w:r>
            <w:r>
              <w:rPr>
                <w:rFonts w:hint="eastAsia"/>
                <w:color w:val="auto"/>
                <w:sz w:val="24"/>
                <w:szCs w:val="24"/>
              </w:rPr>
              <w:t>，本次项目主要对区块内</w:t>
            </w:r>
            <w:r>
              <w:rPr>
                <w:rFonts w:hint="eastAsia"/>
                <w:color w:val="auto"/>
                <w:sz w:val="24"/>
                <w:szCs w:val="24"/>
                <w:lang w:val="en-US" w:eastAsia="zh-CN"/>
              </w:rPr>
              <w:t>兴县</w:t>
            </w:r>
            <w:r>
              <w:rPr>
                <w:rFonts w:hint="eastAsia"/>
                <w:color w:val="auto"/>
                <w:sz w:val="24"/>
                <w:szCs w:val="24"/>
              </w:rPr>
              <w:t>区域</w:t>
            </w:r>
            <w:r>
              <w:rPr>
                <w:rFonts w:hint="eastAsia"/>
                <w:color w:val="auto"/>
                <w:sz w:val="24"/>
                <w:szCs w:val="24"/>
                <w:lang w:val="en-US" w:eastAsia="zh-CN"/>
              </w:rPr>
              <w:t>煤层</w:t>
            </w:r>
            <w:r>
              <w:rPr>
                <w:rFonts w:hint="eastAsia"/>
                <w:color w:val="auto"/>
                <w:sz w:val="24"/>
                <w:szCs w:val="24"/>
              </w:rPr>
              <w:t>气进行勘探。</w:t>
            </w:r>
            <w:r>
              <w:rPr>
                <w:rFonts w:hint="eastAsia"/>
                <w:color w:val="auto"/>
                <w:sz w:val="24"/>
                <w:szCs w:val="24"/>
                <w:lang w:val="en-US" w:eastAsia="zh-CN"/>
              </w:rPr>
              <w:t>本项目拟在保19</w:t>
            </w:r>
            <w:r>
              <w:rPr>
                <w:rFonts w:hint="eastAsia"/>
                <w:color w:val="auto"/>
                <w:sz w:val="24"/>
                <w:szCs w:val="24"/>
              </w:rPr>
              <w:t>井场建设</w:t>
            </w:r>
            <w:r>
              <w:rPr>
                <w:rFonts w:hint="eastAsia"/>
                <w:color w:val="auto"/>
                <w:sz w:val="24"/>
                <w:szCs w:val="24"/>
                <w:lang w:val="en-US" w:eastAsia="zh-CN"/>
              </w:rPr>
              <w:t>3</w:t>
            </w:r>
            <w:r>
              <w:rPr>
                <w:rFonts w:hint="eastAsia"/>
                <w:color w:val="auto"/>
                <w:sz w:val="24"/>
                <w:szCs w:val="24"/>
              </w:rPr>
              <w:t>口井，详见附件</w:t>
            </w:r>
            <w:r>
              <w:rPr>
                <w:rFonts w:hint="eastAsia"/>
                <w:color w:val="auto"/>
                <w:sz w:val="24"/>
                <w:szCs w:val="24"/>
                <w:lang w:val="en-US" w:eastAsia="zh-CN"/>
              </w:rPr>
              <w:t>3</w:t>
            </w:r>
            <w:r>
              <w:rPr>
                <w:rFonts w:hint="eastAsia"/>
                <w:color w:val="auto"/>
                <w:sz w:val="24"/>
                <w:szCs w:val="24"/>
              </w:rPr>
              <w:t>。</w:t>
            </w:r>
          </w:p>
          <w:p w14:paraId="4A6119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highlight w:val="yellow"/>
              </w:rPr>
            </w:pPr>
            <w:r>
              <w:rPr>
                <w:rFonts w:hint="eastAsia"/>
                <w:color w:val="auto"/>
                <w:sz w:val="24"/>
                <w:szCs w:val="24"/>
              </w:rPr>
              <w:t>本次项目主要对</w:t>
            </w:r>
            <w:r>
              <w:rPr>
                <w:rFonts w:hint="eastAsia"/>
                <w:color w:val="auto"/>
                <w:sz w:val="24"/>
                <w:szCs w:val="24"/>
                <w:lang w:val="en-US" w:eastAsia="zh-CN"/>
              </w:rPr>
              <w:t>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lang w:val="en-US" w:eastAsia="zh-CN"/>
              </w:rPr>
              <w:t>兴县</w:t>
            </w:r>
            <w:r>
              <w:rPr>
                <w:rFonts w:hint="eastAsia"/>
                <w:color w:val="auto"/>
                <w:sz w:val="24"/>
                <w:szCs w:val="24"/>
              </w:rPr>
              <w:t>区域</w:t>
            </w:r>
            <w:r>
              <w:rPr>
                <w:rFonts w:hint="eastAsia"/>
                <w:color w:val="auto"/>
                <w:sz w:val="24"/>
                <w:szCs w:val="24"/>
                <w:lang w:val="en-US" w:eastAsia="zh-CN"/>
              </w:rPr>
              <w:t>煤层气</w:t>
            </w:r>
            <w:r>
              <w:rPr>
                <w:rFonts w:hint="eastAsia"/>
                <w:color w:val="auto"/>
                <w:sz w:val="24"/>
                <w:szCs w:val="24"/>
              </w:rPr>
              <w:t>储量进行勘探。</w:t>
            </w:r>
          </w:p>
          <w:p w14:paraId="6207BA01">
            <w:pPr>
              <w:pStyle w:val="2"/>
              <w:rPr>
                <w:color w:val="auto"/>
                <w:sz w:val="24"/>
                <w:szCs w:val="24"/>
              </w:rPr>
            </w:pPr>
          </w:p>
          <w:p w14:paraId="708FA0D3">
            <w:pPr>
              <w:rPr>
                <w:color w:val="auto"/>
                <w:sz w:val="24"/>
                <w:szCs w:val="24"/>
              </w:rPr>
            </w:pPr>
          </w:p>
          <w:p w14:paraId="78AB9DC9">
            <w:pPr>
              <w:rPr>
                <w:color w:val="auto"/>
                <w:sz w:val="24"/>
                <w:szCs w:val="24"/>
              </w:rPr>
            </w:pPr>
          </w:p>
          <w:p w14:paraId="446438B1">
            <w:pPr>
              <w:rPr>
                <w:color w:val="auto"/>
                <w:sz w:val="24"/>
                <w:szCs w:val="24"/>
              </w:rPr>
            </w:pPr>
          </w:p>
          <w:p w14:paraId="0911FD19">
            <w:pPr>
              <w:rPr>
                <w:color w:val="auto"/>
                <w:sz w:val="24"/>
                <w:szCs w:val="24"/>
              </w:rPr>
            </w:pPr>
          </w:p>
        </w:tc>
      </w:tr>
      <w:tr w14:paraId="18F9F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127" w:type="dxa"/>
            <w:tcMar>
              <w:top w:w="16" w:type="dxa"/>
              <w:left w:w="16" w:type="dxa"/>
              <w:right w:w="16" w:type="dxa"/>
            </w:tcMar>
            <w:vAlign w:val="center"/>
          </w:tcPr>
          <w:p w14:paraId="2F8E6B1F">
            <w:pPr>
              <w:autoSpaceDE w:val="0"/>
              <w:autoSpaceDN w:val="0"/>
              <w:adjustRightInd w:val="0"/>
              <w:snapToGrid w:val="0"/>
              <w:jc w:val="center"/>
              <w:rPr>
                <w:rFonts w:cs="宋体"/>
                <w:color w:val="auto"/>
                <w:kern w:val="0"/>
                <w:sz w:val="24"/>
                <w:szCs w:val="24"/>
              </w:rPr>
            </w:pPr>
            <w:bookmarkStart w:id="6" w:name="_Hlk56690880"/>
            <w:r>
              <w:rPr>
                <w:rFonts w:hint="eastAsia" w:cs="宋体"/>
                <w:color w:val="auto"/>
                <w:kern w:val="0"/>
                <w:sz w:val="24"/>
                <w:szCs w:val="24"/>
              </w:rPr>
              <w:t>其他符合性分析</w:t>
            </w:r>
            <w:bookmarkEnd w:id="6"/>
          </w:p>
        </w:tc>
        <w:tc>
          <w:tcPr>
            <w:tcW w:w="7222" w:type="dxa"/>
            <w:gridSpan w:val="4"/>
            <w:tcMar>
              <w:top w:w="16" w:type="dxa"/>
              <w:left w:w="16" w:type="dxa"/>
              <w:right w:w="16" w:type="dxa"/>
            </w:tcMar>
            <w:vAlign w:val="center"/>
          </w:tcPr>
          <w:p w14:paraId="629C2C6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4</w:t>
            </w:r>
            <w:r>
              <w:rPr>
                <w:rFonts w:hint="eastAsia"/>
                <w:b/>
                <w:bCs/>
                <w:color w:val="auto"/>
                <w:sz w:val="24"/>
                <w:szCs w:val="24"/>
              </w:rPr>
              <w:t xml:space="preserve"> “三线一单”符合性分析</w:t>
            </w:r>
          </w:p>
          <w:p w14:paraId="780883C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1、生态保护红线</w:t>
            </w:r>
          </w:p>
          <w:p w14:paraId="2F5FAE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根据《山西省人民政府关于实施“三线一单”生态环境分区管控的意见》(晋政发(2020)26号)、《关于印发吕梁市“三线一单”生态环境分区管控实施方案的通知》(吕政发(2021)5号)，项目位于</w:t>
            </w:r>
            <w:r>
              <w:rPr>
                <w:rFonts w:hint="eastAsia"/>
                <w:color w:val="auto"/>
                <w:sz w:val="24"/>
                <w:szCs w:val="24"/>
                <w:lang w:val="en-US" w:eastAsia="zh-CN"/>
              </w:rPr>
              <w:t>一</w:t>
            </w:r>
            <w:r>
              <w:rPr>
                <w:rFonts w:hint="eastAsia"/>
                <w:color w:val="auto"/>
                <w:sz w:val="24"/>
                <w:szCs w:val="24"/>
              </w:rPr>
              <w:t>般管控单元，不在优先保护单元;且项目不涉及《生态保护红线划定指南》规定的国家级和省级禁止开发区域。因此，项目不涉及生态保护红线。</w:t>
            </w:r>
          </w:p>
          <w:p w14:paraId="5AFED4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2、环境质量底线</w:t>
            </w:r>
          </w:p>
          <w:p w14:paraId="55CD637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none"/>
              </w:rPr>
            </w:pP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根据202</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年</w:t>
            </w:r>
            <w:r>
              <w:rPr>
                <w:rFonts w:hint="eastAsia"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环境空气例行监测数据，兴县属于达标区。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且</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本项目井场场界大气无组织废气达标排放；井场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废</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水全部综合利用，不外排；一般工业固废和危险废物均可合理处置。故本项目建成后不会对区域环境产生不利影响，符合环境质量底线的要求</w:t>
            </w:r>
            <w:r>
              <w:rPr>
                <w:rFonts w:hint="eastAsia"/>
                <w:color w:val="auto"/>
                <w:sz w:val="24"/>
                <w:szCs w:val="24"/>
                <w:highlight w:val="none"/>
              </w:rPr>
              <w:t>。</w:t>
            </w:r>
          </w:p>
          <w:p w14:paraId="0F41F4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3、资源利用上线</w:t>
            </w:r>
          </w:p>
          <w:p w14:paraId="26A485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井场占地面积较小，</w:t>
            </w:r>
            <w:r>
              <w:rPr>
                <w:rFonts w:hint="eastAsia"/>
                <w:color w:val="auto"/>
                <w:sz w:val="24"/>
                <w:szCs w:val="24"/>
                <w:lang w:val="en-US" w:eastAsia="zh-CN"/>
              </w:rPr>
              <w:t>根据现场踏勘和本次</w:t>
            </w:r>
            <w:r>
              <w:rPr>
                <w:rFonts w:hint="eastAsia"/>
                <w:color w:val="auto"/>
                <w:sz w:val="24"/>
                <w:szCs w:val="24"/>
              </w:rPr>
              <w:t>生态</w:t>
            </w:r>
            <w:r>
              <w:rPr>
                <w:rFonts w:hint="eastAsia"/>
                <w:color w:val="auto"/>
                <w:sz w:val="24"/>
                <w:szCs w:val="24"/>
                <w:lang w:val="en-US" w:eastAsia="zh-CN"/>
              </w:rPr>
              <w:t>现状遥感</w:t>
            </w:r>
            <w:r>
              <w:rPr>
                <w:rFonts w:hint="eastAsia"/>
                <w:color w:val="auto"/>
                <w:sz w:val="24"/>
                <w:szCs w:val="24"/>
              </w:rPr>
              <w:t>解译</w:t>
            </w:r>
            <w:r>
              <w:rPr>
                <w:rFonts w:hint="eastAsia"/>
                <w:color w:val="auto"/>
                <w:sz w:val="24"/>
                <w:szCs w:val="24"/>
                <w:lang w:val="en-US" w:eastAsia="zh-CN"/>
              </w:rPr>
              <w:t>的土地利用现状图</w:t>
            </w:r>
            <w:r>
              <w:rPr>
                <w:rFonts w:hint="eastAsia"/>
                <w:color w:val="auto"/>
                <w:sz w:val="24"/>
                <w:szCs w:val="24"/>
              </w:rPr>
              <w:t>，井场占地类型为</w:t>
            </w:r>
            <w:r>
              <w:rPr>
                <w:rFonts w:hint="eastAsia"/>
                <w:color w:val="auto"/>
                <w:sz w:val="24"/>
                <w:szCs w:val="24"/>
                <w:lang w:val="en-US" w:eastAsia="zh-CN"/>
              </w:rPr>
              <w:t>其他草地、其他林地、农村道路</w:t>
            </w:r>
            <w:r>
              <w:rPr>
                <w:rFonts w:hint="eastAsia"/>
                <w:color w:val="auto"/>
                <w:sz w:val="24"/>
                <w:szCs w:val="24"/>
              </w:rPr>
              <w:t>，井场</w:t>
            </w:r>
            <w:r>
              <w:rPr>
                <w:rFonts w:hint="eastAsia"/>
                <w:color w:val="auto"/>
                <w:sz w:val="24"/>
                <w:szCs w:val="24"/>
                <w:lang w:val="en-US" w:eastAsia="zh-CN"/>
              </w:rPr>
              <w:t>占地</w:t>
            </w:r>
            <w:r>
              <w:rPr>
                <w:rFonts w:hint="eastAsia"/>
                <w:color w:val="auto"/>
                <w:sz w:val="24"/>
                <w:szCs w:val="24"/>
              </w:rPr>
              <w:t>为临时占地，</w:t>
            </w:r>
            <w:r>
              <w:rPr>
                <w:rFonts w:hint="eastAsia"/>
                <w:color w:val="auto"/>
                <w:sz w:val="24"/>
                <w:szCs w:val="24"/>
                <w:lang w:eastAsia="zh-CN"/>
              </w:rPr>
              <w:t>报告要求</w:t>
            </w:r>
            <w:r>
              <w:rPr>
                <w:rFonts w:hint="eastAsia"/>
                <w:color w:val="auto"/>
                <w:sz w:val="24"/>
                <w:szCs w:val="24"/>
              </w:rPr>
              <w:t>项目完成后，临时占地恢复原状；钻井过程采用先进的孔径工艺，在做好固井工作后，可避免对水资源的浪费；故本项目符合资源利用上线原则。</w:t>
            </w:r>
          </w:p>
          <w:p w14:paraId="63D881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red"/>
              </w:rPr>
            </w:pPr>
            <w:r>
              <w:rPr>
                <w:rFonts w:hint="eastAsia"/>
                <w:color w:val="auto"/>
                <w:sz w:val="24"/>
                <w:szCs w:val="24"/>
                <w:highlight w:val="none"/>
              </w:rPr>
              <w:t>4、环境准入负面清单</w:t>
            </w:r>
          </w:p>
          <w:p w14:paraId="00E45E8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ascii="Times New Roman" w:hAnsi="Times New Roman" w:eastAsia="宋体" w:cs="Times New Roman"/>
                <w:b w:val="0"/>
                <w:bCs w:val="0"/>
                <w:color w:val="auto"/>
                <w:kern w:val="2"/>
                <w:sz w:val="24"/>
                <w:szCs w:val="24"/>
                <w:highlight w:val="none"/>
                <w:lang w:val="zh-CN" w:eastAsia="zh-CN" w:bidi="ar-SA"/>
              </w:rPr>
              <w:t>当地无环境准入负面清单，</w:t>
            </w:r>
            <w:r>
              <w:rPr>
                <w:rFonts w:hint="default" w:ascii="Times New Roman" w:hAnsi="Times New Roman" w:eastAsia="宋体" w:cs="Times New Roman"/>
                <w:b w:val="0"/>
                <w:bCs w:val="0"/>
                <w:color w:val="auto"/>
                <w:kern w:val="2"/>
                <w:sz w:val="24"/>
                <w:szCs w:val="24"/>
                <w:highlight w:val="none"/>
                <w:lang w:val="zh-CN" w:eastAsia="zh-CN" w:bidi="ar-SA"/>
              </w:rPr>
              <w:t>本次</w:t>
            </w:r>
            <w:r>
              <w:rPr>
                <w:rFonts w:hint="eastAsia" w:ascii="Times New Roman" w:hAnsi="Times New Roman" w:eastAsia="宋体" w:cs="Times New Roman"/>
                <w:b w:val="0"/>
                <w:bCs w:val="0"/>
                <w:color w:val="auto"/>
                <w:kern w:val="2"/>
                <w:sz w:val="24"/>
                <w:szCs w:val="24"/>
                <w:highlight w:val="none"/>
                <w:lang w:val="zh-CN" w:eastAsia="zh-CN" w:bidi="ar-SA"/>
              </w:rPr>
              <w:t>评价对照《吕梁市人民政府关于印发吕梁市“三线一单”生态环境分区管控实施方案的通知》（吕政发〔2021〕5号）</w:t>
            </w:r>
            <w:r>
              <w:rPr>
                <w:rFonts w:hint="default" w:ascii="Times New Roman" w:hAnsi="Times New Roman" w:eastAsia="宋体" w:cs="Times New Roman"/>
                <w:b w:val="0"/>
                <w:bCs w:val="0"/>
                <w:color w:val="auto"/>
                <w:kern w:val="2"/>
                <w:sz w:val="24"/>
                <w:szCs w:val="24"/>
                <w:highlight w:val="none"/>
                <w:lang w:val="zh-CN" w:eastAsia="zh-CN" w:bidi="ar-SA"/>
              </w:rPr>
              <w:t>中的准入要求进行</w:t>
            </w:r>
            <w:r>
              <w:rPr>
                <w:rFonts w:hint="eastAsia" w:ascii="Times New Roman" w:hAnsi="Times New Roman" w:eastAsia="宋体" w:cs="Times New Roman"/>
                <w:b w:val="0"/>
                <w:bCs w:val="0"/>
                <w:color w:val="auto"/>
                <w:kern w:val="2"/>
                <w:sz w:val="24"/>
                <w:szCs w:val="24"/>
                <w:highlight w:val="none"/>
                <w:lang w:val="zh-CN" w:eastAsia="zh-CN" w:bidi="ar-SA"/>
              </w:rPr>
              <w:t>了</w:t>
            </w:r>
            <w:r>
              <w:rPr>
                <w:rFonts w:hint="default" w:ascii="Times New Roman" w:hAnsi="Times New Roman" w:eastAsia="宋体" w:cs="Times New Roman"/>
                <w:b w:val="0"/>
                <w:bCs w:val="0"/>
                <w:color w:val="auto"/>
                <w:kern w:val="2"/>
                <w:sz w:val="24"/>
                <w:szCs w:val="24"/>
                <w:highlight w:val="none"/>
                <w:lang w:val="zh-CN" w:eastAsia="zh-CN" w:bidi="ar-SA"/>
              </w:rPr>
              <w:t>分析，本项目符合环境准入管控要求，见表1</w:t>
            </w:r>
            <w:r>
              <w:rPr>
                <w:rFonts w:hint="eastAsia"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zh-CN" w:eastAsia="zh-CN" w:bidi="ar-SA"/>
              </w:rPr>
              <w:t>-</w:t>
            </w:r>
            <w:r>
              <w:rPr>
                <w:rFonts w:hint="eastAsia" w:ascii="Times New Roman" w:hAnsi="Times New Roman" w:eastAsia="宋体"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kern w:val="2"/>
                <w:sz w:val="24"/>
                <w:szCs w:val="24"/>
                <w:highlight w:val="none"/>
                <w:lang w:val="zh-CN" w:eastAsia="zh-CN" w:bidi="ar-SA"/>
              </w:rPr>
              <w:t>。</w:t>
            </w:r>
            <w:r>
              <w:rPr>
                <w:rFonts w:hint="eastAsia"/>
                <w:color w:val="auto"/>
                <w:sz w:val="24"/>
                <w:szCs w:val="24"/>
              </w:rPr>
              <w:t>。</w:t>
            </w:r>
          </w:p>
          <w:p w14:paraId="064DD07E">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eastAsia="宋体" w:cs="Times New Roman"/>
                <w:b w:val="0"/>
                <w:bCs w:val="0"/>
                <w:color w:val="auto"/>
                <w:spacing w:val="6"/>
                <w:sz w:val="24"/>
                <w:szCs w:val="24"/>
              </w:rPr>
            </w:pPr>
            <w:r>
              <w:rPr>
                <w:rFonts w:hint="eastAsia" w:ascii="Times New Roman" w:hAnsi="Times New Roman" w:eastAsia="宋体" w:cs="Times New Roman"/>
                <w:b/>
                <w:bCs/>
                <w:color w:val="auto"/>
                <w:szCs w:val="21"/>
                <w:highlight w:val="none"/>
              </w:rPr>
              <w:t>表1</w:t>
            </w:r>
            <w:r>
              <w:rPr>
                <w:rFonts w:hint="eastAsia" w:ascii="Times New Roman" w:hAnsi="Times New Roman" w:eastAsia="宋体" w:cs="Times New Roman"/>
                <w:b/>
                <w:bCs/>
                <w:color w:val="auto"/>
                <w:szCs w:val="21"/>
                <w:highlight w:val="none"/>
                <w:lang w:val="en-US" w:eastAsia="zh-CN"/>
              </w:rPr>
              <w:t>-4-1</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环境准入符合性分析一览表</w:t>
            </w:r>
          </w:p>
          <w:tbl>
            <w:tblPr>
              <w:tblStyle w:val="13"/>
              <w:tblW w:w="481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1" w:type="dxa"/>
                <w:bottom w:w="0" w:type="dxa"/>
                <w:right w:w="51" w:type="dxa"/>
              </w:tblCellMar>
            </w:tblPr>
            <w:tblGrid>
              <w:gridCol w:w="447"/>
              <w:gridCol w:w="459"/>
              <w:gridCol w:w="3641"/>
              <w:gridCol w:w="1549"/>
              <w:gridCol w:w="820"/>
            </w:tblGrid>
            <w:tr w14:paraId="321F1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755" w:hRule="atLeast"/>
                <w:jc w:val="center"/>
              </w:trPr>
              <w:tc>
                <w:tcPr>
                  <w:tcW w:w="655" w:type="pct"/>
                  <w:gridSpan w:val="2"/>
                  <w:noWrap w:val="0"/>
                  <w:vAlign w:val="center"/>
                </w:tcPr>
                <w:p w14:paraId="36B9419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管控类型</w:t>
                  </w:r>
                </w:p>
              </w:tc>
              <w:tc>
                <w:tcPr>
                  <w:tcW w:w="2632" w:type="pct"/>
                  <w:noWrap w:val="0"/>
                  <w:vAlign w:val="center"/>
                </w:tcPr>
                <w:p w14:paraId="0F8F2A1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管控要求</w:t>
                  </w:r>
                </w:p>
              </w:tc>
              <w:tc>
                <w:tcPr>
                  <w:tcW w:w="1120" w:type="pct"/>
                  <w:noWrap w:val="0"/>
                  <w:vAlign w:val="center"/>
                </w:tcPr>
                <w:p w14:paraId="050D5A3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项目情况</w:t>
                  </w:r>
                </w:p>
              </w:tc>
              <w:tc>
                <w:tcPr>
                  <w:tcW w:w="592" w:type="pct"/>
                  <w:noWrap w:val="0"/>
                  <w:vAlign w:val="center"/>
                </w:tcPr>
                <w:p w14:paraId="02C93D7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符合性</w:t>
                  </w:r>
                </w:p>
              </w:tc>
            </w:tr>
            <w:tr w14:paraId="01EDC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285" w:hRule="atLeast"/>
                <w:jc w:val="center"/>
              </w:trPr>
              <w:tc>
                <w:tcPr>
                  <w:tcW w:w="655" w:type="pct"/>
                  <w:gridSpan w:val="2"/>
                  <w:noWrap w:val="0"/>
                  <w:vAlign w:val="center"/>
                </w:tcPr>
                <w:p w14:paraId="45634EC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空间布局约束</w:t>
                  </w:r>
                </w:p>
              </w:tc>
              <w:tc>
                <w:tcPr>
                  <w:tcW w:w="2632" w:type="pct"/>
                  <w:noWrap w:val="0"/>
                  <w:vAlign w:val="center"/>
                </w:tcPr>
                <w:p w14:paraId="712A5893">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1、禁止新建、扩建高排放、高污染项目。</w:t>
                  </w:r>
                </w:p>
                <w:p w14:paraId="07A96F6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2、禁煤区内，禁止新建、扩建燃用高污染燃料设施；除燃煤电厂、集中供热站和原料生产使用企业外，禁止销售、储存、运输、燃用煤炭及其制品。</w:t>
                  </w:r>
                </w:p>
                <w:p w14:paraId="2F29C51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3、不得新建、改建、扩建列入高污染行业退出目录的工业项目；不得生产、进口、销售、使用列入淘汰目录的设备和产品；不得采用列入淘汰目录的工艺。</w:t>
                  </w:r>
                </w:p>
                <w:p w14:paraId="01C84B0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4、不得在市、县（市、区）人民政府禁止的时段和区域燃放烟花爆竹和露天烧烤。</w:t>
                  </w:r>
                </w:p>
                <w:p w14:paraId="7A6E239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5、不得在本行政区域内露天焚烧秸秆、树枝、落叶等产生烟尘污染的物质；不得露天焚烧沥青、油毡、橡胶、塑料、皮革、垃圾以及其他产生有毒有害烟尘和恶臭气体的物质。</w:t>
                  </w:r>
                </w:p>
              </w:tc>
              <w:tc>
                <w:tcPr>
                  <w:tcW w:w="1120" w:type="pct"/>
                  <w:noWrap w:val="0"/>
                  <w:vAlign w:val="center"/>
                </w:tcPr>
                <w:p w14:paraId="0DF4473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不涉及</w:t>
                  </w:r>
                </w:p>
              </w:tc>
              <w:tc>
                <w:tcPr>
                  <w:tcW w:w="592" w:type="pct"/>
                  <w:noWrap w:val="0"/>
                  <w:vAlign w:val="center"/>
                </w:tcPr>
                <w:p w14:paraId="177959D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7FDD3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007" w:hRule="atLeast"/>
                <w:jc w:val="center"/>
              </w:trPr>
              <w:tc>
                <w:tcPr>
                  <w:tcW w:w="655" w:type="pct"/>
                  <w:gridSpan w:val="2"/>
                  <w:noWrap w:val="0"/>
                  <w:vAlign w:val="center"/>
                </w:tcPr>
                <w:p w14:paraId="590B445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污染物排放管控</w:t>
                  </w:r>
                </w:p>
              </w:tc>
              <w:tc>
                <w:tcPr>
                  <w:tcW w:w="2632" w:type="pct"/>
                  <w:noWrap w:val="0"/>
                  <w:vAlign w:val="center"/>
                </w:tcPr>
                <w:p w14:paraId="684DA8B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排放油烟的餐饮服务业经营者和企事业单位食堂应当安装油烟净化设施，保持正常使用，定期清洗、维护并保存记录，实现油烟达标排放。</w:t>
                  </w:r>
                </w:p>
              </w:tc>
              <w:tc>
                <w:tcPr>
                  <w:tcW w:w="1120" w:type="pct"/>
                  <w:noWrap w:val="0"/>
                  <w:vAlign w:val="center"/>
                </w:tcPr>
                <w:p w14:paraId="029CF53C">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不涉及</w:t>
                  </w:r>
                </w:p>
              </w:tc>
              <w:tc>
                <w:tcPr>
                  <w:tcW w:w="592" w:type="pct"/>
                  <w:noWrap w:val="0"/>
                  <w:vAlign w:val="center"/>
                </w:tcPr>
                <w:p w14:paraId="021CF4F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1952C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505" w:hRule="atLeast"/>
                <w:jc w:val="center"/>
              </w:trPr>
              <w:tc>
                <w:tcPr>
                  <w:tcW w:w="655" w:type="pct"/>
                  <w:gridSpan w:val="2"/>
                  <w:noWrap w:val="0"/>
                  <w:vAlign w:val="center"/>
                </w:tcPr>
                <w:p w14:paraId="19772EF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环境风险</w:t>
                  </w:r>
                </w:p>
                <w:p w14:paraId="4916DEC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防控</w:t>
                  </w:r>
                </w:p>
              </w:tc>
              <w:tc>
                <w:tcPr>
                  <w:tcW w:w="2632" w:type="pct"/>
                  <w:noWrap w:val="0"/>
                  <w:vAlign w:val="center"/>
                </w:tcPr>
                <w:p w14:paraId="5F8E60A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1120" w:type="pct"/>
                  <w:noWrap w:val="0"/>
                  <w:vAlign w:val="center"/>
                </w:tcPr>
                <w:p w14:paraId="041CCE5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本项目不属于土壤污染重点监管单位</w:t>
                  </w:r>
                </w:p>
              </w:tc>
              <w:tc>
                <w:tcPr>
                  <w:tcW w:w="592" w:type="pct"/>
                  <w:noWrap w:val="0"/>
                  <w:vAlign w:val="center"/>
                </w:tcPr>
                <w:p w14:paraId="176FD00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30EA8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944" w:hRule="atLeast"/>
                <w:jc w:val="center"/>
              </w:trPr>
              <w:tc>
                <w:tcPr>
                  <w:tcW w:w="323" w:type="pct"/>
                  <w:vMerge w:val="restart"/>
                  <w:tcBorders>
                    <w:right w:val="single" w:color="auto" w:sz="4" w:space="0"/>
                  </w:tcBorders>
                  <w:noWrap w:val="0"/>
                  <w:vAlign w:val="center"/>
                </w:tcPr>
                <w:p w14:paraId="1AEDF1B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资源利用效率</w:t>
                  </w:r>
                </w:p>
              </w:tc>
              <w:tc>
                <w:tcPr>
                  <w:tcW w:w="331" w:type="pct"/>
                  <w:tcBorders>
                    <w:left w:val="single" w:color="auto" w:sz="4" w:space="0"/>
                  </w:tcBorders>
                  <w:noWrap w:val="0"/>
                  <w:vAlign w:val="center"/>
                </w:tcPr>
                <w:p w14:paraId="1176FC5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水资源利用</w:t>
                  </w:r>
                </w:p>
              </w:tc>
              <w:tc>
                <w:tcPr>
                  <w:tcW w:w="2632" w:type="pct"/>
                  <w:noWrap w:val="0"/>
                  <w:vAlign w:val="center"/>
                </w:tcPr>
                <w:p w14:paraId="013139A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2025、2035年吕梁市水资源利用上线执行水利部门关于水资源开发利用总量、强度、效率等相关管控要求。</w:t>
                  </w:r>
                </w:p>
              </w:tc>
              <w:tc>
                <w:tcPr>
                  <w:tcW w:w="1120" w:type="pct"/>
                  <w:noWrap w:val="0"/>
                  <w:vAlign w:val="center"/>
                </w:tcPr>
                <w:p w14:paraId="5C4C310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zh-CN" w:eastAsia="zh-CN"/>
                    </w:rPr>
                    <w:t>生活用水由</w:t>
                  </w:r>
                  <w:r>
                    <w:rPr>
                      <w:rFonts w:hint="eastAsia" w:ascii="Times New Roman" w:hAnsi="Times New Roman" w:cs="Times New Roman"/>
                      <w:b w:val="0"/>
                      <w:bCs w:val="0"/>
                      <w:color w:val="auto"/>
                      <w:sz w:val="21"/>
                      <w:szCs w:val="21"/>
                      <w:lang w:val="en-US" w:eastAsia="zh-CN"/>
                    </w:rPr>
                    <w:t>前北会村</w:t>
                  </w:r>
                  <w:r>
                    <w:rPr>
                      <w:rFonts w:hint="default" w:ascii="Times New Roman" w:hAnsi="Times New Roman" w:eastAsia="宋体" w:cs="Times New Roman"/>
                      <w:b w:val="0"/>
                      <w:bCs w:val="0"/>
                      <w:color w:val="auto"/>
                      <w:sz w:val="21"/>
                      <w:szCs w:val="21"/>
                      <w:lang w:val="zh-CN" w:eastAsia="zh-CN"/>
                    </w:rPr>
                    <w:t>自来水管网提供</w:t>
                  </w:r>
                </w:p>
              </w:tc>
              <w:tc>
                <w:tcPr>
                  <w:tcW w:w="592" w:type="pct"/>
                  <w:noWrap w:val="0"/>
                  <w:vAlign w:val="center"/>
                </w:tcPr>
                <w:p w14:paraId="43761A9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466BC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753" w:hRule="atLeast"/>
                <w:jc w:val="center"/>
              </w:trPr>
              <w:tc>
                <w:tcPr>
                  <w:tcW w:w="323" w:type="pct"/>
                  <w:vMerge w:val="continue"/>
                  <w:tcBorders>
                    <w:right w:val="single" w:color="auto" w:sz="4" w:space="0"/>
                  </w:tcBorders>
                  <w:noWrap w:val="0"/>
                  <w:vAlign w:val="center"/>
                </w:tcPr>
                <w:p w14:paraId="25B6ACA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p>
              </w:tc>
              <w:tc>
                <w:tcPr>
                  <w:tcW w:w="331" w:type="pct"/>
                  <w:tcBorders>
                    <w:left w:val="single" w:color="auto" w:sz="4" w:space="0"/>
                  </w:tcBorders>
                  <w:noWrap w:val="0"/>
                  <w:vAlign w:val="center"/>
                </w:tcPr>
                <w:p w14:paraId="33D9EF8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能源利用</w:t>
                  </w:r>
                </w:p>
              </w:tc>
              <w:tc>
                <w:tcPr>
                  <w:tcW w:w="2632" w:type="pct"/>
                  <w:noWrap w:val="0"/>
                  <w:vAlign w:val="center"/>
                </w:tcPr>
                <w:p w14:paraId="3536F6C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1、2025、2035年吕梁市能源利用上线执行吕梁市“十四五”及中长期能源发展规划相关管控要求。</w:t>
                  </w:r>
                </w:p>
                <w:p w14:paraId="2FDCE51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2.禁煤区内，禁止新建、扩建燃用高污染燃料设施；除燃煤电厂、集中供热站和原料生产使用企业外，禁止销售、储存、运输、燃用煤炭及其制品。</w:t>
                  </w:r>
                </w:p>
              </w:tc>
              <w:tc>
                <w:tcPr>
                  <w:tcW w:w="1120" w:type="pct"/>
                  <w:noWrap w:val="0"/>
                  <w:vAlign w:val="center"/>
                </w:tcPr>
                <w:p w14:paraId="2D9526F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不涉及煤炭消费、煤矿及矸石</w:t>
                  </w:r>
                </w:p>
              </w:tc>
              <w:tc>
                <w:tcPr>
                  <w:tcW w:w="592" w:type="pct"/>
                  <w:noWrap w:val="0"/>
                  <w:vAlign w:val="center"/>
                </w:tcPr>
                <w:p w14:paraId="2C0D8782">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29B02B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768" w:hRule="atLeast"/>
                <w:jc w:val="center"/>
              </w:trPr>
              <w:tc>
                <w:tcPr>
                  <w:tcW w:w="323" w:type="pct"/>
                  <w:vMerge w:val="continue"/>
                  <w:tcBorders>
                    <w:right w:val="single" w:color="auto" w:sz="4" w:space="0"/>
                  </w:tcBorders>
                  <w:noWrap w:val="0"/>
                  <w:vAlign w:val="center"/>
                </w:tcPr>
                <w:p w14:paraId="2779817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p>
              </w:tc>
              <w:tc>
                <w:tcPr>
                  <w:tcW w:w="331" w:type="pct"/>
                  <w:tcBorders>
                    <w:left w:val="single" w:color="auto" w:sz="4" w:space="0"/>
                  </w:tcBorders>
                  <w:noWrap w:val="0"/>
                  <w:vAlign w:val="center"/>
                </w:tcPr>
                <w:p w14:paraId="17DBE50B">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土地资源利用</w:t>
                  </w:r>
                </w:p>
              </w:tc>
              <w:tc>
                <w:tcPr>
                  <w:tcW w:w="2632" w:type="pct"/>
                  <w:noWrap w:val="0"/>
                  <w:vAlign w:val="center"/>
                </w:tcPr>
                <w:p w14:paraId="42837A2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2025、2035年吕梁市土地资源利用上线执行自然资源部门关于土地资源开发利用总量及强度相关管控要求。</w:t>
                  </w:r>
                </w:p>
              </w:tc>
              <w:tc>
                <w:tcPr>
                  <w:tcW w:w="1120" w:type="pct"/>
                  <w:noWrap w:val="0"/>
                  <w:vAlign w:val="center"/>
                </w:tcPr>
                <w:p w14:paraId="6BE0FFF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项目占地均为临时占地，占地类型为其他草地、其他林地、农村道路及耕地，勘探结束后及时进行生态恢复，</w:t>
                  </w:r>
                  <w:r>
                    <w:rPr>
                      <w:rFonts w:hint="default" w:ascii="Times New Roman" w:hAnsi="Times New Roman" w:eastAsia="宋体" w:cs="Times New Roman"/>
                      <w:b w:val="0"/>
                      <w:bCs w:val="0"/>
                      <w:color w:val="auto"/>
                      <w:sz w:val="21"/>
                      <w:szCs w:val="21"/>
                    </w:rPr>
                    <w:t>符合土地资源利用上线的要求；其他不涉及</w:t>
                  </w:r>
                </w:p>
              </w:tc>
              <w:tc>
                <w:tcPr>
                  <w:tcW w:w="592" w:type="pct"/>
                  <w:noWrap w:val="0"/>
                  <w:vAlign w:val="center"/>
                </w:tcPr>
                <w:p w14:paraId="49E6363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bl>
          <w:p w14:paraId="49E6FF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default" w:ascii="Times New Roman" w:hAnsi="Times New Roman" w:eastAsia="宋体" w:cs="Times New Roman"/>
                <w:b w:val="0"/>
                <w:bCs w:val="0"/>
                <w:color w:val="auto"/>
                <w:kern w:val="2"/>
                <w:sz w:val="24"/>
                <w:szCs w:val="24"/>
                <w:highlight w:val="none"/>
                <w:lang w:val="en-US" w:eastAsia="zh-CN" w:bidi="ar-SA"/>
              </w:rPr>
              <w:t>由此可见，本项目的建设符合吕梁市“三线一单”的要求。</w:t>
            </w:r>
          </w:p>
          <w:p w14:paraId="6B49733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 xml:space="preserve">.5 </w:t>
            </w:r>
            <w:r>
              <w:rPr>
                <w:rFonts w:hint="eastAsia"/>
                <w:b/>
                <w:bCs/>
                <w:color w:val="auto"/>
                <w:sz w:val="24"/>
                <w:szCs w:val="24"/>
              </w:rPr>
              <w:t>《关于进一步加强石油天然气行业环境影响评价管理的通知》</w:t>
            </w:r>
          </w:p>
          <w:p w14:paraId="5FEDC3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根据中华人民共和国生态环境部办公厅文件《关于进一步加强石油天然气行业环境影响评价管理的通知》（环办环评函〔201</w:t>
            </w:r>
            <w:r>
              <w:rPr>
                <w:color w:val="auto"/>
                <w:sz w:val="24"/>
                <w:szCs w:val="24"/>
              </w:rPr>
              <w:t>9</w:t>
            </w:r>
            <w:r>
              <w:rPr>
                <w:rFonts w:hint="eastAsia"/>
                <w:color w:val="auto"/>
                <w:sz w:val="24"/>
                <w:szCs w:val="24"/>
              </w:rPr>
              <w:t>〕9</w:t>
            </w:r>
            <w:r>
              <w:rPr>
                <w:color w:val="auto"/>
                <w:sz w:val="24"/>
                <w:szCs w:val="24"/>
              </w:rPr>
              <w:t>10</w:t>
            </w:r>
            <w:r>
              <w:rPr>
                <w:rFonts w:hint="eastAsia"/>
                <w:color w:val="auto"/>
                <w:sz w:val="24"/>
                <w:szCs w:val="24"/>
              </w:rPr>
              <w:t>号）（以下简称“通知”）要求，未确定产能建设规模的陆地油气开采新区块，建设</w:t>
            </w:r>
            <w:r>
              <w:rPr>
                <w:rFonts w:hint="eastAsia"/>
                <w:color w:val="auto"/>
                <w:sz w:val="24"/>
                <w:szCs w:val="24"/>
                <w:lang w:eastAsia="zh-CN"/>
              </w:rPr>
              <w:t>预探井</w:t>
            </w:r>
            <w:r>
              <w:rPr>
                <w:rFonts w:hint="eastAsia"/>
                <w:color w:val="auto"/>
                <w:sz w:val="24"/>
                <w:szCs w:val="24"/>
              </w:rPr>
              <w:t>应当依法编制环境影响报告表。确定产能建设规模后，原则上不得以勘探名义继续开展单井环评。</w:t>
            </w:r>
            <w:r>
              <w:rPr>
                <w:rFonts w:hint="eastAsia"/>
                <w:color w:val="auto"/>
                <w:sz w:val="24"/>
                <w:szCs w:val="24"/>
                <w:lang w:eastAsia="zh-CN"/>
              </w:rPr>
              <w:t>预探井</w:t>
            </w:r>
            <w:r>
              <w:rPr>
                <w:rFonts w:hint="eastAsia"/>
                <w:color w:val="auto"/>
                <w:sz w:val="24"/>
                <w:szCs w:val="24"/>
              </w:rPr>
              <w:t>转为生产井的，可以纳入区块环评。自2021年1月1日起，原则上不以单井形式开展环评。</w:t>
            </w:r>
          </w:p>
          <w:p w14:paraId="55D937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通知》要求，施工期应当尽量减少施工占地、缩短施工时间、选择合理施工方式、落实环境敏感区管控要求以及其他生态环境保护措施，降低生态环境影响。钻井和压裂设备应当优先使用网电、高标准清洁燃油，减少废气排放。选用低噪声设备，避免噪声扰民。施工结束后，应当及时落实环评提出的生态保护措施。工程设施退役，建设单位或生产经营单位应当按照相关要求，采取有效生态环境保护措施。同时，按照《中华人民共和国土壤污染防治法》《土壤环境质量 建设用地土壤污染风险管控标准（试行）》（GB</w:t>
            </w:r>
            <w:r>
              <w:rPr>
                <w:color w:val="auto"/>
                <w:sz w:val="24"/>
                <w:szCs w:val="24"/>
              </w:rPr>
              <w:t>36600-2018</w:t>
            </w:r>
            <w:r>
              <w:rPr>
                <w:rFonts w:hint="eastAsia"/>
                <w:color w:val="auto"/>
                <w:sz w:val="24"/>
                <w:szCs w:val="24"/>
              </w:rPr>
              <w:t>）的要求，对永久停用、拆除或弃置的各类井、管道等工程设施落实封堵、土壤及地下水修复、生态修复等措施。</w:t>
            </w:r>
          </w:p>
          <w:p w14:paraId="04D9F02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本项目旨在勘探</w:t>
            </w:r>
            <w:r>
              <w:rPr>
                <w:rFonts w:hint="eastAsia"/>
                <w:color w:val="auto"/>
                <w:sz w:val="24"/>
                <w:szCs w:val="24"/>
                <w:lang w:val="en-US" w:eastAsia="zh-CN"/>
              </w:rPr>
              <w:t>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rPr>
              <w:t>在</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境内的</w:t>
            </w:r>
            <w:r>
              <w:rPr>
                <w:rFonts w:hint="eastAsia"/>
                <w:color w:val="auto"/>
                <w:sz w:val="24"/>
                <w:szCs w:val="24"/>
                <w:lang w:val="en-US" w:eastAsia="zh-CN"/>
              </w:rPr>
              <w:t>煤层气储量</w:t>
            </w:r>
            <w:r>
              <w:rPr>
                <w:rFonts w:hint="eastAsia"/>
                <w:color w:val="auto"/>
                <w:sz w:val="24"/>
                <w:szCs w:val="24"/>
              </w:rPr>
              <w:t>，还处于勘查阶段，未确定产能，</w:t>
            </w:r>
            <w:r>
              <w:rPr>
                <w:rFonts w:hint="eastAsia"/>
                <w:color w:val="auto"/>
                <w:sz w:val="24"/>
                <w:szCs w:val="24"/>
                <w:highlight w:val="none"/>
              </w:rPr>
              <w:t>项目共布设井场</w:t>
            </w:r>
            <w:r>
              <w:rPr>
                <w:rFonts w:hint="eastAsia"/>
                <w:color w:val="auto"/>
                <w:sz w:val="24"/>
                <w:szCs w:val="24"/>
                <w:highlight w:val="none"/>
                <w:lang w:val="en-US" w:eastAsia="zh-CN"/>
              </w:rPr>
              <w:t>1</w:t>
            </w:r>
            <w:r>
              <w:rPr>
                <w:rFonts w:hint="eastAsia"/>
                <w:color w:val="auto"/>
                <w:sz w:val="24"/>
                <w:szCs w:val="24"/>
                <w:highlight w:val="none"/>
              </w:rPr>
              <w:t>个，</w:t>
            </w:r>
            <w:r>
              <w:rPr>
                <w:rFonts w:hint="eastAsia"/>
                <w:color w:val="auto"/>
                <w:sz w:val="24"/>
                <w:szCs w:val="24"/>
                <w:highlight w:val="none"/>
                <w:lang w:val="en-US" w:eastAsia="zh-CN"/>
              </w:rPr>
              <w:t>拟建设3口井，</w:t>
            </w:r>
            <w:r>
              <w:rPr>
                <w:rFonts w:hint="eastAsia"/>
                <w:color w:val="auto"/>
                <w:sz w:val="24"/>
                <w:szCs w:val="24"/>
              </w:rPr>
              <w:t>故本项目的建设符合该通知的要求，同时，环评要求建设单位在施工期、试排采期及封井期，严格按照《通知》要求，落实各环境敏感区管控要求以及其他生态环境保护措施，降低对当地生态环境的破坏。</w:t>
            </w:r>
          </w:p>
          <w:p w14:paraId="38839A9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w:t>
            </w:r>
            <w:r>
              <w:rPr>
                <w:rFonts w:hint="eastAsia"/>
                <w:b/>
                <w:bCs/>
                <w:color w:val="auto"/>
                <w:sz w:val="24"/>
                <w:szCs w:val="24"/>
                <w:lang w:val="en-US" w:eastAsia="zh-CN"/>
              </w:rPr>
              <w:t>6</w:t>
            </w:r>
            <w:r>
              <w:rPr>
                <w:b/>
                <w:bCs/>
                <w:color w:val="auto"/>
                <w:sz w:val="24"/>
                <w:szCs w:val="24"/>
              </w:rPr>
              <w:t xml:space="preserve"> </w:t>
            </w:r>
            <w:r>
              <w:rPr>
                <w:rFonts w:hint="eastAsia"/>
                <w:b/>
                <w:bCs/>
                <w:color w:val="auto"/>
                <w:sz w:val="24"/>
                <w:szCs w:val="24"/>
              </w:rPr>
              <w:t>山西省煤层气勘查开采管理办法</w:t>
            </w:r>
          </w:p>
          <w:p w14:paraId="5AB8DB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为了加强煤层气资源勘查、开采管理，推动资源综合利用和矿区生态保护，维护矿业权人合法权益，促进煤层气产业高质量发展，根据《中华人民共和国矿产资源法》等有关法律、法规和《关于在山西开展能源革命综合改革试点的意见》，结合本省实际，制定《山西省煤层气勘查开采管理办法》。</w:t>
            </w:r>
          </w:p>
          <w:p w14:paraId="30CB7F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本项目与《山西省煤层气勘查开采管理办法》符合性分析见下表：</w:t>
            </w:r>
          </w:p>
          <w:p w14:paraId="3D1613D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szCs w:val="21"/>
                <w:highlight w:val="none"/>
              </w:rPr>
              <w:t>表1.</w:t>
            </w:r>
            <w:r>
              <w:rPr>
                <w:rFonts w:hint="eastAsia" w:ascii="Times New Roman" w:hAnsi="Times New Roman" w:eastAsia="宋体" w:cs="Times New Roman"/>
                <w:b/>
                <w:bCs/>
                <w:color w:val="auto"/>
                <w:szCs w:val="21"/>
                <w:highlight w:val="none"/>
                <w:lang w:val="en-US" w:eastAsia="zh-CN"/>
              </w:rPr>
              <w:t>6</w:t>
            </w:r>
            <w:r>
              <w:rPr>
                <w:rFonts w:hint="eastAsia" w:ascii="Times New Roman" w:hAnsi="Times New Roman" w:eastAsia="宋体" w:cs="Times New Roman"/>
                <w:b/>
                <w:bCs/>
                <w:color w:val="auto"/>
                <w:szCs w:val="21"/>
                <w:highlight w:val="none"/>
              </w:rPr>
              <w:t xml:space="preserve">-1 </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与《山西省煤层气勘查开采管理办法》符合性分析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252"/>
              <w:gridCol w:w="2559"/>
              <w:gridCol w:w="813"/>
            </w:tblGrid>
            <w:tr w14:paraId="1E7B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651" w:type="pct"/>
                  <w:gridSpan w:val="2"/>
                  <w:tcBorders>
                    <w:tl2br w:val="nil"/>
                    <w:tr2bl w:val="nil"/>
                  </w:tcBorders>
                  <w:vAlign w:val="center"/>
                </w:tcPr>
                <w:p w14:paraId="579B1E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相关管理文件</w:t>
                  </w:r>
                </w:p>
              </w:tc>
              <w:tc>
                <w:tcPr>
                  <w:tcW w:w="1782" w:type="pct"/>
                  <w:tcBorders>
                    <w:tl2br w:val="nil"/>
                    <w:tr2bl w:val="nil"/>
                  </w:tcBorders>
                  <w:vAlign w:val="center"/>
                </w:tcPr>
                <w:p w14:paraId="0D7339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本项目建设内容</w:t>
                  </w:r>
                </w:p>
              </w:tc>
              <w:tc>
                <w:tcPr>
                  <w:tcW w:w="566" w:type="pct"/>
                  <w:tcBorders>
                    <w:tl2br w:val="nil"/>
                    <w:tr2bl w:val="nil"/>
                  </w:tcBorders>
                  <w:vAlign w:val="center"/>
                </w:tcPr>
                <w:p w14:paraId="21C1B9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符合性</w:t>
                  </w:r>
                </w:p>
              </w:tc>
            </w:tr>
            <w:tr w14:paraId="575B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012E6A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资源配置</w:t>
                  </w:r>
                </w:p>
              </w:tc>
              <w:tc>
                <w:tcPr>
                  <w:tcW w:w="2264" w:type="pct"/>
                  <w:tcBorders>
                    <w:tl2br w:val="nil"/>
                    <w:tr2bl w:val="nil"/>
                  </w:tcBorders>
                  <w:vAlign w:val="center"/>
                </w:tcPr>
                <w:p w14:paraId="7EB812C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煤层气资源调查评价、勘查开采、保护利用应当符合煤层气资源勘查开采规划。</w:t>
                  </w:r>
                </w:p>
                <w:p w14:paraId="5BCF310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设立煤层气矿业权还应当符合生态环境保护、国家产业政策等相关规定。</w:t>
                  </w:r>
                </w:p>
                <w:p w14:paraId="657EBB3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企业退出的矿区，符合本条第一款、第二款规定的可以重新设立煤层气矿业权。</w:t>
                  </w:r>
                </w:p>
              </w:tc>
              <w:tc>
                <w:tcPr>
                  <w:tcW w:w="1782" w:type="pct"/>
                  <w:tcBorders>
                    <w:tl2br w:val="nil"/>
                    <w:tr2bl w:val="nil"/>
                  </w:tcBorders>
                  <w:vAlign w:val="center"/>
                </w:tcPr>
                <w:p w14:paraId="1033F1D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本项目符合《山西省煤层气资源勘查开发规划（20</w:t>
                  </w:r>
                  <w:r>
                    <w:rPr>
                      <w:rFonts w:hint="eastAsia"/>
                      <w:color w:val="auto"/>
                      <w:sz w:val="21"/>
                      <w:szCs w:val="21"/>
                      <w:lang w:val="en-US" w:eastAsia="zh-CN"/>
                    </w:rPr>
                    <w:t>21</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年）》，项目位于勘查规划区块</w:t>
                  </w:r>
                  <w:r>
                    <w:rPr>
                      <w:rFonts w:hint="eastAsia"/>
                      <w:color w:val="auto"/>
                      <w:sz w:val="21"/>
                      <w:szCs w:val="21"/>
                      <w:lang w:val="en-US" w:eastAsia="zh-CN"/>
                    </w:rPr>
                    <w:t>保德</w:t>
                  </w:r>
                  <w:r>
                    <w:rPr>
                      <w:rFonts w:hint="eastAsia"/>
                      <w:color w:val="auto"/>
                      <w:sz w:val="21"/>
                      <w:szCs w:val="21"/>
                      <w:lang w:eastAsia="zh-CN"/>
                    </w:rPr>
                    <w:t>—</w:t>
                  </w:r>
                  <w:r>
                    <w:rPr>
                      <w:rFonts w:hint="eastAsia"/>
                      <w:color w:val="auto"/>
                      <w:sz w:val="21"/>
                      <w:szCs w:val="21"/>
                      <w:lang w:val="en-US" w:eastAsia="zh-CN"/>
                    </w:rPr>
                    <w:t>兴县</w:t>
                  </w:r>
                  <w:r>
                    <w:rPr>
                      <w:rFonts w:hint="eastAsia"/>
                      <w:color w:val="auto"/>
                      <w:sz w:val="21"/>
                      <w:szCs w:val="21"/>
                      <w:lang w:eastAsia="zh-CN"/>
                    </w:rPr>
                    <w:t>矿区中保德区块</w:t>
                  </w:r>
                </w:p>
              </w:tc>
              <w:tc>
                <w:tcPr>
                  <w:tcW w:w="566" w:type="pct"/>
                  <w:tcBorders>
                    <w:tl2br w:val="nil"/>
                    <w:tr2bl w:val="nil"/>
                  </w:tcBorders>
                  <w:vAlign w:val="center"/>
                </w:tcPr>
                <w:p w14:paraId="64BA34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1E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4F4B866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030B84F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在中华人民共和国境内注册的、净资产不低于3亿元人民币的公司，均有资格按照规定取得煤层气矿业权。</w:t>
                  </w:r>
                </w:p>
                <w:p w14:paraId="6E903A2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从事煤层气资源勘查、开采活动，应当符合安全、环保等资质要求和规定，并具有相应的勘查、开采技术能力。</w:t>
                  </w:r>
                </w:p>
              </w:tc>
              <w:tc>
                <w:tcPr>
                  <w:tcW w:w="1782" w:type="pct"/>
                  <w:tcBorders>
                    <w:tl2br w:val="nil"/>
                    <w:tr2bl w:val="nil"/>
                  </w:tcBorders>
                  <w:vAlign w:val="center"/>
                </w:tcPr>
                <w:p w14:paraId="61AFE2A8">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中石油煤层气有限责任公司</w:t>
                  </w:r>
                  <w:r>
                    <w:rPr>
                      <w:rFonts w:hint="eastAsia"/>
                      <w:color w:val="auto"/>
                      <w:sz w:val="21"/>
                      <w:szCs w:val="21"/>
                      <w:lang w:val="en-US" w:eastAsia="zh-CN"/>
                    </w:rPr>
                    <w:t>忻州分公司</w:t>
                  </w:r>
                  <w:r>
                    <w:rPr>
                      <w:color w:val="auto"/>
                      <w:sz w:val="21"/>
                      <w:szCs w:val="21"/>
                    </w:rPr>
                    <w:t>具有相关能力</w:t>
                  </w:r>
                </w:p>
              </w:tc>
              <w:tc>
                <w:tcPr>
                  <w:tcW w:w="566" w:type="pct"/>
                  <w:tcBorders>
                    <w:tl2br w:val="nil"/>
                    <w:tr2bl w:val="nil"/>
                  </w:tcBorders>
                  <w:vAlign w:val="center"/>
                </w:tcPr>
                <w:p w14:paraId="0D5EF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2868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vAlign w:val="center"/>
                </w:tcPr>
                <w:p w14:paraId="02D4E0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煤层气勘查</w:t>
                  </w:r>
                </w:p>
              </w:tc>
              <w:tc>
                <w:tcPr>
                  <w:tcW w:w="2264" w:type="pct"/>
                  <w:tcBorders>
                    <w:tl2br w:val="nil"/>
                    <w:tr2bl w:val="nil"/>
                  </w:tcBorders>
                  <w:vAlign w:val="center"/>
                </w:tcPr>
                <w:p w14:paraId="280E804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鼓励煤层气探矿权人对本矿区范围内的致密砂岩气、页岩气等气体矿产进行综合勘查评价。煤炭探矿权人应当对本矿区范围内的煤层气资源进行综合勘查评价。</w:t>
                  </w:r>
                </w:p>
                <w:p w14:paraId="1BF96A0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煤层气探矿权人公布煤层气、致密砂岩气、页岩气的探明地质储量前应当向省级以上自然资源主管部门备案。</w:t>
                  </w:r>
                </w:p>
              </w:tc>
              <w:tc>
                <w:tcPr>
                  <w:tcW w:w="1782" w:type="pct"/>
                  <w:tcBorders>
                    <w:tl2br w:val="nil"/>
                    <w:tr2bl w:val="nil"/>
                  </w:tcBorders>
                  <w:vAlign w:val="center"/>
                </w:tcPr>
                <w:p w14:paraId="21F5DC0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本项目</w:t>
                  </w:r>
                  <w:r>
                    <w:rPr>
                      <w:rFonts w:hint="eastAsia"/>
                      <w:color w:val="auto"/>
                      <w:sz w:val="21"/>
                      <w:szCs w:val="21"/>
                    </w:rPr>
                    <w:t>探矿权证为中华人民共和国自然资源部颁发，</w:t>
                  </w:r>
                  <w:r>
                    <w:rPr>
                      <w:color w:val="auto"/>
                      <w:sz w:val="21"/>
                      <w:szCs w:val="21"/>
                    </w:rPr>
                    <w:t>合法有效。</w:t>
                  </w:r>
                </w:p>
              </w:tc>
              <w:tc>
                <w:tcPr>
                  <w:tcW w:w="566" w:type="pct"/>
                  <w:tcBorders>
                    <w:tl2br w:val="nil"/>
                    <w:tr2bl w:val="nil"/>
                  </w:tcBorders>
                  <w:vAlign w:val="center"/>
                </w:tcPr>
                <w:p w14:paraId="7F78DB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5FA8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07BF5E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矿区生态保护</w:t>
                  </w:r>
                </w:p>
              </w:tc>
              <w:tc>
                <w:tcPr>
                  <w:tcW w:w="2264" w:type="pct"/>
                  <w:tcBorders>
                    <w:tl2br w:val="nil"/>
                    <w:tr2bl w:val="nil"/>
                  </w:tcBorders>
                  <w:vAlign w:val="center"/>
                </w:tcPr>
                <w:p w14:paraId="7F3638E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煤层气资源勘查、开采应当充分利用现有基础设施，减少对矿区生态环境影响及地形地貌破坏，对泥浆、岩屑等进行无害化处理，减少废弃物排放，及时修复受损的生态环境。</w:t>
                  </w:r>
                </w:p>
              </w:tc>
              <w:tc>
                <w:tcPr>
                  <w:tcW w:w="1782" w:type="pct"/>
                  <w:tcBorders>
                    <w:tl2br w:val="nil"/>
                    <w:tr2bl w:val="nil"/>
                  </w:tcBorders>
                  <w:vAlign w:val="center"/>
                </w:tcPr>
                <w:p w14:paraId="71EE20A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本项目利用现有乡村道路</w:t>
                  </w:r>
                  <w:r>
                    <w:rPr>
                      <w:rFonts w:hint="eastAsia"/>
                      <w:color w:val="auto"/>
                      <w:sz w:val="21"/>
                      <w:szCs w:val="21"/>
                      <w:lang w:eastAsia="zh-CN"/>
                    </w:rPr>
                    <w:t>，</w:t>
                  </w:r>
                  <w:r>
                    <w:rPr>
                      <w:rFonts w:hint="eastAsia"/>
                      <w:color w:val="auto"/>
                      <w:sz w:val="21"/>
                      <w:szCs w:val="21"/>
                      <w:lang w:val="en-US" w:eastAsia="zh-CN"/>
                    </w:rPr>
                    <w:t>不</w:t>
                  </w:r>
                  <w:r>
                    <w:rPr>
                      <w:rFonts w:hint="eastAsia"/>
                      <w:color w:val="auto"/>
                      <w:sz w:val="21"/>
                      <w:szCs w:val="21"/>
                    </w:rPr>
                    <w:t>修建进场道路，严格按照施工规范进行施工，钻井期结束后，对废弃泥浆岩屑进行无害化固化填埋，其余污染物均合理处置，减少向环境中的排放，试排采期结束后，转为开采井的按照环保要求进行完善，开发阶段的环保手续后，进行下一步的开发；废弃井采用套管+水泥砂浆予以恰当封孔并留地面标记，将井场内的集装箱式营房等全部撤出井场，并将井场和营房建设时推出的表土回填进行复耕或生态恢复，符合《办法》要求。</w:t>
                  </w:r>
                </w:p>
              </w:tc>
              <w:tc>
                <w:tcPr>
                  <w:tcW w:w="566" w:type="pct"/>
                  <w:tcBorders>
                    <w:tl2br w:val="nil"/>
                    <w:tr2bl w:val="nil"/>
                  </w:tcBorders>
                  <w:vAlign w:val="center"/>
                </w:tcPr>
                <w:p w14:paraId="092D71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06BA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2BC4207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1C8A39FC">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煤层气资源勘查、开采应当严格执行钻井施工中的止水、固井等技术工艺要求，防止地下水窜层，并对周边水源地采取特殊保护措施。</w:t>
                  </w:r>
                </w:p>
                <w:p w14:paraId="7EFD3E1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煤层气生产采出水排放应当符合国家和地方污染物排放标准。</w:t>
                  </w:r>
                </w:p>
              </w:tc>
              <w:tc>
                <w:tcPr>
                  <w:tcW w:w="1782" w:type="pct"/>
                  <w:tcBorders>
                    <w:tl2br w:val="nil"/>
                    <w:tr2bl w:val="nil"/>
                  </w:tcBorders>
                  <w:vAlign w:val="center"/>
                </w:tcPr>
                <w:p w14:paraId="08F2620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本项目钻井期严格执行施工中止水、固井等技术工艺要求，防治地下水窜层，且本项目不在</w:t>
                  </w:r>
                  <w:r>
                    <w:rPr>
                      <w:rFonts w:hint="eastAsia"/>
                      <w:color w:val="auto"/>
                      <w:sz w:val="21"/>
                      <w:szCs w:val="21"/>
                      <w:lang w:val="en-US" w:eastAsia="zh-CN"/>
                    </w:rPr>
                    <w:t>兴</w:t>
                  </w:r>
                  <w:r>
                    <w:rPr>
                      <w:rFonts w:hint="eastAsia"/>
                      <w:color w:val="auto"/>
                      <w:sz w:val="21"/>
                      <w:szCs w:val="21"/>
                      <w:lang w:eastAsia="zh-CN"/>
                    </w:rPr>
                    <w:t>县</w:t>
                  </w:r>
                  <w:r>
                    <w:rPr>
                      <w:rFonts w:hint="eastAsia"/>
                      <w:color w:val="auto"/>
                      <w:sz w:val="21"/>
                      <w:szCs w:val="21"/>
                    </w:rPr>
                    <w:t>饮用水源地保护区范围内，距离较远，距离周围村庄也较远，在严格钻井施工要求后，对周围村庄水井不产生影响；</w:t>
                  </w:r>
                  <w:r>
                    <w:rPr>
                      <w:rFonts w:hint="eastAsia"/>
                      <w:color w:val="auto"/>
                      <w:sz w:val="21"/>
                      <w:szCs w:val="21"/>
                      <w:highlight w:val="none"/>
                      <w:lang w:val="en-US" w:eastAsia="zh-CN"/>
                    </w:rPr>
                    <w:t>本项目</w:t>
                  </w:r>
                  <w:r>
                    <w:rPr>
                      <w:color w:val="auto"/>
                      <w:sz w:val="21"/>
                      <w:szCs w:val="21"/>
                      <w:highlight w:val="none"/>
                    </w:rPr>
                    <w:t>建设一座</w:t>
                  </w:r>
                  <w:r>
                    <w:rPr>
                      <w:rFonts w:hint="eastAsia"/>
                      <w:color w:val="auto"/>
                      <w:sz w:val="21"/>
                      <w:szCs w:val="21"/>
                      <w:highlight w:val="none"/>
                      <w:lang w:val="en-US" w:eastAsia="zh-CN"/>
                    </w:rPr>
                    <w:t>3000</w:t>
                  </w:r>
                  <w:r>
                    <w:rPr>
                      <w:color w:val="auto"/>
                      <w:sz w:val="21"/>
                      <w:szCs w:val="21"/>
                      <w:highlight w:val="none"/>
                    </w:rPr>
                    <w:t>m</w:t>
                  </w:r>
                  <w:r>
                    <w:rPr>
                      <w:color w:val="auto"/>
                      <w:sz w:val="21"/>
                      <w:szCs w:val="21"/>
                      <w:highlight w:val="none"/>
                      <w:vertAlign w:val="superscript"/>
                    </w:rPr>
                    <w:t>3</w:t>
                  </w:r>
                  <w:r>
                    <w:rPr>
                      <w:color w:val="auto"/>
                      <w:sz w:val="21"/>
                      <w:szCs w:val="21"/>
                      <w:highlight w:val="none"/>
                    </w:rPr>
                    <w:t>的排采水池</w:t>
                  </w:r>
                  <w:r>
                    <w:rPr>
                      <w:rFonts w:hint="eastAsia"/>
                      <w:color w:val="auto"/>
                      <w:sz w:val="21"/>
                      <w:szCs w:val="21"/>
                      <w:highlight w:val="none"/>
                      <w:lang w:eastAsia="zh-CN"/>
                    </w:rPr>
                    <w:t>，</w:t>
                  </w:r>
                  <w:r>
                    <w:rPr>
                      <w:color w:val="auto"/>
                      <w:sz w:val="21"/>
                      <w:szCs w:val="21"/>
                    </w:rPr>
                    <w:t>排采水池采用粘土+土工膜（厚度不小于1.5mm的HDEP材料防渗膜）防渗结构，排采水池采用粘土+土工膜（厚度不小于1.5mm的HDEP材料防渗膜）防渗结构，除自然蒸发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外，其余拉运至</w:t>
                  </w:r>
                  <w:r>
                    <w:rPr>
                      <w:rFonts w:hint="eastAsia"/>
                      <w:color w:val="auto"/>
                      <w:sz w:val="21"/>
                      <w:szCs w:val="21"/>
                      <w:lang w:val="en-US" w:eastAsia="zh-CN"/>
                    </w:rPr>
                    <w:t>9号水处理站</w:t>
                  </w:r>
                  <w:r>
                    <w:rPr>
                      <w:color w:val="auto"/>
                      <w:sz w:val="21"/>
                      <w:szCs w:val="21"/>
                    </w:rPr>
                    <w:t>处理</w:t>
                  </w:r>
                  <w:r>
                    <w:rPr>
                      <w:rFonts w:hint="eastAsia"/>
                      <w:color w:val="auto"/>
                      <w:sz w:val="21"/>
                      <w:szCs w:val="21"/>
                      <w:lang w:eastAsia="zh-CN"/>
                    </w:rPr>
                    <w:t>。</w:t>
                  </w:r>
                  <w:r>
                    <w:rPr>
                      <w:rFonts w:hint="eastAsia"/>
                      <w:color w:val="auto"/>
                      <w:sz w:val="21"/>
                      <w:szCs w:val="21"/>
                    </w:rPr>
                    <w:t>符合要求。</w:t>
                  </w:r>
                </w:p>
              </w:tc>
              <w:tc>
                <w:tcPr>
                  <w:tcW w:w="566" w:type="pct"/>
                  <w:tcBorders>
                    <w:tl2br w:val="nil"/>
                    <w:tr2bl w:val="nil"/>
                  </w:tcBorders>
                  <w:vAlign w:val="center"/>
                </w:tcPr>
                <w:p w14:paraId="5E1EA2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A5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1A89389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200C050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煤层气资源勘查、开采应当严格执行用地控制指标要求，充分利用已有建设用地，减少耕地、林地占用，尽量避让永久基本农田。施工结束后，应当及时复垦土地、恢复植被。</w:t>
                  </w:r>
                </w:p>
              </w:tc>
              <w:tc>
                <w:tcPr>
                  <w:tcW w:w="1782" w:type="pct"/>
                  <w:tcBorders>
                    <w:tl2br w:val="nil"/>
                    <w:tr2bl w:val="nil"/>
                  </w:tcBorders>
                  <w:vAlign w:val="center"/>
                </w:tcPr>
                <w:p w14:paraId="66CC17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r>
                    <w:rPr>
                      <w:rFonts w:hint="eastAsia"/>
                      <w:color w:val="auto"/>
                      <w:sz w:val="21"/>
                      <w:szCs w:val="21"/>
                      <w:lang w:val="en-US" w:eastAsia="zh-CN"/>
                    </w:rPr>
                    <w:t>根据现场踏勘和本次</w:t>
                  </w:r>
                  <w:r>
                    <w:rPr>
                      <w:rFonts w:hint="eastAsia"/>
                      <w:color w:val="auto"/>
                      <w:sz w:val="21"/>
                      <w:szCs w:val="21"/>
                    </w:rPr>
                    <w:t>生态</w:t>
                  </w:r>
                  <w:r>
                    <w:rPr>
                      <w:rFonts w:hint="eastAsia"/>
                      <w:color w:val="auto"/>
                      <w:sz w:val="21"/>
                      <w:szCs w:val="21"/>
                      <w:lang w:val="en-US" w:eastAsia="zh-CN"/>
                    </w:rPr>
                    <w:t>现状遥感</w:t>
                  </w:r>
                  <w:r>
                    <w:rPr>
                      <w:rFonts w:hint="eastAsia"/>
                      <w:color w:val="auto"/>
                      <w:sz w:val="21"/>
                      <w:szCs w:val="21"/>
                    </w:rPr>
                    <w:t>解译</w:t>
                  </w:r>
                  <w:r>
                    <w:rPr>
                      <w:rFonts w:hint="eastAsia"/>
                      <w:color w:val="auto"/>
                      <w:sz w:val="21"/>
                      <w:szCs w:val="21"/>
                      <w:lang w:val="en-US" w:eastAsia="zh-CN"/>
                    </w:rPr>
                    <w:t>的土地利用现状图</w:t>
                  </w:r>
                  <w:r>
                    <w:rPr>
                      <w:rFonts w:hint="eastAsia"/>
                      <w:color w:val="auto"/>
                      <w:sz w:val="21"/>
                      <w:szCs w:val="21"/>
                    </w:rPr>
                    <w:t>，井场占地类型为</w:t>
                  </w:r>
                  <w:r>
                    <w:rPr>
                      <w:rFonts w:hint="eastAsia"/>
                      <w:color w:val="auto"/>
                      <w:sz w:val="21"/>
                      <w:szCs w:val="21"/>
                      <w:lang w:val="en-US" w:eastAsia="zh-CN"/>
                    </w:rPr>
                    <w:t>其他草地、其他林地、农村道路</w:t>
                  </w:r>
                  <w:r>
                    <w:rPr>
                      <w:rFonts w:hint="eastAsia"/>
                      <w:color w:val="auto"/>
                      <w:sz w:val="21"/>
                      <w:szCs w:val="21"/>
                    </w:rPr>
                    <w:t>，井场为临时占地</w:t>
                  </w:r>
                  <w:r>
                    <w:rPr>
                      <w:rFonts w:hint="eastAsia"/>
                      <w:color w:val="auto"/>
                      <w:sz w:val="21"/>
                      <w:szCs w:val="21"/>
                      <w:lang w:eastAsia="zh-CN"/>
                    </w:rPr>
                    <w:t>。</w:t>
                  </w:r>
                  <w:r>
                    <w:rPr>
                      <w:rFonts w:hint="eastAsia"/>
                      <w:color w:val="auto"/>
                      <w:sz w:val="21"/>
                      <w:szCs w:val="21"/>
                      <w:lang w:val="en-US" w:eastAsia="zh-CN"/>
                    </w:rPr>
                    <w:t>报告</w:t>
                  </w:r>
                  <w:r>
                    <w:rPr>
                      <w:rFonts w:hint="eastAsia"/>
                      <w:color w:val="auto"/>
                      <w:sz w:val="21"/>
                      <w:szCs w:val="21"/>
                    </w:rPr>
                    <w:t>要求建设单位施工结束后按照要求对井场及时进行生态恢复。</w:t>
                  </w:r>
                </w:p>
              </w:tc>
              <w:tc>
                <w:tcPr>
                  <w:tcW w:w="566" w:type="pct"/>
                  <w:tcBorders>
                    <w:tl2br w:val="nil"/>
                    <w:tr2bl w:val="nil"/>
                  </w:tcBorders>
                  <w:vAlign w:val="center"/>
                </w:tcPr>
                <w:p w14:paraId="2FE2F3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6D8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0DB905A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206FB21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在自然保护区核心保护区，已经依法设立的煤层气探矿权可以继续勘查；在自然保护区一般控制区，已经依法设立的煤层气探矿权可以继续勘查，依法设立的煤层气采矿权可以继续开采，但不得扩大生产区域范围。</w:t>
                  </w:r>
                </w:p>
                <w:p w14:paraId="72D40BD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矿区油气管线建设确需穿（跨）越自然保护地、泉域重点保护区、饮用水水源保护区、文物保护区的，建设单位应当采用无害化穿（跨）越方式，同时加强项目施工和运营期间的监督管理。</w:t>
                  </w:r>
                </w:p>
              </w:tc>
              <w:tc>
                <w:tcPr>
                  <w:tcW w:w="1782" w:type="pct"/>
                  <w:tcBorders>
                    <w:tl2br w:val="nil"/>
                    <w:tr2bl w:val="nil"/>
                  </w:tcBorders>
                  <w:vAlign w:val="center"/>
                </w:tcPr>
                <w:p w14:paraId="2D3A4D4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本项目不涉及自然保护区。</w:t>
                  </w:r>
                </w:p>
                <w:p w14:paraId="482116C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本项目为勘探项目，不涉及管线建设。</w:t>
                  </w:r>
                </w:p>
              </w:tc>
              <w:tc>
                <w:tcPr>
                  <w:tcW w:w="566" w:type="pct"/>
                  <w:tcBorders>
                    <w:tl2br w:val="nil"/>
                    <w:tr2bl w:val="nil"/>
                  </w:tcBorders>
                  <w:vAlign w:val="center"/>
                </w:tcPr>
                <w:p w14:paraId="42D4A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21B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4A3630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保障与监管</w:t>
                  </w:r>
                </w:p>
              </w:tc>
              <w:tc>
                <w:tcPr>
                  <w:tcW w:w="2264" w:type="pct"/>
                  <w:tcBorders>
                    <w:tl2br w:val="nil"/>
                    <w:tr2bl w:val="nil"/>
                  </w:tcBorders>
                  <w:vAlign w:val="center"/>
                </w:tcPr>
                <w:p w14:paraId="392E13D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煤层气项目建设用地应当在国土空间规划和土地利用年度计划中统筹安排，符合条件的项目可以申请先行用地。</w:t>
                  </w:r>
                </w:p>
                <w:p w14:paraId="3B6D771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钻井及配套设施建设用地，可以由县级以上人民政府自然资源主管部门按照有关法律、法规的规定以临时用地批准使用；勘探结束转入生产的，办理建设用地审批手续，涉及占用永久基本农田的，按照规定补划永久基本农田；不转入生产的，应当复垦土地。</w:t>
                  </w:r>
                </w:p>
                <w:p w14:paraId="6ECE292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加工利用项目使用国有建设用地的，可以采取先租后让、租让结合、弹性出让、长期租赁等多种方式供地；使用集体经营性建设用地的，可以采用出让、出租、作价出资（入股）等方式办理用地手续。</w:t>
                  </w:r>
                </w:p>
                <w:p w14:paraId="55FB4C3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煤层气钻井及配套设施建设需要占用林地的，经林业主管部门批准后使用；临时占用林地的，期满后可以继续报批。</w:t>
                  </w:r>
                </w:p>
              </w:tc>
              <w:tc>
                <w:tcPr>
                  <w:tcW w:w="1782" w:type="pct"/>
                  <w:tcBorders>
                    <w:tl2br w:val="nil"/>
                    <w:tr2bl w:val="nil"/>
                  </w:tcBorders>
                  <w:vAlign w:val="center"/>
                </w:tcPr>
                <w:p w14:paraId="483E2C4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lang w:val="en-US" w:eastAsia="zh-CN"/>
                    </w:rPr>
                    <w:t>根据现场踏勘和本次</w:t>
                  </w:r>
                  <w:r>
                    <w:rPr>
                      <w:rFonts w:hint="eastAsia"/>
                      <w:color w:val="auto"/>
                      <w:sz w:val="21"/>
                      <w:szCs w:val="21"/>
                    </w:rPr>
                    <w:t>生态</w:t>
                  </w:r>
                  <w:r>
                    <w:rPr>
                      <w:rFonts w:hint="eastAsia"/>
                      <w:color w:val="auto"/>
                      <w:sz w:val="21"/>
                      <w:szCs w:val="21"/>
                      <w:lang w:val="en-US" w:eastAsia="zh-CN"/>
                    </w:rPr>
                    <w:t>现状遥感</w:t>
                  </w:r>
                  <w:r>
                    <w:rPr>
                      <w:rFonts w:hint="eastAsia"/>
                      <w:color w:val="auto"/>
                      <w:sz w:val="21"/>
                      <w:szCs w:val="21"/>
                    </w:rPr>
                    <w:t>解译</w:t>
                  </w:r>
                  <w:r>
                    <w:rPr>
                      <w:rFonts w:hint="eastAsia"/>
                      <w:color w:val="auto"/>
                      <w:sz w:val="21"/>
                      <w:szCs w:val="21"/>
                      <w:lang w:val="en-US" w:eastAsia="zh-CN"/>
                    </w:rPr>
                    <w:t>的土地利用现状图</w:t>
                  </w:r>
                  <w:r>
                    <w:rPr>
                      <w:rFonts w:hint="eastAsia"/>
                      <w:color w:val="auto"/>
                      <w:sz w:val="21"/>
                      <w:szCs w:val="21"/>
                    </w:rPr>
                    <w:t>，井场占地类型为</w:t>
                  </w:r>
                  <w:r>
                    <w:rPr>
                      <w:rFonts w:hint="eastAsia"/>
                      <w:color w:val="auto"/>
                      <w:sz w:val="21"/>
                      <w:szCs w:val="21"/>
                      <w:lang w:val="en-US" w:eastAsia="zh-CN"/>
                    </w:rPr>
                    <w:t>其他草地、其他林地、农村道路</w:t>
                  </w:r>
                  <w:r>
                    <w:rPr>
                      <w:rFonts w:hint="eastAsia"/>
                      <w:color w:val="auto"/>
                      <w:sz w:val="21"/>
                      <w:szCs w:val="21"/>
                    </w:rPr>
                    <w:t>，井场为临时占地</w:t>
                  </w:r>
                  <w:r>
                    <w:rPr>
                      <w:rFonts w:hint="eastAsia"/>
                      <w:color w:val="auto"/>
                      <w:sz w:val="21"/>
                      <w:szCs w:val="21"/>
                      <w:lang w:eastAsia="zh-CN"/>
                    </w:rPr>
                    <w:t>。报告要求</w:t>
                  </w:r>
                  <w:r>
                    <w:rPr>
                      <w:rFonts w:hint="eastAsia"/>
                      <w:color w:val="auto"/>
                      <w:sz w:val="21"/>
                      <w:szCs w:val="21"/>
                    </w:rPr>
                    <w:t>建设单位施工结束后按照要求对井场及时进行生态恢复。</w:t>
                  </w:r>
                </w:p>
              </w:tc>
              <w:tc>
                <w:tcPr>
                  <w:tcW w:w="566" w:type="pct"/>
                  <w:tcBorders>
                    <w:tl2br w:val="nil"/>
                    <w:tr2bl w:val="nil"/>
                  </w:tcBorders>
                  <w:vAlign w:val="center"/>
                </w:tcPr>
                <w:p w14:paraId="788520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3C1E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3D71E92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6CA64BC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县级以上人民政府应当完善和优化境内煤层气管网布局。</w:t>
                  </w:r>
                </w:p>
                <w:p w14:paraId="1BFCAA27">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管道企业应当加强煤层气矿区管网建设，加快管网互联互通，保障安全输气。</w:t>
                  </w:r>
                </w:p>
              </w:tc>
              <w:tc>
                <w:tcPr>
                  <w:tcW w:w="1782" w:type="pct"/>
                  <w:tcBorders>
                    <w:tl2br w:val="nil"/>
                    <w:tr2bl w:val="nil"/>
                  </w:tcBorders>
                  <w:vAlign w:val="center"/>
                </w:tcPr>
                <w:p w14:paraId="15AAF97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本项目为勘探项目，不涉及管线建设</w:t>
                  </w:r>
                </w:p>
              </w:tc>
              <w:tc>
                <w:tcPr>
                  <w:tcW w:w="566" w:type="pct"/>
                  <w:tcBorders>
                    <w:tl2br w:val="nil"/>
                    <w:tr2bl w:val="nil"/>
                  </w:tcBorders>
                  <w:vAlign w:val="center"/>
                </w:tcPr>
                <w:p w14:paraId="016749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bl>
          <w:p w14:paraId="47D0566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w:t>
            </w: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rPr>
              <w:t>黄河流域及沿黄地区保护要求符合性分析</w:t>
            </w:r>
          </w:p>
          <w:p w14:paraId="3D763B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见表1.</w:t>
            </w:r>
            <w:r>
              <w:rPr>
                <w:rFonts w:hint="eastAsia" w:cs="Times New Roman"/>
                <w:color w:val="auto"/>
                <w:sz w:val="24"/>
                <w:lang w:val="en-US" w:eastAsia="zh-CN"/>
              </w:rPr>
              <w:t>7</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color w:val="auto"/>
                <w:sz w:val="24"/>
              </w:rPr>
              <w:t>。</w:t>
            </w:r>
          </w:p>
          <w:p w14:paraId="4DB339D3">
            <w:pPr>
              <w:pStyle w:val="25"/>
              <w:wordWrap w:val="0"/>
              <w:spacing w:before="120" w:beforeLines="50" w:line="240" w:lineRule="auto"/>
              <w:ind w:firstLine="0" w:firstLineChars="0"/>
              <w:jc w:val="center"/>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2"/>
                <w:sz w:val="21"/>
                <w:szCs w:val="21"/>
                <w:highlight w:val="none"/>
                <w:lang w:val="en-US" w:eastAsia="zh-CN" w:bidi="ar-SA"/>
              </w:rPr>
              <w:t>表1.</w:t>
            </w:r>
            <w:r>
              <w:rPr>
                <w:rFonts w:hint="eastAsia" w:cs="Times New Roman"/>
                <w:b/>
                <w:bCs/>
                <w:color w:val="auto"/>
                <w:kern w:val="2"/>
                <w:sz w:val="21"/>
                <w:szCs w:val="21"/>
                <w:highlight w:val="none"/>
                <w:lang w:val="en-US" w:eastAsia="zh-CN" w:bidi="ar-SA"/>
              </w:rPr>
              <w:t>7</w:t>
            </w:r>
            <w:r>
              <w:rPr>
                <w:rFonts w:hint="eastAsia" w:ascii="Times New Roman" w:hAnsi="Times New Roman" w:eastAsia="宋体" w:cs="Times New Roman"/>
                <w:b/>
                <w:bCs/>
                <w:color w:val="auto"/>
                <w:kern w:val="2"/>
                <w:sz w:val="21"/>
                <w:szCs w:val="21"/>
                <w:highlight w:val="none"/>
                <w:lang w:val="en-US" w:eastAsia="zh-CN" w:bidi="ar-SA"/>
              </w:rPr>
              <w:t>-1  与黄河流域及沿黄地区保护的相关要求符合性分析</w:t>
            </w:r>
          </w:p>
          <w:tbl>
            <w:tblPr>
              <w:tblStyle w:val="1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2412"/>
              <w:gridCol w:w="2101"/>
              <w:gridCol w:w="1116"/>
            </w:tblGrid>
            <w:tr w14:paraId="3627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7" w:type="pct"/>
                  <w:tcBorders>
                    <w:tl2br w:val="nil"/>
                    <w:tr2bl w:val="nil"/>
                  </w:tcBorders>
                  <w:noWrap w:val="0"/>
                  <w:tcMar>
                    <w:top w:w="0" w:type="dxa"/>
                    <w:left w:w="108" w:type="dxa"/>
                    <w:bottom w:w="0" w:type="dxa"/>
                    <w:right w:w="108" w:type="dxa"/>
                  </w:tcMar>
                  <w:vAlign w:val="center"/>
                </w:tcPr>
                <w:p w14:paraId="79EF82A4">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eastAsia="zh-CN"/>
                    </w:rPr>
                  </w:pPr>
                  <w:r>
                    <w:rPr>
                      <w:rFonts w:hint="default" w:ascii="Times New Roman" w:hAnsi="Times New Roman" w:eastAsia="宋体" w:cs="Times New Roman"/>
                      <w:snapToGrid w:val="0"/>
                      <w:color w:val="auto"/>
                      <w:sz w:val="21"/>
                      <w:szCs w:val="21"/>
                      <w:highlight w:val="none"/>
                    </w:rPr>
                    <w:t>文件</w:t>
                  </w:r>
                  <w:r>
                    <w:rPr>
                      <w:rFonts w:hint="eastAsia" w:ascii="Times New Roman" w:hAnsi="Times New Roman" w:eastAsia="宋体" w:cs="Times New Roman"/>
                      <w:snapToGrid w:val="0"/>
                      <w:color w:val="auto"/>
                      <w:sz w:val="21"/>
                      <w:szCs w:val="21"/>
                      <w:highlight w:val="none"/>
                      <w:lang w:val="en-US" w:eastAsia="zh-CN"/>
                    </w:rPr>
                    <w:t>名称</w:t>
                  </w:r>
                </w:p>
              </w:tc>
              <w:tc>
                <w:tcPr>
                  <w:tcW w:w="1681" w:type="pct"/>
                  <w:tcBorders>
                    <w:tl2br w:val="nil"/>
                    <w:tr2bl w:val="nil"/>
                  </w:tcBorders>
                  <w:noWrap w:val="0"/>
                  <w:tcMar>
                    <w:left w:w="108" w:type="dxa"/>
                    <w:right w:w="108" w:type="dxa"/>
                  </w:tcMar>
                  <w:vAlign w:val="center"/>
                </w:tcPr>
                <w:p w14:paraId="435DB67D">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相关保护要求</w:t>
                  </w:r>
                </w:p>
              </w:tc>
              <w:tc>
                <w:tcPr>
                  <w:tcW w:w="1464" w:type="pct"/>
                  <w:tcBorders>
                    <w:tl2br w:val="nil"/>
                    <w:tr2bl w:val="nil"/>
                  </w:tcBorders>
                  <w:noWrap w:val="0"/>
                  <w:tcMar>
                    <w:left w:w="108" w:type="dxa"/>
                    <w:right w:w="108" w:type="dxa"/>
                  </w:tcMar>
                  <w:vAlign w:val="center"/>
                </w:tcPr>
                <w:p w14:paraId="6661913D">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本项目情况</w:t>
                  </w:r>
                </w:p>
              </w:tc>
              <w:tc>
                <w:tcPr>
                  <w:tcW w:w="777" w:type="pct"/>
                  <w:tcBorders>
                    <w:tl2br w:val="nil"/>
                    <w:tr2bl w:val="nil"/>
                  </w:tcBorders>
                  <w:noWrap w:val="0"/>
                  <w:tcMar>
                    <w:left w:w="108" w:type="dxa"/>
                    <w:right w:w="108" w:type="dxa"/>
                  </w:tcMar>
                  <w:vAlign w:val="center"/>
                </w:tcPr>
                <w:p w14:paraId="0A5E903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符合性</w:t>
                  </w:r>
                </w:p>
              </w:tc>
            </w:tr>
            <w:tr w14:paraId="2CBE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restart"/>
                  <w:tcBorders>
                    <w:tl2br w:val="nil"/>
                    <w:tr2bl w:val="nil"/>
                  </w:tcBorders>
                  <w:noWrap w:val="0"/>
                  <w:tcMar>
                    <w:left w:w="108" w:type="dxa"/>
                    <w:right w:w="108" w:type="dxa"/>
                  </w:tcMar>
                  <w:vAlign w:val="center"/>
                </w:tcPr>
                <w:p w14:paraId="73BECDB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val="en-US" w:eastAsia="zh-CN"/>
                    </w:rPr>
                    <w:t>《</w:t>
                  </w:r>
                  <w:r>
                    <w:rPr>
                      <w:rFonts w:hint="eastAsia" w:ascii="Times New Roman" w:hAnsi="Times New Roman" w:eastAsia="宋体" w:cs="Times New Roman"/>
                      <w:snapToGrid w:val="0"/>
                      <w:color w:val="auto"/>
                      <w:sz w:val="21"/>
                      <w:szCs w:val="21"/>
                      <w:highlight w:val="none"/>
                      <w:lang w:eastAsia="zh-CN"/>
                    </w:rPr>
                    <w:t>黄河流域生态保护和高质量发展规划</w:t>
                  </w:r>
                  <w:r>
                    <w:rPr>
                      <w:rFonts w:hint="eastAsia" w:ascii="Times New Roman" w:hAnsi="Times New Roman" w:eastAsia="宋体" w:cs="Times New Roman"/>
                      <w:snapToGrid w:val="0"/>
                      <w:color w:val="auto"/>
                      <w:sz w:val="21"/>
                      <w:szCs w:val="21"/>
                      <w:highlight w:val="none"/>
                      <w:lang w:val="en-US" w:eastAsia="zh-CN"/>
                    </w:rPr>
                    <w:t>》</w:t>
                  </w:r>
                  <w:r>
                    <w:rPr>
                      <w:rFonts w:hint="eastAsia" w:ascii="Times New Roman" w:hAnsi="Times New Roman" w:eastAsia="宋体" w:cs="Times New Roman"/>
                      <w:snapToGrid w:val="0"/>
                      <w:color w:val="auto"/>
                      <w:sz w:val="21"/>
                      <w:szCs w:val="21"/>
                      <w:highlight w:val="none"/>
                      <w:lang w:eastAsia="zh-CN"/>
                    </w:rPr>
                    <w:t>（</w:t>
                  </w:r>
                  <w:r>
                    <w:rPr>
                      <w:rFonts w:hint="eastAsia" w:ascii="Times New Roman" w:hAnsi="Times New Roman" w:eastAsia="宋体" w:cs="Times New Roman"/>
                      <w:snapToGrid w:val="0"/>
                      <w:color w:val="auto"/>
                      <w:sz w:val="21"/>
                      <w:szCs w:val="21"/>
                      <w:highlight w:val="none"/>
                      <w:lang w:val="en-US" w:eastAsia="zh-CN"/>
                    </w:rPr>
                    <w:t>2022年4月7日实施</w:t>
                  </w:r>
                  <w:r>
                    <w:rPr>
                      <w:rFonts w:hint="eastAsia" w:ascii="Times New Roman" w:hAnsi="Times New Roman" w:eastAsia="宋体" w:cs="Times New Roman"/>
                      <w:snapToGrid w:val="0"/>
                      <w:color w:val="auto"/>
                      <w:sz w:val="21"/>
                      <w:szCs w:val="21"/>
                      <w:highlight w:val="none"/>
                      <w:lang w:eastAsia="zh-CN"/>
                    </w:rPr>
                    <w:t>）</w:t>
                  </w:r>
                </w:p>
              </w:tc>
              <w:tc>
                <w:tcPr>
                  <w:tcW w:w="1681" w:type="pct"/>
                  <w:tcBorders>
                    <w:tl2br w:val="nil"/>
                    <w:tr2bl w:val="nil"/>
                  </w:tcBorders>
                  <w:noWrap w:val="0"/>
                  <w:tcMar>
                    <w:left w:w="108" w:type="dxa"/>
                    <w:right w:w="108" w:type="dxa"/>
                  </w:tcMar>
                  <w:vAlign w:val="center"/>
                </w:tcPr>
                <w:p w14:paraId="3306422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eastAsia="zh-CN"/>
                    </w:rPr>
                    <w:t>严禁在黄河干流及主要支流临岸一定范围内新建</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两高一资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项目及相关产业园区，对临岸1公里范围内已有的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两高一资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项目要分行业、分时段有序退出</w:t>
                  </w:r>
                </w:p>
              </w:tc>
              <w:tc>
                <w:tcPr>
                  <w:tcW w:w="1464" w:type="pct"/>
                  <w:tcBorders>
                    <w:tl2br w:val="nil"/>
                    <w:tr2bl w:val="nil"/>
                  </w:tcBorders>
                  <w:noWrap w:val="0"/>
                  <w:tcMar>
                    <w:left w:w="108" w:type="dxa"/>
                    <w:right w:w="108" w:type="dxa"/>
                  </w:tcMar>
                  <w:vAlign w:val="center"/>
                </w:tcPr>
                <w:p w14:paraId="0BBC0D7C">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不涉及“两高一资”项目</w:t>
                  </w:r>
                </w:p>
              </w:tc>
              <w:tc>
                <w:tcPr>
                  <w:tcW w:w="777" w:type="pct"/>
                  <w:tcBorders>
                    <w:tl2br w:val="nil"/>
                    <w:tr2bl w:val="nil"/>
                  </w:tcBorders>
                  <w:noWrap w:val="0"/>
                  <w:tcMar>
                    <w:left w:w="108" w:type="dxa"/>
                    <w:right w:w="108" w:type="dxa"/>
                  </w:tcMar>
                  <w:vAlign w:val="center"/>
                </w:tcPr>
                <w:p w14:paraId="6DAF5FF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w:t>
                  </w:r>
                </w:p>
              </w:tc>
            </w:tr>
            <w:tr w14:paraId="2732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continue"/>
                  <w:tcBorders>
                    <w:tl2br w:val="nil"/>
                    <w:tr2bl w:val="nil"/>
                  </w:tcBorders>
                  <w:noWrap w:val="0"/>
                  <w:tcMar>
                    <w:left w:w="108" w:type="dxa"/>
                    <w:right w:w="108" w:type="dxa"/>
                  </w:tcMar>
                  <w:vAlign w:val="center"/>
                </w:tcPr>
                <w:p w14:paraId="3FF561A3">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14C6936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强化工业集聚区水污染治理，推进清徐县、介休市等新增省级及以上工业集聚区污水集中治理，建设科学有效、布局合理的污水集中处理设施，实现达标排放</w:t>
                  </w:r>
                </w:p>
              </w:tc>
              <w:tc>
                <w:tcPr>
                  <w:tcW w:w="1464" w:type="pct"/>
                  <w:tcBorders>
                    <w:tl2br w:val="nil"/>
                    <w:tr2bl w:val="nil"/>
                  </w:tcBorders>
                  <w:noWrap w:val="0"/>
                  <w:tcMar>
                    <w:left w:w="108" w:type="dxa"/>
                    <w:right w:w="108" w:type="dxa"/>
                  </w:tcMar>
                  <w:vAlign w:val="center"/>
                </w:tcPr>
                <w:p w14:paraId="15A8461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本项目排水试采阶段产生的排采水全部进入井场内的3000m</w:t>
                  </w:r>
                  <w:r>
                    <w:rPr>
                      <w:rFonts w:hint="default" w:ascii="Times New Roman" w:hAnsi="Times New Roman" w:eastAsia="宋体" w:cs="Times New Roman"/>
                      <w:snapToGrid w:val="0"/>
                      <w:color w:val="auto"/>
                      <w:sz w:val="21"/>
                      <w:szCs w:val="21"/>
                      <w:highlight w:val="none"/>
                      <w:vertAlign w:val="superscript"/>
                      <w:lang w:val="en-US" w:eastAsia="zh-CN"/>
                    </w:rPr>
                    <w:t>3</w:t>
                  </w:r>
                  <w:r>
                    <w:rPr>
                      <w:rFonts w:hint="default" w:ascii="Times New Roman" w:hAnsi="Times New Roman" w:eastAsia="宋体" w:cs="Times New Roman"/>
                      <w:snapToGrid w:val="0"/>
                      <w:color w:val="auto"/>
                      <w:sz w:val="21"/>
                      <w:szCs w:val="21"/>
                      <w:highlight w:val="none"/>
                      <w:lang w:val="en-US" w:eastAsia="zh-CN"/>
                    </w:rPr>
                    <w:t>（40m*25m*3m）的排采水池，除自然蒸发、部分用于井场洒水抑尘外，全部用罐车送往中石油煤层气公司忻州分公司</w:t>
                  </w:r>
                  <w:r>
                    <w:rPr>
                      <w:rFonts w:hint="eastAsia" w:eastAsia="宋体" w:cs="Times New Roman"/>
                      <w:snapToGrid w:val="0"/>
                      <w:color w:val="auto"/>
                      <w:sz w:val="21"/>
                      <w:szCs w:val="21"/>
                      <w:highlight w:val="none"/>
                      <w:lang w:val="en-US" w:eastAsia="zh-CN"/>
                    </w:rPr>
                    <w:t>9号</w:t>
                  </w:r>
                  <w:r>
                    <w:rPr>
                      <w:rFonts w:hint="default" w:ascii="Times New Roman" w:hAnsi="Times New Roman" w:eastAsia="宋体" w:cs="Times New Roman"/>
                      <w:snapToGrid w:val="0"/>
                      <w:color w:val="auto"/>
                      <w:sz w:val="21"/>
                      <w:szCs w:val="21"/>
                      <w:highlight w:val="none"/>
                      <w:lang w:val="en-US" w:eastAsia="zh-CN"/>
                    </w:rPr>
                    <w:t>水处理站处理</w:t>
                  </w:r>
                </w:p>
              </w:tc>
              <w:tc>
                <w:tcPr>
                  <w:tcW w:w="777" w:type="pct"/>
                  <w:tcBorders>
                    <w:tl2br w:val="nil"/>
                    <w:tr2bl w:val="nil"/>
                  </w:tcBorders>
                  <w:noWrap w:val="0"/>
                  <w:tcMar>
                    <w:left w:w="108" w:type="dxa"/>
                    <w:right w:w="108" w:type="dxa"/>
                  </w:tcMar>
                  <w:vAlign w:val="center"/>
                </w:tcPr>
                <w:p w14:paraId="6B71C3F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w:t>
                  </w:r>
                </w:p>
              </w:tc>
            </w:tr>
            <w:tr w14:paraId="30AE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continue"/>
                  <w:tcBorders>
                    <w:tl2br w:val="nil"/>
                    <w:tr2bl w:val="nil"/>
                  </w:tcBorders>
                  <w:noWrap w:val="0"/>
                  <w:tcMar>
                    <w:left w:w="108" w:type="dxa"/>
                    <w:right w:w="108" w:type="dxa"/>
                  </w:tcMar>
                  <w:vAlign w:val="center"/>
                </w:tcPr>
                <w:p w14:paraId="72DDA14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4CEAC6D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在汾河及入黄主要支流沿岸堤外50米、其他支流堤外30米范围内植树种草增绿，建设绿色生态廊道，改善断面水质，保护河流生态空间</w:t>
                  </w:r>
                </w:p>
              </w:tc>
              <w:tc>
                <w:tcPr>
                  <w:tcW w:w="1464" w:type="pct"/>
                  <w:tcBorders>
                    <w:tl2br w:val="nil"/>
                    <w:tr2bl w:val="nil"/>
                  </w:tcBorders>
                  <w:noWrap w:val="0"/>
                  <w:tcMar>
                    <w:left w:w="108" w:type="dxa"/>
                    <w:right w:w="108" w:type="dxa"/>
                  </w:tcMar>
                  <w:vAlign w:val="center"/>
                </w:tcPr>
                <w:p w14:paraId="5843DB8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距离黄河</w:t>
                  </w:r>
                  <w:r>
                    <w:rPr>
                      <w:rFonts w:hint="eastAsia" w:eastAsia="宋体" w:cs="Times New Roman"/>
                      <w:snapToGrid w:val="0"/>
                      <w:color w:val="auto"/>
                      <w:sz w:val="21"/>
                      <w:szCs w:val="21"/>
                      <w:highlight w:val="none"/>
                      <w:lang w:val="en-US" w:eastAsia="zh-CN"/>
                    </w:rPr>
                    <w:t>1</w:t>
                  </w:r>
                  <w:r>
                    <w:rPr>
                      <w:rFonts w:hint="eastAsia" w:ascii="Times New Roman" w:hAnsi="Times New Roman" w:eastAsia="宋体" w:cs="Times New Roman"/>
                      <w:snapToGrid w:val="0"/>
                      <w:color w:val="auto"/>
                      <w:sz w:val="21"/>
                      <w:szCs w:val="21"/>
                      <w:highlight w:val="none"/>
                      <w:lang w:val="en-US" w:eastAsia="zh-CN"/>
                    </w:rPr>
                    <w:t>km</w:t>
                  </w:r>
                </w:p>
              </w:tc>
              <w:tc>
                <w:tcPr>
                  <w:tcW w:w="777" w:type="pct"/>
                  <w:tcBorders>
                    <w:tl2br w:val="nil"/>
                    <w:tr2bl w:val="nil"/>
                  </w:tcBorders>
                  <w:noWrap w:val="0"/>
                  <w:tcMar>
                    <w:left w:w="108" w:type="dxa"/>
                    <w:right w:w="108" w:type="dxa"/>
                  </w:tcMar>
                  <w:vAlign w:val="center"/>
                </w:tcPr>
                <w:p w14:paraId="4B77272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759E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tcBorders>
                    <w:tl2br w:val="nil"/>
                    <w:tr2bl w:val="nil"/>
                  </w:tcBorders>
                  <w:noWrap w:val="0"/>
                  <w:tcMar>
                    <w:left w:w="108" w:type="dxa"/>
                    <w:right w:w="108" w:type="dxa"/>
                  </w:tcMar>
                  <w:vAlign w:val="center"/>
                </w:tcPr>
                <w:p w14:paraId="562BF0B6">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《关于“十四五”推进沿黄重点地区工业项目入园及严控高污染、高耗水、高耗能项目的通知》（发改办产业〔2021〕635号）</w:t>
                  </w:r>
                </w:p>
              </w:tc>
              <w:tc>
                <w:tcPr>
                  <w:tcW w:w="1681" w:type="pct"/>
                  <w:tcBorders>
                    <w:tl2br w:val="nil"/>
                    <w:tr2bl w:val="nil"/>
                  </w:tcBorders>
                  <w:noWrap w:val="0"/>
                  <w:tcMar>
                    <w:left w:w="108" w:type="dxa"/>
                    <w:right w:w="108" w:type="dxa"/>
                  </w:tcMar>
                  <w:vAlign w:val="center"/>
                </w:tcPr>
                <w:p w14:paraId="255AFC5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2021年12月底前全部完成。“十四五”时期沿黄重点地区拟建的工业项目，一律按要求进入合规工业园区</w:t>
                  </w:r>
                </w:p>
              </w:tc>
              <w:tc>
                <w:tcPr>
                  <w:tcW w:w="1464" w:type="pct"/>
                  <w:tcBorders>
                    <w:tl2br w:val="nil"/>
                    <w:tr2bl w:val="nil"/>
                  </w:tcBorders>
                  <w:noWrap w:val="0"/>
                  <w:tcMar>
                    <w:left w:w="108" w:type="dxa"/>
                    <w:right w:w="108" w:type="dxa"/>
                  </w:tcMar>
                  <w:vAlign w:val="center"/>
                </w:tcPr>
                <w:p w14:paraId="4F74995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color w:val="auto"/>
                      <w:sz w:val="21"/>
                      <w:szCs w:val="21"/>
                    </w:rPr>
                    <w:t>本项目位于</w:t>
                  </w:r>
                  <w:r>
                    <w:rPr>
                      <w:rFonts w:hint="eastAsia"/>
                      <w:color w:val="auto"/>
                      <w:kern w:val="0"/>
                      <w:sz w:val="21"/>
                      <w:szCs w:val="21"/>
                    </w:rPr>
                    <w:t>兴县瓦塘镇前北会村</w:t>
                  </w:r>
                  <w:r>
                    <w:rPr>
                      <w:rFonts w:hint="eastAsia"/>
                      <w:color w:val="auto"/>
                      <w:sz w:val="21"/>
                      <w:szCs w:val="21"/>
                    </w:rPr>
                    <w:t>且符合国家产业政策、“三线一单”生态环境分区管控要求、规划环评相关要</w:t>
                  </w:r>
                  <w:r>
                    <w:rPr>
                      <w:rFonts w:hint="eastAsia"/>
                      <w:color w:val="auto"/>
                      <w:szCs w:val="21"/>
                    </w:rPr>
                    <w:t>求</w:t>
                  </w:r>
                </w:p>
              </w:tc>
              <w:tc>
                <w:tcPr>
                  <w:tcW w:w="777" w:type="pct"/>
                  <w:tcBorders>
                    <w:tl2br w:val="nil"/>
                    <w:tr2bl w:val="nil"/>
                  </w:tcBorders>
                  <w:noWrap w:val="0"/>
                  <w:tcMar>
                    <w:left w:w="108" w:type="dxa"/>
                    <w:right w:w="108" w:type="dxa"/>
                  </w:tcMar>
                  <w:vAlign w:val="center"/>
                </w:tcPr>
                <w:p w14:paraId="64EC8DD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08BF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restart"/>
                  <w:tcBorders>
                    <w:tl2br w:val="nil"/>
                    <w:tr2bl w:val="nil"/>
                  </w:tcBorders>
                  <w:noWrap w:val="0"/>
                  <w:tcMar>
                    <w:left w:w="108" w:type="dxa"/>
                    <w:right w:w="108" w:type="dxa"/>
                  </w:tcMar>
                  <w:vAlign w:val="center"/>
                </w:tcPr>
                <w:p w14:paraId="2BC23E2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《山西省黄河（汾河）流域水污染治理攻坚方案的通知》（晋政办发〔2020〕19号）</w:t>
                  </w:r>
                </w:p>
              </w:tc>
              <w:tc>
                <w:tcPr>
                  <w:tcW w:w="1681" w:type="pct"/>
                  <w:tcBorders>
                    <w:tl2br w:val="nil"/>
                    <w:tr2bl w:val="nil"/>
                  </w:tcBorders>
                  <w:noWrap w:val="0"/>
                  <w:tcMar>
                    <w:left w:w="108" w:type="dxa"/>
                    <w:right w:w="108" w:type="dxa"/>
                  </w:tcMar>
                  <w:vAlign w:val="center"/>
                </w:tcPr>
                <w:p w14:paraId="410CB3B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加强工业企业达标排放监管。工业废水排放口、清净水排口直接排放的废水化学需氧量、氨氮、总磷三项污染物达地表水</w:t>
                  </w:r>
                  <w:r>
                    <w:rPr>
                      <w:rFonts w:hint="eastAsia" w:ascii="宋体" w:hAnsi="宋体" w:cs="宋体"/>
                      <w:color w:val="auto"/>
                      <w:szCs w:val="21"/>
                    </w:rPr>
                    <w:t>Ⅴ</w:t>
                  </w:r>
                  <w:r>
                    <w:rPr>
                      <w:color w:val="auto"/>
                      <w:szCs w:val="21"/>
                    </w:rPr>
                    <w:t>类标准</w:t>
                  </w:r>
                  <w:r>
                    <w:rPr>
                      <w:rFonts w:hint="eastAsia"/>
                      <w:color w:val="auto"/>
                      <w:szCs w:val="21"/>
                    </w:rPr>
                    <w:t>，</w:t>
                  </w:r>
                  <w:r>
                    <w:rPr>
                      <w:color w:val="auto"/>
                      <w:szCs w:val="21"/>
                    </w:rPr>
                    <w:t>其他指标达行业特别排放限值。落实水环境应急监测措施</w:t>
                  </w:r>
                  <w:r>
                    <w:rPr>
                      <w:rFonts w:hint="eastAsia"/>
                      <w:color w:val="auto"/>
                      <w:szCs w:val="21"/>
                    </w:rPr>
                    <w:t>，</w:t>
                  </w:r>
                  <w:r>
                    <w:rPr>
                      <w:color w:val="auto"/>
                      <w:szCs w:val="21"/>
                    </w:rPr>
                    <w:t>配套建设排水口生态鱼监测池。建设初期雨水收集储蓄水池</w:t>
                  </w:r>
                  <w:r>
                    <w:rPr>
                      <w:rFonts w:hint="eastAsia"/>
                      <w:color w:val="auto"/>
                      <w:szCs w:val="21"/>
                    </w:rPr>
                    <w:t>，</w:t>
                  </w:r>
                  <w:r>
                    <w:rPr>
                      <w:color w:val="auto"/>
                      <w:szCs w:val="21"/>
                    </w:rPr>
                    <w:t>加强处理回用</w:t>
                  </w:r>
                  <w:r>
                    <w:rPr>
                      <w:rFonts w:hint="eastAsia"/>
                      <w:color w:val="auto"/>
                      <w:szCs w:val="21"/>
                    </w:rPr>
                    <w:t>，</w:t>
                  </w:r>
                  <w:r>
                    <w:rPr>
                      <w:color w:val="auto"/>
                      <w:szCs w:val="21"/>
                    </w:rPr>
                    <w:t>工业雨水排口非汛期严格封堵。充分发挥第三方治理机构专业化优势</w:t>
                  </w:r>
                  <w:r>
                    <w:rPr>
                      <w:rFonts w:hint="eastAsia"/>
                      <w:color w:val="auto"/>
                      <w:szCs w:val="21"/>
                    </w:rPr>
                    <w:t>，</w:t>
                  </w:r>
                  <w:r>
                    <w:rPr>
                      <w:color w:val="auto"/>
                      <w:szCs w:val="21"/>
                    </w:rPr>
                    <w:t>鼓励工业企业购买第三方废水治理专业服务</w:t>
                  </w:r>
                </w:p>
              </w:tc>
              <w:tc>
                <w:tcPr>
                  <w:tcW w:w="1464" w:type="pct"/>
                  <w:tcBorders>
                    <w:tl2br w:val="nil"/>
                    <w:tr2bl w:val="nil"/>
                  </w:tcBorders>
                  <w:noWrap w:val="0"/>
                  <w:tcMar>
                    <w:left w:w="108" w:type="dxa"/>
                    <w:right w:w="108" w:type="dxa"/>
                  </w:tcMar>
                  <w:vAlign w:val="center"/>
                </w:tcPr>
                <w:p w14:paraId="58358F2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color w:val="auto"/>
                      <w:szCs w:val="21"/>
                    </w:rPr>
                    <w:t>本项目排水</w:t>
                  </w:r>
                  <w:r>
                    <w:rPr>
                      <w:rFonts w:hint="eastAsia"/>
                      <w:color w:val="auto"/>
                      <w:szCs w:val="21"/>
                    </w:rPr>
                    <w:t>试采</w:t>
                  </w:r>
                  <w:r>
                    <w:rPr>
                      <w:color w:val="auto"/>
                      <w:szCs w:val="21"/>
                    </w:rPr>
                    <w:t>阶段产生的排采水全部进入井场内的</w:t>
                  </w:r>
                  <w:r>
                    <w:rPr>
                      <w:rFonts w:hint="eastAsia"/>
                      <w:color w:val="auto"/>
                      <w:szCs w:val="21"/>
                      <w:highlight w:val="none"/>
                      <w:lang w:val="en-US" w:eastAsia="zh-CN"/>
                    </w:rPr>
                    <w:t>3000</w:t>
                  </w:r>
                  <w:r>
                    <w:rPr>
                      <w:color w:val="auto"/>
                      <w:szCs w:val="21"/>
                      <w:highlight w:val="none"/>
                    </w:rPr>
                    <w:t>m</w:t>
                  </w:r>
                  <w:r>
                    <w:rPr>
                      <w:color w:val="auto"/>
                      <w:szCs w:val="21"/>
                      <w:highlight w:val="none"/>
                      <w:vertAlign w:val="superscript"/>
                    </w:rPr>
                    <w:t>3</w:t>
                  </w:r>
                  <w:r>
                    <w:rPr>
                      <w:rFonts w:hint="eastAsia"/>
                      <w:color w:val="auto"/>
                      <w:szCs w:val="21"/>
                      <w:highlight w:val="none"/>
                      <w:vertAlign w:val="baseline"/>
                      <w:lang w:eastAsia="zh-CN"/>
                    </w:rPr>
                    <w:t>（</w:t>
                  </w:r>
                  <w:r>
                    <w:rPr>
                      <w:rFonts w:hint="eastAsia"/>
                      <w:color w:val="auto"/>
                      <w:szCs w:val="21"/>
                      <w:highlight w:val="none"/>
                      <w:vertAlign w:val="baseline"/>
                      <w:lang w:val="en-US" w:eastAsia="zh-CN"/>
                    </w:rPr>
                    <w:t>40m*25m*3m</w:t>
                  </w:r>
                  <w:r>
                    <w:rPr>
                      <w:rFonts w:hint="eastAsia"/>
                      <w:color w:val="auto"/>
                      <w:szCs w:val="21"/>
                      <w:highlight w:val="none"/>
                      <w:vertAlign w:val="baseline"/>
                      <w:lang w:eastAsia="zh-CN"/>
                    </w:rPr>
                    <w:t>）</w:t>
                  </w:r>
                  <w:r>
                    <w:rPr>
                      <w:color w:val="auto"/>
                      <w:szCs w:val="21"/>
                      <w:highlight w:val="none"/>
                    </w:rPr>
                    <w:t>的排采水池</w:t>
                  </w:r>
                  <w:r>
                    <w:rPr>
                      <w:color w:val="auto"/>
                      <w:szCs w:val="21"/>
                    </w:rPr>
                    <w:t>，除自然蒸发</w:t>
                  </w:r>
                  <w:r>
                    <w:rPr>
                      <w:rFonts w:hint="eastAsia"/>
                      <w:color w:val="auto"/>
                      <w:szCs w:val="21"/>
                      <w:lang w:eastAsia="zh-CN"/>
                    </w:rPr>
                    <w:t>、</w:t>
                  </w:r>
                  <w:r>
                    <w:rPr>
                      <w:rFonts w:hint="eastAsia"/>
                      <w:color w:val="auto"/>
                      <w:szCs w:val="21"/>
                      <w:lang w:val="en-US" w:eastAsia="zh-CN"/>
                    </w:rPr>
                    <w:t>部分用于井场洒水抑尘</w:t>
                  </w:r>
                  <w:r>
                    <w:rPr>
                      <w:color w:val="auto"/>
                      <w:szCs w:val="21"/>
                    </w:rPr>
                    <w:t>外，全部用罐车送往中石油煤层气公司</w:t>
                  </w:r>
                  <w:r>
                    <w:rPr>
                      <w:rFonts w:hint="eastAsia"/>
                      <w:color w:val="auto"/>
                      <w:szCs w:val="21"/>
                      <w:lang w:val="en-US" w:eastAsia="zh-CN"/>
                    </w:rPr>
                    <w:t>忻州</w:t>
                  </w:r>
                  <w:r>
                    <w:rPr>
                      <w:color w:val="auto"/>
                      <w:szCs w:val="21"/>
                    </w:rPr>
                    <w:t>分公司</w:t>
                  </w:r>
                  <w:r>
                    <w:rPr>
                      <w:rFonts w:hint="eastAsia"/>
                      <w:color w:val="auto"/>
                      <w:szCs w:val="21"/>
                      <w:lang w:val="en-US" w:eastAsia="zh-CN"/>
                    </w:rPr>
                    <w:t>9号</w:t>
                  </w:r>
                  <w:r>
                    <w:rPr>
                      <w:color w:val="auto"/>
                      <w:szCs w:val="21"/>
                    </w:rPr>
                    <w:t>水处理站处理</w:t>
                  </w:r>
                </w:p>
              </w:tc>
              <w:tc>
                <w:tcPr>
                  <w:tcW w:w="777" w:type="pct"/>
                  <w:tcBorders>
                    <w:tl2br w:val="nil"/>
                    <w:tr2bl w:val="nil"/>
                  </w:tcBorders>
                  <w:noWrap w:val="0"/>
                  <w:tcMar>
                    <w:left w:w="108" w:type="dxa"/>
                    <w:right w:w="108" w:type="dxa"/>
                  </w:tcMar>
                  <w:vAlign w:val="center"/>
                </w:tcPr>
                <w:p w14:paraId="0C2D02C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501E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1077" w:type="pct"/>
                  <w:vMerge w:val="continue"/>
                  <w:tcBorders>
                    <w:tl2br w:val="nil"/>
                    <w:tr2bl w:val="nil"/>
                  </w:tcBorders>
                  <w:noWrap w:val="0"/>
                  <w:tcMar>
                    <w:left w:w="108" w:type="dxa"/>
                    <w:right w:w="108" w:type="dxa"/>
                  </w:tcMar>
                  <w:vAlign w:val="center"/>
                </w:tcPr>
                <w:p w14:paraId="09CE5B4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24424BC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汾河及入黄主要支流沿岸堤外50米、其支流堤外30米范围内实施植树种草增绿</w:t>
                  </w:r>
                  <w:r>
                    <w:rPr>
                      <w:rFonts w:hint="eastAsia"/>
                      <w:color w:val="auto"/>
                      <w:szCs w:val="21"/>
                    </w:rPr>
                    <w:t>，</w:t>
                  </w:r>
                  <w:r>
                    <w:rPr>
                      <w:color w:val="auto"/>
                      <w:szCs w:val="21"/>
                    </w:rPr>
                    <w:t>建设绿色生态廊道</w:t>
                  </w:r>
                  <w:r>
                    <w:rPr>
                      <w:rFonts w:hint="eastAsia"/>
                      <w:color w:val="auto"/>
                      <w:szCs w:val="21"/>
                    </w:rPr>
                    <w:t>，</w:t>
                  </w:r>
                  <w:r>
                    <w:rPr>
                      <w:color w:val="auto"/>
                      <w:szCs w:val="21"/>
                    </w:rPr>
                    <w:t>改善断面水质</w:t>
                  </w:r>
                  <w:r>
                    <w:rPr>
                      <w:rFonts w:hint="eastAsia"/>
                      <w:color w:val="auto"/>
                      <w:szCs w:val="21"/>
                    </w:rPr>
                    <w:t>，</w:t>
                  </w:r>
                  <w:r>
                    <w:rPr>
                      <w:color w:val="auto"/>
                      <w:szCs w:val="21"/>
                    </w:rPr>
                    <w:t>保护河流生态空间</w:t>
                  </w:r>
                </w:p>
              </w:tc>
              <w:tc>
                <w:tcPr>
                  <w:tcW w:w="1464" w:type="pct"/>
                  <w:tcBorders>
                    <w:tl2br w:val="nil"/>
                    <w:tr2bl w:val="nil"/>
                  </w:tcBorders>
                  <w:noWrap w:val="0"/>
                  <w:tcMar>
                    <w:left w:w="108" w:type="dxa"/>
                    <w:right w:w="108" w:type="dxa"/>
                  </w:tcMar>
                  <w:vAlign w:val="center"/>
                </w:tcPr>
                <w:p w14:paraId="0945A1B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color w:val="auto"/>
                      <w:szCs w:val="21"/>
                    </w:rPr>
                    <w:t>项目</w:t>
                  </w:r>
                  <w:r>
                    <w:rPr>
                      <w:rFonts w:hint="eastAsia"/>
                      <w:color w:val="auto"/>
                      <w:szCs w:val="21"/>
                      <w:lang w:val="en-US" w:eastAsia="zh-CN"/>
                    </w:rPr>
                    <w:t>西</w:t>
                  </w:r>
                  <w:r>
                    <w:rPr>
                      <w:color w:val="auto"/>
                      <w:szCs w:val="21"/>
                    </w:rPr>
                    <w:t>侧距离</w:t>
                  </w:r>
                  <w:r>
                    <w:rPr>
                      <w:rFonts w:hint="eastAsia"/>
                      <w:color w:val="auto"/>
                      <w:szCs w:val="21"/>
                      <w:lang w:val="en-US" w:eastAsia="zh-CN"/>
                    </w:rPr>
                    <w:t>黄河</w:t>
                  </w:r>
                  <w:r>
                    <w:rPr>
                      <w:color w:val="auto"/>
                      <w:szCs w:val="21"/>
                    </w:rPr>
                    <w:t>为</w:t>
                  </w:r>
                  <w:r>
                    <w:rPr>
                      <w:rFonts w:hint="eastAsia"/>
                      <w:color w:val="auto"/>
                      <w:szCs w:val="21"/>
                      <w:lang w:val="en-US" w:eastAsia="zh-CN"/>
                    </w:rPr>
                    <w:t>1k</w:t>
                  </w:r>
                  <w:r>
                    <w:rPr>
                      <w:color w:val="auto"/>
                      <w:szCs w:val="21"/>
                    </w:rPr>
                    <w:t>m，不在绿色生态廊道范围内</w:t>
                  </w:r>
                </w:p>
              </w:tc>
              <w:tc>
                <w:tcPr>
                  <w:tcW w:w="777" w:type="pct"/>
                  <w:tcBorders>
                    <w:tl2br w:val="nil"/>
                    <w:tr2bl w:val="nil"/>
                  </w:tcBorders>
                  <w:noWrap w:val="0"/>
                  <w:tcMar>
                    <w:left w:w="108" w:type="dxa"/>
                    <w:right w:w="108" w:type="dxa"/>
                  </w:tcMar>
                  <w:vAlign w:val="center"/>
                </w:tcPr>
                <w:p w14:paraId="49FDDA3A">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7AE4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tcBorders>
                    <w:tl2br w:val="nil"/>
                    <w:tr2bl w:val="nil"/>
                  </w:tcBorders>
                  <w:noWrap w:val="0"/>
                  <w:tcMar>
                    <w:left w:w="108" w:type="dxa"/>
                    <w:right w:w="108" w:type="dxa"/>
                  </w:tcMar>
                  <w:vAlign w:val="center"/>
                </w:tcPr>
                <w:p w14:paraId="6842DD4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《关于</w:t>
                  </w:r>
                  <w:r>
                    <w:rPr>
                      <w:rFonts w:hint="eastAsia" w:eastAsia="宋体" w:cs="Times New Roman"/>
                      <w:snapToGrid w:val="0"/>
                      <w:color w:val="auto"/>
                      <w:sz w:val="21"/>
                      <w:szCs w:val="21"/>
                      <w:highlight w:val="none"/>
                      <w:lang w:eastAsia="zh-CN"/>
                    </w:rPr>
                    <w:t>“十四五”</w:t>
                  </w:r>
                  <w:r>
                    <w:rPr>
                      <w:rFonts w:hint="eastAsia" w:ascii="Times New Roman" w:hAnsi="Times New Roman" w:eastAsia="宋体" w:cs="Times New Roman"/>
                      <w:snapToGrid w:val="0"/>
                      <w:color w:val="auto"/>
                      <w:sz w:val="21"/>
                      <w:szCs w:val="21"/>
                      <w:highlight w:val="none"/>
                      <w:lang w:eastAsia="zh-CN"/>
                    </w:rPr>
                    <w:t>推进沿黄重点地区工业项目入园及严控高污染高耗水高耗能项目的通知》（晋发改工业发〔2021〕404号）</w:t>
                  </w:r>
                </w:p>
              </w:tc>
              <w:tc>
                <w:tcPr>
                  <w:tcW w:w="1681" w:type="pct"/>
                  <w:tcBorders>
                    <w:tl2br w:val="nil"/>
                    <w:tr2bl w:val="nil"/>
                  </w:tcBorders>
                  <w:noWrap w:val="0"/>
                  <w:tcMar>
                    <w:left w:w="108" w:type="dxa"/>
                    <w:right w:w="108" w:type="dxa"/>
                  </w:tcMar>
                  <w:vAlign w:val="center"/>
                </w:tcPr>
                <w:p w14:paraId="308F62A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项目入园。各市发展改革委会同相关部门要明确项目入工业园区具体要求。其中：对已备案但尚未开工的拟建工业项目，要督促和协调帮助企业将项目调整转入合规工业园区内建设。“十四五”时期沿黄重点地区拟建的工业项目，一律按要求进入合规工业园区</w:t>
                  </w:r>
                </w:p>
              </w:tc>
              <w:tc>
                <w:tcPr>
                  <w:tcW w:w="1464" w:type="pct"/>
                  <w:tcBorders>
                    <w:tl2br w:val="nil"/>
                    <w:tr2bl w:val="nil"/>
                  </w:tcBorders>
                  <w:noWrap w:val="0"/>
                  <w:tcMar>
                    <w:left w:w="108" w:type="dxa"/>
                    <w:right w:w="108" w:type="dxa"/>
                  </w:tcMar>
                  <w:vAlign w:val="center"/>
                </w:tcPr>
                <w:p w14:paraId="22F052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不涉及</w:t>
                  </w:r>
                </w:p>
              </w:tc>
              <w:tc>
                <w:tcPr>
                  <w:tcW w:w="777" w:type="pct"/>
                  <w:tcBorders>
                    <w:tl2br w:val="nil"/>
                    <w:tr2bl w:val="nil"/>
                  </w:tcBorders>
                  <w:noWrap w:val="0"/>
                  <w:tcMar>
                    <w:left w:w="108" w:type="dxa"/>
                    <w:right w:w="108" w:type="dxa"/>
                  </w:tcMar>
                  <w:vAlign w:val="center"/>
                </w:tcPr>
                <w:p w14:paraId="5B6AD4D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bl>
          <w:p w14:paraId="69AC5335">
            <w:pPr>
              <w:keepNext w:val="0"/>
              <w:keepLines w:val="0"/>
              <w:pageBreakBefore w:val="0"/>
              <w:kinsoku/>
              <w:wordWrap/>
              <w:overflowPunct/>
              <w:topLinePunct w:val="0"/>
              <w:autoSpaceDE w:val="0"/>
              <w:autoSpaceDN w:val="0"/>
              <w:bidi w:val="0"/>
              <w:adjustRightInd w:val="0"/>
              <w:snapToGrid w:val="0"/>
              <w:spacing w:line="360" w:lineRule="auto"/>
              <w:ind w:firstLine="484" w:firstLineChars="201"/>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8</w:t>
            </w:r>
            <w:r>
              <w:rPr>
                <w:rFonts w:hint="eastAsia" w:ascii="Times New Roman" w:hAnsi="Times New Roman" w:eastAsia="宋体" w:cs="Times New Roman"/>
                <w:b/>
                <w:bCs/>
                <w:color w:val="auto"/>
                <w:sz w:val="24"/>
                <w:szCs w:val="24"/>
                <w:lang w:val="en-US" w:eastAsia="zh-CN"/>
              </w:rPr>
              <w:t xml:space="preserve"> 兴县国土空间总体规划</w:t>
            </w:r>
          </w:p>
          <w:p w14:paraId="767C5E2B">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根据《兴县县国土空间总体规划（</w:t>
            </w:r>
            <w:r>
              <w:rPr>
                <w:rFonts w:hint="default"/>
                <w:b w:val="0"/>
                <w:bCs w:val="0"/>
                <w:color w:val="000000" w:themeColor="text1"/>
                <w:sz w:val="24"/>
                <w:szCs w:val="24"/>
                <w:highlight w:val="none"/>
                <w:lang w:val="en-US" w:eastAsia="zh-CN"/>
                <w14:textFill>
                  <w14:solidFill>
                    <w14:schemeClr w14:val="tx1"/>
                  </w14:solidFill>
                </w14:textFill>
              </w:rPr>
              <w:t>2021-2035</w:t>
            </w:r>
            <w:r>
              <w:rPr>
                <w:rFonts w:hint="eastAsia"/>
                <w:b w:val="0"/>
                <w:bCs w:val="0"/>
                <w:color w:val="000000" w:themeColor="text1"/>
                <w:sz w:val="24"/>
                <w:szCs w:val="24"/>
                <w:highlight w:val="none"/>
                <w:lang w:val="en-US" w:eastAsia="zh-CN"/>
                <w14:textFill>
                  <w14:solidFill>
                    <w14:schemeClr w14:val="tx1"/>
                  </w14:solidFill>
                </w14:textFill>
              </w:rPr>
              <w:t>年）》，项目选址不属于生态保护红线、永久基本农田、城镇开发边界，属于其他区域，该保护区域的要求是：需要予以保留原貌，强化生态保育和生态建设、闲置开发建设的陆地自然区域。以自然保护与生态修复为主导用途，在不降低生态功能、不破坏生态系统且符合空间准入要求，不违反相关法律法规的前提下，可进行适度的开发利用和结构布局调整，本项目为</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煤层气勘探项目</w:t>
            </w:r>
            <w:r>
              <w:rPr>
                <w:rFonts w:hint="eastAsia"/>
                <w:b w:val="0"/>
                <w:bCs w:val="0"/>
                <w:color w:val="000000" w:themeColor="text1"/>
                <w:sz w:val="24"/>
                <w:szCs w:val="24"/>
                <w:highlight w:val="none"/>
                <w:lang w:val="en-US" w:eastAsia="zh-CN"/>
                <w14:textFill>
                  <w14:solidFill>
                    <w14:schemeClr w14:val="tx1"/>
                  </w14:solidFill>
                </w14:textFill>
              </w:rPr>
              <w:t>，占地为临时占地，不降低生态功能、不破坏生态系统且符合空间准入要求，符合兴县国土空间总体规划的要求。</w:t>
            </w:r>
          </w:p>
          <w:p w14:paraId="2149573D">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color w:val="auto"/>
              </w:rPr>
            </w:pPr>
            <w:r>
              <w:rPr>
                <w:rFonts w:hint="eastAsia"/>
                <w:b w:val="0"/>
                <w:bCs w:val="0"/>
                <w:color w:val="auto"/>
                <w:sz w:val="24"/>
                <w:szCs w:val="24"/>
                <w:lang w:val="en-US" w:eastAsia="zh-CN"/>
              </w:rPr>
              <w:t>兴县国土空间控制性规划见附图14。</w:t>
            </w:r>
          </w:p>
          <w:p w14:paraId="758EF32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p>
          <w:p w14:paraId="706DBBA5">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rFonts w:hint="eastAsia"/>
                <w:b w:val="0"/>
                <w:bCs w:val="0"/>
                <w:color w:val="auto"/>
                <w:sz w:val="24"/>
                <w:szCs w:val="24"/>
              </w:rPr>
            </w:pPr>
          </w:p>
          <w:p w14:paraId="7C8BD521">
            <w:pPr>
              <w:autoSpaceDE w:val="0"/>
              <w:autoSpaceDN w:val="0"/>
              <w:adjustRightInd w:val="0"/>
              <w:snapToGrid w:val="0"/>
              <w:spacing w:line="360" w:lineRule="auto"/>
              <w:rPr>
                <w:color w:val="auto"/>
                <w:sz w:val="24"/>
                <w:szCs w:val="24"/>
              </w:rPr>
            </w:pPr>
          </w:p>
          <w:p w14:paraId="7A5357C5">
            <w:pPr>
              <w:pStyle w:val="2"/>
              <w:rPr>
                <w:color w:val="auto"/>
                <w:sz w:val="24"/>
                <w:szCs w:val="24"/>
              </w:rPr>
            </w:pPr>
          </w:p>
          <w:p w14:paraId="1D5474D8">
            <w:pPr>
              <w:rPr>
                <w:color w:val="auto"/>
                <w:sz w:val="24"/>
                <w:szCs w:val="24"/>
              </w:rPr>
            </w:pPr>
          </w:p>
          <w:p w14:paraId="04FEC586">
            <w:pPr>
              <w:pStyle w:val="2"/>
              <w:rPr>
                <w:color w:val="auto"/>
                <w:sz w:val="24"/>
                <w:szCs w:val="24"/>
              </w:rPr>
            </w:pPr>
          </w:p>
          <w:p w14:paraId="0343AA6A">
            <w:pPr>
              <w:rPr>
                <w:color w:val="auto"/>
                <w:sz w:val="24"/>
                <w:szCs w:val="24"/>
              </w:rPr>
            </w:pPr>
          </w:p>
          <w:p w14:paraId="7FA337A5">
            <w:pPr>
              <w:pStyle w:val="2"/>
            </w:pPr>
          </w:p>
          <w:p w14:paraId="05DF0802">
            <w:pPr>
              <w:pStyle w:val="2"/>
              <w:rPr>
                <w:color w:val="auto"/>
                <w:sz w:val="24"/>
                <w:szCs w:val="24"/>
              </w:rPr>
            </w:pPr>
          </w:p>
          <w:p w14:paraId="0AF08B93">
            <w:pPr>
              <w:rPr>
                <w:color w:val="auto"/>
                <w:sz w:val="24"/>
                <w:szCs w:val="24"/>
              </w:rPr>
            </w:pPr>
          </w:p>
          <w:p w14:paraId="513B7F1B">
            <w:pPr>
              <w:rPr>
                <w:color w:val="auto"/>
                <w:sz w:val="24"/>
                <w:szCs w:val="24"/>
              </w:rPr>
            </w:pPr>
          </w:p>
        </w:tc>
      </w:tr>
    </w:tbl>
    <w:p w14:paraId="17831113">
      <w:pPr>
        <w:spacing w:line="360" w:lineRule="auto"/>
        <w:outlineLvl w:val="0"/>
        <w:rPr>
          <w:color w:val="auto"/>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4E10DE13">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二、建设内容</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082"/>
      </w:tblGrid>
      <w:tr w14:paraId="5590C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Align w:val="center"/>
          </w:tcPr>
          <w:p w14:paraId="7E77E95C">
            <w:pPr>
              <w:adjustRightInd w:val="0"/>
              <w:snapToGrid w:val="0"/>
              <w:jc w:val="center"/>
              <w:rPr>
                <w:rFonts w:cs="宋体"/>
                <w:color w:val="auto"/>
                <w:kern w:val="0"/>
                <w:sz w:val="24"/>
                <w:szCs w:val="24"/>
              </w:rPr>
            </w:pPr>
            <w:r>
              <w:rPr>
                <w:rFonts w:hint="eastAsia" w:cs="宋体"/>
                <w:color w:val="auto"/>
                <w:kern w:val="0"/>
                <w:sz w:val="24"/>
                <w:szCs w:val="24"/>
              </w:rPr>
              <w:t>地理位置</w:t>
            </w:r>
          </w:p>
        </w:tc>
        <w:tc>
          <w:tcPr>
            <w:tcW w:w="4750" w:type="pct"/>
            <w:vAlign w:val="center"/>
          </w:tcPr>
          <w:p w14:paraId="6DC120C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2</w:t>
            </w:r>
            <w:r>
              <w:rPr>
                <w:rFonts w:cs="宋体"/>
                <w:b/>
                <w:bCs/>
                <w:color w:val="auto"/>
                <w:kern w:val="0"/>
                <w:sz w:val="24"/>
                <w:szCs w:val="24"/>
              </w:rPr>
              <w:t xml:space="preserve">.1 </w:t>
            </w:r>
            <w:r>
              <w:rPr>
                <w:rFonts w:hint="eastAsia" w:cs="宋体"/>
                <w:b/>
                <w:bCs/>
                <w:color w:val="auto"/>
                <w:kern w:val="0"/>
                <w:sz w:val="24"/>
                <w:szCs w:val="24"/>
              </w:rPr>
              <w:t>项目地理位置</w:t>
            </w:r>
          </w:p>
          <w:p w14:paraId="626EE4AC">
            <w:pPr>
              <w:autoSpaceDE w:val="0"/>
              <w:autoSpaceDN w:val="0"/>
              <w:adjustRightInd w:val="0"/>
              <w:snapToGrid w:val="0"/>
              <w:spacing w:line="360" w:lineRule="auto"/>
              <w:ind w:firstLine="482" w:firstLineChars="201"/>
              <w:rPr>
                <w:rFonts w:hint="eastAsia" w:ascii="Times New Roman" w:hAnsi="Times New Roman" w:cs="宋体"/>
                <w:color w:val="auto"/>
                <w:kern w:val="0"/>
                <w:sz w:val="24"/>
                <w:szCs w:val="24"/>
              </w:rPr>
            </w:pPr>
            <w:r>
              <w:rPr>
                <w:rFonts w:hint="eastAsia" w:ascii="Times New Roman" w:hAnsi="Times New Roman" w:eastAsia="宋体" w:cs="宋体"/>
                <w:color w:val="auto"/>
                <w:kern w:val="0"/>
                <w:sz w:val="24"/>
                <w:szCs w:val="24"/>
              </w:rPr>
              <w:t>本项目主要对</w:t>
            </w:r>
            <w:r>
              <w:rPr>
                <w:rFonts w:hint="eastAsia" w:ascii="Times New Roman" w:hAnsi="Times New Roman" w:eastAsia="宋体" w:cs="宋体"/>
                <w:color w:val="auto"/>
                <w:kern w:val="0"/>
                <w:sz w:val="24"/>
                <w:szCs w:val="24"/>
                <w:lang w:val="en-US" w:eastAsia="zh-CN"/>
              </w:rPr>
              <w:t>保德区块兴县</w:t>
            </w:r>
            <w:r>
              <w:rPr>
                <w:rFonts w:hint="eastAsia" w:ascii="Times New Roman" w:hAnsi="Times New Roman" w:eastAsia="宋体" w:cs="宋体"/>
                <w:color w:val="auto"/>
                <w:kern w:val="0"/>
                <w:sz w:val="24"/>
                <w:szCs w:val="24"/>
              </w:rPr>
              <w:t>境内的</w:t>
            </w:r>
            <w:r>
              <w:rPr>
                <w:rFonts w:hint="eastAsia" w:ascii="Times New Roman" w:hAnsi="Times New Roman" w:eastAsia="宋体" w:cs="宋体"/>
                <w:color w:val="auto"/>
                <w:kern w:val="0"/>
                <w:sz w:val="24"/>
                <w:szCs w:val="24"/>
                <w:lang w:val="en-US" w:eastAsia="zh-CN"/>
              </w:rPr>
              <w:t>煤层气</w:t>
            </w:r>
            <w:r>
              <w:rPr>
                <w:rFonts w:hint="eastAsia" w:ascii="Times New Roman" w:hAnsi="Times New Roman" w:eastAsia="宋体" w:cs="宋体"/>
                <w:color w:val="auto"/>
                <w:kern w:val="0"/>
                <w:sz w:val="24"/>
                <w:szCs w:val="24"/>
              </w:rPr>
              <w:t>储量进行勘探，共建设</w:t>
            </w:r>
            <w:r>
              <w:rPr>
                <w:rFonts w:hint="eastAsia" w:ascii="Times New Roman" w:hAnsi="Times New Roman" w:eastAsia="宋体" w:cs="宋体"/>
                <w:color w:val="auto"/>
                <w:kern w:val="0"/>
                <w:sz w:val="24"/>
                <w:szCs w:val="24"/>
                <w:lang w:val="en-US" w:eastAsia="zh-CN"/>
              </w:rPr>
              <w:t>1</w:t>
            </w:r>
            <w:r>
              <w:rPr>
                <w:rFonts w:hint="eastAsia" w:ascii="Times New Roman" w:hAnsi="Times New Roman" w:eastAsia="宋体" w:cs="宋体"/>
                <w:color w:val="auto"/>
                <w:kern w:val="0"/>
                <w:sz w:val="24"/>
                <w:szCs w:val="24"/>
              </w:rPr>
              <w:t>个井场，</w:t>
            </w:r>
            <w:r>
              <w:rPr>
                <w:rFonts w:hint="eastAsia" w:ascii="Times New Roman" w:hAnsi="Times New Roman" w:eastAsia="宋体" w:cs="宋体"/>
                <w:color w:val="auto"/>
                <w:kern w:val="0"/>
                <w:sz w:val="24"/>
                <w:szCs w:val="24"/>
                <w:lang w:eastAsia="zh-CN"/>
              </w:rPr>
              <w:t>预探井</w:t>
            </w:r>
            <w:r>
              <w:rPr>
                <w:rFonts w:hint="eastAsia" w:ascii="Times New Roman" w:hAnsi="Times New Roman" w:eastAsia="宋体" w:cs="宋体"/>
                <w:color w:val="auto"/>
                <w:kern w:val="0"/>
                <w:sz w:val="24"/>
                <w:szCs w:val="24"/>
                <w:lang w:val="en-US" w:eastAsia="zh-CN"/>
              </w:rPr>
              <w:t>3</w:t>
            </w:r>
            <w:r>
              <w:rPr>
                <w:rFonts w:hint="eastAsia" w:ascii="Times New Roman" w:hAnsi="Times New Roman" w:eastAsia="宋体" w:cs="宋体"/>
                <w:color w:val="auto"/>
                <w:kern w:val="0"/>
                <w:sz w:val="24"/>
                <w:szCs w:val="24"/>
              </w:rPr>
              <w:t>口，建设于瓦塘镇前北会村东南方向约</w:t>
            </w:r>
            <w:r>
              <w:rPr>
                <w:rFonts w:hint="eastAsia" w:ascii="Times New Roman" w:hAnsi="Times New Roman" w:eastAsia="宋体" w:cs="宋体"/>
                <w:color w:val="auto"/>
                <w:kern w:val="0"/>
                <w:sz w:val="24"/>
                <w:szCs w:val="24"/>
                <w:lang w:val="en-US" w:eastAsia="zh-CN"/>
              </w:rPr>
              <w:t>3</w:t>
            </w:r>
            <w:r>
              <w:rPr>
                <w:rFonts w:hint="eastAsia" w:ascii="Times New Roman" w:hAnsi="Times New Roman" w:eastAsia="宋体" w:cs="宋体"/>
                <w:color w:val="auto"/>
                <w:kern w:val="0"/>
                <w:sz w:val="24"/>
                <w:szCs w:val="24"/>
              </w:rPr>
              <w:t>00m的山坡上，井场具体地理位置见附图1</w:t>
            </w:r>
            <w:r>
              <w:rPr>
                <w:rFonts w:hint="eastAsia" w:ascii="Times New Roman" w:hAnsi="Times New Roman" w:cs="宋体"/>
                <w:color w:val="auto"/>
                <w:kern w:val="0"/>
                <w:sz w:val="24"/>
                <w:szCs w:val="24"/>
              </w:rPr>
              <w:t>。</w:t>
            </w:r>
          </w:p>
          <w:p w14:paraId="3061E12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表2.1-1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井场范围坐标(2000国家大地坐标系，3度带)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378"/>
              <w:gridCol w:w="1424"/>
              <w:gridCol w:w="1138"/>
              <w:gridCol w:w="1379"/>
              <w:gridCol w:w="1424"/>
            </w:tblGrid>
            <w:tr w14:paraId="196A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10C03F6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点号</w:t>
                  </w:r>
                </w:p>
              </w:tc>
              <w:tc>
                <w:tcPr>
                  <w:tcW w:w="1403" w:type="dxa"/>
                  <w:vAlign w:val="center"/>
                </w:tcPr>
                <w:p w14:paraId="290A321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X </w:t>
                  </w:r>
                  <w:r>
                    <w:rPr>
                      <w:rFonts w:hint="eastAsia" w:ascii="Times New Roman" w:hAnsi="Times New Roman" w:eastAsia="宋体" w:cs="Times New Roman"/>
                      <w:color w:val="auto"/>
                      <w:sz w:val="21"/>
                      <w:szCs w:val="21"/>
                      <w:highlight w:val="none"/>
                      <w:lang w:val="en-US" w:eastAsia="zh-CN"/>
                    </w:rPr>
                    <w:t>坐标</w:t>
                  </w:r>
                </w:p>
              </w:tc>
              <w:tc>
                <w:tcPr>
                  <w:tcW w:w="1403" w:type="dxa"/>
                  <w:vAlign w:val="center"/>
                </w:tcPr>
                <w:p w14:paraId="225358DF">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Y坐标</w:t>
                  </w:r>
                </w:p>
              </w:tc>
              <w:tc>
                <w:tcPr>
                  <w:tcW w:w="1403" w:type="dxa"/>
                  <w:vAlign w:val="center"/>
                </w:tcPr>
                <w:p w14:paraId="64F1754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点号</w:t>
                  </w:r>
                </w:p>
              </w:tc>
              <w:tc>
                <w:tcPr>
                  <w:tcW w:w="1404" w:type="dxa"/>
                  <w:vAlign w:val="center"/>
                </w:tcPr>
                <w:p w14:paraId="5691E69F">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X </w:t>
                  </w:r>
                  <w:r>
                    <w:rPr>
                      <w:rFonts w:hint="eastAsia" w:ascii="Times New Roman" w:hAnsi="Times New Roman" w:eastAsia="宋体" w:cs="Times New Roman"/>
                      <w:color w:val="auto"/>
                      <w:sz w:val="21"/>
                      <w:szCs w:val="21"/>
                      <w:highlight w:val="none"/>
                      <w:lang w:val="en-US" w:eastAsia="zh-CN"/>
                    </w:rPr>
                    <w:t>坐标</w:t>
                  </w:r>
                </w:p>
              </w:tc>
              <w:tc>
                <w:tcPr>
                  <w:tcW w:w="1404" w:type="dxa"/>
                  <w:vAlign w:val="center"/>
                </w:tcPr>
                <w:p w14:paraId="0B30C55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Y坐标</w:t>
                  </w:r>
                </w:p>
              </w:tc>
            </w:tr>
            <w:tr w14:paraId="6228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59CD51B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p>
              </w:tc>
              <w:tc>
                <w:tcPr>
                  <w:tcW w:w="1403" w:type="dxa"/>
                  <w:vAlign w:val="center"/>
                </w:tcPr>
                <w:p w14:paraId="6A88F19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4284472.792</w:t>
                  </w:r>
                </w:p>
              </w:tc>
              <w:tc>
                <w:tcPr>
                  <w:tcW w:w="1403" w:type="dxa"/>
                  <w:vAlign w:val="center"/>
                </w:tcPr>
                <w:p w14:paraId="6E1FDD43">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37492945.897</w:t>
                  </w:r>
                </w:p>
              </w:tc>
              <w:tc>
                <w:tcPr>
                  <w:tcW w:w="1403" w:type="dxa"/>
                  <w:vAlign w:val="center"/>
                </w:tcPr>
                <w:p w14:paraId="49B5B58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7</w:t>
                  </w:r>
                </w:p>
              </w:tc>
              <w:tc>
                <w:tcPr>
                  <w:tcW w:w="1404" w:type="dxa"/>
                  <w:vAlign w:val="center"/>
                </w:tcPr>
                <w:p w14:paraId="4B23D88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4284414.924</w:t>
                  </w:r>
                </w:p>
              </w:tc>
              <w:tc>
                <w:tcPr>
                  <w:tcW w:w="1404" w:type="dxa"/>
                  <w:vAlign w:val="center"/>
                </w:tcPr>
                <w:p w14:paraId="47E1801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37493018.470</w:t>
                  </w:r>
                </w:p>
              </w:tc>
            </w:tr>
            <w:tr w14:paraId="4FCB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3551CD9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2</w:t>
                  </w:r>
                </w:p>
              </w:tc>
              <w:tc>
                <w:tcPr>
                  <w:tcW w:w="1403" w:type="dxa"/>
                  <w:vAlign w:val="center"/>
                </w:tcPr>
                <w:p w14:paraId="28E79FB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4284449.686</w:t>
                  </w:r>
                </w:p>
              </w:tc>
              <w:tc>
                <w:tcPr>
                  <w:tcW w:w="1403" w:type="dxa"/>
                  <w:vAlign w:val="center"/>
                </w:tcPr>
                <w:p w14:paraId="7CFBEB4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37492974.884</w:t>
                  </w:r>
                </w:p>
              </w:tc>
              <w:tc>
                <w:tcPr>
                  <w:tcW w:w="1403" w:type="dxa"/>
                  <w:vAlign w:val="center"/>
                </w:tcPr>
                <w:p w14:paraId="5014107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8</w:t>
                  </w:r>
                </w:p>
              </w:tc>
              <w:tc>
                <w:tcPr>
                  <w:tcW w:w="1404" w:type="dxa"/>
                  <w:vAlign w:val="center"/>
                </w:tcPr>
                <w:p w14:paraId="195D8A8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4284405.264</w:t>
                  </w:r>
                </w:p>
              </w:tc>
              <w:tc>
                <w:tcPr>
                  <w:tcW w:w="1404" w:type="dxa"/>
                  <w:vAlign w:val="center"/>
                </w:tcPr>
                <w:p w14:paraId="744177B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37493030.612</w:t>
                  </w:r>
                </w:p>
              </w:tc>
            </w:tr>
            <w:tr w14:paraId="7495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452FA24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3</w:t>
                  </w:r>
                </w:p>
              </w:tc>
              <w:tc>
                <w:tcPr>
                  <w:tcW w:w="1403" w:type="dxa"/>
                  <w:vAlign w:val="center"/>
                </w:tcPr>
                <w:p w14:paraId="35FBD10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4284447.172</w:t>
                  </w:r>
                </w:p>
              </w:tc>
              <w:tc>
                <w:tcPr>
                  <w:tcW w:w="1403" w:type="dxa"/>
                  <w:vAlign w:val="center"/>
                </w:tcPr>
                <w:p w14:paraId="38765DA2">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37492970.247</w:t>
                  </w:r>
                </w:p>
              </w:tc>
              <w:tc>
                <w:tcPr>
                  <w:tcW w:w="1403" w:type="dxa"/>
                  <w:vAlign w:val="center"/>
                </w:tcPr>
                <w:p w14:paraId="0F22066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9</w:t>
                  </w:r>
                </w:p>
              </w:tc>
              <w:tc>
                <w:tcPr>
                  <w:tcW w:w="1404" w:type="dxa"/>
                  <w:vAlign w:val="center"/>
                </w:tcPr>
                <w:p w14:paraId="5F99703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4284309.360</w:t>
                  </w:r>
                </w:p>
              </w:tc>
              <w:tc>
                <w:tcPr>
                  <w:tcW w:w="1404" w:type="dxa"/>
                  <w:vAlign w:val="center"/>
                </w:tcPr>
                <w:p w14:paraId="2C56BA6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37493011.208</w:t>
                  </w:r>
                </w:p>
              </w:tc>
            </w:tr>
            <w:tr w14:paraId="53EB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0D493BE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4</w:t>
                  </w:r>
                </w:p>
              </w:tc>
              <w:tc>
                <w:tcPr>
                  <w:tcW w:w="1403" w:type="dxa"/>
                  <w:vAlign w:val="center"/>
                </w:tcPr>
                <w:p w14:paraId="03104EA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4284432.441</w:t>
                  </w:r>
                </w:p>
              </w:tc>
              <w:tc>
                <w:tcPr>
                  <w:tcW w:w="1403" w:type="dxa"/>
                  <w:vAlign w:val="center"/>
                </w:tcPr>
                <w:p w14:paraId="797DE3B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37492973.875</w:t>
                  </w:r>
                </w:p>
              </w:tc>
              <w:tc>
                <w:tcPr>
                  <w:tcW w:w="1403" w:type="dxa"/>
                  <w:vAlign w:val="center"/>
                </w:tcPr>
                <w:p w14:paraId="3AE2D7EB">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r>
                    <w:rPr>
                      <w:rFonts w:hint="eastAsia" w:ascii="Times New Roman" w:hAnsi="Times New Roman" w:eastAsia="宋体" w:cs="Times New Roman"/>
                      <w:color w:val="auto"/>
                      <w:sz w:val="21"/>
                      <w:szCs w:val="21"/>
                      <w:highlight w:val="none"/>
                      <w:lang w:val="en-US" w:eastAsia="zh-CN"/>
                    </w:rPr>
                    <w:t>0</w:t>
                  </w:r>
                </w:p>
              </w:tc>
              <w:tc>
                <w:tcPr>
                  <w:tcW w:w="1404" w:type="dxa"/>
                  <w:vAlign w:val="center"/>
                </w:tcPr>
                <w:p w14:paraId="445FD3D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4284300.601</w:t>
                  </w:r>
                </w:p>
              </w:tc>
              <w:tc>
                <w:tcPr>
                  <w:tcW w:w="1404" w:type="dxa"/>
                  <w:vAlign w:val="center"/>
                </w:tcPr>
                <w:p w14:paraId="05D76F2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37492975.104</w:t>
                  </w:r>
                </w:p>
              </w:tc>
            </w:tr>
            <w:tr w14:paraId="6970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5E6F4263">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8</w:t>
                  </w:r>
                </w:p>
              </w:tc>
              <w:tc>
                <w:tcPr>
                  <w:tcW w:w="1403" w:type="dxa"/>
                  <w:vAlign w:val="center"/>
                </w:tcPr>
                <w:p w14:paraId="1BB7322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4284417.403</w:t>
                  </w:r>
                </w:p>
              </w:tc>
              <w:tc>
                <w:tcPr>
                  <w:tcW w:w="1403" w:type="dxa"/>
                  <w:vAlign w:val="center"/>
                </w:tcPr>
                <w:p w14:paraId="5148F0A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37492985.872</w:t>
                  </w:r>
                </w:p>
              </w:tc>
              <w:tc>
                <w:tcPr>
                  <w:tcW w:w="1403" w:type="dxa"/>
                  <w:vAlign w:val="center"/>
                </w:tcPr>
                <w:p w14:paraId="12928AB4">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r>
                    <w:rPr>
                      <w:rFonts w:hint="eastAsia" w:ascii="Times New Roman" w:hAnsi="Times New Roman" w:eastAsia="宋体" w:cs="Times New Roman"/>
                      <w:color w:val="auto"/>
                      <w:sz w:val="21"/>
                      <w:szCs w:val="21"/>
                      <w:highlight w:val="none"/>
                      <w:lang w:val="en-US" w:eastAsia="zh-CN"/>
                    </w:rPr>
                    <w:t>1</w:t>
                  </w:r>
                </w:p>
              </w:tc>
              <w:tc>
                <w:tcPr>
                  <w:tcW w:w="1404" w:type="dxa"/>
                  <w:vAlign w:val="center"/>
                </w:tcPr>
                <w:p w14:paraId="5D526A0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4284321.856</w:t>
                  </w:r>
                </w:p>
              </w:tc>
              <w:tc>
                <w:tcPr>
                  <w:tcW w:w="1404" w:type="dxa"/>
                  <w:vAlign w:val="center"/>
                </w:tcPr>
                <w:p w14:paraId="1B31292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37492913.171</w:t>
                  </w:r>
                </w:p>
              </w:tc>
            </w:tr>
            <w:tr w14:paraId="69BC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7F50944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6</w:t>
                  </w:r>
                </w:p>
              </w:tc>
              <w:tc>
                <w:tcPr>
                  <w:tcW w:w="1403" w:type="dxa"/>
                  <w:vAlign w:val="center"/>
                </w:tcPr>
                <w:p w14:paraId="1117E42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4284411.715</w:t>
                  </w:r>
                </w:p>
              </w:tc>
              <w:tc>
                <w:tcPr>
                  <w:tcW w:w="1403" w:type="dxa"/>
                  <w:vAlign w:val="center"/>
                </w:tcPr>
                <w:p w14:paraId="330CE70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37493016.606</w:t>
                  </w:r>
                </w:p>
              </w:tc>
              <w:tc>
                <w:tcPr>
                  <w:tcW w:w="1403" w:type="dxa"/>
                  <w:vAlign w:val="center"/>
                </w:tcPr>
                <w:p w14:paraId="6F2598C9">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c>
                <w:tcPr>
                  <w:tcW w:w="1404" w:type="dxa"/>
                  <w:vAlign w:val="center"/>
                </w:tcPr>
                <w:p w14:paraId="7EF16A0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c>
                <w:tcPr>
                  <w:tcW w:w="1404" w:type="dxa"/>
                  <w:vAlign w:val="center"/>
                </w:tcPr>
                <w:p w14:paraId="7BF9E0C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r>
          </w:tbl>
          <w:p w14:paraId="1FDE4651">
            <w:pPr>
              <w:autoSpaceDE w:val="0"/>
              <w:autoSpaceDN w:val="0"/>
              <w:adjustRightInd w:val="0"/>
              <w:snapToGrid w:val="0"/>
              <w:spacing w:line="360" w:lineRule="auto"/>
              <w:ind w:firstLine="482" w:firstLineChars="201"/>
              <w:rPr>
                <w:rFonts w:cs="宋体"/>
                <w:color w:val="auto"/>
                <w:kern w:val="0"/>
                <w:sz w:val="24"/>
                <w:szCs w:val="24"/>
              </w:rPr>
            </w:pPr>
          </w:p>
        </w:tc>
      </w:tr>
      <w:tr w14:paraId="69856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9" w:type="pct"/>
            <w:vAlign w:val="center"/>
          </w:tcPr>
          <w:p w14:paraId="3B3191A0">
            <w:pPr>
              <w:adjustRightInd w:val="0"/>
              <w:snapToGrid w:val="0"/>
              <w:jc w:val="center"/>
              <w:rPr>
                <w:rFonts w:cs="宋体"/>
                <w:color w:val="auto"/>
                <w:kern w:val="0"/>
                <w:sz w:val="24"/>
                <w:szCs w:val="24"/>
              </w:rPr>
            </w:pPr>
            <w:r>
              <w:rPr>
                <w:rFonts w:hint="eastAsia" w:cs="宋体"/>
                <w:color w:val="auto"/>
                <w:kern w:val="0"/>
                <w:sz w:val="24"/>
                <w:szCs w:val="24"/>
              </w:rPr>
              <w:t>项目组成及规模</w:t>
            </w:r>
          </w:p>
        </w:tc>
        <w:tc>
          <w:tcPr>
            <w:tcW w:w="4750" w:type="pct"/>
            <w:vAlign w:val="center"/>
          </w:tcPr>
          <w:p w14:paraId="200AE459">
            <w:pPr>
              <w:tabs>
                <w:tab w:val="left" w:pos="222"/>
              </w:tabs>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2.2 项目背景及任务由来</w:t>
            </w:r>
          </w:p>
          <w:p w14:paraId="4D74B47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天然</w:t>
            </w:r>
            <w:r>
              <w:rPr>
                <w:rFonts w:cs="宋体"/>
                <w:color w:val="auto"/>
                <w:kern w:val="0"/>
                <w:sz w:val="24"/>
                <w:szCs w:val="24"/>
              </w:rPr>
              <w:t>气是一种高热值、无污染的新能源，可用于发电燃料、工业燃料、化工原料和居民生活燃料，</w:t>
            </w:r>
            <w:r>
              <w:rPr>
                <w:rFonts w:hint="eastAsia" w:cs="宋体"/>
                <w:color w:val="auto"/>
                <w:kern w:val="0"/>
                <w:sz w:val="24"/>
                <w:szCs w:val="24"/>
              </w:rPr>
              <w:t>天然</w:t>
            </w:r>
            <w:r>
              <w:rPr>
                <w:rFonts w:cs="宋体"/>
                <w:color w:val="auto"/>
                <w:kern w:val="0"/>
                <w:sz w:val="24"/>
                <w:szCs w:val="24"/>
              </w:rPr>
              <w:t>气的开发利用起到了增加洁净能源供应、保护环境等多重效益，对促进我国经济可持续发展具有重要意义。随着国家对清洁能源需求的扩大，以及对煤矿瓦斯治理的安全需求，</w:t>
            </w:r>
            <w:r>
              <w:rPr>
                <w:rFonts w:hint="eastAsia" w:cs="宋体"/>
                <w:color w:val="auto"/>
                <w:kern w:val="0"/>
                <w:sz w:val="24"/>
                <w:szCs w:val="24"/>
              </w:rPr>
              <w:t>公司</w:t>
            </w:r>
            <w:r>
              <w:rPr>
                <w:rFonts w:cs="宋体"/>
                <w:color w:val="auto"/>
                <w:kern w:val="0"/>
                <w:sz w:val="24"/>
                <w:szCs w:val="24"/>
              </w:rPr>
              <w:t>加大了对</w:t>
            </w:r>
            <w:r>
              <w:rPr>
                <w:rFonts w:hint="eastAsia" w:cs="宋体"/>
                <w:color w:val="auto"/>
                <w:kern w:val="0"/>
                <w:sz w:val="24"/>
                <w:szCs w:val="24"/>
              </w:rPr>
              <w:t>天然</w:t>
            </w:r>
            <w:r>
              <w:rPr>
                <w:rFonts w:cs="宋体"/>
                <w:color w:val="auto"/>
                <w:kern w:val="0"/>
                <w:sz w:val="24"/>
                <w:szCs w:val="24"/>
              </w:rPr>
              <w:t>气的勘探开发力度。</w:t>
            </w:r>
          </w:p>
          <w:p w14:paraId="2AEA54CD">
            <w:pPr>
              <w:autoSpaceDE w:val="0"/>
              <w:autoSpaceDN w:val="0"/>
              <w:adjustRightInd w:val="0"/>
              <w:snapToGrid w:val="0"/>
              <w:spacing w:line="360" w:lineRule="auto"/>
              <w:ind w:firstLine="482" w:firstLineChars="201"/>
              <w:rPr>
                <w:color w:val="auto"/>
                <w:kern w:val="0"/>
                <w:sz w:val="24"/>
                <w:szCs w:val="24"/>
              </w:rPr>
            </w:pPr>
            <w:r>
              <w:rPr>
                <w:color w:val="auto"/>
                <w:kern w:val="0"/>
                <w:sz w:val="24"/>
                <w:szCs w:val="24"/>
              </w:rPr>
              <w:t>煤层气、页岩气、致密砂岩气称为煤系地层</w:t>
            </w:r>
            <w:r>
              <w:rPr>
                <w:rFonts w:hint="eastAsia"/>
                <w:color w:val="auto"/>
                <w:kern w:val="0"/>
                <w:sz w:val="24"/>
                <w:szCs w:val="24"/>
              </w:rPr>
              <w:t>“</w:t>
            </w:r>
            <w:r>
              <w:rPr>
                <w:color w:val="auto"/>
                <w:kern w:val="0"/>
                <w:sz w:val="24"/>
                <w:szCs w:val="24"/>
              </w:rPr>
              <w:t>三气</w:t>
            </w:r>
            <w:r>
              <w:rPr>
                <w:rFonts w:hint="eastAsia"/>
                <w:color w:val="auto"/>
                <w:kern w:val="0"/>
                <w:sz w:val="24"/>
                <w:szCs w:val="24"/>
              </w:rPr>
              <w:t>”</w:t>
            </w:r>
            <w:r>
              <w:rPr>
                <w:color w:val="auto"/>
                <w:kern w:val="0"/>
                <w:sz w:val="24"/>
                <w:szCs w:val="24"/>
              </w:rPr>
              <w:t>，是煤系地层中非常规天然气的主要组成部分。我国煤层气、页岩气、致密砂岩气资源分布广泛，储量丰富。将煤层气、页岩气、致密砂岩气视为一个整体，利用单井同时对煤层气、页岩气、致密砂岩气进行综合勘探开采不仅可以降低非常规天然气勘探开发成本，还可以提高气井使用效率，单井利润和开采寿命</w:t>
            </w:r>
            <w:r>
              <w:rPr>
                <w:rFonts w:cs="宋体"/>
                <w:color w:val="auto"/>
                <w:kern w:val="0"/>
                <w:sz w:val="24"/>
                <w:szCs w:val="24"/>
              </w:rPr>
              <w:t>。</w:t>
            </w:r>
          </w:p>
          <w:p w14:paraId="17F51B93">
            <w:pPr>
              <w:autoSpaceDE w:val="0"/>
              <w:autoSpaceDN w:val="0"/>
              <w:adjustRightInd w:val="0"/>
              <w:snapToGrid w:val="0"/>
              <w:spacing w:line="360" w:lineRule="auto"/>
              <w:ind w:firstLine="482" w:firstLineChars="201"/>
              <w:rPr>
                <w:color w:val="auto"/>
                <w:kern w:val="0"/>
                <w:sz w:val="24"/>
                <w:szCs w:val="24"/>
              </w:rPr>
            </w:pPr>
            <w:r>
              <w:rPr>
                <w:rFonts w:hint="eastAsia"/>
                <w:color w:val="auto"/>
                <w:kern w:val="0"/>
                <w:sz w:val="24"/>
                <w:szCs w:val="24"/>
              </w:rPr>
              <w:t>兴县丰富的煤层气资源、下游天然气的用气需求缺口及目前煤层气地面工程建设情况都为煤层气开发提供了非常有利的条件，同时兴县的经济发展、环境保护和人民生活质量的提高都迫切需要加快兴县地区煤层气的开发进程</w:t>
            </w:r>
            <w:r>
              <w:rPr>
                <w:rFonts w:hint="eastAsia"/>
                <w:color w:val="auto"/>
                <w:kern w:val="0"/>
                <w:sz w:val="24"/>
                <w:szCs w:val="24"/>
                <w:lang w:eastAsia="zh-CN"/>
              </w:rPr>
              <w:t>，</w:t>
            </w:r>
            <w:r>
              <w:rPr>
                <w:rFonts w:hint="eastAsia"/>
                <w:color w:val="auto"/>
                <w:kern w:val="0"/>
                <w:sz w:val="24"/>
                <w:szCs w:val="24"/>
              </w:rPr>
              <w:t>使兴县煤层气尽快形成规模效益，为该地区经济发展提供强有力保障。</w:t>
            </w:r>
          </w:p>
          <w:p w14:paraId="35EA75AB">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auto"/>
                <w:sz w:val="24"/>
                <w:szCs w:val="24"/>
                <w:highlight w:val="none"/>
                <w:lang w:val="en-US" w:eastAsia="zh-CN"/>
              </w:rPr>
            </w:pPr>
            <w:r>
              <w:rPr>
                <w:rFonts w:hint="eastAsia" w:cs="Times New Roman"/>
                <w:color w:val="auto"/>
                <w:kern w:val="0"/>
                <w:sz w:val="24"/>
                <w:szCs w:val="24"/>
                <w:highlight w:val="none"/>
                <w:lang w:val="en-US" w:eastAsia="zh-CN" w:bidi="ar"/>
              </w:rPr>
              <w:t>保德区块勘探项目保19井组项目</w:t>
            </w:r>
            <w:r>
              <w:rPr>
                <w:rFonts w:hint="eastAsia" w:ascii="Times New Roman" w:hAnsi="Times New Roman" w:eastAsia="宋体" w:cs="Times New Roman"/>
                <w:color w:val="auto"/>
                <w:kern w:val="0"/>
                <w:sz w:val="24"/>
                <w:szCs w:val="24"/>
                <w:highlight w:val="none"/>
                <w:lang w:val="en-US" w:eastAsia="zh-CN" w:bidi="ar"/>
              </w:rPr>
              <w:t>主要对</w:t>
            </w:r>
            <w:r>
              <w:rPr>
                <w:rFonts w:hint="eastAsia" w:cs="Times New Roman"/>
                <w:color w:val="auto"/>
                <w:kern w:val="0"/>
                <w:sz w:val="24"/>
                <w:szCs w:val="24"/>
                <w:highlight w:val="none"/>
                <w:lang w:val="en-US" w:eastAsia="zh-CN" w:bidi="ar"/>
              </w:rPr>
              <w:t>保德区块兴</w:t>
            </w:r>
            <w:r>
              <w:rPr>
                <w:rFonts w:hint="eastAsia" w:ascii="Times New Roman" w:hAnsi="Times New Roman" w:eastAsia="宋体" w:cs="Times New Roman"/>
                <w:color w:val="auto"/>
                <w:kern w:val="0"/>
                <w:sz w:val="24"/>
                <w:szCs w:val="24"/>
                <w:highlight w:val="none"/>
                <w:lang w:val="en-US" w:eastAsia="zh-CN" w:bidi="ar"/>
              </w:rPr>
              <w:t>县境内的煤层气储量进行勘探，共建设1个井场，</w:t>
            </w:r>
            <w:r>
              <w:rPr>
                <w:rFonts w:hint="eastAsia" w:cs="Times New Roman"/>
                <w:color w:val="auto"/>
                <w:kern w:val="0"/>
                <w:sz w:val="24"/>
                <w:szCs w:val="24"/>
                <w:highlight w:val="none"/>
                <w:lang w:val="en-US" w:eastAsia="zh-CN" w:bidi="ar"/>
              </w:rPr>
              <w:t>预探井3</w:t>
            </w:r>
            <w:r>
              <w:rPr>
                <w:rFonts w:hint="eastAsia" w:ascii="Times New Roman" w:hAnsi="Times New Roman" w:eastAsia="宋体" w:cs="Times New Roman"/>
                <w:color w:val="auto"/>
                <w:kern w:val="0"/>
                <w:sz w:val="24"/>
                <w:szCs w:val="24"/>
                <w:highlight w:val="none"/>
                <w:lang w:val="en-US" w:eastAsia="zh-CN" w:bidi="ar"/>
              </w:rPr>
              <w:t>口</w:t>
            </w:r>
            <w:r>
              <w:rPr>
                <w:rFonts w:hint="eastAsia" w:ascii="Times New Roman" w:hAnsi="Times New Roman" w:eastAsia="宋体" w:cs="Times New Roman"/>
                <w:color w:val="auto"/>
                <w:kern w:val="0"/>
                <w:sz w:val="24"/>
                <w:szCs w:val="24"/>
                <w:lang w:val="en-US" w:eastAsia="zh-CN" w:bidi="ar"/>
              </w:rPr>
              <w:t>，建设于</w:t>
            </w:r>
            <w:r>
              <w:rPr>
                <w:rFonts w:hint="eastAsia"/>
                <w:color w:val="auto"/>
                <w:kern w:val="0"/>
                <w:sz w:val="24"/>
                <w:szCs w:val="24"/>
              </w:rPr>
              <w:t>瓦塘镇前北会村</w:t>
            </w:r>
            <w:r>
              <w:rPr>
                <w:rFonts w:hint="eastAsia" w:ascii="Times New Roman" w:hAnsi="Times New Roman" w:eastAsia="宋体" w:cs="Times New Roman"/>
                <w:color w:val="auto"/>
                <w:kern w:val="0"/>
                <w:sz w:val="24"/>
                <w:szCs w:val="24"/>
                <w:lang w:val="en-US" w:eastAsia="zh-CN" w:bidi="ar"/>
              </w:rPr>
              <w:t>。</w:t>
            </w:r>
          </w:p>
          <w:p w14:paraId="6D8E696D">
            <w:pPr>
              <w:autoSpaceDE w:val="0"/>
              <w:autoSpaceDN w:val="0"/>
              <w:adjustRightInd w:val="0"/>
              <w:snapToGrid w:val="0"/>
              <w:spacing w:line="360" w:lineRule="auto"/>
              <w:ind w:firstLine="482" w:firstLineChars="201"/>
              <w:rPr>
                <w:rFonts w:hint="default" w:ascii="Times New Roman" w:hAnsi="Times New Roman" w:eastAsia="宋体" w:cs="Times New Roman"/>
                <w:color w:val="auto"/>
                <w:kern w:val="0"/>
                <w:sz w:val="24"/>
                <w:szCs w:val="24"/>
                <w:lang w:val="en-US" w:eastAsia="zh-CN" w:bidi="ar"/>
              </w:rPr>
            </w:pPr>
            <w:r>
              <w:rPr>
                <w:rFonts w:cs="宋体"/>
                <w:color w:val="auto"/>
                <w:kern w:val="0"/>
                <w:sz w:val="24"/>
                <w:szCs w:val="24"/>
                <w:highlight w:val="none"/>
              </w:rPr>
              <w:t>建设单位委托</w:t>
            </w:r>
            <w:r>
              <w:rPr>
                <w:rFonts w:hint="eastAsia" w:cs="宋体"/>
                <w:color w:val="auto"/>
                <w:kern w:val="0"/>
                <w:sz w:val="24"/>
                <w:szCs w:val="24"/>
                <w:highlight w:val="none"/>
                <w:lang w:val="en-US" w:eastAsia="zh-CN"/>
              </w:rPr>
              <w:t>山西智慧环保管家发展有限公司</w:t>
            </w:r>
            <w:r>
              <w:rPr>
                <w:rFonts w:cs="宋体"/>
                <w:color w:val="auto"/>
                <w:kern w:val="0"/>
                <w:sz w:val="24"/>
                <w:szCs w:val="24"/>
                <w:highlight w:val="none"/>
              </w:rPr>
              <w:t>承担此项目的环境影响</w:t>
            </w:r>
            <w:r>
              <w:rPr>
                <w:rFonts w:hint="eastAsia" w:cs="宋体"/>
                <w:color w:val="auto"/>
                <w:kern w:val="0"/>
                <w:sz w:val="24"/>
                <w:szCs w:val="24"/>
                <w:highlight w:val="none"/>
                <w:lang w:val="en-US" w:eastAsia="zh-CN"/>
              </w:rPr>
              <w:t>评价工作</w:t>
            </w:r>
            <w:r>
              <w:rPr>
                <w:rFonts w:cs="宋体"/>
                <w:color w:val="auto"/>
                <w:kern w:val="0"/>
                <w:sz w:val="24"/>
                <w:szCs w:val="24"/>
                <w:highlight w:val="none"/>
              </w:rPr>
              <w:t>（委托书见附件）。接受委托后，我公司立即组织项目</w:t>
            </w:r>
            <w:r>
              <w:rPr>
                <w:rFonts w:hint="eastAsia" w:cs="宋体"/>
                <w:color w:val="auto"/>
                <w:kern w:val="0"/>
                <w:sz w:val="24"/>
                <w:szCs w:val="24"/>
                <w:highlight w:val="none"/>
                <w:lang w:val="en-US" w:eastAsia="zh-CN"/>
              </w:rPr>
              <w:t>工作</w:t>
            </w:r>
            <w:r>
              <w:rPr>
                <w:rFonts w:cs="宋体"/>
                <w:color w:val="auto"/>
                <w:kern w:val="0"/>
                <w:sz w:val="24"/>
                <w:szCs w:val="24"/>
                <w:highlight w:val="none"/>
              </w:rPr>
              <w:t>人员对场址进行了踏勘。</w:t>
            </w:r>
            <w:r>
              <w:rPr>
                <w:rFonts w:hint="eastAsia" w:cs="宋体"/>
                <w:color w:val="auto"/>
                <w:kern w:val="0"/>
                <w:sz w:val="24"/>
                <w:szCs w:val="24"/>
                <w:highlight w:val="none"/>
                <w:lang w:val="en-US" w:eastAsia="zh-CN"/>
              </w:rPr>
              <w:t>工作</w:t>
            </w:r>
            <w:r>
              <w:rPr>
                <w:rFonts w:cs="宋体"/>
                <w:color w:val="auto"/>
                <w:kern w:val="0"/>
                <w:sz w:val="24"/>
                <w:szCs w:val="24"/>
                <w:highlight w:val="none"/>
              </w:rPr>
              <w:t>人员详细收集了项目所在区域自然环境和社会环境等资料，对工程建设情况和生产工艺流程进行调查和分析，找出主要污染源及主要污染物，分析项目对环境产生的影响，提出了合理可行的措施，编制完成了《</w:t>
            </w:r>
            <w:r>
              <w:rPr>
                <w:rFonts w:hint="eastAsia" w:cs="宋体"/>
                <w:color w:val="auto"/>
                <w:kern w:val="0"/>
                <w:sz w:val="24"/>
                <w:szCs w:val="24"/>
                <w:highlight w:val="none"/>
                <w:lang w:eastAsia="zh-CN"/>
              </w:rPr>
              <w:t>保德区块勘探项目保19井组项目</w:t>
            </w:r>
            <w:r>
              <w:rPr>
                <w:rFonts w:hint="eastAsia" w:cs="宋体"/>
                <w:color w:val="auto"/>
                <w:kern w:val="0"/>
                <w:sz w:val="24"/>
                <w:szCs w:val="24"/>
                <w:highlight w:val="none"/>
                <w:lang w:val="en-US" w:eastAsia="zh-CN"/>
              </w:rPr>
              <w:t>环境影响报告表</w:t>
            </w:r>
            <w:r>
              <w:rPr>
                <w:rFonts w:cs="宋体"/>
                <w:color w:val="auto"/>
                <w:kern w:val="0"/>
                <w:sz w:val="24"/>
                <w:szCs w:val="24"/>
                <w:highlight w:val="none"/>
              </w:rPr>
              <w:t>》（报审稿）。</w:t>
            </w:r>
          </w:p>
          <w:p w14:paraId="32CC8A4E">
            <w:pPr>
              <w:autoSpaceDE w:val="0"/>
              <w:autoSpaceDN w:val="0"/>
              <w:adjustRightInd w:val="0"/>
              <w:snapToGrid w:val="0"/>
              <w:spacing w:line="360" w:lineRule="auto"/>
              <w:ind w:firstLine="484" w:firstLineChars="201"/>
              <w:rPr>
                <w:rFonts w:cs="宋体"/>
                <w:b/>
                <w:color w:val="auto"/>
                <w:kern w:val="0"/>
                <w:sz w:val="24"/>
                <w:szCs w:val="24"/>
                <w:highlight w:val="none"/>
              </w:rPr>
            </w:pPr>
            <w:r>
              <w:rPr>
                <w:rFonts w:cs="宋体"/>
                <w:b/>
                <w:color w:val="auto"/>
                <w:kern w:val="0"/>
                <w:sz w:val="24"/>
                <w:szCs w:val="24"/>
              </w:rPr>
              <w:t>2.3 建设项</w:t>
            </w:r>
            <w:r>
              <w:rPr>
                <w:rFonts w:cs="宋体"/>
                <w:b/>
                <w:color w:val="auto"/>
                <w:kern w:val="0"/>
                <w:sz w:val="24"/>
                <w:szCs w:val="24"/>
                <w:highlight w:val="none"/>
              </w:rPr>
              <w:t>目概况</w:t>
            </w:r>
          </w:p>
          <w:p w14:paraId="02A974C8">
            <w:pPr>
              <w:autoSpaceDE w:val="0"/>
              <w:autoSpaceDN w:val="0"/>
              <w:adjustRightInd w:val="0"/>
              <w:snapToGrid w:val="0"/>
              <w:spacing w:line="360" w:lineRule="auto"/>
              <w:ind w:firstLine="482" w:firstLineChars="201"/>
              <w:rPr>
                <w:rFonts w:hint="eastAsia" w:eastAsia="宋体" w:cs="宋体"/>
                <w:color w:val="auto"/>
                <w:kern w:val="0"/>
                <w:sz w:val="24"/>
                <w:szCs w:val="24"/>
                <w:highlight w:val="none"/>
                <w:lang w:eastAsia="zh-CN"/>
              </w:rPr>
            </w:pPr>
            <w:r>
              <w:rPr>
                <w:rFonts w:cs="宋体"/>
                <w:color w:val="auto"/>
                <w:kern w:val="0"/>
                <w:sz w:val="24"/>
                <w:szCs w:val="24"/>
                <w:highlight w:val="none"/>
              </w:rPr>
              <w:t>（1）项目名称：</w:t>
            </w:r>
            <w:r>
              <w:rPr>
                <w:rFonts w:hint="eastAsia" w:cs="宋体"/>
                <w:color w:val="auto"/>
                <w:kern w:val="0"/>
                <w:sz w:val="24"/>
                <w:szCs w:val="24"/>
                <w:highlight w:val="none"/>
                <w:lang w:eastAsia="zh-CN"/>
              </w:rPr>
              <w:t>保德区块勘探项目保19井组项目</w:t>
            </w:r>
          </w:p>
          <w:p w14:paraId="1ACC6907">
            <w:pPr>
              <w:autoSpaceDE w:val="0"/>
              <w:autoSpaceDN w:val="0"/>
              <w:adjustRightInd w:val="0"/>
              <w:snapToGrid w:val="0"/>
              <w:spacing w:line="360" w:lineRule="auto"/>
              <w:ind w:firstLine="482" w:firstLineChars="201"/>
              <w:rPr>
                <w:rFonts w:hint="eastAsia"/>
                <w:color w:val="auto"/>
                <w:sz w:val="24"/>
                <w:szCs w:val="24"/>
                <w:lang w:val="en-US" w:eastAsia="zh-CN"/>
              </w:rPr>
            </w:pPr>
            <w:r>
              <w:rPr>
                <w:rFonts w:cs="宋体"/>
                <w:color w:val="auto"/>
                <w:kern w:val="0"/>
                <w:sz w:val="24"/>
                <w:szCs w:val="24"/>
                <w:highlight w:val="none"/>
              </w:rPr>
              <w:t>（2）建设单位：</w:t>
            </w:r>
            <w:r>
              <w:rPr>
                <w:rFonts w:hint="eastAsia" w:cs="宋体"/>
                <w:color w:val="auto"/>
                <w:kern w:val="0"/>
                <w:sz w:val="24"/>
                <w:szCs w:val="24"/>
                <w:highlight w:val="none"/>
              </w:rPr>
              <w:t>中石油煤层气有限责任公司</w:t>
            </w:r>
            <w:r>
              <w:rPr>
                <w:rFonts w:hint="eastAsia"/>
                <w:color w:val="auto"/>
                <w:sz w:val="24"/>
                <w:szCs w:val="24"/>
                <w:lang w:val="en-US" w:eastAsia="zh-CN"/>
              </w:rPr>
              <w:t>忻州分公司</w:t>
            </w:r>
          </w:p>
          <w:p w14:paraId="7453B9C3">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（3）建设性质：新建</w:t>
            </w:r>
          </w:p>
          <w:p w14:paraId="4BBB33F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（4）建设地点：</w:t>
            </w:r>
            <w:r>
              <w:rPr>
                <w:rFonts w:cs="宋体"/>
                <w:color w:val="auto"/>
                <w:kern w:val="0"/>
                <w:sz w:val="24"/>
                <w:szCs w:val="24"/>
                <w:highlight w:val="none"/>
              </w:rPr>
              <w:t>山西省</w:t>
            </w:r>
            <w:r>
              <w:rPr>
                <w:rFonts w:hint="eastAsia" w:cs="宋体"/>
                <w:color w:val="auto"/>
                <w:kern w:val="0"/>
                <w:sz w:val="24"/>
                <w:szCs w:val="24"/>
                <w:highlight w:val="none"/>
                <w:lang w:val="en-US" w:eastAsia="zh-CN"/>
              </w:rPr>
              <w:t>吕梁</w:t>
            </w:r>
            <w:r>
              <w:rPr>
                <w:rFonts w:hint="eastAsia" w:cs="宋体"/>
                <w:color w:val="auto"/>
                <w:kern w:val="0"/>
                <w:sz w:val="24"/>
                <w:szCs w:val="24"/>
                <w:highlight w:val="none"/>
                <w:lang w:eastAsia="zh-CN"/>
              </w:rPr>
              <w:t>中</w:t>
            </w:r>
            <w:r>
              <w:rPr>
                <w:rFonts w:hint="eastAsia"/>
                <w:color w:val="auto"/>
                <w:kern w:val="0"/>
                <w:sz w:val="24"/>
                <w:szCs w:val="24"/>
              </w:rPr>
              <w:t>兴县瓦塘镇前北会村</w:t>
            </w:r>
          </w:p>
          <w:p w14:paraId="7ED1783A">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本</w:t>
            </w:r>
            <w:r>
              <w:rPr>
                <w:rFonts w:cs="宋体"/>
                <w:color w:val="auto"/>
                <w:kern w:val="0"/>
                <w:sz w:val="24"/>
                <w:szCs w:val="24"/>
                <w:highlight w:val="none"/>
              </w:rPr>
              <w:t>项目的探矿权证见附件，本项目对勘查区范围内</w:t>
            </w:r>
            <w:r>
              <w:rPr>
                <w:rFonts w:hint="eastAsia" w:cs="宋体"/>
                <w:color w:val="auto"/>
                <w:kern w:val="0"/>
                <w:sz w:val="24"/>
                <w:szCs w:val="24"/>
                <w:highlight w:val="none"/>
                <w:lang w:val="en-US" w:eastAsia="zh-CN"/>
              </w:rPr>
              <w:t>兴</w:t>
            </w:r>
            <w:r>
              <w:rPr>
                <w:rFonts w:hint="eastAsia" w:cs="宋体"/>
                <w:color w:val="auto"/>
                <w:kern w:val="0"/>
                <w:sz w:val="24"/>
                <w:szCs w:val="24"/>
                <w:highlight w:val="none"/>
                <w:lang w:eastAsia="zh-CN"/>
              </w:rPr>
              <w:t>县</w:t>
            </w:r>
            <w:r>
              <w:rPr>
                <w:rFonts w:cs="宋体"/>
                <w:color w:val="auto"/>
                <w:kern w:val="0"/>
                <w:sz w:val="24"/>
                <w:szCs w:val="24"/>
                <w:highlight w:val="none"/>
              </w:rPr>
              <w:t>区域进行勘探。井场具体建设情况如表2.3-1所示，区域地理位置见附图1。</w:t>
            </w:r>
          </w:p>
          <w:p w14:paraId="2EA30F11">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（5</w:t>
            </w:r>
            <w:r>
              <w:rPr>
                <w:rFonts w:cs="宋体"/>
                <w:color w:val="auto"/>
                <w:kern w:val="0"/>
                <w:sz w:val="24"/>
                <w:szCs w:val="24"/>
                <w:highlight w:val="none"/>
              </w:rPr>
              <w:t>）建设规模：本项目共建设</w:t>
            </w:r>
            <w:r>
              <w:rPr>
                <w:rFonts w:hint="eastAsia" w:cs="宋体"/>
                <w:color w:val="auto"/>
                <w:kern w:val="0"/>
                <w:sz w:val="24"/>
                <w:szCs w:val="24"/>
                <w:highlight w:val="none"/>
                <w:lang w:val="en-US" w:eastAsia="zh-CN"/>
              </w:rPr>
              <w:t>1</w:t>
            </w:r>
            <w:r>
              <w:rPr>
                <w:rFonts w:cs="宋体"/>
                <w:color w:val="auto"/>
                <w:kern w:val="0"/>
                <w:sz w:val="24"/>
                <w:szCs w:val="24"/>
                <w:highlight w:val="none"/>
              </w:rPr>
              <w:t>个井场，</w:t>
            </w:r>
            <w:r>
              <w:rPr>
                <w:rFonts w:hint="eastAsia" w:cs="宋体"/>
                <w:color w:val="auto"/>
                <w:kern w:val="0"/>
                <w:sz w:val="24"/>
                <w:szCs w:val="24"/>
                <w:highlight w:val="none"/>
                <w:lang w:val="en-US" w:eastAsia="zh-CN"/>
              </w:rPr>
              <w:t>共设3口预探井</w:t>
            </w:r>
            <w:r>
              <w:rPr>
                <w:rFonts w:hint="eastAsia" w:cs="宋体"/>
                <w:color w:val="auto"/>
                <w:kern w:val="0"/>
                <w:sz w:val="24"/>
                <w:szCs w:val="24"/>
                <w:highlight w:val="none"/>
                <w:lang w:eastAsia="zh-CN"/>
              </w:rPr>
              <w:t>（</w:t>
            </w:r>
            <w:r>
              <w:rPr>
                <w:rFonts w:hint="eastAsia" w:ascii="方正楷体简体"/>
                <w:color w:val="auto"/>
                <w:sz w:val="24"/>
                <w:szCs w:val="24"/>
              </w:rPr>
              <w:t>直井</w:t>
            </w:r>
            <w:r>
              <w:rPr>
                <w:rFonts w:hint="eastAsia" w:cs="宋体"/>
                <w:color w:val="auto"/>
                <w:kern w:val="0"/>
                <w:sz w:val="24"/>
                <w:szCs w:val="24"/>
                <w:highlight w:val="none"/>
                <w:lang w:eastAsia="zh-CN"/>
              </w:rPr>
              <w:t>），</w:t>
            </w:r>
            <w:r>
              <w:rPr>
                <w:rFonts w:hint="eastAsia" w:cs="宋体"/>
                <w:color w:val="auto"/>
                <w:kern w:val="0"/>
                <w:sz w:val="24"/>
                <w:szCs w:val="24"/>
                <w:highlight w:val="none"/>
              </w:rPr>
              <w:t>施工期</w:t>
            </w:r>
            <w:r>
              <w:rPr>
                <w:rFonts w:cs="宋体"/>
                <w:color w:val="auto"/>
                <w:kern w:val="0"/>
                <w:sz w:val="24"/>
                <w:szCs w:val="24"/>
                <w:highlight w:val="none"/>
              </w:rPr>
              <w:t>井场</w:t>
            </w:r>
            <w:r>
              <w:rPr>
                <w:rFonts w:hint="eastAsia" w:cs="宋体"/>
                <w:color w:val="auto"/>
                <w:kern w:val="0"/>
                <w:sz w:val="24"/>
                <w:szCs w:val="24"/>
                <w:highlight w:val="none"/>
              </w:rPr>
              <w:t>临时占地</w:t>
            </w:r>
            <w:r>
              <w:rPr>
                <w:rFonts w:cs="宋体"/>
                <w:color w:val="auto"/>
                <w:kern w:val="0"/>
                <w:sz w:val="24"/>
                <w:szCs w:val="24"/>
                <w:highlight w:val="none"/>
              </w:rPr>
              <w:t>面积</w:t>
            </w:r>
            <w:r>
              <w:rPr>
                <w:rFonts w:hint="eastAsia" w:cs="宋体"/>
                <w:color w:val="auto"/>
                <w:kern w:val="0"/>
                <w:sz w:val="24"/>
                <w:szCs w:val="24"/>
                <w:highlight w:val="none"/>
                <w:lang w:val="en-US" w:eastAsia="zh-CN"/>
              </w:rPr>
              <w:t>12259</w:t>
            </w:r>
            <w:r>
              <w:rPr>
                <w:rFonts w:cs="宋体"/>
                <w:color w:val="auto"/>
                <w:kern w:val="0"/>
                <w:sz w:val="24"/>
                <w:szCs w:val="24"/>
                <w:highlight w:val="none"/>
              </w:rPr>
              <w:t>m</w:t>
            </w:r>
            <w:r>
              <w:rPr>
                <w:rFonts w:cs="宋体"/>
                <w:color w:val="auto"/>
                <w:kern w:val="0"/>
                <w:sz w:val="24"/>
                <w:szCs w:val="24"/>
                <w:highlight w:val="none"/>
                <w:vertAlign w:val="superscript"/>
              </w:rPr>
              <w:t>2</w:t>
            </w:r>
            <w:r>
              <w:rPr>
                <w:rFonts w:cs="宋体"/>
                <w:color w:val="auto"/>
                <w:kern w:val="0"/>
                <w:sz w:val="24"/>
                <w:szCs w:val="24"/>
                <w:highlight w:val="none"/>
              </w:rPr>
              <w:t>。</w:t>
            </w:r>
            <w:r>
              <w:rPr>
                <w:rFonts w:hint="eastAsia" w:cs="宋体"/>
                <w:color w:val="auto"/>
                <w:kern w:val="0"/>
                <w:sz w:val="24"/>
                <w:szCs w:val="24"/>
                <w:highlight w:val="none"/>
                <w:lang w:val="en-US" w:eastAsia="zh-CN"/>
              </w:rPr>
              <w:t>本次工程不新建道路，在现有农村道路的基础上进行改造后作为临时进场道路，现有农村道路宽2米，现状用地类型为农村道路，改造后道路宽4.5m，</w:t>
            </w:r>
            <w:r>
              <w:rPr>
                <w:rFonts w:hint="default" w:cs="宋体"/>
                <w:color w:val="auto"/>
                <w:kern w:val="0"/>
                <w:sz w:val="24"/>
                <w:szCs w:val="24"/>
                <w:highlight w:val="none"/>
                <w:lang w:val="en-US" w:eastAsia="zh-CN"/>
              </w:rPr>
              <w:t>平整后进行压实，不做硬化</w:t>
            </w:r>
            <w:r>
              <w:rPr>
                <w:rFonts w:hint="eastAsia" w:cs="宋体"/>
                <w:color w:val="auto"/>
                <w:kern w:val="0"/>
                <w:sz w:val="24"/>
                <w:szCs w:val="24"/>
                <w:highlight w:val="none"/>
                <w:lang w:val="en-US" w:eastAsia="zh-CN"/>
              </w:rPr>
              <w:t>，新增用地类型为旱地、果园、其他林地、其他草地、农村宅基地 、城镇村道路用地、农村道路。勘探工程结束后对拓宽部分道路及时生态恢复</w:t>
            </w:r>
            <w:r>
              <w:rPr>
                <w:rFonts w:hint="eastAsia" w:cs="宋体"/>
                <w:color w:val="auto"/>
                <w:kern w:val="0"/>
                <w:sz w:val="24"/>
                <w:szCs w:val="24"/>
                <w:highlight w:val="none"/>
              </w:rPr>
              <w:t>。本项目主要勘探保德西南部中深层</w:t>
            </w:r>
            <w:r>
              <w:rPr>
                <w:rFonts w:cs="宋体"/>
                <w:color w:val="auto"/>
                <w:kern w:val="0"/>
                <w:sz w:val="24"/>
                <w:szCs w:val="24"/>
                <w:highlight w:val="none"/>
              </w:rPr>
              <w:t>4+5</w:t>
            </w:r>
            <w:r>
              <w:rPr>
                <w:rFonts w:hint="eastAsia" w:cs="宋体"/>
                <w:color w:val="auto"/>
                <w:kern w:val="0"/>
                <w:sz w:val="24"/>
                <w:szCs w:val="24"/>
                <w:highlight w:val="none"/>
                <w:lang w:val="en-US" w:eastAsia="zh-CN"/>
              </w:rPr>
              <w:t>#</w:t>
            </w:r>
            <w:r>
              <w:rPr>
                <w:rFonts w:hint="eastAsia" w:cs="宋体"/>
                <w:color w:val="auto"/>
                <w:kern w:val="0"/>
                <w:sz w:val="24"/>
                <w:szCs w:val="24"/>
                <w:highlight w:val="none"/>
              </w:rPr>
              <w:t>煤</w:t>
            </w:r>
            <w:r>
              <w:rPr>
                <w:rFonts w:hint="eastAsia" w:cs="宋体"/>
                <w:color w:val="auto"/>
                <w:kern w:val="0"/>
                <w:sz w:val="24"/>
                <w:szCs w:val="24"/>
                <w:highlight w:val="none"/>
                <w:lang w:eastAsia="zh-CN"/>
              </w:rPr>
              <w:t>、</w:t>
            </w:r>
            <w:r>
              <w:rPr>
                <w:rFonts w:hint="eastAsia" w:cs="宋体"/>
                <w:color w:val="auto"/>
                <w:kern w:val="0"/>
                <w:sz w:val="24"/>
                <w:szCs w:val="24"/>
                <w:highlight w:val="none"/>
              </w:rPr>
              <w:t>8</w:t>
            </w:r>
            <w:r>
              <w:rPr>
                <w:rFonts w:cs="宋体"/>
                <w:color w:val="auto"/>
                <w:kern w:val="0"/>
                <w:sz w:val="24"/>
                <w:szCs w:val="24"/>
                <w:highlight w:val="none"/>
              </w:rPr>
              <w:t>+</w:t>
            </w:r>
            <w:r>
              <w:rPr>
                <w:rFonts w:hint="eastAsia" w:cs="宋体"/>
                <w:color w:val="auto"/>
                <w:kern w:val="0"/>
                <w:sz w:val="24"/>
                <w:szCs w:val="24"/>
                <w:highlight w:val="none"/>
              </w:rPr>
              <w:t>9</w:t>
            </w:r>
            <w:r>
              <w:rPr>
                <w:rFonts w:hint="eastAsia" w:cs="宋体"/>
                <w:color w:val="auto"/>
                <w:kern w:val="0"/>
                <w:sz w:val="24"/>
                <w:szCs w:val="24"/>
                <w:highlight w:val="none"/>
                <w:lang w:val="en-US" w:eastAsia="zh-CN"/>
              </w:rPr>
              <w:t>#</w:t>
            </w:r>
            <w:r>
              <w:rPr>
                <w:rFonts w:cs="宋体"/>
                <w:color w:val="auto"/>
                <w:kern w:val="0"/>
                <w:sz w:val="24"/>
                <w:szCs w:val="24"/>
                <w:highlight w:val="none"/>
              </w:rPr>
              <w:t>煤</w:t>
            </w:r>
            <w:r>
              <w:rPr>
                <w:rFonts w:hint="eastAsia" w:cs="宋体"/>
                <w:color w:val="auto"/>
                <w:kern w:val="0"/>
                <w:sz w:val="24"/>
                <w:szCs w:val="24"/>
                <w:highlight w:val="none"/>
              </w:rPr>
              <w:t>中的</w:t>
            </w:r>
            <w:r>
              <w:rPr>
                <w:rFonts w:hint="eastAsia" w:cs="宋体"/>
                <w:color w:val="auto"/>
                <w:kern w:val="0"/>
                <w:sz w:val="24"/>
                <w:szCs w:val="24"/>
                <w:highlight w:val="none"/>
                <w:lang w:val="en-US" w:eastAsia="zh-CN"/>
              </w:rPr>
              <w:t>煤层气</w:t>
            </w:r>
            <w:r>
              <w:rPr>
                <w:rFonts w:hint="eastAsia" w:cs="宋体"/>
                <w:color w:val="auto"/>
                <w:kern w:val="0"/>
                <w:sz w:val="24"/>
                <w:szCs w:val="24"/>
                <w:highlight w:val="none"/>
              </w:rPr>
              <w:t>含量。</w:t>
            </w:r>
          </w:p>
          <w:p w14:paraId="348D28F7">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（6）项目投资：总投资</w:t>
            </w:r>
            <w:r>
              <w:rPr>
                <w:rFonts w:hint="eastAsia" w:cs="宋体"/>
                <w:color w:val="auto"/>
                <w:kern w:val="0"/>
                <w:sz w:val="24"/>
                <w:szCs w:val="24"/>
                <w:highlight w:val="none"/>
                <w:lang w:val="en-US" w:eastAsia="zh-CN"/>
              </w:rPr>
              <w:t>630</w:t>
            </w:r>
            <w:r>
              <w:rPr>
                <w:rFonts w:cs="宋体"/>
                <w:color w:val="auto"/>
                <w:kern w:val="0"/>
                <w:sz w:val="24"/>
                <w:szCs w:val="24"/>
                <w:highlight w:val="none"/>
              </w:rPr>
              <w:t>万元，其中环保投资</w:t>
            </w:r>
            <w:r>
              <w:rPr>
                <w:rFonts w:hint="eastAsia" w:cs="宋体"/>
                <w:color w:val="auto"/>
                <w:kern w:val="0"/>
                <w:sz w:val="24"/>
                <w:szCs w:val="24"/>
                <w:highlight w:val="none"/>
                <w:lang w:val="en-US" w:eastAsia="zh-CN"/>
              </w:rPr>
              <w:t>75</w:t>
            </w:r>
            <w:r>
              <w:rPr>
                <w:rFonts w:cs="宋体"/>
                <w:color w:val="auto"/>
                <w:kern w:val="0"/>
                <w:sz w:val="24"/>
                <w:szCs w:val="24"/>
                <w:highlight w:val="none"/>
              </w:rPr>
              <w:t>万元，占总投资的</w:t>
            </w:r>
            <w:r>
              <w:rPr>
                <w:rFonts w:hint="eastAsia" w:cs="宋体"/>
                <w:color w:val="auto"/>
                <w:kern w:val="0"/>
                <w:sz w:val="24"/>
                <w:szCs w:val="24"/>
                <w:highlight w:val="none"/>
                <w:lang w:val="en-US" w:eastAsia="zh-CN"/>
              </w:rPr>
              <w:t>11.9</w:t>
            </w:r>
            <w:r>
              <w:rPr>
                <w:rFonts w:cs="宋体"/>
                <w:color w:val="auto"/>
                <w:kern w:val="0"/>
                <w:sz w:val="24"/>
                <w:szCs w:val="24"/>
                <w:highlight w:val="none"/>
              </w:rPr>
              <w:t>%，全部由企业自筹解决。</w:t>
            </w:r>
          </w:p>
          <w:p w14:paraId="515FFCE9">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表2</w:t>
            </w:r>
            <w:r>
              <w:rPr>
                <w:rFonts w:ascii="Times New Roman" w:hAnsi="Times New Roman" w:eastAsia="宋体" w:cs="Times New Roman"/>
                <w:b/>
                <w:bCs/>
                <w:color w:val="auto"/>
                <w:kern w:val="0"/>
                <w:sz w:val="21"/>
                <w:szCs w:val="21"/>
                <w:lang w:val="en-US" w:eastAsia="zh-CN" w:bidi="ar-SA"/>
              </w:rPr>
              <w:t>.3-1</w:t>
            </w:r>
            <w:r>
              <w:rPr>
                <w:rFonts w:hint="eastAsia"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井场建设情况一览表</w:t>
            </w:r>
          </w:p>
          <w:tbl>
            <w:tblPr>
              <w:tblStyle w:val="1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52"/>
              <w:gridCol w:w="1781"/>
              <w:gridCol w:w="497"/>
              <w:gridCol w:w="497"/>
              <w:gridCol w:w="565"/>
              <w:gridCol w:w="713"/>
              <w:gridCol w:w="821"/>
              <w:gridCol w:w="774"/>
              <w:gridCol w:w="1050"/>
            </w:tblGrid>
            <w:tr w14:paraId="79D4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0" w:type="auto"/>
                  <w:tcBorders>
                    <w:tl2br w:val="nil"/>
                    <w:tr2bl w:val="nil"/>
                  </w:tcBorders>
                  <w:vAlign w:val="center"/>
                </w:tcPr>
                <w:p w14:paraId="24514C00">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井场</w:t>
                  </w:r>
                </w:p>
              </w:tc>
              <w:tc>
                <w:tcPr>
                  <w:tcW w:w="0" w:type="auto"/>
                  <w:tcBorders>
                    <w:tl2br w:val="nil"/>
                    <w:tr2bl w:val="nil"/>
                  </w:tcBorders>
                  <w:shd w:val="clear" w:color="auto" w:fill="auto"/>
                  <w:vAlign w:val="center"/>
                </w:tcPr>
                <w:p w14:paraId="68593512">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井号</w:t>
                  </w:r>
                </w:p>
              </w:tc>
              <w:tc>
                <w:tcPr>
                  <w:tcW w:w="0" w:type="auto"/>
                  <w:tcBorders>
                    <w:tl2br w:val="nil"/>
                    <w:tr2bl w:val="nil"/>
                  </w:tcBorders>
                  <w:vAlign w:val="center"/>
                </w:tcPr>
                <w:p w14:paraId="1C926AA3">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井口坐标</w:t>
                  </w:r>
                </w:p>
              </w:tc>
              <w:tc>
                <w:tcPr>
                  <w:tcW w:w="0" w:type="auto"/>
                  <w:tcBorders>
                    <w:tl2br w:val="nil"/>
                    <w:tr2bl w:val="nil"/>
                  </w:tcBorders>
                  <w:vAlign w:val="center"/>
                </w:tcPr>
                <w:p w14:paraId="245FF37F">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井数</w:t>
                  </w:r>
                </w:p>
              </w:tc>
              <w:tc>
                <w:tcPr>
                  <w:tcW w:w="0" w:type="auto"/>
                  <w:tcBorders>
                    <w:tl2br w:val="nil"/>
                    <w:tr2bl w:val="nil"/>
                  </w:tcBorders>
                  <w:vAlign w:val="center"/>
                </w:tcPr>
                <w:p w14:paraId="09A184B9">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rPr>
                  </w:pPr>
                  <w:r>
                    <w:rPr>
                      <w:rFonts w:hint="eastAsia" w:cs="宋体"/>
                      <w:b/>
                      <w:bCs/>
                      <w:color w:val="auto"/>
                      <w:kern w:val="0"/>
                      <w:sz w:val="21"/>
                      <w:szCs w:val="21"/>
                      <w:highlight w:val="none"/>
                    </w:rPr>
                    <w:t>井型</w:t>
                  </w:r>
                </w:p>
              </w:tc>
              <w:tc>
                <w:tcPr>
                  <w:tcW w:w="0" w:type="auto"/>
                  <w:tcBorders>
                    <w:tl2br w:val="nil"/>
                    <w:tr2bl w:val="nil"/>
                  </w:tcBorders>
                  <w:vAlign w:val="center"/>
                </w:tcPr>
                <w:p w14:paraId="6B648D79">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lang w:val="en-US" w:eastAsia="zh-CN"/>
                    </w:rPr>
                  </w:pPr>
                  <w:r>
                    <w:rPr>
                      <w:rFonts w:hint="eastAsia" w:cs="宋体"/>
                      <w:b/>
                      <w:bCs/>
                      <w:color w:val="auto"/>
                      <w:kern w:val="0"/>
                      <w:sz w:val="21"/>
                      <w:szCs w:val="21"/>
                      <w:highlight w:val="none"/>
                    </w:rPr>
                    <w:t>井别</w:t>
                  </w:r>
                </w:p>
              </w:tc>
              <w:tc>
                <w:tcPr>
                  <w:tcW w:w="0" w:type="auto"/>
                  <w:tcBorders>
                    <w:tl2br w:val="nil"/>
                    <w:tr2bl w:val="nil"/>
                  </w:tcBorders>
                  <w:vAlign w:val="center"/>
                </w:tcPr>
                <w:p w14:paraId="56ECA3A6">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rPr>
                  </w:pPr>
                  <w:r>
                    <w:rPr>
                      <w:rFonts w:hint="eastAsia" w:cs="宋体"/>
                      <w:b/>
                      <w:bCs/>
                      <w:color w:val="auto"/>
                      <w:kern w:val="0"/>
                      <w:sz w:val="21"/>
                      <w:szCs w:val="21"/>
                      <w:highlight w:val="none"/>
                    </w:rPr>
                    <w:t>井深/m</w:t>
                  </w:r>
                </w:p>
              </w:tc>
              <w:tc>
                <w:tcPr>
                  <w:tcW w:w="0" w:type="auto"/>
                  <w:tcBorders>
                    <w:tl2br w:val="nil"/>
                    <w:tr2bl w:val="nil"/>
                  </w:tcBorders>
                  <w:vAlign w:val="center"/>
                </w:tcPr>
                <w:p w14:paraId="10BAF2E3">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占地面积m</w:t>
                  </w:r>
                  <w:r>
                    <w:rPr>
                      <w:rFonts w:hint="eastAsia" w:cs="宋体"/>
                      <w:b/>
                      <w:bCs/>
                      <w:color w:val="auto"/>
                      <w:kern w:val="0"/>
                      <w:sz w:val="21"/>
                      <w:szCs w:val="21"/>
                      <w:highlight w:val="none"/>
                      <w:vertAlign w:val="superscript"/>
                      <w:lang w:val="en-US" w:eastAsia="zh-CN"/>
                    </w:rPr>
                    <w:t>2</w:t>
                  </w:r>
                </w:p>
              </w:tc>
              <w:tc>
                <w:tcPr>
                  <w:tcW w:w="0" w:type="auto"/>
                  <w:tcBorders>
                    <w:tl2br w:val="nil"/>
                    <w:tr2bl w:val="nil"/>
                  </w:tcBorders>
                  <w:vAlign w:val="center"/>
                </w:tcPr>
                <w:p w14:paraId="1C62760E">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临时占地类型</w:t>
                  </w:r>
                </w:p>
              </w:tc>
              <w:tc>
                <w:tcPr>
                  <w:tcW w:w="0" w:type="auto"/>
                  <w:tcBorders>
                    <w:tl2br w:val="nil"/>
                    <w:tr2bl w:val="nil"/>
                  </w:tcBorders>
                  <w:vAlign w:val="center"/>
                </w:tcPr>
                <w:p w14:paraId="1773505B">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进场道路</w:t>
                  </w:r>
                </w:p>
              </w:tc>
            </w:tr>
            <w:tr w14:paraId="1226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0" w:type="auto"/>
                  <w:vMerge w:val="restart"/>
                  <w:tcBorders>
                    <w:tl2br w:val="nil"/>
                    <w:tr2bl w:val="nil"/>
                  </w:tcBorders>
                  <w:vAlign w:val="center"/>
                </w:tcPr>
                <w:p w14:paraId="28AC21D3">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hint="eastAsia" w:cs="Times New Roman"/>
                      <w:color w:val="auto"/>
                      <w:kern w:val="0"/>
                      <w:sz w:val="21"/>
                      <w:szCs w:val="21"/>
                      <w:lang w:val="en-US" w:eastAsia="zh-CN"/>
                    </w:rPr>
                    <w:t>保19</w:t>
                  </w:r>
                </w:p>
              </w:tc>
              <w:tc>
                <w:tcPr>
                  <w:tcW w:w="0" w:type="auto"/>
                  <w:tcBorders>
                    <w:tl2br w:val="nil"/>
                    <w:tr2bl w:val="nil"/>
                  </w:tcBorders>
                  <w:shd w:val="clear" w:color="auto" w:fill="auto"/>
                  <w:vAlign w:val="center"/>
                </w:tcPr>
                <w:p w14:paraId="2763DA14">
                  <w:pPr>
                    <w:keepNext w:val="0"/>
                    <w:keepLines w:val="0"/>
                    <w:pageBreakBefore w:val="0"/>
                    <w:widowControl/>
                    <w:kinsoku/>
                    <w:wordWrap/>
                    <w:overflowPunct/>
                    <w:topLinePunct w:val="0"/>
                    <w:bidi w:val="0"/>
                    <w:adjustRightInd w:val="0"/>
                    <w:snapToGrid w:val="0"/>
                    <w:jc w:val="center"/>
                    <w:textAlignment w:val="auto"/>
                    <w:rPr>
                      <w:rFonts w:hint="eastAsia" w:cs="宋体"/>
                      <w:color w:val="auto"/>
                      <w:kern w:val="0"/>
                      <w:sz w:val="21"/>
                      <w:szCs w:val="21"/>
                      <w:highlight w:val="none"/>
                      <w:lang w:val="en-US" w:eastAsia="zh-CN"/>
                    </w:rPr>
                  </w:pPr>
                  <w:r>
                    <w:rPr>
                      <w:rFonts w:hint="eastAsia" w:cs="Times New Roman"/>
                      <w:color w:val="auto"/>
                      <w:kern w:val="0"/>
                      <w:sz w:val="21"/>
                      <w:szCs w:val="21"/>
                      <w:lang w:val="en-US" w:eastAsia="zh-CN"/>
                    </w:rPr>
                    <w:t>保19直</w:t>
                  </w:r>
                  <w:r>
                    <w:rPr>
                      <w:rFonts w:hint="default" w:ascii="Times New Roman" w:hAnsi="Times New Roman" w:cs="Times New Roman"/>
                      <w:color w:val="auto"/>
                      <w:kern w:val="0"/>
                      <w:sz w:val="21"/>
                      <w:szCs w:val="21"/>
                    </w:rPr>
                    <w:t>1</w:t>
                  </w:r>
                </w:p>
              </w:tc>
              <w:tc>
                <w:tcPr>
                  <w:tcW w:w="0" w:type="auto"/>
                  <w:tcBorders>
                    <w:tl2br w:val="nil"/>
                    <w:tr2bl w:val="nil"/>
                  </w:tcBorders>
                  <w:vAlign w:val="center"/>
                </w:tcPr>
                <w:p w14:paraId="664865A4">
                  <w:pPr>
                    <w:keepNext w:val="0"/>
                    <w:keepLines w:val="0"/>
                    <w:pageBreakBefore w:val="0"/>
                    <w:kinsoku/>
                    <w:wordWrap/>
                    <w:overflowPunct/>
                    <w:topLinePunct w:val="0"/>
                    <w:autoSpaceDE w:val="0"/>
                    <w:autoSpaceDN w:val="0"/>
                    <w:bidi w:val="0"/>
                    <w:adjustRightInd w:val="0"/>
                    <w:snapToGrid w:val="0"/>
                    <w:jc w:val="center"/>
                    <w:textAlignment w:val="auto"/>
                    <w:rPr>
                      <w:color w:val="auto"/>
                      <w:kern w:val="0"/>
                      <w:sz w:val="21"/>
                      <w:szCs w:val="21"/>
                      <w:highlight w:val="none"/>
                    </w:rPr>
                  </w:pPr>
                  <w:r>
                    <w:rPr>
                      <w:rFonts w:hint="eastAsia" w:cs="Times New Roman"/>
                      <w:color w:val="auto"/>
                      <w:sz w:val="21"/>
                      <w:szCs w:val="21"/>
                      <w:highlight w:val="none"/>
                      <w:lang w:val="en-US" w:eastAsia="zh-CN"/>
                    </w:rPr>
                    <w:t>X:</w:t>
                  </w:r>
                  <w:r>
                    <w:rPr>
                      <w:rFonts w:hint="eastAsia"/>
                      <w:color w:val="auto"/>
                      <w:kern w:val="0"/>
                      <w:sz w:val="21"/>
                      <w:szCs w:val="21"/>
                    </w:rPr>
                    <w:t>19492914</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4284407</w:t>
                  </w:r>
                </w:p>
              </w:tc>
              <w:tc>
                <w:tcPr>
                  <w:tcW w:w="0" w:type="auto"/>
                  <w:tcBorders>
                    <w:tl2br w:val="nil"/>
                    <w:tr2bl w:val="nil"/>
                  </w:tcBorders>
                  <w:vAlign w:val="center"/>
                </w:tcPr>
                <w:p w14:paraId="06045896">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0" w:type="auto"/>
                  <w:vMerge w:val="restart"/>
                  <w:tcBorders>
                    <w:tl2br w:val="nil"/>
                    <w:tr2bl w:val="nil"/>
                  </w:tcBorders>
                  <w:vAlign w:val="center"/>
                </w:tcPr>
                <w:p w14:paraId="63D7A178">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直井</w:t>
                  </w:r>
                </w:p>
                <w:p w14:paraId="1459FBFD">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color w:val="auto"/>
                      <w:kern w:val="0"/>
                      <w:sz w:val="21"/>
                      <w:szCs w:val="21"/>
                      <w:highlight w:val="none"/>
                      <w:lang w:val="en-US" w:eastAsia="zh-CN"/>
                    </w:rPr>
                  </w:pPr>
                </w:p>
              </w:tc>
              <w:tc>
                <w:tcPr>
                  <w:tcW w:w="0" w:type="auto"/>
                  <w:vMerge w:val="restart"/>
                  <w:tcBorders>
                    <w:tl2br w:val="nil"/>
                    <w:tr2bl w:val="nil"/>
                  </w:tcBorders>
                  <w:vAlign w:val="center"/>
                </w:tcPr>
                <w:p w14:paraId="1D5B9A35">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宋体"/>
                      <w:color w:val="auto"/>
                      <w:kern w:val="0"/>
                      <w:sz w:val="21"/>
                      <w:szCs w:val="21"/>
                      <w:highlight w:val="none"/>
                      <w:lang w:val="en-US" w:eastAsia="zh-CN"/>
                    </w:rPr>
                    <w:t>预探井</w:t>
                  </w:r>
                </w:p>
              </w:tc>
              <w:tc>
                <w:tcPr>
                  <w:tcW w:w="0" w:type="auto"/>
                  <w:tcBorders>
                    <w:tl2br w:val="nil"/>
                    <w:tr2bl w:val="nil"/>
                  </w:tcBorders>
                  <w:vAlign w:val="center"/>
                </w:tcPr>
                <w:p w14:paraId="1F04E8E4">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1890</w:t>
                  </w:r>
                </w:p>
              </w:tc>
              <w:tc>
                <w:tcPr>
                  <w:tcW w:w="0" w:type="auto"/>
                  <w:tcBorders>
                    <w:tl2br w:val="nil"/>
                    <w:tr2bl w:val="nil"/>
                  </w:tcBorders>
                  <w:vAlign w:val="center"/>
                </w:tcPr>
                <w:p w14:paraId="0E856A10">
                  <w:pPr>
                    <w:keepNext w:val="0"/>
                    <w:keepLines w:val="0"/>
                    <w:pageBreakBefore w:val="0"/>
                    <w:kinsoku/>
                    <w:wordWrap/>
                    <w:overflowPunct/>
                    <w:topLinePunct w:val="0"/>
                    <w:autoSpaceDE w:val="0"/>
                    <w:autoSpaceDN w:val="0"/>
                    <w:bidi w:val="0"/>
                    <w:adjustRightInd w:val="0"/>
                    <w:snapToGrid w:val="0"/>
                    <w:jc w:val="center"/>
                    <w:textAlignment w:val="auto"/>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0.16</w:t>
                  </w:r>
                </w:p>
              </w:tc>
              <w:tc>
                <w:tcPr>
                  <w:tcW w:w="0" w:type="auto"/>
                  <w:tcBorders>
                    <w:tl2br w:val="nil"/>
                    <w:tr2bl w:val="nil"/>
                  </w:tcBorders>
                  <w:vAlign w:val="center"/>
                </w:tcPr>
                <w:p w14:paraId="1F0C0593">
                  <w:pPr>
                    <w:keepNext w:val="0"/>
                    <w:keepLines w:val="0"/>
                    <w:pageBreakBefore w:val="0"/>
                    <w:kinsoku/>
                    <w:wordWrap/>
                    <w:overflowPunct/>
                    <w:topLinePunct w:val="0"/>
                    <w:autoSpaceDE w:val="0"/>
                    <w:autoSpaceDN w:val="0"/>
                    <w:bidi w:val="0"/>
                    <w:adjustRightInd w:val="0"/>
                    <w:snapToGrid w:val="0"/>
                    <w:jc w:val="center"/>
                    <w:textAlignment w:val="auto"/>
                    <w:rPr>
                      <w:rFonts w:hint="default" w:cs="宋体"/>
                      <w:color w:val="auto"/>
                      <w:kern w:val="0"/>
                      <w:sz w:val="21"/>
                      <w:szCs w:val="21"/>
                      <w:highlight w:val="none"/>
                      <w:lang w:val="en-US"/>
                    </w:rPr>
                  </w:pPr>
                  <w:r>
                    <w:rPr>
                      <w:rFonts w:hint="eastAsia" w:cs="宋体"/>
                      <w:color w:val="auto"/>
                      <w:kern w:val="0"/>
                      <w:sz w:val="21"/>
                      <w:szCs w:val="21"/>
                      <w:highlight w:val="none"/>
                      <w:lang w:val="en-US" w:eastAsia="zh-CN"/>
                    </w:rPr>
                    <w:t>其他草地</w:t>
                  </w:r>
                </w:p>
              </w:tc>
              <w:tc>
                <w:tcPr>
                  <w:tcW w:w="0" w:type="auto"/>
                  <w:vMerge w:val="restart"/>
                  <w:tcBorders>
                    <w:tl2br w:val="nil"/>
                    <w:tr2bl w:val="nil"/>
                  </w:tcBorders>
                  <w:vAlign w:val="center"/>
                </w:tcPr>
                <w:p w14:paraId="7AB0C783">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cs="宋体"/>
                      <w:color w:val="auto"/>
                      <w:kern w:val="0"/>
                      <w:sz w:val="21"/>
                      <w:szCs w:val="21"/>
                      <w:highlight w:val="none"/>
                    </w:rPr>
                    <w:t>利用原有乡村道路</w:t>
                  </w:r>
                  <w:r>
                    <w:rPr>
                      <w:rFonts w:hint="eastAsia" w:cs="宋体"/>
                      <w:color w:val="auto"/>
                      <w:kern w:val="0"/>
                      <w:sz w:val="21"/>
                      <w:szCs w:val="21"/>
                      <w:highlight w:val="none"/>
                      <w:lang w:val="en-US" w:eastAsia="zh-CN"/>
                    </w:rPr>
                    <w:t>改造</w:t>
                  </w:r>
                </w:p>
              </w:tc>
            </w:tr>
            <w:tr w14:paraId="7776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Merge w:val="continue"/>
                  <w:tcBorders>
                    <w:tl2br w:val="nil"/>
                    <w:tr2bl w:val="nil"/>
                  </w:tcBorders>
                  <w:vAlign w:val="center"/>
                </w:tcPr>
                <w:p w14:paraId="5DC62DAA">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c>
                <w:tcPr>
                  <w:tcW w:w="0" w:type="auto"/>
                  <w:tcBorders>
                    <w:tl2br w:val="nil"/>
                    <w:tr2bl w:val="nil"/>
                  </w:tcBorders>
                  <w:shd w:val="clear" w:color="auto" w:fill="auto"/>
                  <w:vAlign w:val="center"/>
                </w:tcPr>
                <w:p w14:paraId="67B19B62">
                  <w:pPr>
                    <w:keepNext w:val="0"/>
                    <w:keepLines w:val="0"/>
                    <w:pageBreakBefore w:val="0"/>
                    <w:widowControl/>
                    <w:kinsoku/>
                    <w:wordWrap/>
                    <w:overflowPunct/>
                    <w:topLinePunct w:val="0"/>
                    <w:bidi w:val="0"/>
                    <w:adjustRightInd w:val="0"/>
                    <w:snapToGrid w:val="0"/>
                    <w:jc w:val="center"/>
                    <w:textAlignment w:val="auto"/>
                    <w:rPr>
                      <w:rFonts w:hint="eastAsia" w:eastAsia="宋体" w:cs="宋体"/>
                      <w:color w:val="auto"/>
                      <w:kern w:val="0"/>
                      <w:sz w:val="21"/>
                      <w:szCs w:val="21"/>
                      <w:highlight w:val="yellow"/>
                      <w:lang w:eastAsia="zh-CN"/>
                    </w:rPr>
                  </w:pPr>
                  <w:r>
                    <w:rPr>
                      <w:rFonts w:hint="eastAsia" w:cs="Times New Roman"/>
                      <w:color w:val="auto"/>
                      <w:kern w:val="0"/>
                      <w:sz w:val="21"/>
                      <w:szCs w:val="21"/>
                      <w:lang w:val="en-US" w:eastAsia="zh-CN"/>
                    </w:rPr>
                    <w:t>保19直2</w:t>
                  </w:r>
                </w:p>
              </w:tc>
              <w:tc>
                <w:tcPr>
                  <w:tcW w:w="0" w:type="auto"/>
                  <w:tcBorders>
                    <w:tl2br w:val="nil"/>
                    <w:tr2bl w:val="nil"/>
                  </w:tcBorders>
                  <w:vAlign w:val="center"/>
                </w:tcPr>
                <w:p w14:paraId="56875C5A">
                  <w:pPr>
                    <w:keepNext w:val="0"/>
                    <w:keepLines w:val="0"/>
                    <w:pageBreakBefore w:val="0"/>
                    <w:kinsoku/>
                    <w:wordWrap/>
                    <w:overflowPunct/>
                    <w:topLinePunct w:val="0"/>
                    <w:bidi w:val="0"/>
                    <w:adjustRightInd w:val="0"/>
                    <w:snapToGrid w:val="0"/>
                    <w:jc w:val="center"/>
                    <w:textAlignment w:val="auto"/>
                    <w:rPr>
                      <w:rFonts w:hint="eastAsia" w:eastAsia="宋体"/>
                      <w:color w:val="auto"/>
                      <w:kern w:val="0"/>
                      <w:sz w:val="21"/>
                      <w:szCs w:val="21"/>
                      <w:highlight w:val="none"/>
                      <w:lang w:eastAsia="zh-CN"/>
                    </w:rPr>
                  </w:pPr>
                  <w:r>
                    <w:rPr>
                      <w:rFonts w:hint="eastAsia" w:cs="Times New Roman"/>
                      <w:color w:val="auto"/>
                      <w:sz w:val="21"/>
                      <w:szCs w:val="21"/>
                      <w:highlight w:val="none"/>
                      <w:lang w:val="en-US" w:eastAsia="zh-CN"/>
                    </w:rPr>
                    <w:t>X:</w:t>
                  </w:r>
                  <w:r>
                    <w:rPr>
                      <w:rFonts w:hint="eastAsia"/>
                      <w:color w:val="auto"/>
                      <w:kern w:val="0"/>
                      <w:sz w:val="21"/>
                      <w:szCs w:val="21"/>
                    </w:rPr>
                    <w:t>1949291</w:t>
                  </w:r>
                  <w:r>
                    <w:rPr>
                      <w:rFonts w:hint="eastAsia"/>
                      <w:color w:val="auto"/>
                      <w:kern w:val="0"/>
                      <w:sz w:val="21"/>
                      <w:szCs w:val="21"/>
                      <w:lang w:val="en-US" w:eastAsia="zh-CN"/>
                    </w:rPr>
                    <w:t>2</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w:t>
                  </w:r>
                  <w:r>
                    <w:rPr>
                      <w:rFonts w:hint="eastAsia"/>
                      <w:color w:val="auto"/>
                      <w:kern w:val="0"/>
                      <w:sz w:val="21"/>
                      <w:szCs w:val="21"/>
                      <w:lang w:val="en-US" w:eastAsia="zh-CN"/>
                    </w:rPr>
                    <w:t>5</w:t>
                  </w:r>
                </w:p>
              </w:tc>
              <w:tc>
                <w:tcPr>
                  <w:tcW w:w="0" w:type="auto"/>
                  <w:tcBorders>
                    <w:tl2br w:val="nil"/>
                    <w:tr2bl w:val="nil"/>
                  </w:tcBorders>
                  <w:vAlign w:val="center"/>
                </w:tcPr>
                <w:p w14:paraId="73422F68">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hint="eastAsia" w:cs="宋体"/>
                      <w:color w:val="auto"/>
                      <w:kern w:val="0"/>
                      <w:sz w:val="21"/>
                      <w:szCs w:val="21"/>
                      <w:highlight w:val="none"/>
                    </w:rPr>
                    <w:t>1</w:t>
                  </w:r>
                </w:p>
              </w:tc>
              <w:tc>
                <w:tcPr>
                  <w:tcW w:w="0" w:type="auto"/>
                  <w:vMerge w:val="continue"/>
                  <w:tcBorders>
                    <w:tl2br w:val="nil"/>
                    <w:tr2bl w:val="nil"/>
                  </w:tcBorders>
                  <w:vAlign w:val="center"/>
                </w:tcPr>
                <w:p w14:paraId="65D82B97">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color w:val="auto"/>
                      <w:kern w:val="0"/>
                      <w:sz w:val="21"/>
                      <w:szCs w:val="21"/>
                      <w:highlight w:val="none"/>
                      <w:lang w:val="en-US" w:eastAsia="zh-CN"/>
                    </w:rPr>
                  </w:pPr>
                </w:p>
              </w:tc>
              <w:tc>
                <w:tcPr>
                  <w:tcW w:w="0" w:type="auto"/>
                  <w:vMerge w:val="continue"/>
                  <w:tcBorders>
                    <w:tl2br w:val="nil"/>
                    <w:tr2bl w:val="nil"/>
                  </w:tcBorders>
                  <w:vAlign w:val="center"/>
                </w:tcPr>
                <w:p w14:paraId="3CC4EB21">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p>
              </w:tc>
              <w:tc>
                <w:tcPr>
                  <w:tcW w:w="0" w:type="auto"/>
                  <w:tcBorders>
                    <w:tl2br w:val="nil"/>
                    <w:tr2bl w:val="nil"/>
                  </w:tcBorders>
                  <w:vAlign w:val="center"/>
                </w:tcPr>
                <w:p w14:paraId="03155362">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1865</w:t>
                  </w:r>
                </w:p>
              </w:tc>
              <w:tc>
                <w:tcPr>
                  <w:tcW w:w="0" w:type="auto"/>
                  <w:tcBorders>
                    <w:tl2br w:val="nil"/>
                    <w:tr2bl w:val="nil"/>
                  </w:tcBorders>
                  <w:vAlign w:val="center"/>
                </w:tcPr>
                <w:p w14:paraId="46C2F171">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0.16</w:t>
                  </w:r>
                </w:p>
              </w:tc>
              <w:tc>
                <w:tcPr>
                  <w:tcW w:w="0" w:type="auto"/>
                  <w:tcBorders>
                    <w:tl2br w:val="nil"/>
                    <w:tr2bl w:val="nil"/>
                  </w:tcBorders>
                  <w:vAlign w:val="center"/>
                </w:tcPr>
                <w:p w14:paraId="0CD0AAF7">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r>
                    <w:rPr>
                      <w:rFonts w:hint="eastAsia" w:cs="宋体"/>
                      <w:color w:val="auto"/>
                      <w:kern w:val="0"/>
                      <w:sz w:val="21"/>
                      <w:szCs w:val="21"/>
                      <w:highlight w:val="none"/>
                      <w:lang w:val="en-US" w:eastAsia="zh-CN"/>
                    </w:rPr>
                    <w:t>其他草地</w:t>
                  </w:r>
                </w:p>
              </w:tc>
              <w:tc>
                <w:tcPr>
                  <w:tcW w:w="0" w:type="auto"/>
                  <w:vMerge w:val="continue"/>
                  <w:tcBorders>
                    <w:tl2br w:val="nil"/>
                    <w:tr2bl w:val="nil"/>
                  </w:tcBorders>
                  <w:vAlign w:val="center"/>
                </w:tcPr>
                <w:p w14:paraId="14B08B5E">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r>
            <w:tr w14:paraId="7CB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0" w:type="auto"/>
                  <w:vMerge w:val="continue"/>
                  <w:tcBorders>
                    <w:tl2br w:val="nil"/>
                    <w:tr2bl w:val="nil"/>
                  </w:tcBorders>
                  <w:vAlign w:val="center"/>
                </w:tcPr>
                <w:p w14:paraId="6A702CA0">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c>
                <w:tcPr>
                  <w:tcW w:w="0" w:type="auto"/>
                  <w:tcBorders>
                    <w:tl2br w:val="nil"/>
                    <w:tr2bl w:val="nil"/>
                  </w:tcBorders>
                  <w:shd w:val="clear" w:color="auto" w:fill="auto"/>
                  <w:vAlign w:val="center"/>
                </w:tcPr>
                <w:p w14:paraId="572313CA">
                  <w:pPr>
                    <w:keepNext w:val="0"/>
                    <w:keepLines w:val="0"/>
                    <w:pageBreakBefore w:val="0"/>
                    <w:widowControl/>
                    <w:kinsoku/>
                    <w:wordWrap/>
                    <w:overflowPunct/>
                    <w:topLinePunct w:val="0"/>
                    <w:bidi w:val="0"/>
                    <w:adjustRightInd w:val="0"/>
                    <w:snapToGrid w:val="0"/>
                    <w:jc w:val="center"/>
                    <w:textAlignment w:val="auto"/>
                    <w:rPr>
                      <w:rFonts w:hint="default" w:eastAsia="宋体" w:cs="宋体"/>
                      <w:color w:val="auto"/>
                      <w:kern w:val="0"/>
                      <w:sz w:val="21"/>
                      <w:szCs w:val="21"/>
                      <w:highlight w:val="yellow"/>
                      <w:lang w:val="en-US" w:eastAsia="zh-CN"/>
                    </w:rPr>
                  </w:pPr>
                  <w:r>
                    <w:rPr>
                      <w:rFonts w:hint="eastAsia" w:cs="Times New Roman"/>
                      <w:color w:val="auto"/>
                      <w:kern w:val="0"/>
                      <w:sz w:val="21"/>
                      <w:szCs w:val="21"/>
                      <w:lang w:val="en-US" w:eastAsia="zh-CN"/>
                    </w:rPr>
                    <w:t>保19直3</w:t>
                  </w:r>
                </w:p>
              </w:tc>
              <w:tc>
                <w:tcPr>
                  <w:tcW w:w="0" w:type="auto"/>
                  <w:tcBorders>
                    <w:tl2br w:val="nil"/>
                    <w:tr2bl w:val="nil"/>
                  </w:tcBorders>
                  <w:vAlign w:val="center"/>
                </w:tcPr>
                <w:p w14:paraId="1F629EFD">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X:</w:t>
                  </w:r>
                  <w:r>
                    <w:rPr>
                      <w:rFonts w:hint="eastAsia"/>
                      <w:color w:val="auto"/>
                      <w:kern w:val="0"/>
                      <w:sz w:val="21"/>
                      <w:szCs w:val="21"/>
                    </w:rPr>
                    <w:t>1949291</w:t>
                  </w:r>
                  <w:r>
                    <w:rPr>
                      <w:rFonts w:hint="eastAsia"/>
                      <w:color w:val="auto"/>
                      <w:kern w:val="0"/>
                      <w:sz w:val="21"/>
                      <w:szCs w:val="21"/>
                      <w:lang w:val="en-US" w:eastAsia="zh-CN"/>
                    </w:rPr>
                    <w:t>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w:t>
                  </w:r>
                  <w:r>
                    <w:rPr>
                      <w:rFonts w:hint="eastAsia"/>
                      <w:color w:val="auto"/>
                      <w:kern w:val="0"/>
                      <w:sz w:val="21"/>
                      <w:szCs w:val="21"/>
                      <w:lang w:val="en-US" w:eastAsia="zh-CN"/>
                    </w:rPr>
                    <w:t>9</w:t>
                  </w:r>
                </w:p>
              </w:tc>
              <w:tc>
                <w:tcPr>
                  <w:tcW w:w="0" w:type="auto"/>
                  <w:tcBorders>
                    <w:tl2br w:val="nil"/>
                    <w:tr2bl w:val="nil"/>
                  </w:tcBorders>
                  <w:vAlign w:val="center"/>
                </w:tcPr>
                <w:p w14:paraId="4582BCAD">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0" w:type="auto"/>
                  <w:vMerge w:val="continue"/>
                  <w:tcBorders>
                    <w:tl2br w:val="nil"/>
                    <w:tr2bl w:val="nil"/>
                  </w:tcBorders>
                  <w:vAlign w:val="center"/>
                </w:tcPr>
                <w:p w14:paraId="7312B1B5">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p>
              </w:tc>
              <w:tc>
                <w:tcPr>
                  <w:tcW w:w="0" w:type="auto"/>
                  <w:vMerge w:val="continue"/>
                  <w:tcBorders>
                    <w:tl2br w:val="nil"/>
                    <w:tr2bl w:val="nil"/>
                  </w:tcBorders>
                  <w:vAlign w:val="center"/>
                </w:tcPr>
                <w:p w14:paraId="3999CF4A">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p>
              </w:tc>
              <w:tc>
                <w:tcPr>
                  <w:tcW w:w="0" w:type="auto"/>
                  <w:tcBorders>
                    <w:tl2br w:val="nil"/>
                    <w:tr2bl w:val="nil"/>
                  </w:tcBorders>
                  <w:vAlign w:val="center"/>
                </w:tcPr>
                <w:p w14:paraId="11C77695">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1835</w:t>
                  </w:r>
                </w:p>
              </w:tc>
              <w:tc>
                <w:tcPr>
                  <w:tcW w:w="0" w:type="auto"/>
                  <w:tcBorders>
                    <w:tl2br w:val="nil"/>
                    <w:tr2bl w:val="nil"/>
                  </w:tcBorders>
                  <w:vAlign w:val="center"/>
                </w:tcPr>
                <w:p w14:paraId="5AFCD7D0">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0.16</w:t>
                  </w:r>
                </w:p>
              </w:tc>
              <w:tc>
                <w:tcPr>
                  <w:tcW w:w="0" w:type="auto"/>
                  <w:tcBorders>
                    <w:tl2br w:val="nil"/>
                    <w:tr2bl w:val="nil"/>
                  </w:tcBorders>
                  <w:vAlign w:val="center"/>
                </w:tcPr>
                <w:p w14:paraId="665AE5E8">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r>
                    <w:rPr>
                      <w:rFonts w:hint="eastAsia" w:cs="宋体"/>
                      <w:color w:val="auto"/>
                      <w:kern w:val="0"/>
                      <w:sz w:val="21"/>
                      <w:szCs w:val="21"/>
                      <w:highlight w:val="none"/>
                      <w:lang w:val="en-US" w:eastAsia="zh-CN"/>
                    </w:rPr>
                    <w:t>其他草地</w:t>
                  </w:r>
                </w:p>
              </w:tc>
              <w:tc>
                <w:tcPr>
                  <w:tcW w:w="0" w:type="auto"/>
                  <w:vMerge w:val="continue"/>
                  <w:tcBorders>
                    <w:tl2br w:val="nil"/>
                    <w:tr2bl w:val="nil"/>
                  </w:tcBorders>
                  <w:vAlign w:val="center"/>
                </w:tcPr>
                <w:p w14:paraId="39A09542">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r>
          </w:tbl>
          <w:p w14:paraId="4D92014E">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 建设内容</w:t>
            </w:r>
          </w:p>
          <w:p w14:paraId="3A85BA8E">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本项目共建设</w:t>
            </w:r>
            <w:r>
              <w:rPr>
                <w:rFonts w:hint="eastAsia" w:cs="宋体"/>
                <w:color w:val="auto"/>
                <w:kern w:val="0"/>
                <w:sz w:val="24"/>
                <w:szCs w:val="24"/>
                <w:highlight w:val="none"/>
                <w:lang w:val="en-US" w:eastAsia="zh-CN"/>
              </w:rPr>
              <w:t>1</w:t>
            </w:r>
            <w:r>
              <w:rPr>
                <w:rFonts w:cs="宋体"/>
                <w:color w:val="auto"/>
                <w:kern w:val="0"/>
                <w:sz w:val="24"/>
                <w:szCs w:val="24"/>
                <w:highlight w:val="none"/>
              </w:rPr>
              <w:t>座</w:t>
            </w:r>
            <w:r>
              <w:rPr>
                <w:rFonts w:hint="eastAsia" w:cs="宋体"/>
                <w:color w:val="auto"/>
                <w:kern w:val="0"/>
                <w:sz w:val="24"/>
                <w:szCs w:val="24"/>
                <w:highlight w:val="none"/>
                <w:lang w:eastAsia="zh-CN"/>
              </w:rPr>
              <w:t>预探井</w:t>
            </w:r>
            <w:r>
              <w:rPr>
                <w:rFonts w:cs="宋体"/>
                <w:color w:val="auto"/>
                <w:kern w:val="0"/>
                <w:sz w:val="24"/>
                <w:szCs w:val="24"/>
                <w:highlight w:val="none"/>
              </w:rPr>
              <w:t>场，共计</w:t>
            </w:r>
            <w:r>
              <w:rPr>
                <w:rFonts w:hint="eastAsia" w:cs="宋体"/>
                <w:color w:val="auto"/>
                <w:kern w:val="0"/>
                <w:sz w:val="24"/>
                <w:szCs w:val="24"/>
                <w:highlight w:val="none"/>
                <w:lang w:val="en-US" w:eastAsia="zh-CN"/>
              </w:rPr>
              <w:t>3口预探井</w:t>
            </w:r>
            <w:r>
              <w:rPr>
                <w:rFonts w:cs="宋体"/>
                <w:color w:val="auto"/>
                <w:kern w:val="0"/>
                <w:sz w:val="24"/>
                <w:szCs w:val="24"/>
              </w:rPr>
              <w:t>，工程主要建设内容组成表见表2.4-1。</w:t>
            </w:r>
          </w:p>
          <w:p w14:paraId="3BC8080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主要建设内容组成表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74"/>
              <w:gridCol w:w="844"/>
              <w:gridCol w:w="5634"/>
            </w:tblGrid>
            <w:tr w14:paraId="10CD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l2br w:val="nil"/>
                    <w:tr2bl w:val="nil"/>
                  </w:tcBorders>
                  <w:vAlign w:val="center"/>
                </w:tcPr>
                <w:p w14:paraId="7A0C517B">
                  <w:pPr>
                    <w:autoSpaceDE w:val="0"/>
                    <w:autoSpaceDN w:val="0"/>
                    <w:adjustRightInd w:val="0"/>
                    <w:snapToGrid w:val="0"/>
                    <w:jc w:val="center"/>
                    <w:rPr>
                      <w:rFonts w:cs="宋体"/>
                      <w:b/>
                      <w:bCs/>
                      <w:color w:val="auto"/>
                      <w:kern w:val="0"/>
                      <w:sz w:val="21"/>
                      <w:szCs w:val="21"/>
                    </w:rPr>
                  </w:pPr>
                  <w:bookmarkStart w:id="7" w:name="_Hlk100266541"/>
                  <w:r>
                    <w:rPr>
                      <w:rFonts w:cs="宋体"/>
                      <w:b/>
                      <w:bCs/>
                      <w:color w:val="auto"/>
                      <w:kern w:val="0"/>
                      <w:sz w:val="21"/>
                      <w:szCs w:val="21"/>
                    </w:rPr>
                    <w:t>工程类别</w:t>
                  </w:r>
                </w:p>
              </w:tc>
              <w:tc>
                <w:tcPr>
                  <w:tcW w:w="966" w:type="pct"/>
                  <w:gridSpan w:val="2"/>
                  <w:tcBorders>
                    <w:tl2br w:val="nil"/>
                    <w:tr2bl w:val="nil"/>
                  </w:tcBorders>
                  <w:vAlign w:val="center"/>
                </w:tcPr>
                <w:p w14:paraId="424C628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项目名称</w:t>
                  </w:r>
                </w:p>
              </w:tc>
              <w:tc>
                <w:tcPr>
                  <w:tcW w:w="3586" w:type="pct"/>
                  <w:tcBorders>
                    <w:tl2br w:val="nil"/>
                    <w:tr2bl w:val="nil"/>
                  </w:tcBorders>
                  <w:vAlign w:val="center"/>
                </w:tcPr>
                <w:p w14:paraId="345B0CC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建设内容</w:t>
                  </w:r>
                </w:p>
              </w:tc>
            </w:tr>
            <w:tr w14:paraId="15A5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7" w:type="pct"/>
                  <w:vMerge w:val="restart"/>
                  <w:tcBorders>
                    <w:tl2br w:val="nil"/>
                    <w:tr2bl w:val="nil"/>
                  </w:tcBorders>
                  <w:vAlign w:val="center"/>
                </w:tcPr>
                <w:p w14:paraId="13876C6B">
                  <w:pPr>
                    <w:autoSpaceDE w:val="0"/>
                    <w:autoSpaceDN w:val="0"/>
                    <w:adjustRightInd w:val="0"/>
                    <w:snapToGrid w:val="0"/>
                    <w:jc w:val="center"/>
                    <w:rPr>
                      <w:rFonts w:cs="宋体"/>
                      <w:color w:val="auto"/>
                      <w:kern w:val="0"/>
                      <w:sz w:val="21"/>
                      <w:szCs w:val="21"/>
                    </w:rPr>
                  </w:pPr>
                  <w:r>
                    <w:rPr>
                      <w:rFonts w:cs="宋体"/>
                      <w:color w:val="auto"/>
                      <w:kern w:val="0"/>
                      <w:sz w:val="21"/>
                      <w:szCs w:val="21"/>
                    </w:rPr>
                    <w:t>主体工程</w:t>
                  </w:r>
                </w:p>
              </w:tc>
              <w:tc>
                <w:tcPr>
                  <w:tcW w:w="966" w:type="pct"/>
                  <w:gridSpan w:val="2"/>
                  <w:tcBorders>
                    <w:tl2br w:val="nil"/>
                    <w:tr2bl w:val="nil"/>
                  </w:tcBorders>
                  <w:vAlign w:val="center"/>
                </w:tcPr>
                <w:p w14:paraId="4B22F12E">
                  <w:pPr>
                    <w:autoSpaceDE w:val="0"/>
                    <w:autoSpaceDN w:val="0"/>
                    <w:adjustRightInd w:val="0"/>
                    <w:snapToGrid w:val="0"/>
                    <w:jc w:val="center"/>
                    <w:rPr>
                      <w:rFonts w:cs="宋体"/>
                      <w:color w:val="auto"/>
                      <w:kern w:val="0"/>
                      <w:sz w:val="21"/>
                      <w:szCs w:val="21"/>
                    </w:rPr>
                  </w:pPr>
                  <w:r>
                    <w:rPr>
                      <w:rFonts w:cs="宋体"/>
                      <w:color w:val="auto"/>
                      <w:kern w:val="0"/>
                      <w:sz w:val="21"/>
                      <w:szCs w:val="21"/>
                    </w:rPr>
                    <w:t>井场</w:t>
                  </w:r>
                </w:p>
              </w:tc>
              <w:tc>
                <w:tcPr>
                  <w:tcW w:w="3586" w:type="pct"/>
                  <w:tcBorders>
                    <w:tl2br w:val="nil"/>
                    <w:tr2bl w:val="nil"/>
                  </w:tcBorders>
                  <w:vAlign w:val="center"/>
                </w:tcPr>
                <w:p w14:paraId="7C08FD53">
                  <w:pPr>
                    <w:autoSpaceDE w:val="0"/>
                    <w:autoSpaceDN w:val="0"/>
                    <w:adjustRightInd w:val="0"/>
                    <w:snapToGrid w:val="0"/>
                    <w:rPr>
                      <w:rFonts w:hint="default" w:eastAsia="宋体" w:cs="宋体"/>
                      <w:color w:val="auto"/>
                      <w:kern w:val="0"/>
                      <w:sz w:val="21"/>
                      <w:szCs w:val="21"/>
                      <w:lang w:val="en-US" w:eastAsia="zh-CN"/>
                    </w:rPr>
                  </w:pPr>
                  <w:r>
                    <w:rPr>
                      <w:rFonts w:cs="宋体"/>
                      <w:color w:val="auto"/>
                      <w:kern w:val="0"/>
                      <w:sz w:val="21"/>
                      <w:szCs w:val="21"/>
                      <w:highlight w:val="none"/>
                    </w:rPr>
                    <w:t>共建</w:t>
                  </w:r>
                  <w:r>
                    <w:rPr>
                      <w:rFonts w:hint="eastAsia" w:cs="宋体"/>
                      <w:color w:val="auto"/>
                      <w:kern w:val="0"/>
                      <w:sz w:val="21"/>
                      <w:szCs w:val="21"/>
                      <w:highlight w:val="none"/>
                      <w:lang w:val="en-US" w:eastAsia="zh-CN"/>
                    </w:rPr>
                    <w:t>1</w:t>
                  </w:r>
                  <w:r>
                    <w:rPr>
                      <w:rFonts w:cs="宋体"/>
                      <w:color w:val="auto"/>
                      <w:kern w:val="0"/>
                      <w:sz w:val="21"/>
                      <w:szCs w:val="21"/>
                      <w:highlight w:val="none"/>
                    </w:rPr>
                    <w:t>个井场</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占地面积12559m</w:t>
                  </w:r>
                  <w:r>
                    <w:rPr>
                      <w:rFonts w:hint="eastAsia" w:cs="宋体"/>
                      <w:color w:val="auto"/>
                      <w:kern w:val="0"/>
                      <w:sz w:val="21"/>
                      <w:szCs w:val="21"/>
                      <w:highlight w:val="none"/>
                      <w:vertAlign w:val="superscript"/>
                      <w:lang w:val="en-US" w:eastAsia="zh-CN"/>
                    </w:rPr>
                    <w:t>2</w:t>
                  </w:r>
                  <w:r>
                    <w:rPr>
                      <w:rFonts w:hint="eastAsia" w:cs="宋体"/>
                      <w:color w:val="auto"/>
                      <w:kern w:val="0"/>
                      <w:sz w:val="21"/>
                      <w:szCs w:val="21"/>
                      <w:highlight w:val="none"/>
                      <w:vertAlign w:val="baseline"/>
                      <w:lang w:val="en-US" w:eastAsia="zh-CN"/>
                    </w:rPr>
                    <w:t>，</w:t>
                  </w:r>
                  <w:r>
                    <w:rPr>
                      <w:rFonts w:hint="eastAsia" w:cs="宋体"/>
                      <w:color w:val="auto"/>
                      <w:kern w:val="0"/>
                      <w:sz w:val="21"/>
                      <w:szCs w:val="21"/>
                      <w:highlight w:val="none"/>
                    </w:rPr>
                    <w:t>井场</w:t>
                  </w:r>
                  <w:r>
                    <w:rPr>
                      <w:rFonts w:hint="eastAsia" w:cs="宋体"/>
                      <w:color w:val="auto"/>
                      <w:kern w:val="0"/>
                      <w:sz w:val="21"/>
                      <w:szCs w:val="21"/>
                      <w:highlight w:val="none"/>
                      <w:lang w:val="en-US" w:eastAsia="zh-CN"/>
                    </w:rPr>
                    <w:t>设置3</w:t>
                  </w:r>
                  <w:r>
                    <w:rPr>
                      <w:rFonts w:cs="宋体"/>
                      <w:color w:val="auto"/>
                      <w:kern w:val="0"/>
                      <w:sz w:val="21"/>
                      <w:szCs w:val="21"/>
                      <w:highlight w:val="none"/>
                    </w:rPr>
                    <w:t>口探井</w:t>
                  </w:r>
                  <w:r>
                    <w:rPr>
                      <w:rFonts w:hint="eastAsia"/>
                      <w:lang w:eastAsia="zh-CN"/>
                    </w:rPr>
                    <w:t>、</w:t>
                  </w:r>
                  <w:r>
                    <w:rPr>
                      <w:rFonts w:hint="eastAsia"/>
                      <w:lang w:val="en-US" w:eastAsia="zh-CN"/>
                    </w:rPr>
                    <w:t>共用：柴油储罐、</w:t>
                  </w:r>
                  <w:r>
                    <w:rPr>
                      <w:rFonts w:hint="eastAsia" w:cs="宋体"/>
                      <w:color w:val="auto"/>
                      <w:kern w:val="0"/>
                      <w:sz w:val="21"/>
                      <w:szCs w:val="21"/>
                      <w:highlight w:val="none"/>
                      <w:lang w:val="en-US" w:eastAsia="zh-CN"/>
                    </w:rPr>
                    <w:t>压裂液返排罐、泥浆池、排采水池、</w:t>
                  </w:r>
                  <w:r>
                    <w:rPr>
                      <w:rFonts w:hint="eastAsia" w:cs="宋体"/>
                      <w:color w:val="auto"/>
                      <w:kern w:val="0"/>
                      <w:sz w:val="21"/>
                      <w:szCs w:val="21"/>
                      <w:highlight w:val="none"/>
                    </w:rPr>
                    <w:t>一体化返排压裂液处理装置</w:t>
                  </w:r>
                </w:p>
              </w:tc>
            </w:tr>
            <w:tr w14:paraId="0915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03617858">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D74B611">
                  <w:pPr>
                    <w:autoSpaceDE w:val="0"/>
                    <w:autoSpaceDN w:val="0"/>
                    <w:adjustRightInd w:val="0"/>
                    <w:snapToGrid w:val="0"/>
                    <w:jc w:val="center"/>
                    <w:rPr>
                      <w:rFonts w:cs="宋体"/>
                      <w:color w:val="auto"/>
                      <w:kern w:val="0"/>
                      <w:sz w:val="21"/>
                      <w:szCs w:val="21"/>
                    </w:rPr>
                  </w:pPr>
                  <w:r>
                    <w:rPr>
                      <w:rFonts w:cs="宋体"/>
                      <w:color w:val="auto"/>
                      <w:kern w:val="0"/>
                      <w:sz w:val="21"/>
                      <w:szCs w:val="21"/>
                    </w:rPr>
                    <w:t>钻井</w:t>
                  </w:r>
                </w:p>
              </w:tc>
              <w:tc>
                <w:tcPr>
                  <w:tcW w:w="3586" w:type="pct"/>
                  <w:tcBorders>
                    <w:tl2br w:val="nil"/>
                    <w:tr2bl w:val="nil"/>
                  </w:tcBorders>
                  <w:vAlign w:val="center"/>
                </w:tcPr>
                <w:p w14:paraId="02AA6968">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包括钻前准备、钻井、录井（取岩芯）、测井、固井以及井口安装等工程活动。钻前准备：包括定井位、修公路、平井场、供水、供电、钻井设备安装，开挖泥浆池等</w:t>
                  </w:r>
                  <w:r>
                    <w:rPr>
                      <w:rFonts w:hint="eastAsia" w:cs="宋体"/>
                      <w:color w:val="auto"/>
                      <w:kern w:val="0"/>
                      <w:sz w:val="21"/>
                      <w:szCs w:val="21"/>
                      <w:lang w:eastAsia="zh-CN"/>
                    </w:rPr>
                    <w:t>，</w:t>
                  </w:r>
                  <w:r>
                    <w:rPr>
                      <w:rFonts w:hint="eastAsia" w:cs="宋体"/>
                      <w:color w:val="auto"/>
                      <w:kern w:val="0"/>
                      <w:sz w:val="21"/>
                      <w:szCs w:val="21"/>
                      <w:lang w:val="en-US" w:eastAsia="zh-CN"/>
                    </w:rPr>
                    <w:t>钻井平台包括</w:t>
                  </w:r>
                  <w:r>
                    <w:rPr>
                      <w:rFonts w:hint="default" w:ascii="Times New Roman" w:hAnsi="Times New Roman" w:eastAsia="宋体" w:cs="Times New Roman"/>
                      <w:b w:val="0"/>
                      <w:bCs w:val="0"/>
                      <w:color w:val="000000" w:themeColor="text1"/>
                      <w:kern w:val="0"/>
                      <w:szCs w:val="21"/>
                      <w14:textFill>
                        <w14:solidFill>
                          <w14:schemeClr w14:val="tx1"/>
                        </w14:solidFill>
                      </w14:textFill>
                    </w:rPr>
                    <w:t>钻机、井架、底座、天车、绞车、游动滑车等，钻井设备，以及钻井控制系统、井控装置</w:t>
                  </w:r>
                </w:p>
              </w:tc>
            </w:tr>
            <w:tr w14:paraId="7A4C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2EC5A12A">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16AF5D6">
                  <w:pPr>
                    <w:autoSpaceDE w:val="0"/>
                    <w:autoSpaceDN w:val="0"/>
                    <w:adjustRightInd w:val="0"/>
                    <w:snapToGrid w:val="0"/>
                    <w:jc w:val="center"/>
                    <w:rPr>
                      <w:rFonts w:cs="宋体"/>
                      <w:color w:val="auto"/>
                      <w:kern w:val="0"/>
                      <w:sz w:val="21"/>
                      <w:szCs w:val="21"/>
                    </w:rPr>
                  </w:pPr>
                  <w:r>
                    <w:rPr>
                      <w:rFonts w:cs="宋体"/>
                      <w:color w:val="auto"/>
                      <w:kern w:val="0"/>
                      <w:sz w:val="21"/>
                      <w:szCs w:val="21"/>
                    </w:rPr>
                    <w:t>固井、压裂、测试</w:t>
                  </w:r>
                </w:p>
              </w:tc>
              <w:tc>
                <w:tcPr>
                  <w:tcW w:w="3586" w:type="pct"/>
                  <w:tcBorders>
                    <w:tl2br w:val="nil"/>
                    <w:tr2bl w:val="nil"/>
                  </w:tcBorders>
                  <w:vAlign w:val="center"/>
                </w:tcPr>
                <w:p w14:paraId="75CC2F26">
                  <w:pPr>
                    <w:autoSpaceDE w:val="0"/>
                    <w:autoSpaceDN w:val="0"/>
                    <w:adjustRightInd w:val="0"/>
                    <w:snapToGrid w:val="0"/>
                    <w:rPr>
                      <w:rFonts w:cs="宋体"/>
                      <w:color w:val="auto"/>
                      <w:kern w:val="0"/>
                      <w:sz w:val="21"/>
                      <w:szCs w:val="21"/>
                    </w:rPr>
                  </w:pPr>
                  <w:r>
                    <w:rPr>
                      <w:rFonts w:cs="宋体"/>
                      <w:color w:val="auto"/>
                      <w:kern w:val="0"/>
                      <w:sz w:val="21"/>
                      <w:szCs w:val="21"/>
                    </w:rPr>
                    <w:t>固井：在井眼内下入套管，在套管与井壁环形空间，注入水泥浆，进行封固。压裂工序：装井口、通井、刮削、射孔、压裂、排液、冲砂、下泵完井</w:t>
                  </w:r>
                </w:p>
              </w:tc>
            </w:tr>
            <w:tr w14:paraId="1F18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75330643">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3F90391">
                  <w:pPr>
                    <w:autoSpaceDE w:val="0"/>
                    <w:autoSpaceDN w:val="0"/>
                    <w:adjustRightInd w:val="0"/>
                    <w:snapToGrid w:val="0"/>
                    <w:jc w:val="center"/>
                    <w:rPr>
                      <w:rFonts w:cs="宋体"/>
                      <w:color w:val="auto"/>
                      <w:kern w:val="0"/>
                      <w:sz w:val="21"/>
                      <w:szCs w:val="21"/>
                    </w:rPr>
                  </w:pPr>
                  <w:r>
                    <w:rPr>
                      <w:rFonts w:cs="宋体"/>
                      <w:color w:val="auto"/>
                      <w:kern w:val="0"/>
                      <w:sz w:val="21"/>
                      <w:szCs w:val="21"/>
                    </w:rPr>
                    <w:t>试排采</w:t>
                  </w:r>
                </w:p>
              </w:tc>
              <w:tc>
                <w:tcPr>
                  <w:tcW w:w="3586" w:type="pct"/>
                  <w:tcBorders>
                    <w:tl2br w:val="nil"/>
                    <w:tr2bl w:val="nil"/>
                  </w:tcBorders>
                  <w:vAlign w:val="center"/>
                </w:tcPr>
                <w:p w14:paraId="20268E0A">
                  <w:pPr>
                    <w:autoSpaceDE w:val="0"/>
                    <w:autoSpaceDN w:val="0"/>
                    <w:adjustRightInd w:val="0"/>
                    <w:snapToGrid w:val="0"/>
                    <w:rPr>
                      <w:rFonts w:cs="宋体"/>
                      <w:color w:val="auto"/>
                      <w:kern w:val="0"/>
                      <w:sz w:val="21"/>
                      <w:szCs w:val="21"/>
                    </w:rPr>
                  </w:pPr>
                  <w:r>
                    <w:rPr>
                      <w:rFonts w:cs="宋体"/>
                      <w:color w:val="auto"/>
                      <w:kern w:val="0"/>
                      <w:sz w:val="21"/>
                      <w:szCs w:val="21"/>
                    </w:rPr>
                    <w:t>抽油机、</w:t>
                  </w:r>
                  <w:r>
                    <w:rPr>
                      <w:rFonts w:hint="eastAsia" w:cs="宋体"/>
                      <w:color w:val="auto"/>
                      <w:kern w:val="0"/>
                      <w:sz w:val="21"/>
                      <w:szCs w:val="21"/>
                    </w:rPr>
                    <w:t>压裂返排液</w:t>
                  </w:r>
                  <w:r>
                    <w:rPr>
                      <w:rFonts w:cs="宋体"/>
                      <w:color w:val="auto"/>
                      <w:kern w:val="0"/>
                      <w:sz w:val="21"/>
                      <w:szCs w:val="21"/>
                    </w:rPr>
                    <w:t>水池、放空火炬、柴油发电机</w:t>
                  </w:r>
                </w:p>
              </w:tc>
            </w:tr>
            <w:tr w14:paraId="519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restart"/>
                  <w:tcBorders>
                    <w:tl2br w:val="nil"/>
                    <w:tr2bl w:val="nil"/>
                  </w:tcBorders>
                  <w:vAlign w:val="center"/>
                </w:tcPr>
                <w:p w14:paraId="6D078287">
                  <w:pPr>
                    <w:autoSpaceDE w:val="0"/>
                    <w:autoSpaceDN w:val="0"/>
                    <w:adjustRightInd w:val="0"/>
                    <w:snapToGrid w:val="0"/>
                    <w:jc w:val="center"/>
                    <w:rPr>
                      <w:rFonts w:cs="宋体"/>
                      <w:color w:val="auto"/>
                      <w:kern w:val="0"/>
                      <w:sz w:val="21"/>
                      <w:szCs w:val="21"/>
                    </w:rPr>
                  </w:pPr>
                  <w:r>
                    <w:rPr>
                      <w:rFonts w:cs="宋体"/>
                      <w:color w:val="auto"/>
                      <w:kern w:val="0"/>
                      <w:sz w:val="21"/>
                      <w:szCs w:val="21"/>
                    </w:rPr>
                    <w:t>辅助工程</w:t>
                  </w:r>
                </w:p>
              </w:tc>
              <w:tc>
                <w:tcPr>
                  <w:tcW w:w="966" w:type="pct"/>
                  <w:gridSpan w:val="2"/>
                  <w:tcBorders>
                    <w:tl2br w:val="nil"/>
                    <w:tr2bl w:val="nil"/>
                  </w:tcBorders>
                  <w:vAlign w:val="center"/>
                </w:tcPr>
                <w:p w14:paraId="31636C1B">
                  <w:pPr>
                    <w:autoSpaceDE w:val="0"/>
                    <w:autoSpaceDN w:val="0"/>
                    <w:adjustRightInd w:val="0"/>
                    <w:snapToGrid w:val="0"/>
                    <w:jc w:val="center"/>
                    <w:rPr>
                      <w:rFonts w:hint="eastAsia" w:eastAsia="宋体" w:cs="宋体"/>
                      <w:color w:val="auto"/>
                      <w:kern w:val="0"/>
                      <w:sz w:val="21"/>
                      <w:szCs w:val="21"/>
                      <w:highlight w:val="none"/>
                      <w:lang w:eastAsia="zh-CN"/>
                    </w:rPr>
                  </w:pPr>
                  <w:r>
                    <w:rPr>
                      <w:rFonts w:cs="宋体"/>
                      <w:color w:val="auto"/>
                      <w:kern w:val="0"/>
                      <w:sz w:val="21"/>
                      <w:szCs w:val="21"/>
                      <w:highlight w:val="none"/>
                    </w:rPr>
                    <w:t>井场区办公生活</w:t>
                  </w:r>
                  <w:r>
                    <w:rPr>
                      <w:rFonts w:hint="eastAsia" w:cs="宋体"/>
                      <w:color w:val="auto"/>
                      <w:kern w:val="0"/>
                      <w:sz w:val="21"/>
                      <w:szCs w:val="21"/>
                      <w:highlight w:val="none"/>
                      <w:lang w:val="en-US" w:eastAsia="zh-CN"/>
                    </w:rPr>
                    <w:t>用房</w:t>
                  </w:r>
                </w:p>
              </w:tc>
              <w:tc>
                <w:tcPr>
                  <w:tcW w:w="3586" w:type="pct"/>
                  <w:tcBorders>
                    <w:tl2br w:val="nil"/>
                    <w:tr2bl w:val="nil"/>
                  </w:tcBorders>
                  <w:vAlign w:val="center"/>
                </w:tcPr>
                <w:p w14:paraId="69FA1766">
                  <w:pPr>
                    <w:autoSpaceDE w:val="0"/>
                    <w:autoSpaceDN w:val="0"/>
                    <w:adjustRightInd w:val="0"/>
                    <w:snapToGrid w:val="0"/>
                    <w:rPr>
                      <w:rFonts w:cs="宋体"/>
                      <w:color w:val="auto"/>
                      <w:kern w:val="0"/>
                      <w:sz w:val="21"/>
                      <w:szCs w:val="21"/>
                      <w:highlight w:val="none"/>
                    </w:rPr>
                  </w:pPr>
                  <w:r>
                    <w:rPr>
                      <w:rFonts w:cs="宋体"/>
                      <w:color w:val="auto"/>
                      <w:kern w:val="0"/>
                      <w:sz w:val="21"/>
                      <w:szCs w:val="21"/>
                      <w:highlight w:val="none"/>
                    </w:rPr>
                    <w:t>集装箱式营房，</w:t>
                  </w:r>
                  <w:r>
                    <w:rPr>
                      <w:rFonts w:hint="eastAsia" w:cs="宋体"/>
                      <w:color w:val="auto"/>
                      <w:kern w:val="0"/>
                      <w:sz w:val="21"/>
                      <w:szCs w:val="21"/>
                      <w:highlight w:val="none"/>
                    </w:rPr>
                    <w:t>井场建设</w:t>
                  </w:r>
                  <w:r>
                    <w:rPr>
                      <w:rFonts w:hint="eastAsia" w:cs="宋体"/>
                      <w:color w:val="auto"/>
                      <w:kern w:val="0"/>
                      <w:sz w:val="21"/>
                      <w:szCs w:val="21"/>
                      <w:highlight w:val="none"/>
                      <w:lang w:val="en-US" w:eastAsia="zh-CN"/>
                    </w:rPr>
                    <w:t>两</w:t>
                  </w:r>
                  <w:r>
                    <w:rPr>
                      <w:rFonts w:hint="eastAsia" w:cs="宋体"/>
                      <w:color w:val="auto"/>
                      <w:kern w:val="0"/>
                      <w:sz w:val="21"/>
                      <w:szCs w:val="21"/>
                      <w:highlight w:val="none"/>
                    </w:rPr>
                    <w:t>座，</w:t>
                  </w:r>
                  <w:r>
                    <w:rPr>
                      <w:rFonts w:cs="宋体"/>
                      <w:color w:val="auto"/>
                      <w:kern w:val="0"/>
                      <w:sz w:val="21"/>
                      <w:szCs w:val="21"/>
                      <w:highlight w:val="none"/>
                    </w:rPr>
                    <w:t>建筑面积</w:t>
                  </w:r>
                  <w:r>
                    <w:rPr>
                      <w:rFonts w:hint="eastAsia" w:cs="宋体"/>
                      <w:color w:val="auto"/>
                      <w:kern w:val="0"/>
                      <w:sz w:val="21"/>
                      <w:szCs w:val="21"/>
                      <w:highlight w:val="none"/>
                      <w:lang w:val="en-US" w:eastAsia="zh-CN"/>
                    </w:rPr>
                    <w:t>48</w:t>
                  </w:r>
                  <w:r>
                    <w:rPr>
                      <w:rFonts w:cs="宋体"/>
                      <w:color w:val="auto"/>
                      <w:kern w:val="0"/>
                      <w:sz w:val="21"/>
                      <w:szCs w:val="21"/>
                      <w:highlight w:val="none"/>
                    </w:rPr>
                    <w:t>m</w:t>
                  </w:r>
                  <w:r>
                    <w:rPr>
                      <w:rFonts w:cs="宋体"/>
                      <w:color w:val="auto"/>
                      <w:kern w:val="0"/>
                      <w:sz w:val="21"/>
                      <w:szCs w:val="21"/>
                      <w:highlight w:val="none"/>
                      <w:vertAlign w:val="superscript"/>
                    </w:rPr>
                    <w:t>2</w:t>
                  </w:r>
                </w:p>
              </w:tc>
            </w:tr>
            <w:tr w14:paraId="7F42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66DB768F">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17FCD8C1">
                  <w:pPr>
                    <w:autoSpaceDE w:val="0"/>
                    <w:autoSpaceDN w:val="0"/>
                    <w:adjustRightInd w:val="0"/>
                    <w:snapToGrid w:val="0"/>
                    <w:jc w:val="center"/>
                    <w:rPr>
                      <w:rFonts w:hint="eastAsia" w:eastAsia="宋体" w:cs="宋体"/>
                      <w:color w:val="auto"/>
                      <w:kern w:val="0"/>
                      <w:sz w:val="21"/>
                      <w:szCs w:val="21"/>
                      <w:highlight w:val="none"/>
                      <w:lang w:eastAsia="zh-CN"/>
                    </w:rPr>
                  </w:pPr>
                  <w:r>
                    <w:rPr>
                      <w:rFonts w:cs="宋体"/>
                      <w:color w:val="auto"/>
                      <w:kern w:val="0"/>
                      <w:sz w:val="21"/>
                      <w:szCs w:val="21"/>
                      <w:highlight w:val="none"/>
                    </w:rPr>
                    <w:t>办公生活</w:t>
                  </w:r>
                  <w:r>
                    <w:rPr>
                      <w:rFonts w:hint="eastAsia" w:cs="宋体"/>
                      <w:color w:val="auto"/>
                      <w:kern w:val="0"/>
                      <w:sz w:val="21"/>
                      <w:szCs w:val="21"/>
                      <w:highlight w:val="none"/>
                      <w:lang w:val="en-US" w:eastAsia="zh-CN"/>
                    </w:rPr>
                    <w:t>区</w:t>
                  </w:r>
                </w:p>
              </w:tc>
              <w:tc>
                <w:tcPr>
                  <w:tcW w:w="3586" w:type="pct"/>
                  <w:tcBorders>
                    <w:tl2br w:val="nil"/>
                    <w:tr2bl w:val="nil"/>
                  </w:tcBorders>
                  <w:vAlign w:val="center"/>
                </w:tcPr>
                <w:p w14:paraId="210EFE79">
                  <w:pPr>
                    <w:autoSpaceDE w:val="0"/>
                    <w:autoSpaceDN w:val="0"/>
                    <w:adjustRightInd w:val="0"/>
                    <w:snapToGrid w:val="0"/>
                    <w:rPr>
                      <w:rFonts w:hint="eastAsia" w:eastAsia="宋体" w:cs="宋体"/>
                      <w:color w:val="auto"/>
                      <w:kern w:val="0"/>
                      <w:sz w:val="21"/>
                      <w:szCs w:val="21"/>
                      <w:highlight w:val="none"/>
                      <w:lang w:val="en-US" w:eastAsia="zh-CN"/>
                    </w:rPr>
                  </w:pPr>
                  <w:r>
                    <w:rPr>
                      <w:rFonts w:cs="宋体"/>
                      <w:color w:val="auto"/>
                      <w:kern w:val="0"/>
                      <w:sz w:val="21"/>
                      <w:szCs w:val="21"/>
                      <w:highlight w:val="none"/>
                    </w:rPr>
                    <w:t>建筑面积</w:t>
                  </w:r>
                  <w:r>
                    <w:rPr>
                      <w:rFonts w:hint="eastAsia" w:cs="宋体"/>
                      <w:color w:val="auto"/>
                      <w:kern w:val="0"/>
                      <w:sz w:val="21"/>
                      <w:szCs w:val="21"/>
                      <w:highlight w:val="none"/>
                      <w:lang w:val="en-US" w:eastAsia="zh-CN"/>
                    </w:rPr>
                    <w:t>1417</w:t>
                  </w:r>
                  <w:r>
                    <w:rPr>
                      <w:rFonts w:cs="宋体"/>
                      <w:color w:val="auto"/>
                      <w:kern w:val="0"/>
                      <w:sz w:val="21"/>
                      <w:szCs w:val="21"/>
                      <w:highlight w:val="none"/>
                    </w:rPr>
                    <w:t>m</w:t>
                  </w:r>
                  <w:r>
                    <w:rPr>
                      <w:rFonts w:cs="宋体"/>
                      <w:color w:val="auto"/>
                      <w:kern w:val="0"/>
                      <w:sz w:val="21"/>
                      <w:szCs w:val="21"/>
                      <w:highlight w:val="none"/>
                      <w:vertAlign w:val="superscript"/>
                    </w:rPr>
                    <w:t>2</w:t>
                  </w:r>
                </w:p>
              </w:tc>
            </w:tr>
            <w:tr w14:paraId="763A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1C9BEDEF">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52679426">
                  <w:pPr>
                    <w:autoSpaceDE w:val="0"/>
                    <w:autoSpaceDN w:val="0"/>
                    <w:adjustRightInd w:val="0"/>
                    <w:snapToGrid w:val="0"/>
                    <w:jc w:val="center"/>
                    <w:rPr>
                      <w:rFonts w:cs="宋体"/>
                      <w:color w:val="auto"/>
                      <w:kern w:val="0"/>
                      <w:sz w:val="21"/>
                      <w:szCs w:val="21"/>
                    </w:rPr>
                  </w:pPr>
                  <w:r>
                    <w:rPr>
                      <w:rFonts w:cs="宋体"/>
                      <w:color w:val="auto"/>
                      <w:kern w:val="0"/>
                      <w:sz w:val="21"/>
                      <w:szCs w:val="21"/>
                    </w:rPr>
                    <w:t>电控房</w:t>
                  </w:r>
                </w:p>
              </w:tc>
              <w:tc>
                <w:tcPr>
                  <w:tcW w:w="3586" w:type="pct"/>
                  <w:tcBorders>
                    <w:tl2br w:val="nil"/>
                    <w:tr2bl w:val="nil"/>
                  </w:tcBorders>
                  <w:vAlign w:val="center"/>
                </w:tcPr>
                <w:p w14:paraId="4ECB58EA">
                  <w:pPr>
                    <w:autoSpaceDE w:val="0"/>
                    <w:autoSpaceDN w:val="0"/>
                    <w:adjustRightInd w:val="0"/>
                    <w:snapToGrid w:val="0"/>
                    <w:rPr>
                      <w:rFonts w:cs="宋体"/>
                      <w:color w:val="auto"/>
                      <w:kern w:val="0"/>
                      <w:sz w:val="21"/>
                      <w:szCs w:val="21"/>
                    </w:rPr>
                  </w:pPr>
                  <w:r>
                    <w:rPr>
                      <w:rFonts w:cs="宋体"/>
                      <w:color w:val="auto"/>
                      <w:kern w:val="0"/>
                      <w:sz w:val="21"/>
                      <w:szCs w:val="21"/>
                    </w:rPr>
                    <w:t>建筑面积20m</w:t>
                  </w:r>
                  <w:r>
                    <w:rPr>
                      <w:rFonts w:cs="宋体"/>
                      <w:color w:val="auto"/>
                      <w:kern w:val="0"/>
                      <w:sz w:val="21"/>
                      <w:szCs w:val="21"/>
                      <w:vertAlign w:val="superscript"/>
                    </w:rPr>
                    <w:t>2</w:t>
                  </w:r>
                </w:p>
              </w:tc>
            </w:tr>
            <w:tr w14:paraId="6CD4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7A0E2AA5">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272F084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进场道路</w:t>
                  </w:r>
                </w:p>
              </w:tc>
              <w:tc>
                <w:tcPr>
                  <w:tcW w:w="3586" w:type="pct"/>
                  <w:tcBorders>
                    <w:tl2br w:val="nil"/>
                    <w:tr2bl w:val="nil"/>
                  </w:tcBorders>
                  <w:vAlign w:val="center"/>
                </w:tcPr>
                <w:p w14:paraId="02F42E10">
                  <w:pPr>
                    <w:autoSpaceDE w:val="0"/>
                    <w:autoSpaceDN w:val="0"/>
                    <w:adjustRightInd w:val="0"/>
                    <w:snapToGrid w:val="0"/>
                    <w:rPr>
                      <w:rFonts w:cs="宋体"/>
                      <w:color w:val="auto"/>
                      <w:kern w:val="0"/>
                      <w:sz w:val="21"/>
                      <w:szCs w:val="21"/>
                      <w:highlight w:val="none"/>
                    </w:rPr>
                  </w:pPr>
                  <w:r>
                    <w:rPr>
                      <w:rFonts w:hint="eastAsia" w:cs="宋体"/>
                      <w:color w:val="auto"/>
                      <w:kern w:val="0"/>
                      <w:sz w:val="21"/>
                      <w:szCs w:val="21"/>
                      <w:highlight w:val="none"/>
                      <w:lang w:val="en-US" w:eastAsia="zh-CN"/>
                    </w:rPr>
                    <w:t>本次工程不新建道路，在现有农村道路的基础上进行改造后作为临时进场道路，现有农村道路宽2米，现状用地类型为农村道路，改造后道路宽4.5m，</w:t>
                  </w:r>
                  <w:r>
                    <w:rPr>
                      <w:rFonts w:hint="default" w:cs="宋体"/>
                      <w:color w:val="auto"/>
                      <w:kern w:val="0"/>
                      <w:sz w:val="21"/>
                      <w:szCs w:val="21"/>
                      <w:highlight w:val="none"/>
                      <w:lang w:val="en-US" w:eastAsia="zh-CN"/>
                    </w:rPr>
                    <w:t>平整后进行压实，不做硬化</w:t>
                  </w:r>
                  <w:r>
                    <w:rPr>
                      <w:rFonts w:hint="eastAsia" w:cs="宋体"/>
                      <w:color w:val="auto"/>
                      <w:kern w:val="0"/>
                      <w:sz w:val="21"/>
                      <w:szCs w:val="21"/>
                      <w:highlight w:val="none"/>
                      <w:lang w:val="en-US" w:eastAsia="zh-CN"/>
                    </w:rPr>
                    <w:t>。</w:t>
                  </w:r>
                </w:p>
              </w:tc>
            </w:tr>
            <w:tr w14:paraId="1C1C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47" w:type="pct"/>
                  <w:vMerge w:val="restart"/>
                  <w:tcBorders>
                    <w:tl2br w:val="nil"/>
                    <w:tr2bl w:val="nil"/>
                  </w:tcBorders>
                  <w:vAlign w:val="center"/>
                </w:tcPr>
                <w:p w14:paraId="66A23717">
                  <w:pPr>
                    <w:autoSpaceDE w:val="0"/>
                    <w:autoSpaceDN w:val="0"/>
                    <w:adjustRightInd w:val="0"/>
                    <w:snapToGrid w:val="0"/>
                    <w:jc w:val="center"/>
                    <w:rPr>
                      <w:rFonts w:cs="宋体"/>
                      <w:color w:val="auto"/>
                      <w:kern w:val="0"/>
                      <w:sz w:val="21"/>
                      <w:szCs w:val="21"/>
                    </w:rPr>
                  </w:pPr>
                  <w:r>
                    <w:rPr>
                      <w:rFonts w:cs="宋体"/>
                      <w:color w:val="auto"/>
                      <w:kern w:val="0"/>
                      <w:sz w:val="21"/>
                      <w:szCs w:val="21"/>
                    </w:rPr>
                    <w:t>公用工程</w:t>
                  </w:r>
                </w:p>
              </w:tc>
              <w:tc>
                <w:tcPr>
                  <w:tcW w:w="966" w:type="pct"/>
                  <w:gridSpan w:val="2"/>
                  <w:tcBorders>
                    <w:tl2br w:val="nil"/>
                    <w:tr2bl w:val="nil"/>
                  </w:tcBorders>
                  <w:vAlign w:val="center"/>
                </w:tcPr>
                <w:p w14:paraId="298F015A">
                  <w:pPr>
                    <w:autoSpaceDE w:val="0"/>
                    <w:autoSpaceDN w:val="0"/>
                    <w:adjustRightInd w:val="0"/>
                    <w:snapToGrid w:val="0"/>
                    <w:jc w:val="center"/>
                    <w:rPr>
                      <w:rFonts w:cs="宋体"/>
                      <w:color w:val="auto"/>
                      <w:kern w:val="0"/>
                      <w:sz w:val="21"/>
                      <w:szCs w:val="21"/>
                    </w:rPr>
                  </w:pPr>
                  <w:r>
                    <w:rPr>
                      <w:rFonts w:cs="宋体"/>
                      <w:color w:val="auto"/>
                      <w:kern w:val="0"/>
                      <w:sz w:val="21"/>
                      <w:szCs w:val="21"/>
                    </w:rPr>
                    <w:t>给水</w:t>
                  </w:r>
                </w:p>
              </w:tc>
              <w:tc>
                <w:tcPr>
                  <w:tcW w:w="3586" w:type="pct"/>
                  <w:tcBorders>
                    <w:tl2br w:val="nil"/>
                    <w:tr2bl w:val="nil"/>
                  </w:tcBorders>
                  <w:vAlign w:val="center"/>
                </w:tcPr>
                <w:p w14:paraId="3B4E51C2">
                  <w:pPr>
                    <w:autoSpaceDE w:val="0"/>
                    <w:autoSpaceDN w:val="0"/>
                    <w:adjustRightInd w:val="0"/>
                    <w:snapToGrid w:val="0"/>
                    <w:rPr>
                      <w:rFonts w:cs="宋体"/>
                      <w:color w:val="auto"/>
                      <w:kern w:val="0"/>
                      <w:sz w:val="21"/>
                      <w:szCs w:val="21"/>
                    </w:rPr>
                  </w:pPr>
                  <w:r>
                    <w:rPr>
                      <w:rFonts w:cs="宋体"/>
                      <w:color w:val="auto"/>
                      <w:kern w:val="0"/>
                      <w:sz w:val="21"/>
                      <w:szCs w:val="21"/>
                    </w:rPr>
                    <w:t>各井场用水取自附近村庄，由罐车拉入</w:t>
                  </w:r>
                </w:p>
              </w:tc>
            </w:tr>
            <w:tr w14:paraId="4282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4AF77FE5">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9D9AF1F">
                  <w:pPr>
                    <w:autoSpaceDE w:val="0"/>
                    <w:autoSpaceDN w:val="0"/>
                    <w:adjustRightInd w:val="0"/>
                    <w:snapToGrid w:val="0"/>
                    <w:jc w:val="center"/>
                    <w:rPr>
                      <w:rFonts w:cs="宋体"/>
                      <w:color w:val="auto"/>
                      <w:kern w:val="0"/>
                      <w:sz w:val="21"/>
                      <w:szCs w:val="21"/>
                    </w:rPr>
                  </w:pPr>
                  <w:r>
                    <w:rPr>
                      <w:rFonts w:cs="宋体"/>
                      <w:color w:val="auto"/>
                      <w:kern w:val="0"/>
                      <w:sz w:val="21"/>
                      <w:szCs w:val="21"/>
                    </w:rPr>
                    <w:t>供电</w:t>
                  </w:r>
                </w:p>
              </w:tc>
              <w:tc>
                <w:tcPr>
                  <w:tcW w:w="3586" w:type="pct"/>
                  <w:tcBorders>
                    <w:tl2br w:val="nil"/>
                    <w:tr2bl w:val="nil"/>
                  </w:tcBorders>
                  <w:vAlign w:val="center"/>
                </w:tcPr>
                <w:p w14:paraId="11EDACBE">
                  <w:pPr>
                    <w:autoSpaceDE w:val="0"/>
                    <w:autoSpaceDN w:val="0"/>
                    <w:adjustRightInd w:val="0"/>
                    <w:snapToGrid w:val="0"/>
                    <w:rPr>
                      <w:rFonts w:cs="宋体"/>
                      <w:color w:val="auto"/>
                      <w:kern w:val="0"/>
                      <w:sz w:val="21"/>
                      <w:szCs w:val="21"/>
                    </w:rPr>
                  </w:pPr>
                  <w:r>
                    <w:rPr>
                      <w:rFonts w:cs="宋体"/>
                      <w:color w:val="auto"/>
                      <w:kern w:val="0"/>
                      <w:sz w:val="21"/>
                      <w:szCs w:val="21"/>
                    </w:rPr>
                    <w:t>井场采用一台撬装式柴油发电机供电</w:t>
                  </w:r>
                </w:p>
              </w:tc>
            </w:tr>
            <w:tr w14:paraId="496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continue"/>
                  <w:tcBorders>
                    <w:tl2br w:val="nil"/>
                    <w:tr2bl w:val="nil"/>
                  </w:tcBorders>
                  <w:vAlign w:val="center"/>
                </w:tcPr>
                <w:p w14:paraId="64DE45BD">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5D323E8">
                  <w:pPr>
                    <w:autoSpaceDE w:val="0"/>
                    <w:autoSpaceDN w:val="0"/>
                    <w:adjustRightInd w:val="0"/>
                    <w:snapToGrid w:val="0"/>
                    <w:jc w:val="center"/>
                    <w:rPr>
                      <w:rFonts w:cs="宋体"/>
                      <w:color w:val="auto"/>
                      <w:kern w:val="0"/>
                      <w:sz w:val="21"/>
                      <w:szCs w:val="21"/>
                    </w:rPr>
                  </w:pPr>
                  <w:r>
                    <w:rPr>
                      <w:rFonts w:cs="宋体"/>
                      <w:color w:val="auto"/>
                      <w:kern w:val="0"/>
                      <w:sz w:val="21"/>
                      <w:szCs w:val="21"/>
                    </w:rPr>
                    <w:t>供暖</w:t>
                  </w:r>
                </w:p>
              </w:tc>
              <w:tc>
                <w:tcPr>
                  <w:tcW w:w="3586" w:type="pct"/>
                  <w:tcBorders>
                    <w:tl2br w:val="nil"/>
                    <w:tr2bl w:val="nil"/>
                  </w:tcBorders>
                  <w:vAlign w:val="center"/>
                </w:tcPr>
                <w:p w14:paraId="45492D64">
                  <w:pPr>
                    <w:autoSpaceDE w:val="0"/>
                    <w:autoSpaceDN w:val="0"/>
                    <w:adjustRightInd w:val="0"/>
                    <w:snapToGrid w:val="0"/>
                    <w:rPr>
                      <w:rFonts w:cs="宋体"/>
                      <w:color w:val="auto"/>
                      <w:kern w:val="0"/>
                      <w:sz w:val="21"/>
                      <w:szCs w:val="21"/>
                    </w:rPr>
                  </w:pPr>
                  <w:r>
                    <w:rPr>
                      <w:rFonts w:cs="宋体"/>
                      <w:color w:val="auto"/>
                      <w:kern w:val="0"/>
                      <w:sz w:val="21"/>
                      <w:szCs w:val="21"/>
                    </w:rPr>
                    <w:t>办公生活区采暖为电暖、空调</w:t>
                  </w:r>
                </w:p>
              </w:tc>
            </w:tr>
            <w:tr w14:paraId="09A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l2br w:val="nil"/>
                    <w:tr2bl w:val="nil"/>
                  </w:tcBorders>
                  <w:vAlign w:val="center"/>
                </w:tcPr>
                <w:p w14:paraId="2BD30748">
                  <w:pPr>
                    <w:autoSpaceDE w:val="0"/>
                    <w:autoSpaceDN w:val="0"/>
                    <w:adjustRightInd w:val="0"/>
                    <w:snapToGrid w:val="0"/>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依托工程</w:t>
                  </w:r>
                </w:p>
              </w:tc>
              <w:tc>
                <w:tcPr>
                  <w:tcW w:w="966" w:type="pct"/>
                  <w:gridSpan w:val="2"/>
                  <w:tcBorders>
                    <w:tl2br w:val="nil"/>
                    <w:tr2bl w:val="nil"/>
                  </w:tcBorders>
                  <w:vAlign w:val="center"/>
                </w:tcPr>
                <w:p w14:paraId="7847699B">
                  <w:pPr>
                    <w:autoSpaceDE w:val="0"/>
                    <w:autoSpaceDN w:val="0"/>
                    <w:adjustRightInd w:val="0"/>
                    <w:snapToGrid w:val="0"/>
                    <w:jc w:val="center"/>
                    <w:rPr>
                      <w:rFonts w:hint="eastAsia" w:eastAsia="宋体" w:cs="宋体"/>
                      <w:color w:val="auto"/>
                      <w:kern w:val="0"/>
                      <w:sz w:val="21"/>
                      <w:szCs w:val="21"/>
                      <w:lang w:eastAsia="zh-CN"/>
                    </w:rPr>
                  </w:pPr>
                  <w:r>
                    <w:rPr>
                      <w:rFonts w:hint="eastAsia"/>
                      <w:color w:val="auto"/>
                      <w:sz w:val="21"/>
                      <w:szCs w:val="21"/>
                      <w:lang w:val="en-US" w:eastAsia="zh-CN"/>
                    </w:rPr>
                    <w:t>9号</w:t>
                  </w:r>
                  <w:r>
                    <w:rPr>
                      <w:color w:val="auto"/>
                      <w:sz w:val="21"/>
                      <w:szCs w:val="21"/>
                    </w:rPr>
                    <w:t>水处理</w:t>
                  </w:r>
                  <w:r>
                    <w:rPr>
                      <w:rFonts w:hint="eastAsia"/>
                      <w:color w:val="auto"/>
                      <w:sz w:val="21"/>
                      <w:szCs w:val="21"/>
                      <w:lang w:val="en-US" w:eastAsia="zh-CN"/>
                    </w:rPr>
                    <w:t>站</w:t>
                  </w:r>
                </w:p>
              </w:tc>
              <w:tc>
                <w:tcPr>
                  <w:tcW w:w="3586" w:type="pct"/>
                  <w:tcBorders>
                    <w:tl2br w:val="nil"/>
                    <w:tr2bl w:val="nil"/>
                  </w:tcBorders>
                  <w:vAlign w:val="center"/>
                </w:tcPr>
                <w:p w14:paraId="426776ED">
                  <w:pPr>
                    <w:autoSpaceDE w:val="0"/>
                    <w:autoSpaceDN w:val="0"/>
                    <w:adjustRightInd w:val="0"/>
                    <w:snapToGrid w:val="0"/>
                    <w:rPr>
                      <w:rFonts w:cs="宋体"/>
                      <w:color w:val="auto"/>
                      <w:kern w:val="0"/>
                      <w:sz w:val="21"/>
                      <w:szCs w:val="21"/>
                    </w:rPr>
                  </w:pPr>
                  <w:r>
                    <w:rPr>
                      <w:color w:val="auto"/>
                      <w:sz w:val="21"/>
                      <w:szCs w:val="21"/>
                    </w:rPr>
                    <w:t>本项目排水</w:t>
                  </w:r>
                  <w:r>
                    <w:rPr>
                      <w:rFonts w:hint="eastAsia"/>
                      <w:color w:val="auto"/>
                      <w:sz w:val="21"/>
                      <w:szCs w:val="21"/>
                    </w:rPr>
                    <w:t>试采</w:t>
                  </w:r>
                  <w:r>
                    <w:rPr>
                      <w:color w:val="auto"/>
                      <w:sz w:val="21"/>
                      <w:szCs w:val="21"/>
                    </w:rPr>
                    <w:t>阶段产生的排采水全部进入井场内的</w:t>
                  </w:r>
                  <w:r>
                    <w:rPr>
                      <w:rFonts w:hint="eastAsia"/>
                      <w:color w:val="auto"/>
                      <w:sz w:val="21"/>
                      <w:szCs w:val="21"/>
                      <w:highlight w:val="none"/>
                      <w:lang w:val="en-US" w:eastAsia="zh-CN"/>
                    </w:rPr>
                    <w:t>3000</w:t>
                  </w:r>
                  <w:r>
                    <w:rPr>
                      <w:color w:val="auto"/>
                      <w:sz w:val="21"/>
                      <w:szCs w:val="21"/>
                      <w:highlight w:val="none"/>
                    </w:rPr>
                    <w:t>m</w:t>
                  </w:r>
                  <w:r>
                    <w:rPr>
                      <w:color w:val="auto"/>
                      <w:sz w:val="21"/>
                      <w:szCs w:val="21"/>
                      <w:highlight w:val="none"/>
                      <w:vertAlign w:val="superscript"/>
                    </w:rPr>
                    <w:t>3</w:t>
                  </w:r>
                  <w:r>
                    <w:rPr>
                      <w:rFonts w:hint="eastAsia"/>
                      <w:color w:val="auto"/>
                      <w:sz w:val="21"/>
                      <w:szCs w:val="21"/>
                      <w:highlight w:val="none"/>
                      <w:vertAlign w:val="baseline"/>
                      <w:lang w:eastAsia="zh-CN"/>
                    </w:rPr>
                    <w:t>（</w:t>
                  </w:r>
                  <w:r>
                    <w:rPr>
                      <w:rFonts w:hint="eastAsia"/>
                      <w:color w:val="auto"/>
                      <w:sz w:val="21"/>
                      <w:szCs w:val="21"/>
                      <w:highlight w:val="none"/>
                      <w:vertAlign w:val="baseline"/>
                      <w:lang w:val="en-US" w:eastAsia="zh-CN"/>
                    </w:rPr>
                    <w:t>40m*25m*3m</w:t>
                  </w:r>
                  <w:r>
                    <w:rPr>
                      <w:rFonts w:hint="eastAsia"/>
                      <w:color w:val="auto"/>
                      <w:sz w:val="21"/>
                      <w:szCs w:val="21"/>
                      <w:highlight w:val="none"/>
                      <w:vertAlign w:val="baseline"/>
                      <w:lang w:eastAsia="zh-CN"/>
                    </w:rPr>
                    <w:t>）</w:t>
                  </w:r>
                  <w:r>
                    <w:rPr>
                      <w:color w:val="auto"/>
                      <w:sz w:val="21"/>
                      <w:szCs w:val="21"/>
                      <w:highlight w:val="none"/>
                    </w:rPr>
                    <w:t>的排采水池</w:t>
                  </w:r>
                  <w:r>
                    <w:rPr>
                      <w:color w:val="auto"/>
                      <w:sz w:val="21"/>
                      <w:szCs w:val="21"/>
                    </w:rPr>
                    <w:t>，除自然蒸发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外，全部用罐车送往中石油煤层气公司</w:t>
                  </w:r>
                  <w:r>
                    <w:rPr>
                      <w:rFonts w:hint="eastAsia"/>
                      <w:color w:val="auto"/>
                      <w:sz w:val="21"/>
                      <w:szCs w:val="21"/>
                      <w:lang w:val="en-US" w:eastAsia="zh-CN"/>
                    </w:rPr>
                    <w:t>忻州</w:t>
                  </w:r>
                  <w:r>
                    <w:rPr>
                      <w:color w:val="auto"/>
                      <w:sz w:val="21"/>
                      <w:szCs w:val="21"/>
                    </w:rPr>
                    <w:t>分公司</w:t>
                  </w:r>
                  <w:r>
                    <w:rPr>
                      <w:rFonts w:hint="eastAsia"/>
                      <w:color w:val="auto"/>
                      <w:sz w:val="21"/>
                      <w:szCs w:val="21"/>
                      <w:lang w:val="en-US" w:eastAsia="zh-CN"/>
                    </w:rPr>
                    <w:t>9号</w:t>
                  </w:r>
                  <w:r>
                    <w:rPr>
                      <w:color w:val="auto"/>
                      <w:sz w:val="21"/>
                      <w:szCs w:val="21"/>
                    </w:rPr>
                    <w:t>水处理</w:t>
                  </w:r>
                  <w:r>
                    <w:rPr>
                      <w:rFonts w:hint="eastAsia"/>
                      <w:color w:val="auto"/>
                      <w:sz w:val="21"/>
                      <w:szCs w:val="21"/>
                      <w:lang w:val="en-US" w:eastAsia="zh-CN"/>
                    </w:rPr>
                    <w:t>站</w:t>
                  </w:r>
                  <w:r>
                    <w:rPr>
                      <w:color w:val="auto"/>
                      <w:sz w:val="21"/>
                      <w:szCs w:val="21"/>
                    </w:rPr>
                    <w:t>处理。处理能力为</w:t>
                  </w:r>
                  <w:r>
                    <w:rPr>
                      <w:rFonts w:hint="eastAsia"/>
                      <w:color w:val="auto"/>
                      <w:sz w:val="21"/>
                      <w:szCs w:val="21"/>
                      <w:lang w:val="en-US" w:eastAsia="zh-CN"/>
                    </w:rPr>
                    <w:t>1920</w:t>
                  </w:r>
                  <w:r>
                    <w:rPr>
                      <w:color w:val="auto"/>
                      <w:sz w:val="21"/>
                      <w:szCs w:val="21"/>
                    </w:rPr>
                    <w:t>m</w:t>
                  </w:r>
                  <w:r>
                    <w:rPr>
                      <w:color w:val="auto"/>
                      <w:sz w:val="21"/>
                      <w:szCs w:val="21"/>
                      <w:vertAlign w:val="superscript"/>
                    </w:rPr>
                    <w:t>3</w:t>
                  </w:r>
                  <w:r>
                    <w:rPr>
                      <w:color w:val="auto"/>
                      <w:sz w:val="21"/>
                      <w:szCs w:val="21"/>
                    </w:rPr>
                    <w:t>/d，当前处理水量为</w:t>
                  </w:r>
                  <w:r>
                    <w:rPr>
                      <w:rFonts w:hint="eastAsia"/>
                      <w:color w:val="auto"/>
                      <w:sz w:val="21"/>
                      <w:szCs w:val="21"/>
                      <w:lang w:val="en-US" w:eastAsia="zh-CN"/>
                    </w:rPr>
                    <w:t>6</w:t>
                  </w:r>
                  <w:r>
                    <w:rPr>
                      <w:color w:val="auto"/>
                      <w:sz w:val="21"/>
                      <w:szCs w:val="21"/>
                    </w:rPr>
                    <w:t>00m</w:t>
                  </w:r>
                  <w:r>
                    <w:rPr>
                      <w:color w:val="auto"/>
                      <w:sz w:val="21"/>
                      <w:szCs w:val="21"/>
                      <w:vertAlign w:val="superscript"/>
                    </w:rPr>
                    <w:t>3</w:t>
                  </w:r>
                  <w:r>
                    <w:rPr>
                      <w:color w:val="auto"/>
                      <w:sz w:val="21"/>
                      <w:szCs w:val="21"/>
                    </w:rPr>
                    <w:t>/d，</w:t>
                  </w:r>
                  <w:r>
                    <w:rPr>
                      <w:rFonts w:hint="eastAsia" w:cs="宋体"/>
                      <w:color w:val="auto"/>
                      <w:kern w:val="0"/>
                      <w:sz w:val="21"/>
                      <w:szCs w:val="21"/>
                      <w:lang w:val="en-US" w:eastAsia="zh-CN"/>
                    </w:rPr>
                    <w:t>采用“旋流澄清器、电催化氧化、加药、过滤罐、电氧化”的处理工艺。</w:t>
                  </w:r>
                </w:p>
              </w:tc>
            </w:tr>
            <w:tr w14:paraId="2566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restart"/>
                  <w:tcBorders>
                    <w:tl2br w:val="nil"/>
                    <w:tr2bl w:val="nil"/>
                  </w:tcBorders>
                  <w:vAlign w:val="center"/>
                </w:tcPr>
                <w:p w14:paraId="55415951">
                  <w:pPr>
                    <w:autoSpaceDE w:val="0"/>
                    <w:autoSpaceDN w:val="0"/>
                    <w:adjustRightInd w:val="0"/>
                    <w:snapToGrid w:val="0"/>
                    <w:jc w:val="center"/>
                    <w:rPr>
                      <w:rFonts w:cs="宋体"/>
                      <w:color w:val="auto"/>
                      <w:kern w:val="0"/>
                      <w:sz w:val="21"/>
                      <w:szCs w:val="21"/>
                    </w:rPr>
                  </w:pPr>
                  <w:r>
                    <w:rPr>
                      <w:rFonts w:cs="宋体"/>
                      <w:color w:val="auto"/>
                      <w:kern w:val="0"/>
                      <w:sz w:val="21"/>
                      <w:szCs w:val="21"/>
                    </w:rPr>
                    <w:t>环保工程</w:t>
                  </w:r>
                </w:p>
              </w:tc>
              <w:tc>
                <w:tcPr>
                  <w:tcW w:w="429" w:type="pct"/>
                  <w:vMerge w:val="restart"/>
                  <w:tcBorders>
                    <w:tl2br w:val="nil"/>
                    <w:tr2bl w:val="nil"/>
                  </w:tcBorders>
                  <w:vAlign w:val="center"/>
                </w:tcPr>
                <w:p w14:paraId="572AB101">
                  <w:pPr>
                    <w:autoSpaceDE w:val="0"/>
                    <w:autoSpaceDN w:val="0"/>
                    <w:adjustRightInd w:val="0"/>
                    <w:snapToGrid w:val="0"/>
                    <w:jc w:val="center"/>
                    <w:rPr>
                      <w:rFonts w:cs="宋体"/>
                      <w:color w:val="auto"/>
                      <w:kern w:val="0"/>
                      <w:sz w:val="21"/>
                      <w:szCs w:val="21"/>
                    </w:rPr>
                  </w:pPr>
                  <w:r>
                    <w:rPr>
                      <w:rFonts w:cs="宋体"/>
                      <w:color w:val="auto"/>
                      <w:kern w:val="0"/>
                      <w:sz w:val="21"/>
                      <w:szCs w:val="21"/>
                    </w:rPr>
                    <w:t>废气</w:t>
                  </w:r>
                </w:p>
              </w:tc>
              <w:tc>
                <w:tcPr>
                  <w:tcW w:w="537" w:type="pct"/>
                  <w:tcBorders>
                    <w:tl2br w:val="nil"/>
                    <w:tr2bl w:val="nil"/>
                  </w:tcBorders>
                  <w:vAlign w:val="center"/>
                </w:tcPr>
                <w:p w14:paraId="56154686">
                  <w:pPr>
                    <w:autoSpaceDE w:val="0"/>
                    <w:autoSpaceDN w:val="0"/>
                    <w:adjustRightInd w:val="0"/>
                    <w:snapToGrid w:val="0"/>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施工扬尘</w:t>
                  </w:r>
                </w:p>
              </w:tc>
              <w:tc>
                <w:tcPr>
                  <w:tcW w:w="3586" w:type="pct"/>
                  <w:tcBorders>
                    <w:tl2br w:val="nil"/>
                    <w:tr2bl w:val="nil"/>
                  </w:tcBorders>
                  <w:vAlign w:val="center"/>
                </w:tcPr>
                <w:p w14:paraId="5A264788">
                  <w:pPr>
                    <w:autoSpaceDE w:val="0"/>
                    <w:autoSpaceDN w:val="0"/>
                    <w:adjustRightInd w:val="0"/>
                    <w:snapToGrid w:val="0"/>
                    <w:rPr>
                      <w:rFonts w:hint="default" w:eastAsia="宋体" w:cs="宋体"/>
                      <w:color w:val="auto"/>
                      <w:kern w:val="0"/>
                      <w:sz w:val="21"/>
                      <w:szCs w:val="21"/>
                      <w:lang w:val="en-US" w:eastAsia="zh-CN"/>
                    </w:rPr>
                  </w:pPr>
                  <w:r>
                    <w:rPr>
                      <w:rFonts w:hint="eastAsia" w:cs="宋体"/>
                      <w:color w:val="auto"/>
                      <w:kern w:val="0"/>
                      <w:sz w:val="21"/>
                      <w:szCs w:val="21"/>
                      <w:lang w:val="en-US" w:eastAsia="zh-CN"/>
                    </w:rPr>
                    <w:t>定期洒水；避免在大风天气进行土地开挖和回填作业；尽量减少开挖土方的露天堆放时间。</w:t>
                  </w:r>
                </w:p>
              </w:tc>
            </w:tr>
            <w:tr w14:paraId="2D10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continue"/>
                  <w:tcBorders>
                    <w:tl2br w:val="nil"/>
                    <w:tr2bl w:val="nil"/>
                  </w:tcBorders>
                  <w:vAlign w:val="center"/>
                </w:tcPr>
                <w:p w14:paraId="6138E2E3">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569AD9B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0EE234D0">
                  <w:pPr>
                    <w:autoSpaceDE w:val="0"/>
                    <w:autoSpaceDN w:val="0"/>
                    <w:adjustRightInd w:val="0"/>
                    <w:snapToGrid w:val="0"/>
                    <w:jc w:val="center"/>
                    <w:rPr>
                      <w:rFonts w:hint="default" w:cs="宋体"/>
                      <w:color w:val="auto"/>
                      <w:kern w:val="0"/>
                      <w:sz w:val="21"/>
                      <w:szCs w:val="21"/>
                      <w:lang w:val="en-US" w:eastAsia="zh-CN"/>
                    </w:rPr>
                  </w:pPr>
                  <w:r>
                    <w:rPr>
                      <w:rFonts w:hint="eastAsia" w:cs="宋体"/>
                      <w:color w:val="auto"/>
                      <w:kern w:val="0"/>
                      <w:sz w:val="21"/>
                      <w:szCs w:val="21"/>
                      <w:lang w:val="en-US" w:eastAsia="zh-CN"/>
                    </w:rPr>
                    <w:t>表土堆放扬尘</w:t>
                  </w:r>
                </w:p>
              </w:tc>
              <w:tc>
                <w:tcPr>
                  <w:tcW w:w="3586" w:type="pct"/>
                  <w:tcBorders>
                    <w:tl2br w:val="nil"/>
                    <w:tr2bl w:val="nil"/>
                  </w:tcBorders>
                  <w:vAlign w:val="center"/>
                </w:tcPr>
                <w:p w14:paraId="4E853092">
                  <w:pPr>
                    <w:autoSpaceDE w:val="0"/>
                    <w:autoSpaceDN w:val="0"/>
                    <w:adjustRightInd w:val="0"/>
                    <w:snapToGrid w:val="0"/>
                    <w:rPr>
                      <w:rFonts w:hint="default" w:cs="宋体"/>
                      <w:color w:val="auto"/>
                      <w:kern w:val="0"/>
                      <w:sz w:val="21"/>
                      <w:szCs w:val="21"/>
                      <w:lang w:val="en-US" w:eastAsia="zh-CN"/>
                    </w:rPr>
                  </w:pPr>
                  <w:r>
                    <w:rPr>
                      <w:rFonts w:hint="eastAsia" w:cs="宋体"/>
                      <w:color w:val="auto"/>
                      <w:kern w:val="0"/>
                      <w:sz w:val="21"/>
                      <w:szCs w:val="21"/>
                      <w:lang w:val="en-US" w:eastAsia="zh-CN"/>
                    </w:rPr>
                    <w:t>井场周围指定地点堆放，防尘网覆盖</w:t>
                  </w:r>
                </w:p>
              </w:tc>
            </w:tr>
            <w:tr w14:paraId="06F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47" w:type="pct"/>
                  <w:vMerge w:val="continue"/>
                  <w:tcBorders>
                    <w:tl2br w:val="nil"/>
                    <w:tr2bl w:val="nil"/>
                  </w:tcBorders>
                  <w:vAlign w:val="center"/>
                </w:tcPr>
                <w:p w14:paraId="0C8408AF">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47932B0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7E91CCED">
                  <w:pPr>
                    <w:autoSpaceDE w:val="0"/>
                    <w:autoSpaceDN w:val="0"/>
                    <w:adjustRightInd w:val="0"/>
                    <w:snapToGrid w:val="0"/>
                    <w:jc w:val="center"/>
                    <w:rPr>
                      <w:rFonts w:cs="宋体"/>
                      <w:color w:val="auto"/>
                      <w:kern w:val="0"/>
                      <w:sz w:val="21"/>
                      <w:szCs w:val="21"/>
                    </w:rPr>
                  </w:pPr>
                  <w:r>
                    <w:rPr>
                      <w:rFonts w:cs="宋体"/>
                      <w:color w:val="auto"/>
                      <w:kern w:val="0"/>
                      <w:sz w:val="21"/>
                      <w:szCs w:val="21"/>
                    </w:rPr>
                    <w:t>试排采气</w:t>
                  </w:r>
                </w:p>
              </w:tc>
              <w:tc>
                <w:tcPr>
                  <w:tcW w:w="3586" w:type="pct"/>
                  <w:tcBorders>
                    <w:tl2br w:val="nil"/>
                    <w:tr2bl w:val="nil"/>
                  </w:tcBorders>
                  <w:vAlign w:val="center"/>
                </w:tcPr>
                <w:p w14:paraId="56F6165B">
                  <w:pPr>
                    <w:autoSpaceDE w:val="0"/>
                    <w:autoSpaceDN w:val="0"/>
                    <w:adjustRightInd w:val="0"/>
                    <w:snapToGrid w:val="0"/>
                    <w:rPr>
                      <w:rFonts w:cs="宋体"/>
                      <w:color w:val="auto"/>
                      <w:kern w:val="0"/>
                      <w:sz w:val="21"/>
                      <w:szCs w:val="21"/>
                    </w:rPr>
                  </w:pPr>
                  <w:r>
                    <w:rPr>
                      <w:rFonts w:cs="宋体"/>
                      <w:color w:val="auto"/>
                      <w:kern w:val="0"/>
                      <w:sz w:val="21"/>
                      <w:szCs w:val="21"/>
                    </w:rPr>
                    <w:t>试排采</w:t>
                  </w:r>
                  <w:r>
                    <w:rPr>
                      <w:rFonts w:hint="eastAsia" w:cs="宋体"/>
                      <w:color w:val="auto"/>
                      <w:kern w:val="0"/>
                      <w:sz w:val="21"/>
                      <w:szCs w:val="21"/>
                      <w:lang w:val="en-US" w:eastAsia="zh-CN"/>
                    </w:rPr>
                    <w:t>煤层气</w:t>
                  </w:r>
                  <w:r>
                    <w:rPr>
                      <w:rFonts w:cs="宋体"/>
                      <w:color w:val="auto"/>
                      <w:kern w:val="0"/>
                      <w:sz w:val="21"/>
                      <w:szCs w:val="21"/>
                    </w:rPr>
                    <w:t>，</w:t>
                  </w:r>
                  <w:r>
                    <w:rPr>
                      <w:rFonts w:hint="eastAsia" w:cs="宋体"/>
                      <w:color w:val="auto"/>
                      <w:kern w:val="0"/>
                      <w:sz w:val="21"/>
                      <w:szCs w:val="21"/>
                    </w:rPr>
                    <w:t>每个平台设置放空火炬，平台放空火炬高度</w:t>
                  </w:r>
                  <w:r>
                    <w:rPr>
                      <w:rFonts w:hint="eastAsia" w:cs="宋体"/>
                      <w:color w:val="auto"/>
                      <w:kern w:val="0"/>
                      <w:sz w:val="21"/>
                      <w:szCs w:val="21"/>
                      <w:lang w:val="en-US" w:eastAsia="zh-CN"/>
                    </w:rPr>
                    <w:t>15</w:t>
                  </w:r>
                  <w:r>
                    <w:rPr>
                      <w:rFonts w:hint="eastAsia" w:cs="宋体"/>
                      <w:color w:val="auto"/>
                      <w:kern w:val="0"/>
                      <w:sz w:val="21"/>
                      <w:szCs w:val="21"/>
                    </w:rPr>
                    <w:t>m，</w:t>
                  </w:r>
                  <w:r>
                    <w:rPr>
                      <w:rFonts w:cs="宋体"/>
                      <w:color w:val="auto"/>
                      <w:kern w:val="0"/>
                      <w:sz w:val="21"/>
                      <w:szCs w:val="21"/>
                    </w:rPr>
                    <w:t>完全燃烧后排空</w:t>
                  </w:r>
                </w:p>
              </w:tc>
            </w:tr>
            <w:tr w14:paraId="1237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47" w:type="pct"/>
                  <w:vMerge w:val="continue"/>
                  <w:tcBorders>
                    <w:tl2br w:val="nil"/>
                    <w:tr2bl w:val="nil"/>
                  </w:tcBorders>
                  <w:vAlign w:val="center"/>
                </w:tcPr>
                <w:p w14:paraId="260853BE">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7C9BFD23">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73D9D8BB">
                  <w:pPr>
                    <w:autoSpaceDE w:val="0"/>
                    <w:autoSpaceDN w:val="0"/>
                    <w:adjustRightInd w:val="0"/>
                    <w:snapToGrid w:val="0"/>
                    <w:jc w:val="center"/>
                    <w:rPr>
                      <w:rFonts w:cs="宋体"/>
                      <w:color w:val="auto"/>
                      <w:kern w:val="0"/>
                      <w:sz w:val="21"/>
                      <w:szCs w:val="21"/>
                    </w:rPr>
                  </w:pPr>
                  <w:r>
                    <w:rPr>
                      <w:rFonts w:cs="宋体"/>
                      <w:color w:val="auto"/>
                      <w:kern w:val="0"/>
                      <w:sz w:val="21"/>
                      <w:szCs w:val="21"/>
                    </w:rPr>
                    <w:t>柴油机</w:t>
                  </w:r>
                  <w:r>
                    <w:rPr>
                      <w:rFonts w:hint="eastAsia" w:cs="宋体"/>
                      <w:color w:val="auto"/>
                      <w:kern w:val="0"/>
                      <w:sz w:val="21"/>
                      <w:szCs w:val="21"/>
                    </w:rPr>
                    <w:t>废气</w:t>
                  </w:r>
                </w:p>
              </w:tc>
              <w:tc>
                <w:tcPr>
                  <w:tcW w:w="3586" w:type="pct"/>
                  <w:tcBorders>
                    <w:tl2br w:val="nil"/>
                    <w:tr2bl w:val="nil"/>
                  </w:tcBorders>
                  <w:vAlign w:val="center"/>
                </w:tcPr>
                <w:p w14:paraId="009ACD73">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使用</w:t>
                  </w:r>
                  <w:r>
                    <w:rPr>
                      <w:rFonts w:hint="eastAsia" w:cs="宋体"/>
                      <w:color w:val="auto"/>
                      <w:kern w:val="0"/>
                      <w:sz w:val="21"/>
                      <w:szCs w:val="21"/>
                    </w:rPr>
                    <w:t>优质</w:t>
                  </w:r>
                  <w:r>
                    <w:rPr>
                      <w:rFonts w:cs="宋体"/>
                      <w:color w:val="auto"/>
                      <w:kern w:val="0"/>
                      <w:sz w:val="21"/>
                      <w:szCs w:val="21"/>
                    </w:rPr>
                    <w:t>柴油，加强施工机械保养。</w:t>
                  </w:r>
                  <w:r>
                    <w:rPr>
                      <w:rFonts w:hint="eastAsia" w:cs="宋体"/>
                      <w:color w:val="auto"/>
                      <w:kern w:val="0"/>
                      <w:sz w:val="21"/>
                      <w:szCs w:val="21"/>
                    </w:rPr>
                    <w:t>井场设置一个柴油罐，</w:t>
                  </w:r>
                  <w:r>
                    <w:rPr>
                      <w:rFonts w:cs="宋体"/>
                      <w:color w:val="auto"/>
                      <w:kern w:val="0"/>
                      <w:sz w:val="21"/>
                      <w:szCs w:val="21"/>
                    </w:rPr>
                    <w:t>油罐容积为30m</w:t>
                  </w:r>
                  <w:r>
                    <w:rPr>
                      <w:rFonts w:cs="宋体"/>
                      <w:color w:val="auto"/>
                      <w:kern w:val="0"/>
                      <w:sz w:val="21"/>
                      <w:szCs w:val="21"/>
                      <w:vertAlign w:val="superscript"/>
                    </w:rPr>
                    <w:t>3</w:t>
                  </w:r>
                  <w:r>
                    <w:rPr>
                      <w:rFonts w:cs="宋体"/>
                      <w:color w:val="auto"/>
                      <w:kern w:val="0"/>
                      <w:sz w:val="21"/>
                      <w:szCs w:val="21"/>
                    </w:rPr>
                    <w:t>。柴油机布置区和油罐底部均采用砂子+防渗膜（厚度不小于1.5mm的HDEP材料防渗膜）防渗，要求渗透系数</w:t>
                  </w:r>
                  <w:r>
                    <w:rPr>
                      <w:rFonts w:hint="eastAsia" w:cs="宋体"/>
                      <w:color w:val="auto"/>
                      <w:kern w:val="0"/>
                      <w:sz w:val="21"/>
                      <w:szCs w:val="21"/>
                    </w:rPr>
                    <w:t>≤</w:t>
                  </w:r>
                  <w:r>
                    <w:rPr>
                      <w:rFonts w:cs="宋体"/>
                      <w:color w:val="auto"/>
                      <w:kern w:val="0"/>
                      <w:sz w:val="21"/>
                      <w:szCs w:val="21"/>
                    </w:rPr>
                    <w:t>10</w:t>
                  </w:r>
                  <w:r>
                    <w:rPr>
                      <w:rFonts w:cs="宋体"/>
                      <w:color w:val="auto"/>
                      <w:kern w:val="0"/>
                      <w:sz w:val="21"/>
                      <w:szCs w:val="21"/>
                      <w:vertAlign w:val="superscript"/>
                    </w:rPr>
                    <w:t>-7</w:t>
                  </w:r>
                  <w:r>
                    <w:rPr>
                      <w:rFonts w:cs="宋体"/>
                      <w:color w:val="auto"/>
                      <w:kern w:val="0"/>
                      <w:sz w:val="21"/>
                      <w:szCs w:val="21"/>
                    </w:rPr>
                    <w:t>cm/s</w:t>
                  </w:r>
                  <w:r>
                    <w:rPr>
                      <w:rFonts w:hint="eastAsia" w:cs="宋体"/>
                      <w:color w:val="auto"/>
                      <w:kern w:val="0"/>
                      <w:sz w:val="21"/>
                      <w:szCs w:val="21"/>
                      <w:lang w:eastAsia="zh-CN"/>
                    </w:rPr>
                    <w:t>，</w:t>
                  </w:r>
                  <w:r>
                    <w:rPr>
                      <w:rFonts w:cs="宋体"/>
                      <w:color w:val="auto"/>
                      <w:kern w:val="0"/>
                      <w:sz w:val="21"/>
                      <w:szCs w:val="21"/>
                    </w:rPr>
                    <w:t>油罐</w:t>
                  </w:r>
                  <w:r>
                    <w:rPr>
                      <w:rFonts w:hint="default" w:ascii="Times New Roman" w:hAnsi="Times New Roman" w:eastAsia="宋体" w:cs="Times New Roman"/>
                      <w:b w:val="0"/>
                      <w:bCs w:val="0"/>
                      <w:color w:val="000000" w:themeColor="text1"/>
                      <w:kern w:val="0"/>
                      <w:szCs w:val="21"/>
                      <w14:textFill>
                        <w14:solidFill>
                          <w14:schemeClr w14:val="tx1"/>
                        </w14:solidFill>
                      </w14:textFill>
                    </w:rPr>
                    <w:t>四周设置围堰</w:t>
                  </w:r>
                </w:p>
              </w:tc>
            </w:tr>
            <w:tr w14:paraId="1C9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47" w:type="pct"/>
                  <w:vMerge w:val="continue"/>
                  <w:tcBorders>
                    <w:tl2br w:val="nil"/>
                    <w:tr2bl w:val="nil"/>
                  </w:tcBorders>
                  <w:vAlign w:val="center"/>
                </w:tcPr>
                <w:p w14:paraId="15A1A30A">
                  <w:pPr>
                    <w:autoSpaceDE w:val="0"/>
                    <w:autoSpaceDN w:val="0"/>
                    <w:adjustRightInd w:val="0"/>
                    <w:snapToGrid w:val="0"/>
                    <w:jc w:val="center"/>
                    <w:rPr>
                      <w:rFonts w:cs="宋体"/>
                      <w:color w:val="auto"/>
                      <w:kern w:val="0"/>
                      <w:sz w:val="21"/>
                      <w:szCs w:val="21"/>
                    </w:rPr>
                  </w:pPr>
                </w:p>
              </w:tc>
              <w:tc>
                <w:tcPr>
                  <w:tcW w:w="429" w:type="pct"/>
                  <w:vMerge w:val="restart"/>
                  <w:tcBorders>
                    <w:tl2br w:val="nil"/>
                    <w:tr2bl w:val="nil"/>
                  </w:tcBorders>
                  <w:vAlign w:val="center"/>
                </w:tcPr>
                <w:p w14:paraId="0711151D">
                  <w:pPr>
                    <w:autoSpaceDE w:val="0"/>
                    <w:autoSpaceDN w:val="0"/>
                    <w:adjustRightInd w:val="0"/>
                    <w:snapToGrid w:val="0"/>
                    <w:jc w:val="center"/>
                    <w:rPr>
                      <w:rFonts w:cs="宋体"/>
                      <w:color w:val="auto"/>
                      <w:kern w:val="0"/>
                      <w:sz w:val="21"/>
                      <w:szCs w:val="21"/>
                    </w:rPr>
                  </w:pPr>
                  <w:r>
                    <w:rPr>
                      <w:rFonts w:cs="宋体"/>
                      <w:color w:val="auto"/>
                      <w:kern w:val="0"/>
                      <w:sz w:val="21"/>
                      <w:szCs w:val="21"/>
                    </w:rPr>
                    <w:t>废水</w:t>
                  </w:r>
                </w:p>
              </w:tc>
              <w:tc>
                <w:tcPr>
                  <w:tcW w:w="537" w:type="pct"/>
                  <w:tcBorders>
                    <w:tl2br w:val="nil"/>
                    <w:tr2bl w:val="nil"/>
                  </w:tcBorders>
                  <w:vAlign w:val="center"/>
                </w:tcPr>
                <w:p w14:paraId="15AF9BCA">
                  <w:pPr>
                    <w:autoSpaceDE w:val="0"/>
                    <w:autoSpaceDN w:val="0"/>
                    <w:adjustRightInd w:val="0"/>
                    <w:snapToGrid w:val="0"/>
                    <w:jc w:val="center"/>
                    <w:rPr>
                      <w:rFonts w:cs="宋体"/>
                      <w:b w:val="0"/>
                      <w:bCs w:val="0"/>
                      <w:color w:val="auto"/>
                      <w:kern w:val="0"/>
                      <w:sz w:val="21"/>
                      <w:szCs w:val="21"/>
                    </w:rPr>
                  </w:pPr>
                  <w:r>
                    <w:rPr>
                      <w:rFonts w:cs="宋体"/>
                      <w:b w:val="0"/>
                      <w:bCs w:val="0"/>
                      <w:color w:val="auto"/>
                      <w:kern w:val="0"/>
                      <w:sz w:val="21"/>
                      <w:szCs w:val="21"/>
                    </w:rPr>
                    <w:t>钻井泥浆水</w:t>
                  </w:r>
                </w:p>
              </w:tc>
              <w:tc>
                <w:tcPr>
                  <w:tcW w:w="3586" w:type="pct"/>
                  <w:tcBorders>
                    <w:tl2br w:val="nil"/>
                    <w:tr2bl w:val="nil"/>
                  </w:tcBorders>
                  <w:vAlign w:val="center"/>
                </w:tcPr>
                <w:p w14:paraId="0C071646">
                  <w:pPr>
                    <w:autoSpaceDE w:val="0"/>
                    <w:autoSpaceDN w:val="0"/>
                    <w:adjustRightInd w:val="0"/>
                    <w:snapToGrid w:val="0"/>
                    <w:rPr>
                      <w:rFonts w:cs="宋体"/>
                      <w:color w:val="auto"/>
                      <w:kern w:val="0"/>
                      <w:sz w:val="21"/>
                      <w:szCs w:val="21"/>
                    </w:rPr>
                  </w:pPr>
                  <w:r>
                    <w:rPr>
                      <w:rFonts w:cs="宋体"/>
                      <w:color w:val="auto"/>
                      <w:kern w:val="0"/>
                      <w:sz w:val="21"/>
                      <w:szCs w:val="21"/>
                    </w:rPr>
                    <w:t>钻井泥浆水大部分回用于钻井泥浆系统补充，</w:t>
                  </w:r>
                  <w:r>
                    <w:rPr>
                      <w:rFonts w:hint="eastAsia" w:cs="宋体"/>
                      <w:color w:val="auto"/>
                      <w:kern w:val="0"/>
                      <w:sz w:val="21"/>
                      <w:szCs w:val="21"/>
                      <w:lang w:val="en-US" w:eastAsia="zh-CN"/>
                    </w:rPr>
                    <w:t>剩余</w:t>
                  </w:r>
                  <w:r>
                    <w:rPr>
                      <w:rFonts w:cs="宋体"/>
                      <w:color w:val="auto"/>
                      <w:kern w:val="0"/>
                      <w:sz w:val="21"/>
                      <w:szCs w:val="21"/>
                    </w:rPr>
                    <w:t>泥浆水</w:t>
                  </w:r>
                  <w:r>
                    <w:rPr>
                      <w:rFonts w:hint="eastAsia" w:cs="宋体"/>
                      <w:color w:val="auto"/>
                      <w:kern w:val="0"/>
                      <w:sz w:val="21"/>
                      <w:szCs w:val="21"/>
                      <w:lang w:val="en-US" w:eastAsia="zh-CN"/>
                    </w:rPr>
                    <w:t>及</w:t>
                  </w:r>
                  <w:r>
                    <w:rPr>
                      <w:rFonts w:cs="宋体"/>
                      <w:color w:val="auto"/>
                      <w:kern w:val="0"/>
                      <w:sz w:val="21"/>
                      <w:szCs w:val="21"/>
                    </w:rPr>
                    <w:t>废弃泥浆</w:t>
                  </w:r>
                  <w:r>
                    <w:rPr>
                      <w:rFonts w:hint="eastAsia" w:cs="宋体"/>
                      <w:color w:val="auto"/>
                      <w:kern w:val="0"/>
                      <w:sz w:val="21"/>
                      <w:szCs w:val="21"/>
                    </w:rPr>
                    <w:t>收集至泥浆池</w:t>
                  </w:r>
                  <w:r>
                    <w:rPr>
                      <w:rFonts w:hint="eastAsia" w:cs="宋体"/>
                      <w:color w:val="auto"/>
                      <w:kern w:val="0"/>
                      <w:sz w:val="21"/>
                      <w:szCs w:val="21"/>
                      <w:highlight w:val="none"/>
                    </w:rPr>
                    <w:t>中（井场建设一座容积为</w:t>
                  </w:r>
                  <w:r>
                    <w:rPr>
                      <w:rFonts w:hint="eastAsia" w:cs="宋体"/>
                      <w:color w:val="auto"/>
                      <w:kern w:val="0"/>
                      <w:sz w:val="21"/>
                      <w:szCs w:val="21"/>
                      <w:highlight w:val="none"/>
                      <w:lang w:val="en-US" w:eastAsia="zh-CN"/>
                    </w:rPr>
                    <w:t>800</w:t>
                  </w:r>
                  <w:r>
                    <w:rPr>
                      <w:rFonts w:hint="eastAsia" w:cs="宋体"/>
                      <w:color w:val="auto"/>
                      <w:kern w:val="0"/>
                      <w:sz w:val="21"/>
                      <w:szCs w:val="21"/>
                      <w:highlight w:val="none"/>
                    </w:rPr>
                    <w:t>m</w:t>
                  </w:r>
                  <w:r>
                    <w:rPr>
                      <w:rFonts w:hint="eastAsia" w:cs="宋体"/>
                      <w:color w:val="auto"/>
                      <w:kern w:val="0"/>
                      <w:sz w:val="21"/>
                      <w:szCs w:val="21"/>
                      <w:highlight w:val="none"/>
                      <w:vertAlign w:val="superscript"/>
                    </w:rPr>
                    <w:t>3</w:t>
                  </w:r>
                  <w:r>
                    <w:rPr>
                      <w:rFonts w:hint="eastAsia" w:cs="宋体"/>
                      <w:color w:val="auto"/>
                      <w:kern w:val="0"/>
                      <w:sz w:val="21"/>
                      <w:szCs w:val="21"/>
                      <w:highlight w:val="none"/>
                      <w:vertAlign w:val="baseline"/>
                      <w:lang w:eastAsia="zh-CN"/>
                    </w:rPr>
                    <w:t>（</w:t>
                  </w:r>
                  <w:r>
                    <w:rPr>
                      <w:rFonts w:hint="eastAsia" w:cs="宋体"/>
                      <w:color w:val="auto"/>
                      <w:kern w:val="0"/>
                      <w:sz w:val="21"/>
                      <w:szCs w:val="21"/>
                      <w:highlight w:val="none"/>
                      <w:vertAlign w:val="baseline"/>
                      <w:lang w:val="en-US" w:eastAsia="zh-CN"/>
                    </w:rPr>
                    <w:t>20m*20m*2m</w:t>
                  </w:r>
                  <w:r>
                    <w:rPr>
                      <w:rFonts w:hint="eastAsia" w:cs="宋体"/>
                      <w:color w:val="auto"/>
                      <w:kern w:val="0"/>
                      <w:sz w:val="21"/>
                      <w:szCs w:val="21"/>
                      <w:highlight w:val="none"/>
                      <w:vertAlign w:val="baseline"/>
                      <w:lang w:eastAsia="zh-CN"/>
                    </w:rPr>
                    <w:t>）</w:t>
                  </w:r>
                  <w:r>
                    <w:rPr>
                      <w:rFonts w:hint="eastAsia" w:cs="宋体"/>
                      <w:color w:val="auto"/>
                      <w:kern w:val="0"/>
                      <w:sz w:val="21"/>
                      <w:szCs w:val="21"/>
                      <w:highlight w:val="none"/>
                    </w:rPr>
                    <w:t>的泥浆池</w:t>
                  </w:r>
                  <w:r>
                    <w:rPr>
                      <w:rFonts w:hint="eastAsia" w:cs="宋体"/>
                      <w:color w:val="auto"/>
                      <w:kern w:val="0"/>
                      <w:sz w:val="21"/>
                      <w:szCs w:val="21"/>
                      <w:highlight w:val="none"/>
                      <w:lang w:eastAsia="zh-CN"/>
                    </w:rPr>
                    <w:t>，</w:t>
                  </w:r>
                  <w:r>
                    <w:rPr>
                      <w:rFonts w:hint="eastAsia" w:cs="宋体"/>
                      <w:color w:val="auto"/>
                      <w:kern w:val="0"/>
                      <w:sz w:val="21"/>
                      <w:szCs w:val="21"/>
                      <w:highlight w:val="none"/>
                    </w:rPr>
                    <w:t>泥浆池采用粘土+土工膜（厚度不小于1.5mm的HDEP材料防渗膜）防渗基础，渗透系数</w:t>
                  </w:r>
                  <w:r>
                    <w:rPr>
                      <w:rFonts w:hint="eastAsia" w:cs="宋体"/>
                      <w:color w:val="auto"/>
                      <w:kern w:val="0"/>
                      <w:sz w:val="21"/>
                      <w:szCs w:val="21"/>
                    </w:rPr>
                    <w:t>小于1.0×10</w:t>
                  </w:r>
                  <w:r>
                    <w:rPr>
                      <w:rFonts w:hint="eastAsia" w:cs="宋体"/>
                      <w:color w:val="auto"/>
                      <w:kern w:val="0"/>
                      <w:sz w:val="21"/>
                      <w:szCs w:val="21"/>
                      <w:vertAlign w:val="superscript"/>
                    </w:rPr>
                    <w:t>-7</w:t>
                  </w:r>
                  <w:r>
                    <w:rPr>
                      <w:rFonts w:hint="eastAsia" w:cs="宋体"/>
                      <w:color w:val="auto"/>
                      <w:kern w:val="0"/>
                      <w:sz w:val="21"/>
                      <w:szCs w:val="21"/>
                    </w:rPr>
                    <w:t>cm/s），钻井结束后废弃泥浆和岩屑一同固化填埋处置。</w:t>
                  </w:r>
                </w:p>
              </w:tc>
            </w:tr>
            <w:tr w14:paraId="2D9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47" w:type="pct"/>
                  <w:vMerge w:val="continue"/>
                  <w:tcBorders>
                    <w:tl2br w:val="nil"/>
                    <w:tr2bl w:val="nil"/>
                  </w:tcBorders>
                  <w:vAlign w:val="center"/>
                </w:tcPr>
                <w:p w14:paraId="62B6A656">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52878781">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17061267">
                  <w:pPr>
                    <w:autoSpaceDE w:val="0"/>
                    <w:autoSpaceDN w:val="0"/>
                    <w:adjustRightInd w:val="0"/>
                    <w:snapToGrid w:val="0"/>
                    <w:jc w:val="center"/>
                    <w:rPr>
                      <w:rFonts w:cs="宋体"/>
                      <w:b w:val="0"/>
                      <w:bCs w:val="0"/>
                      <w:color w:val="auto"/>
                      <w:kern w:val="0"/>
                      <w:sz w:val="21"/>
                      <w:szCs w:val="21"/>
                    </w:rPr>
                  </w:pPr>
                  <w:r>
                    <w:rPr>
                      <w:rFonts w:cs="宋体"/>
                      <w:b w:val="0"/>
                      <w:bCs w:val="0"/>
                      <w:color w:val="auto"/>
                      <w:kern w:val="0"/>
                      <w:sz w:val="21"/>
                      <w:szCs w:val="21"/>
                    </w:rPr>
                    <w:t>压裂水</w:t>
                  </w:r>
                </w:p>
              </w:tc>
              <w:tc>
                <w:tcPr>
                  <w:tcW w:w="3586" w:type="pct"/>
                  <w:tcBorders>
                    <w:tl2br w:val="nil"/>
                    <w:tr2bl w:val="nil"/>
                  </w:tcBorders>
                  <w:vAlign w:val="center"/>
                </w:tcPr>
                <w:p w14:paraId="550CFE45">
                  <w:pPr>
                    <w:autoSpaceDE w:val="0"/>
                    <w:autoSpaceDN w:val="0"/>
                    <w:adjustRightInd w:val="0"/>
                    <w:snapToGrid w:val="0"/>
                    <w:rPr>
                      <w:rFonts w:cs="宋体"/>
                      <w:color w:val="auto"/>
                      <w:kern w:val="0"/>
                      <w:sz w:val="21"/>
                      <w:szCs w:val="21"/>
                    </w:rPr>
                  </w:pPr>
                  <w:r>
                    <w:rPr>
                      <w:rFonts w:hint="eastAsia" w:cs="宋体"/>
                      <w:color w:val="auto"/>
                      <w:kern w:val="0"/>
                      <w:sz w:val="21"/>
                      <w:szCs w:val="21"/>
                      <w:highlight w:val="none"/>
                    </w:rPr>
                    <w:t>压裂委托专业队伍完成，钻井排出的压裂液贮存于井场内返排罐中，</w:t>
                  </w:r>
                  <w:r>
                    <w:rPr>
                      <w:rFonts w:hint="eastAsia" w:cs="宋体"/>
                      <w:color w:val="auto"/>
                      <w:kern w:val="0"/>
                      <w:sz w:val="21"/>
                      <w:szCs w:val="21"/>
                      <w:highlight w:val="none"/>
                      <w:lang w:val="en-US" w:eastAsia="zh-CN"/>
                    </w:rPr>
                    <w:t>拟设一个压裂液返排罐（600m</w:t>
                  </w:r>
                  <w:r>
                    <w:rPr>
                      <w:rFonts w:hint="eastAsia" w:cs="宋体"/>
                      <w:color w:val="auto"/>
                      <w:kern w:val="0"/>
                      <w:sz w:val="21"/>
                      <w:szCs w:val="21"/>
                      <w:highlight w:val="none"/>
                      <w:vertAlign w:val="superscript"/>
                      <w:lang w:val="en-US" w:eastAsia="zh-CN"/>
                    </w:rPr>
                    <w:t>3</w:t>
                  </w:r>
                  <w:r>
                    <w:rPr>
                      <w:rFonts w:hint="eastAsia" w:cs="宋体"/>
                      <w:color w:val="auto"/>
                      <w:kern w:val="0"/>
                      <w:sz w:val="21"/>
                      <w:szCs w:val="21"/>
                      <w:highlight w:val="none"/>
                      <w:lang w:val="en-US" w:eastAsia="zh-CN"/>
                    </w:rPr>
                    <w:t>）</w:t>
                  </w:r>
                  <w:r>
                    <w:rPr>
                      <w:rFonts w:hint="eastAsia" w:cs="宋体"/>
                      <w:color w:val="auto"/>
                      <w:kern w:val="0"/>
                      <w:sz w:val="21"/>
                      <w:szCs w:val="21"/>
                      <w:highlight w:val="none"/>
                    </w:rPr>
                    <w:t>拉运至一体化返排压裂液处理装置处置</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场内设置</w:t>
                  </w:r>
                  <w:r>
                    <w:rPr>
                      <w:rFonts w:hint="eastAsia" w:cs="宋体"/>
                      <w:color w:val="auto"/>
                      <w:kern w:val="0"/>
                      <w:sz w:val="21"/>
                      <w:szCs w:val="21"/>
                      <w:highlight w:val="none"/>
                      <w:lang w:eastAsia="zh-CN"/>
                    </w:rPr>
                    <w:t>）</w:t>
                  </w:r>
                  <w:r>
                    <w:rPr>
                      <w:rFonts w:hint="eastAsia" w:cs="宋体"/>
                      <w:color w:val="auto"/>
                      <w:kern w:val="0"/>
                      <w:sz w:val="21"/>
                      <w:szCs w:val="21"/>
                      <w:highlight w:val="none"/>
                    </w:rPr>
                    <w:t>后，可循环利用于后期施工井场钻井压裂，不外排。</w:t>
                  </w:r>
                </w:p>
              </w:tc>
            </w:tr>
            <w:tr w14:paraId="2E23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47" w:type="pct"/>
                  <w:vMerge w:val="continue"/>
                  <w:tcBorders>
                    <w:tl2br w:val="nil"/>
                    <w:tr2bl w:val="nil"/>
                  </w:tcBorders>
                  <w:vAlign w:val="center"/>
                </w:tcPr>
                <w:p w14:paraId="2B1536EE">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43705A60">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0AD7234F">
                  <w:pPr>
                    <w:autoSpaceDE w:val="0"/>
                    <w:autoSpaceDN w:val="0"/>
                    <w:adjustRightInd w:val="0"/>
                    <w:snapToGrid w:val="0"/>
                    <w:jc w:val="center"/>
                    <w:rPr>
                      <w:rFonts w:cs="宋体"/>
                      <w:b/>
                      <w:bCs/>
                      <w:color w:val="auto"/>
                      <w:kern w:val="0"/>
                      <w:sz w:val="21"/>
                      <w:szCs w:val="21"/>
                    </w:rPr>
                  </w:pPr>
                  <w:r>
                    <w:rPr>
                      <w:rFonts w:cs="宋体"/>
                      <w:color w:val="auto"/>
                      <w:kern w:val="0"/>
                      <w:sz w:val="21"/>
                      <w:szCs w:val="21"/>
                    </w:rPr>
                    <w:t>试排采水</w:t>
                  </w:r>
                </w:p>
              </w:tc>
              <w:tc>
                <w:tcPr>
                  <w:tcW w:w="3586" w:type="pct"/>
                  <w:tcBorders>
                    <w:tl2br w:val="nil"/>
                    <w:tr2bl w:val="nil"/>
                  </w:tcBorders>
                  <w:vAlign w:val="center"/>
                </w:tcPr>
                <w:p w14:paraId="38000256">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highlight w:val="none"/>
                    </w:rPr>
                    <w:t>建设一座</w:t>
                  </w:r>
                  <w:r>
                    <w:rPr>
                      <w:rFonts w:hint="eastAsia" w:cs="宋体"/>
                      <w:color w:val="auto"/>
                      <w:kern w:val="0"/>
                      <w:sz w:val="21"/>
                      <w:szCs w:val="21"/>
                      <w:highlight w:val="none"/>
                      <w:lang w:val="en-US" w:eastAsia="zh-CN"/>
                    </w:rPr>
                    <w:t>3000</w:t>
                  </w:r>
                  <w:r>
                    <w:rPr>
                      <w:rFonts w:cs="宋体"/>
                      <w:color w:val="auto"/>
                      <w:kern w:val="0"/>
                      <w:sz w:val="21"/>
                      <w:szCs w:val="21"/>
                      <w:highlight w:val="none"/>
                    </w:rPr>
                    <w:t>m</w:t>
                  </w:r>
                  <w:r>
                    <w:rPr>
                      <w:rFonts w:cs="宋体"/>
                      <w:color w:val="auto"/>
                      <w:kern w:val="0"/>
                      <w:sz w:val="21"/>
                      <w:szCs w:val="21"/>
                      <w:highlight w:val="none"/>
                      <w:vertAlign w:val="superscript"/>
                    </w:rPr>
                    <w:t>3</w:t>
                  </w:r>
                  <w:r>
                    <w:rPr>
                      <w:rFonts w:cs="宋体"/>
                      <w:color w:val="auto"/>
                      <w:kern w:val="0"/>
                      <w:sz w:val="21"/>
                      <w:szCs w:val="21"/>
                      <w:highlight w:val="none"/>
                    </w:rPr>
                    <w:t>的排采水池</w:t>
                  </w:r>
                  <w:r>
                    <w:rPr>
                      <w:rFonts w:hint="eastAsia" w:cs="宋体"/>
                      <w:color w:val="auto"/>
                      <w:kern w:val="0"/>
                      <w:sz w:val="21"/>
                      <w:szCs w:val="21"/>
                      <w:highlight w:val="none"/>
                      <w:lang w:eastAsia="zh-CN"/>
                    </w:rPr>
                    <w:t>，</w:t>
                  </w:r>
                  <w:r>
                    <w:rPr>
                      <w:rFonts w:cs="宋体"/>
                      <w:color w:val="auto"/>
                      <w:kern w:val="0"/>
                      <w:sz w:val="21"/>
                      <w:szCs w:val="21"/>
                    </w:rPr>
                    <w:t>排采水池采用</w:t>
                  </w:r>
                  <w:r>
                    <w:rPr>
                      <w:rFonts w:hint="eastAsia"/>
                      <w:lang w:val="en-US" w:eastAsia="zh-CN"/>
                    </w:rPr>
                    <w:t>钢混</w:t>
                  </w:r>
                  <w:r>
                    <w:rPr>
                      <w:rFonts w:cs="宋体"/>
                      <w:color w:val="auto"/>
                      <w:kern w:val="0"/>
                      <w:sz w:val="21"/>
                      <w:szCs w:val="21"/>
                    </w:rPr>
                    <w:t>+土工膜（厚度不小于1.5mm的HDEP材料防渗膜）防渗结构，</w:t>
                  </w:r>
                  <w:r>
                    <w:rPr>
                      <w:color w:val="auto"/>
                      <w:sz w:val="21"/>
                      <w:szCs w:val="21"/>
                    </w:rPr>
                    <w:t>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w:t>
                  </w:r>
                  <w:r>
                    <w:rPr>
                      <w:rFonts w:cs="宋体"/>
                      <w:color w:val="auto"/>
                      <w:kern w:val="0"/>
                      <w:sz w:val="21"/>
                      <w:szCs w:val="21"/>
                    </w:rPr>
                    <w:t>其余拉运至</w:t>
                  </w:r>
                  <w:r>
                    <w:rPr>
                      <w:rFonts w:hint="eastAsia" w:cs="宋体"/>
                      <w:color w:val="auto"/>
                      <w:kern w:val="0"/>
                      <w:sz w:val="21"/>
                      <w:szCs w:val="21"/>
                      <w:lang w:val="en-US" w:eastAsia="zh-CN"/>
                    </w:rPr>
                    <w:t>9号水处理站</w:t>
                  </w:r>
                  <w:r>
                    <w:rPr>
                      <w:rFonts w:cs="宋体"/>
                      <w:color w:val="auto"/>
                      <w:kern w:val="0"/>
                      <w:sz w:val="21"/>
                      <w:szCs w:val="21"/>
                    </w:rPr>
                    <w:t>处理</w:t>
                  </w:r>
                  <w:r>
                    <w:rPr>
                      <w:rFonts w:hint="eastAsia" w:cs="宋体"/>
                      <w:color w:val="auto"/>
                      <w:kern w:val="0"/>
                      <w:sz w:val="21"/>
                      <w:szCs w:val="21"/>
                      <w:lang w:eastAsia="zh-CN"/>
                    </w:rPr>
                    <w:t>。</w:t>
                  </w:r>
                </w:p>
              </w:tc>
            </w:tr>
            <w:tr w14:paraId="1570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47" w:type="pct"/>
                  <w:vMerge w:val="continue"/>
                  <w:tcBorders>
                    <w:tl2br w:val="nil"/>
                    <w:tr2bl w:val="nil"/>
                  </w:tcBorders>
                  <w:vAlign w:val="center"/>
                </w:tcPr>
                <w:p w14:paraId="76DD1CDB">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181E5E30">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3CC48652">
                  <w:pPr>
                    <w:autoSpaceDE w:val="0"/>
                    <w:autoSpaceDN w:val="0"/>
                    <w:adjustRightInd w:val="0"/>
                    <w:snapToGrid w:val="0"/>
                    <w:jc w:val="center"/>
                    <w:rPr>
                      <w:rFonts w:cs="宋体"/>
                      <w:color w:val="auto"/>
                      <w:kern w:val="0"/>
                      <w:sz w:val="21"/>
                      <w:szCs w:val="21"/>
                    </w:rPr>
                  </w:pPr>
                  <w:r>
                    <w:rPr>
                      <w:rFonts w:cs="宋体"/>
                      <w:color w:val="auto"/>
                      <w:kern w:val="0"/>
                      <w:sz w:val="21"/>
                      <w:szCs w:val="21"/>
                    </w:rPr>
                    <w:t>生活污水</w:t>
                  </w:r>
                </w:p>
              </w:tc>
              <w:tc>
                <w:tcPr>
                  <w:tcW w:w="3586" w:type="pct"/>
                  <w:tcBorders>
                    <w:tl2br w:val="nil"/>
                    <w:tr2bl w:val="nil"/>
                  </w:tcBorders>
                  <w:vAlign w:val="center"/>
                </w:tcPr>
                <w:p w14:paraId="1E928876">
                  <w:pPr>
                    <w:autoSpaceDE w:val="0"/>
                    <w:autoSpaceDN w:val="0"/>
                    <w:adjustRightInd w:val="0"/>
                    <w:snapToGrid w:val="0"/>
                    <w:rPr>
                      <w:rFonts w:cs="宋体"/>
                      <w:color w:val="auto"/>
                      <w:kern w:val="0"/>
                      <w:sz w:val="21"/>
                      <w:szCs w:val="21"/>
                    </w:rPr>
                  </w:pPr>
                  <w:r>
                    <w:rPr>
                      <w:rFonts w:hint="eastAsia" w:ascii="Times New Roman" w:hAnsi="Times New Roman" w:cs="Times New Roman"/>
                      <w:color w:val="000000" w:themeColor="text1"/>
                      <w:sz w:val="21"/>
                      <w:szCs w:val="21"/>
                      <w:lang w:val="en-US" w:eastAsia="zh-CN"/>
                      <w14:textFill>
                        <w14:solidFill>
                          <w14:schemeClr w14:val="tx1"/>
                        </w14:solidFill>
                      </w14:textFill>
                    </w:rPr>
                    <w:t>排入</w:t>
                  </w:r>
                  <w:r>
                    <w:rPr>
                      <w:rFonts w:hint="default" w:ascii="Times New Roman" w:hAnsi="Times New Roman" w:cs="Times New Roman"/>
                      <w:color w:val="000000" w:themeColor="text1"/>
                      <w:sz w:val="21"/>
                      <w:szCs w:val="21"/>
                      <w14:textFill>
                        <w14:solidFill>
                          <w14:schemeClr w14:val="tx1"/>
                        </w14:solidFill>
                      </w14:textFill>
                    </w:rPr>
                    <w:t>环保移动式厕所，定期清掏外运肥田</w:t>
                  </w:r>
                  <w:r>
                    <w:rPr>
                      <w:rFonts w:hint="eastAsia" w:cs="宋体"/>
                      <w:color w:val="auto"/>
                      <w:kern w:val="0"/>
                      <w:sz w:val="21"/>
                      <w:szCs w:val="21"/>
                    </w:rPr>
                    <w:t>。</w:t>
                  </w:r>
                </w:p>
              </w:tc>
            </w:tr>
            <w:tr w14:paraId="4384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4D240633">
                  <w:pPr>
                    <w:autoSpaceDE w:val="0"/>
                    <w:autoSpaceDN w:val="0"/>
                    <w:adjustRightInd w:val="0"/>
                    <w:snapToGrid w:val="0"/>
                    <w:jc w:val="center"/>
                    <w:rPr>
                      <w:rFonts w:cs="宋体"/>
                      <w:color w:val="auto"/>
                      <w:kern w:val="0"/>
                      <w:sz w:val="21"/>
                      <w:szCs w:val="21"/>
                    </w:rPr>
                  </w:pPr>
                </w:p>
              </w:tc>
              <w:tc>
                <w:tcPr>
                  <w:tcW w:w="429" w:type="pct"/>
                  <w:tcBorders>
                    <w:tl2br w:val="nil"/>
                    <w:tr2bl w:val="nil"/>
                  </w:tcBorders>
                  <w:vAlign w:val="center"/>
                </w:tcPr>
                <w:p w14:paraId="71577B6D">
                  <w:pPr>
                    <w:autoSpaceDE w:val="0"/>
                    <w:autoSpaceDN w:val="0"/>
                    <w:adjustRightInd w:val="0"/>
                    <w:snapToGrid w:val="0"/>
                    <w:jc w:val="center"/>
                    <w:rPr>
                      <w:rFonts w:cs="宋体"/>
                      <w:color w:val="auto"/>
                      <w:kern w:val="0"/>
                      <w:sz w:val="21"/>
                      <w:szCs w:val="21"/>
                    </w:rPr>
                  </w:pPr>
                  <w:r>
                    <w:rPr>
                      <w:rFonts w:cs="宋体"/>
                      <w:color w:val="auto"/>
                      <w:kern w:val="0"/>
                      <w:sz w:val="21"/>
                      <w:szCs w:val="21"/>
                    </w:rPr>
                    <w:t>噪声</w:t>
                  </w:r>
                </w:p>
              </w:tc>
              <w:tc>
                <w:tcPr>
                  <w:tcW w:w="537" w:type="pct"/>
                  <w:tcBorders>
                    <w:tl2br w:val="nil"/>
                    <w:tr2bl w:val="nil"/>
                  </w:tcBorders>
                  <w:vAlign w:val="center"/>
                </w:tcPr>
                <w:p w14:paraId="2F9A1D05">
                  <w:pPr>
                    <w:autoSpaceDE w:val="0"/>
                    <w:autoSpaceDN w:val="0"/>
                    <w:adjustRightInd w:val="0"/>
                    <w:snapToGrid w:val="0"/>
                    <w:jc w:val="center"/>
                    <w:rPr>
                      <w:rFonts w:cs="宋体"/>
                      <w:color w:val="auto"/>
                      <w:kern w:val="0"/>
                      <w:sz w:val="21"/>
                      <w:szCs w:val="21"/>
                    </w:rPr>
                  </w:pPr>
                  <w:r>
                    <w:rPr>
                      <w:rFonts w:cs="宋体"/>
                      <w:color w:val="auto"/>
                      <w:kern w:val="0"/>
                      <w:sz w:val="21"/>
                      <w:szCs w:val="21"/>
                    </w:rPr>
                    <w:t>钻机、柴油机、泵类等</w:t>
                  </w:r>
                </w:p>
              </w:tc>
              <w:tc>
                <w:tcPr>
                  <w:tcW w:w="3586" w:type="pct"/>
                  <w:tcBorders>
                    <w:tl2br w:val="nil"/>
                    <w:tr2bl w:val="nil"/>
                  </w:tcBorders>
                  <w:vAlign w:val="center"/>
                </w:tcPr>
                <w:p w14:paraId="26BEC7E5">
                  <w:pPr>
                    <w:autoSpaceDE w:val="0"/>
                    <w:autoSpaceDN w:val="0"/>
                    <w:adjustRightInd w:val="0"/>
                    <w:snapToGrid w:val="0"/>
                    <w:rPr>
                      <w:rFonts w:cs="宋体"/>
                      <w:color w:val="auto"/>
                      <w:kern w:val="0"/>
                      <w:sz w:val="21"/>
                      <w:szCs w:val="21"/>
                    </w:rPr>
                  </w:pPr>
                  <w:r>
                    <w:rPr>
                      <w:rFonts w:cs="宋体"/>
                      <w:color w:val="auto"/>
                      <w:kern w:val="0"/>
                      <w:sz w:val="21"/>
                      <w:szCs w:val="21"/>
                    </w:rPr>
                    <w:t>噪声源尽量选取低噪声设备，采取隔声减振等措施</w:t>
                  </w:r>
                </w:p>
              </w:tc>
            </w:tr>
            <w:tr w14:paraId="39E0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5D759839">
                  <w:pPr>
                    <w:autoSpaceDE w:val="0"/>
                    <w:autoSpaceDN w:val="0"/>
                    <w:adjustRightInd w:val="0"/>
                    <w:snapToGrid w:val="0"/>
                    <w:jc w:val="center"/>
                    <w:rPr>
                      <w:rFonts w:cs="宋体"/>
                      <w:color w:val="auto"/>
                      <w:kern w:val="0"/>
                      <w:sz w:val="21"/>
                      <w:szCs w:val="21"/>
                    </w:rPr>
                  </w:pPr>
                </w:p>
              </w:tc>
              <w:tc>
                <w:tcPr>
                  <w:tcW w:w="429" w:type="pct"/>
                  <w:vMerge w:val="restart"/>
                  <w:tcBorders>
                    <w:tl2br w:val="nil"/>
                    <w:tr2bl w:val="nil"/>
                  </w:tcBorders>
                  <w:vAlign w:val="center"/>
                </w:tcPr>
                <w:p w14:paraId="1CD86345">
                  <w:pPr>
                    <w:autoSpaceDE w:val="0"/>
                    <w:autoSpaceDN w:val="0"/>
                    <w:adjustRightInd w:val="0"/>
                    <w:snapToGrid w:val="0"/>
                    <w:jc w:val="center"/>
                    <w:rPr>
                      <w:rFonts w:cs="宋体"/>
                      <w:color w:val="auto"/>
                      <w:kern w:val="0"/>
                      <w:sz w:val="21"/>
                      <w:szCs w:val="21"/>
                    </w:rPr>
                  </w:pPr>
                  <w:r>
                    <w:rPr>
                      <w:rFonts w:cs="宋体"/>
                      <w:color w:val="auto"/>
                      <w:kern w:val="0"/>
                      <w:sz w:val="21"/>
                      <w:szCs w:val="21"/>
                    </w:rPr>
                    <w:t>固体</w:t>
                  </w:r>
                </w:p>
                <w:p w14:paraId="298452D0">
                  <w:pPr>
                    <w:autoSpaceDE w:val="0"/>
                    <w:autoSpaceDN w:val="0"/>
                    <w:adjustRightInd w:val="0"/>
                    <w:snapToGrid w:val="0"/>
                    <w:jc w:val="center"/>
                    <w:rPr>
                      <w:rFonts w:cs="宋体"/>
                      <w:color w:val="auto"/>
                      <w:kern w:val="0"/>
                      <w:sz w:val="21"/>
                      <w:szCs w:val="21"/>
                    </w:rPr>
                  </w:pPr>
                  <w:r>
                    <w:rPr>
                      <w:rFonts w:cs="宋体"/>
                      <w:color w:val="auto"/>
                      <w:kern w:val="0"/>
                      <w:sz w:val="21"/>
                      <w:szCs w:val="21"/>
                    </w:rPr>
                    <w:t>废物</w:t>
                  </w:r>
                </w:p>
              </w:tc>
              <w:tc>
                <w:tcPr>
                  <w:tcW w:w="537" w:type="pct"/>
                  <w:tcBorders>
                    <w:tl2br w:val="nil"/>
                    <w:tr2bl w:val="nil"/>
                  </w:tcBorders>
                  <w:vAlign w:val="center"/>
                </w:tcPr>
                <w:p w14:paraId="1997A08F">
                  <w:pPr>
                    <w:autoSpaceDE w:val="0"/>
                    <w:autoSpaceDN w:val="0"/>
                    <w:adjustRightInd w:val="0"/>
                    <w:snapToGrid w:val="0"/>
                    <w:jc w:val="center"/>
                    <w:rPr>
                      <w:rFonts w:cs="宋体"/>
                      <w:color w:val="auto"/>
                      <w:kern w:val="0"/>
                      <w:sz w:val="21"/>
                      <w:szCs w:val="21"/>
                      <w:highlight w:val="yellow"/>
                    </w:rPr>
                  </w:pPr>
                  <w:r>
                    <w:rPr>
                      <w:rFonts w:cs="宋体"/>
                      <w:color w:val="auto"/>
                      <w:kern w:val="0"/>
                      <w:sz w:val="21"/>
                      <w:szCs w:val="21"/>
                    </w:rPr>
                    <w:t>钻井岩屑、废弃泥浆</w:t>
                  </w:r>
                </w:p>
              </w:tc>
              <w:tc>
                <w:tcPr>
                  <w:tcW w:w="3586" w:type="pct"/>
                  <w:tcBorders>
                    <w:tl2br w:val="nil"/>
                    <w:tr2bl w:val="nil"/>
                  </w:tcBorders>
                  <w:vAlign w:val="center"/>
                </w:tcPr>
                <w:p w14:paraId="16C01456">
                  <w:pPr>
                    <w:autoSpaceDE w:val="0"/>
                    <w:autoSpaceDN w:val="0"/>
                    <w:adjustRightInd w:val="0"/>
                    <w:snapToGrid w:val="0"/>
                    <w:rPr>
                      <w:rFonts w:cs="宋体"/>
                      <w:color w:val="auto"/>
                      <w:kern w:val="0"/>
                      <w:sz w:val="21"/>
                      <w:szCs w:val="21"/>
                      <w:highlight w:val="yellow"/>
                    </w:rPr>
                  </w:pPr>
                  <w:r>
                    <w:rPr>
                      <w:rFonts w:hint="eastAsia" w:cs="宋体"/>
                      <w:color w:val="auto"/>
                      <w:kern w:val="0"/>
                      <w:sz w:val="21"/>
                      <w:szCs w:val="21"/>
                      <w:highlight w:val="none"/>
                    </w:rPr>
                    <w:t>井场建设一座容积为</w:t>
                  </w:r>
                  <w:r>
                    <w:rPr>
                      <w:rFonts w:hint="eastAsia" w:cs="宋体"/>
                      <w:color w:val="auto"/>
                      <w:kern w:val="0"/>
                      <w:sz w:val="21"/>
                      <w:szCs w:val="21"/>
                      <w:highlight w:val="none"/>
                      <w:lang w:val="en-US" w:eastAsia="zh-CN"/>
                    </w:rPr>
                    <w:t>800</w:t>
                  </w:r>
                  <w:r>
                    <w:rPr>
                      <w:rFonts w:hint="eastAsia" w:cs="宋体"/>
                      <w:color w:val="auto"/>
                      <w:kern w:val="0"/>
                      <w:sz w:val="21"/>
                      <w:szCs w:val="21"/>
                      <w:highlight w:val="none"/>
                    </w:rPr>
                    <w:t>m</w:t>
                  </w:r>
                  <w:r>
                    <w:rPr>
                      <w:rFonts w:hint="eastAsia" w:cs="宋体"/>
                      <w:color w:val="auto"/>
                      <w:kern w:val="0"/>
                      <w:sz w:val="21"/>
                      <w:szCs w:val="21"/>
                      <w:highlight w:val="none"/>
                      <w:vertAlign w:val="superscript"/>
                    </w:rPr>
                    <w:t>3</w:t>
                  </w:r>
                  <w:r>
                    <w:rPr>
                      <w:rFonts w:hint="eastAsia" w:cs="宋体"/>
                      <w:color w:val="auto"/>
                      <w:kern w:val="0"/>
                      <w:sz w:val="21"/>
                      <w:szCs w:val="21"/>
                      <w:highlight w:val="none"/>
                    </w:rPr>
                    <w:t>的泥浆池</w:t>
                  </w:r>
                  <w:r>
                    <w:rPr>
                      <w:rFonts w:hint="eastAsia" w:cs="宋体"/>
                      <w:color w:val="auto"/>
                      <w:kern w:val="0"/>
                      <w:sz w:val="21"/>
                      <w:szCs w:val="21"/>
                      <w:highlight w:val="none"/>
                      <w:lang w:eastAsia="zh-CN"/>
                    </w:rPr>
                    <w:t>，</w:t>
                  </w:r>
                  <w:r>
                    <w:rPr>
                      <w:rFonts w:hint="eastAsia" w:cs="宋体"/>
                      <w:color w:val="auto"/>
                      <w:kern w:val="0"/>
                      <w:sz w:val="21"/>
                      <w:szCs w:val="21"/>
                      <w:highlight w:val="none"/>
                    </w:rPr>
                    <w:t>泥</w:t>
                  </w:r>
                  <w:r>
                    <w:rPr>
                      <w:rFonts w:hint="eastAsia" w:cs="宋体"/>
                      <w:color w:val="auto"/>
                      <w:kern w:val="0"/>
                      <w:sz w:val="21"/>
                      <w:szCs w:val="21"/>
                    </w:rPr>
                    <w:t>浆池采用防渗处理；钻井施工期结束后，废泥浆和岩屑一同进行固化填埋处理。</w:t>
                  </w:r>
                </w:p>
              </w:tc>
            </w:tr>
            <w:tr w14:paraId="6677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vMerge w:val="continue"/>
                  <w:tcBorders>
                    <w:tl2br w:val="nil"/>
                    <w:tr2bl w:val="nil"/>
                  </w:tcBorders>
                  <w:vAlign w:val="center"/>
                </w:tcPr>
                <w:p w14:paraId="7CA3605F">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36F6760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4A1C4874">
                  <w:pPr>
                    <w:autoSpaceDE w:val="0"/>
                    <w:autoSpaceDN w:val="0"/>
                    <w:adjustRightInd w:val="0"/>
                    <w:snapToGrid w:val="0"/>
                    <w:jc w:val="center"/>
                    <w:rPr>
                      <w:rFonts w:cs="宋体"/>
                      <w:color w:val="auto"/>
                      <w:kern w:val="0"/>
                      <w:sz w:val="21"/>
                      <w:szCs w:val="21"/>
                    </w:rPr>
                  </w:pPr>
                  <w:r>
                    <w:rPr>
                      <w:rFonts w:cs="宋体"/>
                      <w:color w:val="auto"/>
                      <w:kern w:val="0"/>
                      <w:sz w:val="21"/>
                      <w:szCs w:val="21"/>
                    </w:rPr>
                    <w:t>生活垃圾</w:t>
                  </w:r>
                </w:p>
              </w:tc>
              <w:tc>
                <w:tcPr>
                  <w:tcW w:w="3586" w:type="pct"/>
                  <w:tcBorders>
                    <w:tl2br w:val="nil"/>
                    <w:tr2bl w:val="nil"/>
                  </w:tcBorders>
                  <w:vAlign w:val="center"/>
                </w:tcPr>
                <w:p w14:paraId="005DED17">
                  <w:pPr>
                    <w:autoSpaceDE w:val="0"/>
                    <w:autoSpaceDN w:val="0"/>
                    <w:adjustRightInd w:val="0"/>
                    <w:snapToGrid w:val="0"/>
                    <w:rPr>
                      <w:rFonts w:cs="宋体"/>
                      <w:color w:val="auto"/>
                      <w:kern w:val="0"/>
                      <w:sz w:val="21"/>
                      <w:szCs w:val="21"/>
                    </w:rPr>
                  </w:pPr>
                  <w:r>
                    <w:rPr>
                      <w:rFonts w:cs="宋体"/>
                      <w:color w:val="auto"/>
                      <w:kern w:val="0"/>
                      <w:sz w:val="21"/>
                      <w:szCs w:val="21"/>
                    </w:rPr>
                    <w:t>生活垃圾收集后送往当地环卫部门统一处理</w:t>
                  </w:r>
                </w:p>
              </w:tc>
            </w:tr>
            <w:tr w14:paraId="224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7" w:type="pct"/>
                  <w:vMerge w:val="continue"/>
                  <w:tcBorders>
                    <w:tl2br w:val="nil"/>
                    <w:tr2bl w:val="nil"/>
                  </w:tcBorders>
                  <w:vAlign w:val="center"/>
                </w:tcPr>
                <w:p w14:paraId="0857E218">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0C3C8913">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145D4DC2">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rPr>
                    <w:t>废机油</w:t>
                  </w:r>
                </w:p>
              </w:tc>
              <w:tc>
                <w:tcPr>
                  <w:tcW w:w="3586" w:type="pct"/>
                  <w:tcBorders>
                    <w:tl2br w:val="nil"/>
                    <w:tr2bl w:val="nil"/>
                  </w:tcBorders>
                  <w:vAlign w:val="center"/>
                </w:tcPr>
                <w:p w14:paraId="35386BC7">
                  <w:pPr>
                    <w:autoSpaceDE w:val="0"/>
                    <w:autoSpaceDN w:val="0"/>
                    <w:adjustRightInd w:val="0"/>
                    <w:snapToGrid w:val="0"/>
                    <w:rPr>
                      <w:rFonts w:cs="宋体"/>
                      <w:color w:val="auto"/>
                      <w:kern w:val="0"/>
                      <w:sz w:val="21"/>
                      <w:szCs w:val="21"/>
                      <w:highlight w:val="none"/>
                    </w:rPr>
                  </w:pPr>
                  <w:r>
                    <w:rPr>
                      <w:rFonts w:hint="eastAsia" w:ascii="Times New Roman" w:hAnsi="Times New Roman" w:eastAsia="宋体" w:cs="Times New Roman"/>
                      <w:color w:val="000000"/>
                      <w:sz w:val="21"/>
                      <w:szCs w:val="21"/>
                      <w:lang w:val="en-US" w:eastAsia="zh-CN"/>
                    </w:rPr>
                    <w:t>依托</w:t>
                  </w:r>
                  <w:r>
                    <w:rPr>
                      <w:rFonts w:hint="eastAsia" w:ascii="Times New Roman" w:hAnsi="Times New Roman" w:eastAsia="宋体" w:cs="Times New Roman"/>
                      <w:color w:val="000000"/>
                      <w:kern w:val="0"/>
                      <w:sz w:val="21"/>
                      <w:szCs w:val="21"/>
                      <w:highlight w:val="none"/>
                      <w:lang w:val="en-US" w:eastAsia="zh-CN" w:bidi="ar-SA"/>
                    </w:rPr>
                    <w:t>保3集气站</w:t>
                  </w:r>
                  <w:r>
                    <w:rPr>
                      <w:rFonts w:hint="eastAsia" w:ascii="Times New Roman" w:hAnsi="Times New Roman" w:eastAsia="宋体" w:cs="Times New Roman"/>
                      <w:color w:val="000000"/>
                      <w:kern w:val="0"/>
                      <w:sz w:val="21"/>
                      <w:szCs w:val="21"/>
                      <w:highlight w:val="none"/>
                      <w:lang w:val="en-US" w:eastAsia="zh-CN"/>
                    </w:rPr>
                    <w:t>危废间暂存（290m</w:t>
                  </w:r>
                  <w:r>
                    <w:rPr>
                      <w:rFonts w:hint="eastAsia" w:ascii="Times New Roman" w:hAnsi="Times New Roman" w:eastAsia="宋体" w:cs="Times New Roman"/>
                      <w:color w:val="000000"/>
                      <w:kern w:val="0"/>
                      <w:sz w:val="21"/>
                      <w:szCs w:val="21"/>
                      <w:highlight w:val="none"/>
                      <w:vertAlign w:val="superscript"/>
                      <w:lang w:val="en-US" w:eastAsia="zh-CN"/>
                    </w:rPr>
                    <w:t>2</w:t>
                  </w:r>
                  <w:r>
                    <w:rPr>
                      <w:rFonts w:hint="eastAsia" w:ascii="Times New Roman" w:hAnsi="Times New Roman" w:eastAsia="宋体" w:cs="Times New Roman"/>
                      <w:color w:val="000000"/>
                      <w:kern w:val="0"/>
                      <w:sz w:val="21"/>
                      <w:szCs w:val="21"/>
                      <w:highlight w:val="none"/>
                      <w:lang w:val="en-US" w:eastAsia="zh-CN"/>
                    </w:rPr>
                    <w:t>），</w:t>
                  </w:r>
                  <w:r>
                    <w:rPr>
                      <w:rFonts w:hint="default" w:ascii="Times New Roman" w:hAnsi="Times New Roman" w:eastAsia="宋体" w:cs="Times New Roman"/>
                      <w:color w:val="000000"/>
                      <w:sz w:val="21"/>
                      <w:szCs w:val="21"/>
                    </w:rPr>
                    <w:t>收集的废油委托有资质单位处置</w:t>
                  </w:r>
                </w:p>
              </w:tc>
            </w:tr>
            <w:tr w14:paraId="714E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527F7416">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96A579E">
                  <w:pPr>
                    <w:autoSpaceDE w:val="0"/>
                    <w:autoSpaceDN w:val="0"/>
                    <w:adjustRightInd w:val="0"/>
                    <w:snapToGrid w:val="0"/>
                    <w:jc w:val="center"/>
                    <w:rPr>
                      <w:rFonts w:cs="宋体"/>
                      <w:color w:val="auto"/>
                      <w:kern w:val="0"/>
                      <w:sz w:val="21"/>
                      <w:szCs w:val="21"/>
                    </w:rPr>
                  </w:pPr>
                  <w:r>
                    <w:rPr>
                      <w:rFonts w:cs="宋体"/>
                      <w:color w:val="auto"/>
                      <w:kern w:val="0"/>
                      <w:sz w:val="21"/>
                      <w:szCs w:val="21"/>
                    </w:rPr>
                    <w:t>生态（封井和井场复垦）</w:t>
                  </w:r>
                </w:p>
              </w:tc>
              <w:tc>
                <w:tcPr>
                  <w:tcW w:w="3586" w:type="pct"/>
                  <w:tcBorders>
                    <w:tl2br w:val="nil"/>
                    <w:tr2bl w:val="nil"/>
                  </w:tcBorders>
                  <w:vAlign w:val="center"/>
                </w:tcPr>
                <w:p w14:paraId="5800EAEA">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勘探期结束后，作为开发井使用的按照环保要求完善，开发阶段的环保手续后，进行下一步的开发；废弃井采用套管+水泥砂浆予以恰当封孔并留地面标记；将井场内的集装箱式营房等全部撤出井场，并将井场和营房建设时推出的表土回填进行生态恢复</w:t>
                  </w:r>
                  <w:r>
                    <w:rPr>
                      <w:rFonts w:hint="eastAsia" w:cs="宋体"/>
                      <w:color w:val="auto"/>
                      <w:kern w:val="0"/>
                      <w:sz w:val="21"/>
                      <w:szCs w:val="21"/>
                      <w:lang w:eastAsia="zh-CN"/>
                    </w:rPr>
                    <w:t>。</w:t>
                  </w:r>
                </w:p>
              </w:tc>
            </w:tr>
            <w:bookmarkEnd w:id="7"/>
          </w:tbl>
          <w:p w14:paraId="1265240A">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2.4.1 主要设备</w:t>
            </w:r>
          </w:p>
          <w:p w14:paraId="1FAF2E8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本项目钻井、压裂、试气等工段主要设备见表2.4-2、2.4-3、2.4-4。</w:t>
            </w:r>
          </w:p>
          <w:p w14:paraId="22D0EB82">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单井钻井生产设备一览表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700"/>
              <w:gridCol w:w="1521"/>
              <w:gridCol w:w="1421"/>
              <w:gridCol w:w="552"/>
              <w:gridCol w:w="1933"/>
            </w:tblGrid>
            <w:tr w14:paraId="637F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62" w:type="pct"/>
                  <w:tcBorders>
                    <w:tl2br w:val="nil"/>
                    <w:tr2bl w:val="nil"/>
                  </w:tcBorders>
                  <w:vAlign w:val="center"/>
                </w:tcPr>
                <w:p w14:paraId="27F8E8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2050" w:type="pct"/>
                  <w:gridSpan w:val="2"/>
                  <w:tcBorders>
                    <w:tl2br w:val="nil"/>
                    <w:tr2bl w:val="nil"/>
                  </w:tcBorders>
                  <w:vAlign w:val="center"/>
                </w:tcPr>
                <w:p w14:paraId="659FAD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名称</w:t>
                  </w:r>
                </w:p>
              </w:tc>
              <w:tc>
                <w:tcPr>
                  <w:tcW w:w="904" w:type="pct"/>
                  <w:tcBorders>
                    <w:tl2br w:val="nil"/>
                    <w:tr2bl w:val="nil"/>
                  </w:tcBorders>
                  <w:vAlign w:val="center"/>
                </w:tcPr>
                <w:p w14:paraId="1D01C1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型号</w:t>
                  </w:r>
                </w:p>
              </w:tc>
              <w:tc>
                <w:tcPr>
                  <w:tcW w:w="351" w:type="pct"/>
                  <w:tcBorders>
                    <w:tl2br w:val="nil"/>
                    <w:tr2bl w:val="nil"/>
                  </w:tcBorders>
                  <w:vAlign w:val="center"/>
                </w:tcPr>
                <w:p w14:paraId="013FC4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230" w:type="pct"/>
                  <w:tcBorders>
                    <w:tl2br w:val="nil"/>
                    <w:tr2bl w:val="nil"/>
                  </w:tcBorders>
                  <w:vAlign w:val="center"/>
                </w:tcPr>
                <w:p w14:paraId="1E1503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备注</w:t>
                  </w:r>
                </w:p>
              </w:tc>
            </w:tr>
            <w:tr w14:paraId="2121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08272FD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2050" w:type="pct"/>
                  <w:gridSpan w:val="2"/>
                  <w:tcBorders>
                    <w:tl2br w:val="nil"/>
                    <w:tr2bl w:val="nil"/>
                  </w:tcBorders>
                  <w:vAlign w:val="center"/>
                </w:tcPr>
                <w:p w14:paraId="403AA9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钻机</w:t>
                  </w:r>
                </w:p>
              </w:tc>
              <w:tc>
                <w:tcPr>
                  <w:tcW w:w="904" w:type="pct"/>
                  <w:tcBorders>
                    <w:tl2br w:val="nil"/>
                    <w:tr2bl w:val="nil"/>
                  </w:tcBorders>
                  <w:vAlign w:val="center"/>
                </w:tcPr>
                <w:p w14:paraId="117F049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ZJ30/1700</w:t>
                  </w:r>
                </w:p>
              </w:tc>
              <w:tc>
                <w:tcPr>
                  <w:tcW w:w="351" w:type="pct"/>
                  <w:tcBorders>
                    <w:tl2br w:val="nil"/>
                    <w:tr2bl w:val="nil"/>
                  </w:tcBorders>
                  <w:vAlign w:val="center"/>
                </w:tcPr>
                <w:p w14:paraId="2A4EEE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D140C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BC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7C7F1A4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2050" w:type="pct"/>
                  <w:gridSpan w:val="2"/>
                  <w:tcBorders>
                    <w:tl2br w:val="nil"/>
                    <w:tr2bl w:val="nil"/>
                  </w:tcBorders>
                  <w:vAlign w:val="center"/>
                </w:tcPr>
                <w:p w14:paraId="1866E3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井架</w:t>
                  </w:r>
                </w:p>
              </w:tc>
              <w:tc>
                <w:tcPr>
                  <w:tcW w:w="904" w:type="pct"/>
                  <w:tcBorders>
                    <w:tl2br w:val="nil"/>
                    <w:tr2bl w:val="nil"/>
                  </w:tcBorders>
                  <w:vAlign w:val="center"/>
                </w:tcPr>
                <w:p w14:paraId="6395FDA5">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JJ170-41-K</w:t>
                  </w:r>
                </w:p>
              </w:tc>
              <w:tc>
                <w:tcPr>
                  <w:tcW w:w="351" w:type="pct"/>
                  <w:tcBorders>
                    <w:tl2br w:val="nil"/>
                    <w:tr2bl w:val="nil"/>
                  </w:tcBorders>
                  <w:vAlign w:val="center"/>
                </w:tcPr>
                <w:p w14:paraId="1BF6B1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15574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51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0F3896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p>
              </w:tc>
              <w:tc>
                <w:tcPr>
                  <w:tcW w:w="1082" w:type="pct"/>
                  <w:vMerge w:val="restart"/>
                  <w:tcBorders>
                    <w:tl2br w:val="nil"/>
                    <w:tr2bl w:val="nil"/>
                  </w:tcBorders>
                  <w:vAlign w:val="center"/>
                </w:tcPr>
                <w:p w14:paraId="49EFCC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提</w:t>
                  </w:r>
                </w:p>
                <w:p w14:paraId="3161E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升</w:t>
                  </w:r>
                </w:p>
                <w:p w14:paraId="6CE8DD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系</w:t>
                  </w:r>
                </w:p>
                <w:p w14:paraId="0CD309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统</w:t>
                  </w:r>
                </w:p>
              </w:tc>
              <w:tc>
                <w:tcPr>
                  <w:tcW w:w="968" w:type="pct"/>
                  <w:tcBorders>
                    <w:tl2br w:val="nil"/>
                    <w:tr2bl w:val="nil"/>
                  </w:tcBorders>
                  <w:vAlign w:val="center"/>
                </w:tcPr>
                <w:p w14:paraId="6768BF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绞车</w:t>
                  </w:r>
                </w:p>
              </w:tc>
              <w:tc>
                <w:tcPr>
                  <w:tcW w:w="904" w:type="pct"/>
                  <w:tcBorders>
                    <w:tl2br w:val="nil"/>
                    <w:tr2bl w:val="nil"/>
                  </w:tcBorders>
                  <w:vAlign w:val="center"/>
                </w:tcPr>
                <w:p w14:paraId="111084B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JC-30B</w:t>
                  </w:r>
                </w:p>
              </w:tc>
              <w:tc>
                <w:tcPr>
                  <w:tcW w:w="351" w:type="pct"/>
                  <w:tcBorders>
                    <w:tl2br w:val="nil"/>
                    <w:tr2bl w:val="nil"/>
                  </w:tcBorders>
                  <w:vAlign w:val="center"/>
                </w:tcPr>
                <w:p w14:paraId="46F306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6DF52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EF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4752E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4CB72F5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519802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天车</w:t>
                  </w:r>
                </w:p>
              </w:tc>
              <w:tc>
                <w:tcPr>
                  <w:tcW w:w="904" w:type="pct"/>
                  <w:tcBorders>
                    <w:tl2br w:val="nil"/>
                    <w:tr2bl w:val="nil"/>
                  </w:tcBorders>
                  <w:vAlign w:val="center"/>
                </w:tcPr>
                <w:p w14:paraId="17E1FB5B">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TC-170A</w:t>
                  </w:r>
                </w:p>
              </w:tc>
              <w:tc>
                <w:tcPr>
                  <w:tcW w:w="351" w:type="pct"/>
                  <w:tcBorders>
                    <w:tl2br w:val="nil"/>
                    <w:tr2bl w:val="nil"/>
                  </w:tcBorders>
                  <w:vAlign w:val="center"/>
                </w:tcPr>
                <w:p w14:paraId="59621D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ABE42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A7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1256FE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02EC64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2ABB2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游动滑车</w:t>
                  </w:r>
                </w:p>
              </w:tc>
              <w:tc>
                <w:tcPr>
                  <w:tcW w:w="904" w:type="pct"/>
                  <w:tcBorders>
                    <w:tl2br w:val="nil"/>
                    <w:tr2bl w:val="nil"/>
                  </w:tcBorders>
                  <w:vAlign w:val="center"/>
                </w:tcPr>
                <w:p w14:paraId="0747222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YC-170A</w:t>
                  </w:r>
                </w:p>
              </w:tc>
              <w:tc>
                <w:tcPr>
                  <w:tcW w:w="351" w:type="pct"/>
                  <w:tcBorders>
                    <w:tl2br w:val="nil"/>
                    <w:tr2bl w:val="nil"/>
                  </w:tcBorders>
                  <w:vAlign w:val="center"/>
                </w:tcPr>
                <w:p w14:paraId="2963BC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3B0C3D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778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7BE9AB3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7B3F95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45F5A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大钩</w:t>
                  </w:r>
                </w:p>
              </w:tc>
              <w:tc>
                <w:tcPr>
                  <w:tcW w:w="904" w:type="pct"/>
                  <w:tcBorders>
                    <w:tl2br w:val="nil"/>
                    <w:tr2bl w:val="nil"/>
                  </w:tcBorders>
                  <w:vAlign w:val="center"/>
                </w:tcPr>
                <w:p w14:paraId="411F4E92">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DG-200</w:t>
                  </w:r>
                </w:p>
              </w:tc>
              <w:tc>
                <w:tcPr>
                  <w:tcW w:w="351" w:type="pct"/>
                  <w:tcBorders>
                    <w:tl2br w:val="nil"/>
                    <w:tr2bl w:val="nil"/>
                  </w:tcBorders>
                  <w:vAlign w:val="center"/>
                </w:tcPr>
                <w:p w14:paraId="796F8A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39426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4C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3DF86F3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6DBB5B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81543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水龙头</w:t>
                  </w:r>
                </w:p>
              </w:tc>
              <w:tc>
                <w:tcPr>
                  <w:tcW w:w="904" w:type="pct"/>
                  <w:tcBorders>
                    <w:tl2br w:val="nil"/>
                    <w:tr2bl w:val="nil"/>
                  </w:tcBorders>
                  <w:vAlign w:val="center"/>
                </w:tcPr>
                <w:p w14:paraId="53FCFBBC">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SL-200</w:t>
                  </w:r>
                </w:p>
              </w:tc>
              <w:tc>
                <w:tcPr>
                  <w:tcW w:w="351" w:type="pct"/>
                  <w:tcBorders>
                    <w:tl2br w:val="nil"/>
                    <w:tr2bl w:val="nil"/>
                  </w:tcBorders>
                  <w:vAlign w:val="center"/>
                </w:tcPr>
                <w:p w14:paraId="6BD67C0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6D343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A35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2CA8757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2050" w:type="pct"/>
                  <w:gridSpan w:val="2"/>
                  <w:tcBorders>
                    <w:tl2br w:val="nil"/>
                    <w:tr2bl w:val="nil"/>
                  </w:tcBorders>
                  <w:vAlign w:val="center"/>
                </w:tcPr>
                <w:p w14:paraId="761A1D2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顶部驱动装置</w:t>
                  </w:r>
                </w:p>
              </w:tc>
              <w:tc>
                <w:tcPr>
                  <w:tcW w:w="904" w:type="pct"/>
                  <w:tcBorders>
                    <w:tl2br w:val="nil"/>
                    <w:tr2bl w:val="nil"/>
                  </w:tcBorders>
                  <w:vAlign w:val="center"/>
                </w:tcPr>
                <w:p w14:paraId="0CF8C2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DQ</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0BSC</w:t>
                  </w:r>
                </w:p>
              </w:tc>
              <w:tc>
                <w:tcPr>
                  <w:tcW w:w="351" w:type="pct"/>
                  <w:tcBorders>
                    <w:tl2br w:val="nil"/>
                    <w:tr2bl w:val="nil"/>
                  </w:tcBorders>
                  <w:vAlign w:val="center"/>
                </w:tcPr>
                <w:p w14:paraId="2DA913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3614F8C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BC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6F86206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5</w:t>
                  </w:r>
                </w:p>
              </w:tc>
              <w:tc>
                <w:tcPr>
                  <w:tcW w:w="1082" w:type="pct"/>
                  <w:vMerge w:val="restart"/>
                  <w:tcBorders>
                    <w:tl2br w:val="nil"/>
                    <w:tr2bl w:val="nil"/>
                  </w:tcBorders>
                  <w:vAlign w:val="center"/>
                </w:tcPr>
                <w:p w14:paraId="73111E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循环系统配置</w:t>
                  </w:r>
                </w:p>
              </w:tc>
              <w:tc>
                <w:tcPr>
                  <w:tcW w:w="968" w:type="pct"/>
                  <w:tcBorders>
                    <w:tl2br w:val="nil"/>
                    <w:tr2bl w:val="nil"/>
                  </w:tcBorders>
                  <w:vAlign w:val="center"/>
                </w:tcPr>
                <w:p w14:paraId="5F83F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钻井泵1#</w:t>
                  </w:r>
                </w:p>
              </w:tc>
              <w:tc>
                <w:tcPr>
                  <w:tcW w:w="904" w:type="pct"/>
                  <w:tcBorders>
                    <w:tl2br w:val="nil"/>
                    <w:tr2bl w:val="nil"/>
                  </w:tcBorders>
                  <w:vAlign w:val="center"/>
                </w:tcPr>
                <w:p w14:paraId="62CADC75">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F-1300</w:t>
                  </w:r>
                </w:p>
              </w:tc>
              <w:tc>
                <w:tcPr>
                  <w:tcW w:w="351" w:type="pct"/>
                  <w:tcBorders>
                    <w:tl2br w:val="nil"/>
                    <w:tr2bl w:val="nil"/>
                  </w:tcBorders>
                  <w:vAlign w:val="center"/>
                </w:tcPr>
                <w:p w14:paraId="064065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vMerge w:val="restart"/>
                  <w:tcBorders>
                    <w:tl2br w:val="nil"/>
                    <w:tr2bl w:val="nil"/>
                  </w:tcBorders>
                  <w:vAlign w:val="center"/>
                </w:tcPr>
                <w:p w14:paraId="45C9FB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配备与加重漏斗连接装置，施工排量满足35L</w:t>
                  </w:r>
                </w:p>
              </w:tc>
            </w:tr>
            <w:tr w14:paraId="79C8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72F09EF">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37529A7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13269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钻井泵2#</w:t>
                  </w:r>
                </w:p>
              </w:tc>
              <w:tc>
                <w:tcPr>
                  <w:tcW w:w="904" w:type="pct"/>
                  <w:tcBorders>
                    <w:tl2br w:val="nil"/>
                    <w:tr2bl w:val="nil"/>
                  </w:tcBorders>
                  <w:vAlign w:val="center"/>
                </w:tcPr>
                <w:p w14:paraId="50E11207">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F-1300</w:t>
                  </w:r>
                </w:p>
              </w:tc>
              <w:tc>
                <w:tcPr>
                  <w:tcW w:w="351" w:type="pct"/>
                  <w:tcBorders>
                    <w:tl2br w:val="nil"/>
                    <w:tr2bl w:val="nil"/>
                  </w:tcBorders>
                  <w:vAlign w:val="center"/>
                </w:tcPr>
                <w:p w14:paraId="5039A6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vMerge w:val="continue"/>
                  <w:tcBorders>
                    <w:tl2br w:val="nil"/>
                    <w:tr2bl w:val="nil"/>
                  </w:tcBorders>
                  <w:vAlign w:val="center"/>
                </w:tcPr>
                <w:p w14:paraId="0451E5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85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456841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52ACE83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0294A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钻井液罐</w:t>
                  </w:r>
                </w:p>
              </w:tc>
              <w:tc>
                <w:tcPr>
                  <w:tcW w:w="904" w:type="pct"/>
                  <w:tcBorders>
                    <w:tl2br w:val="nil"/>
                    <w:tr2bl w:val="nil"/>
                  </w:tcBorders>
                  <w:vAlign w:val="center"/>
                </w:tcPr>
                <w:p w14:paraId="6B027C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4095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230" w:type="pct"/>
                  <w:tcBorders>
                    <w:tl2br w:val="nil"/>
                    <w:tr2bl w:val="nil"/>
                  </w:tcBorders>
                  <w:vAlign w:val="center"/>
                </w:tcPr>
                <w:p w14:paraId="016BA9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含储备罐</w:t>
                  </w:r>
                </w:p>
              </w:tc>
            </w:tr>
            <w:tr w14:paraId="476B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0F87F5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26D05A4">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B9298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搅拌器</w:t>
                  </w:r>
                </w:p>
              </w:tc>
              <w:tc>
                <w:tcPr>
                  <w:tcW w:w="904" w:type="pct"/>
                  <w:tcBorders>
                    <w:tl2br w:val="nil"/>
                    <w:tr2bl w:val="nil"/>
                  </w:tcBorders>
                  <w:vAlign w:val="center"/>
                </w:tcPr>
                <w:p w14:paraId="35D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05776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230" w:type="pct"/>
                  <w:tcBorders>
                    <w:tl2br w:val="nil"/>
                    <w:tr2bl w:val="nil"/>
                  </w:tcBorders>
                  <w:vAlign w:val="center"/>
                </w:tcPr>
                <w:p w14:paraId="43AF34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B2B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524B31C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1082" w:type="pct"/>
                  <w:vMerge w:val="restart"/>
                  <w:tcBorders>
                    <w:tl2br w:val="nil"/>
                    <w:tr2bl w:val="nil"/>
                  </w:tcBorders>
                  <w:vAlign w:val="center"/>
                </w:tcPr>
                <w:p w14:paraId="0B9CE3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普通钻机动力系统</w:t>
                  </w:r>
                </w:p>
              </w:tc>
              <w:tc>
                <w:tcPr>
                  <w:tcW w:w="968" w:type="pct"/>
                  <w:tcBorders>
                    <w:tl2br w:val="nil"/>
                    <w:tr2bl w:val="nil"/>
                  </w:tcBorders>
                  <w:vAlign w:val="center"/>
                </w:tcPr>
                <w:p w14:paraId="06AF1F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柴油机1#</w:t>
                  </w:r>
                </w:p>
              </w:tc>
              <w:tc>
                <w:tcPr>
                  <w:tcW w:w="904" w:type="pct"/>
                  <w:tcBorders>
                    <w:tl2br w:val="nil"/>
                    <w:tr2bl w:val="nil"/>
                  </w:tcBorders>
                  <w:vAlign w:val="top"/>
                </w:tcPr>
                <w:p w14:paraId="38985AE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44B8A9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2E1BF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35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6B71994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094703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BDEB7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柴油机2#</w:t>
                  </w:r>
                </w:p>
              </w:tc>
              <w:tc>
                <w:tcPr>
                  <w:tcW w:w="904" w:type="pct"/>
                  <w:tcBorders>
                    <w:tl2br w:val="nil"/>
                    <w:tr2bl w:val="nil"/>
                  </w:tcBorders>
                  <w:vAlign w:val="top"/>
                </w:tcPr>
                <w:p w14:paraId="0F4761F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3A8AB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738BF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B47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09EEA59">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54DEC44">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E9430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柴油机3#</w:t>
                  </w:r>
                </w:p>
              </w:tc>
              <w:tc>
                <w:tcPr>
                  <w:tcW w:w="904" w:type="pct"/>
                  <w:tcBorders>
                    <w:tl2br w:val="nil"/>
                    <w:tr2bl w:val="nil"/>
                  </w:tcBorders>
                  <w:vAlign w:val="top"/>
                </w:tcPr>
                <w:p w14:paraId="0CE2362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13B198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7E3F7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9DF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3951B80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7</w:t>
                  </w:r>
                </w:p>
              </w:tc>
              <w:tc>
                <w:tcPr>
                  <w:tcW w:w="1082" w:type="pct"/>
                  <w:vMerge w:val="restart"/>
                  <w:tcBorders>
                    <w:tl2br w:val="nil"/>
                    <w:tr2bl w:val="nil"/>
                  </w:tcBorders>
                  <w:vAlign w:val="center"/>
                </w:tcPr>
                <w:p w14:paraId="56AF34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w:t>
                  </w:r>
                </w:p>
                <w:p w14:paraId="03D768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机组</w:t>
                  </w:r>
                </w:p>
              </w:tc>
              <w:tc>
                <w:tcPr>
                  <w:tcW w:w="968" w:type="pct"/>
                  <w:tcBorders>
                    <w:tl2br w:val="nil"/>
                    <w:tr2bl w:val="nil"/>
                  </w:tcBorders>
                  <w:vAlign w:val="center"/>
                </w:tcPr>
                <w:p w14:paraId="4F69FA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发电机1#</w:t>
                  </w:r>
                </w:p>
              </w:tc>
              <w:tc>
                <w:tcPr>
                  <w:tcW w:w="904" w:type="pct"/>
                  <w:tcBorders>
                    <w:tl2br w:val="nil"/>
                    <w:tr2bl w:val="nil"/>
                  </w:tcBorders>
                  <w:vAlign w:val="top"/>
                </w:tcPr>
                <w:p w14:paraId="082C73E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TAD1232</w:t>
                  </w:r>
                </w:p>
              </w:tc>
              <w:tc>
                <w:tcPr>
                  <w:tcW w:w="351" w:type="pct"/>
                  <w:tcBorders>
                    <w:tl2br w:val="nil"/>
                    <w:tr2bl w:val="nil"/>
                  </w:tcBorders>
                  <w:vAlign w:val="center"/>
                </w:tcPr>
                <w:p w14:paraId="064CFB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19D363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1D5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6106C3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B13007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735F3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发电机2#</w:t>
                  </w:r>
                </w:p>
              </w:tc>
              <w:tc>
                <w:tcPr>
                  <w:tcW w:w="904" w:type="pct"/>
                  <w:tcBorders>
                    <w:tl2br w:val="nil"/>
                    <w:tr2bl w:val="nil"/>
                  </w:tcBorders>
                  <w:vAlign w:val="top"/>
                </w:tcPr>
                <w:p w14:paraId="164FE19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TAD1641GE</w:t>
                  </w:r>
                </w:p>
              </w:tc>
              <w:tc>
                <w:tcPr>
                  <w:tcW w:w="351" w:type="pct"/>
                  <w:tcBorders>
                    <w:tl2br w:val="nil"/>
                    <w:tr2bl w:val="nil"/>
                  </w:tcBorders>
                  <w:vAlign w:val="center"/>
                </w:tcPr>
                <w:p w14:paraId="73AAAD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A657A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1D9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81C9ED3">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E093EC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739D6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发电机3#</w:t>
                  </w:r>
                </w:p>
              </w:tc>
              <w:tc>
                <w:tcPr>
                  <w:tcW w:w="904" w:type="pct"/>
                  <w:tcBorders>
                    <w:tl2br w:val="nil"/>
                    <w:tr2bl w:val="nil"/>
                  </w:tcBorders>
                  <w:vAlign w:val="top"/>
                </w:tcPr>
                <w:p w14:paraId="1201A68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12V2000G23</w:t>
                  </w:r>
                </w:p>
              </w:tc>
              <w:tc>
                <w:tcPr>
                  <w:tcW w:w="351" w:type="pct"/>
                  <w:tcBorders>
                    <w:tl2br w:val="nil"/>
                    <w:tr2bl w:val="nil"/>
                  </w:tcBorders>
                  <w:vAlign w:val="center"/>
                </w:tcPr>
                <w:p w14:paraId="42F8C0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11B76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636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117283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5F65CA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5B6EB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MCC房</w:t>
                  </w:r>
                </w:p>
              </w:tc>
              <w:tc>
                <w:tcPr>
                  <w:tcW w:w="904" w:type="pct"/>
                  <w:tcBorders>
                    <w:tl2br w:val="nil"/>
                    <w:tr2bl w:val="nil"/>
                  </w:tcBorders>
                  <w:vAlign w:val="center"/>
                </w:tcPr>
                <w:p w14:paraId="359D2F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088CAE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768A29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6F3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restart"/>
                  <w:tcBorders>
                    <w:tl2br w:val="nil"/>
                    <w:tr2bl w:val="nil"/>
                  </w:tcBorders>
                  <w:vAlign w:val="center"/>
                </w:tcPr>
                <w:p w14:paraId="101F3C7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8</w:t>
                  </w:r>
                </w:p>
              </w:tc>
              <w:tc>
                <w:tcPr>
                  <w:tcW w:w="1082" w:type="pct"/>
                  <w:vMerge w:val="restart"/>
                  <w:tcBorders>
                    <w:tl2br w:val="nil"/>
                    <w:tr2bl w:val="nil"/>
                  </w:tcBorders>
                  <w:vAlign w:val="center"/>
                </w:tcPr>
                <w:p w14:paraId="6A51A5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钻机控制系统</w:t>
                  </w:r>
                </w:p>
              </w:tc>
              <w:tc>
                <w:tcPr>
                  <w:tcW w:w="968" w:type="pct"/>
                  <w:tcBorders>
                    <w:tl2br w:val="nil"/>
                    <w:tr2bl w:val="nil"/>
                  </w:tcBorders>
                  <w:vAlign w:val="center"/>
                </w:tcPr>
                <w:p w14:paraId="556A2A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自动压风机</w:t>
                  </w:r>
                </w:p>
              </w:tc>
              <w:tc>
                <w:tcPr>
                  <w:tcW w:w="904" w:type="pct"/>
                  <w:tcBorders>
                    <w:tl2br w:val="nil"/>
                    <w:tr2bl w:val="nil"/>
                  </w:tcBorders>
                  <w:vAlign w:val="center"/>
                </w:tcPr>
                <w:p w14:paraId="40D284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2V-6.5-12</w:t>
                  </w:r>
                </w:p>
              </w:tc>
              <w:tc>
                <w:tcPr>
                  <w:tcW w:w="351" w:type="pct"/>
                  <w:tcBorders>
                    <w:tl2br w:val="nil"/>
                    <w:tr2bl w:val="nil"/>
                  </w:tcBorders>
                  <w:vAlign w:val="center"/>
                </w:tcPr>
                <w:p w14:paraId="462442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411135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E1F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7AB560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56DEDCF">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44EB0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电动压风机</w:t>
                  </w:r>
                </w:p>
              </w:tc>
              <w:tc>
                <w:tcPr>
                  <w:tcW w:w="904" w:type="pct"/>
                  <w:tcBorders>
                    <w:tl2br w:val="nil"/>
                    <w:tr2bl w:val="nil"/>
                  </w:tcBorders>
                  <w:vAlign w:val="center"/>
                </w:tcPr>
                <w:p w14:paraId="5153FB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2V-6.5-12</w:t>
                  </w:r>
                </w:p>
              </w:tc>
              <w:tc>
                <w:tcPr>
                  <w:tcW w:w="351" w:type="pct"/>
                  <w:tcBorders>
                    <w:tl2br w:val="nil"/>
                    <w:tr2bl w:val="nil"/>
                  </w:tcBorders>
                  <w:vAlign w:val="center"/>
                </w:tcPr>
                <w:p w14:paraId="64B2A1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9C270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822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AFB0BA5">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5ED56E1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144663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气源净化装置</w:t>
                  </w:r>
                </w:p>
              </w:tc>
              <w:tc>
                <w:tcPr>
                  <w:tcW w:w="904" w:type="pct"/>
                  <w:tcBorders>
                    <w:tl2br w:val="nil"/>
                    <w:tr2bl w:val="nil"/>
                  </w:tcBorders>
                  <w:vAlign w:val="center"/>
                </w:tcPr>
                <w:p w14:paraId="0F7DBC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D857A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72452F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27B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E36FC2C">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3E65167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207796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刹车系统</w:t>
                  </w:r>
                </w:p>
              </w:tc>
              <w:tc>
                <w:tcPr>
                  <w:tcW w:w="904" w:type="pct"/>
                  <w:tcBorders>
                    <w:tl2br w:val="nil"/>
                    <w:tr2bl w:val="nil"/>
                  </w:tcBorders>
                  <w:vAlign w:val="center"/>
                </w:tcPr>
                <w:p w14:paraId="4F671F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DS-35</w:t>
                  </w:r>
                </w:p>
              </w:tc>
              <w:tc>
                <w:tcPr>
                  <w:tcW w:w="351" w:type="pct"/>
                  <w:tcBorders>
                    <w:tl2br w:val="nil"/>
                    <w:tr2bl w:val="nil"/>
                  </w:tcBorders>
                  <w:vAlign w:val="center"/>
                </w:tcPr>
                <w:p w14:paraId="7C62E0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E3631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7446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6FEB1E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834BB1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7AFB97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辅助刹车</w:t>
                  </w:r>
                </w:p>
              </w:tc>
              <w:tc>
                <w:tcPr>
                  <w:tcW w:w="904" w:type="pct"/>
                  <w:tcBorders>
                    <w:tl2br w:val="nil"/>
                    <w:tr2bl w:val="nil"/>
                  </w:tcBorders>
                  <w:vAlign w:val="center"/>
                </w:tcPr>
                <w:p w14:paraId="296CE1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7D26A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4C9E54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D82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7404CB2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9</w:t>
                  </w:r>
                </w:p>
              </w:tc>
              <w:tc>
                <w:tcPr>
                  <w:tcW w:w="1082" w:type="pct"/>
                  <w:vMerge w:val="restart"/>
                  <w:tcBorders>
                    <w:tl2br w:val="nil"/>
                    <w:tr2bl w:val="nil"/>
                  </w:tcBorders>
                  <w:vAlign w:val="center"/>
                </w:tcPr>
                <w:p w14:paraId="2D74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w:t>
                  </w:r>
                </w:p>
                <w:p w14:paraId="7D75AC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控</w:t>
                  </w:r>
                </w:p>
                <w:p w14:paraId="5466EE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系</w:t>
                  </w:r>
                </w:p>
                <w:p w14:paraId="0C04DB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统</w:t>
                  </w:r>
                </w:p>
              </w:tc>
              <w:tc>
                <w:tcPr>
                  <w:tcW w:w="968" w:type="pct"/>
                  <w:tcBorders>
                    <w:tl2br w:val="nil"/>
                    <w:tr2bl w:val="nil"/>
                  </w:tcBorders>
                  <w:vAlign w:val="center"/>
                </w:tcPr>
                <w:p w14:paraId="63524A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振动筛</w:t>
                  </w:r>
                  <w:r>
                    <w:rPr>
                      <w:rFonts w:hint="default" w:ascii="Times New Roman" w:hAnsi="Times New Roman" w:eastAsia="宋体" w:cs="Times New Roman"/>
                      <w:bCs/>
                      <w:color w:val="auto"/>
                      <w:sz w:val="21"/>
                      <w:szCs w:val="21"/>
                      <w:highlight w:val="none"/>
                    </w:rPr>
                    <w:t>1#</w:t>
                  </w:r>
                </w:p>
              </w:tc>
              <w:tc>
                <w:tcPr>
                  <w:tcW w:w="904" w:type="pct"/>
                  <w:tcBorders>
                    <w:tl2br w:val="nil"/>
                    <w:tr2bl w:val="nil"/>
                  </w:tcBorders>
                  <w:vAlign w:val="center"/>
                </w:tcPr>
                <w:p w14:paraId="642D11C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S250-2×2</w:t>
                  </w:r>
                </w:p>
              </w:tc>
              <w:tc>
                <w:tcPr>
                  <w:tcW w:w="351" w:type="pct"/>
                  <w:tcBorders>
                    <w:tl2br w:val="nil"/>
                    <w:tr2bl w:val="nil"/>
                  </w:tcBorders>
                  <w:vAlign w:val="center"/>
                </w:tcPr>
                <w:p w14:paraId="1DFDAD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4662FB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407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17D8E91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20DD4C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1BBBB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振动筛</w:t>
                  </w:r>
                  <w:r>
                    <w:rPr>
                      <w:rFonts w:hint="default" w:ascii="Times New Roman" w:hAnsi="Times New Roman" w:eastAsia="宋体" w:cs="Times New Roman"/>
                      <w:bCs/>
                      <w:color w:val="auto"/>
                      <w:sz w:val="21"/>
                      <w:szCs w:val="21"/>
                      <w:highlight w:val="none"/>
                    </w:rPr>
                    <w:t>2#</w:t>
                  </w:r>
                </w:p>
              </w:tc>
              <w:tc>
                <w:tcPr>
                  <w:tcW w:w="904" w:type="pct"/>
                  <w:tcBorders>
                    <w:tl2br w:val="nil"/>
                    <w:tr2bl w:val="nil"/>
                  </w:tcBorders>
                  <w:vAlign w:val="center"/>
                </w:tcPr>
                <w:p w14:paraId="09DF504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S250-2×2</w:t>
                  </w:r>
                </w:p>
              </w:tc>
              <w:tc>
                <w:tcPr>
                  <w:tcW w:w="351" w:type="pct"/>
                  <w:tcBorders>
                    <w:tl2br w:val="nil"/>
                    <w:tr2bl w:val="nil"/>
                  </w:tcBorders>
                  <w:vAlign w:val="center"/>
                </w:tcPr>
                <w:p w14:paraId="344C6F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A788B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F23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62EF24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1E8925D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0A275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除气器</w:t>
                  </w:r>
                </w:p>
              </w:tc>
              <w:tc>
                <w:tcPr>
                  <w:tcW w:w="904" w:type="pct"/>
                  <w:tcBorders>
                    <w:tl2br w:val="nil"/>
                    <w:tr2bl w:val="nil"/>
                  </w:tcBorders>
                  <w:vAlign w:val="center"/>
                </w:tcPr>
                <w:p w14:paraId="3FB222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43DC4E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E6859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80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664EB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49E72C8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52412F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除砂器</w:t>
                  </w:r>
                </w:p>
              </w:tc>
              <w:tc>
                <w:tcPr>
                  <w:tcW w:w="904" w:type="pct"/>
                  <w:tcBorders>
                    <w:tl2br w:val="nil"/>
                    <w:tr2bl w:val="nil"/>
                  </w:tcBorders>
                  <w:vAlign w:val="center"/>
                </w:tcPr>
                <w:p w14:paraId="243D3EA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NCS300-2F</w:t>
                  </w:r>
                </w:p>
              </w:tc>
              <w:tc>
                <w:tcPr>
                  <w:tcW w:w="351" w:type="pct"/>
                  <w:tcBorders>
                    <w:tl2br w:val="nil"/>
                    <w:tr2bl w:val="nil"/>
                  </w:tcBorders>
                  <w:vAlign w:val="center"/>
                </w:tcPr>
                <w:p w14:paraId="0DD43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0B3ED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E28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C0192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953CA0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7164B4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除泥器</w:t>
                  </w:r>
                </w:p>
              </w:tc>
              <w:tc>
                <w:tcPr>
                  <w:tcW w:w="904" w:type="pct"/>
                  <w:tcBorders>
                    <w:tl2br w:val="nil"/>
                    <w:tr2bl w:val="nil"/>
                  </w:tcBorders>
                  <w:vAlign w:val="center"/>
                </w:tcPr>
                <w:p w14:paraId="43C11B8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E7EBB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8CC2E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DD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7B3F1EE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28C647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E7801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离心机</w:t>
                  </w:r>
                </w:p>
              </w:tc>
              <w:tc>
                <w:tcPr>
                  <w:tcW w:w="904" w:type="pct"/>
                  <w:tcBorders>
                    <w:tl2br w:val="nil"/>
                    <w:tr2bl w:val="nil"/>
                  </w:tcBorders>
                  <w:vAlign w:val="center"/>
                </w:tcPr>
                <w:p w14:paraId="6BEDF6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LW450-842N</w:t>
                  </w:r>
                </w:p>
              </w:tc>
              <w:tc>
                <w:tcPr>
                  <w:tcW w:w="351" w:type="pct"/>
                  <w:tcBorders>
                    <w:tl2br w:val="nil"/>
                    <w:tr2bl w:val="nil"/>
                  </w:tcBorders>
                  <w:vAlign w:val="center"/>
                </w:tcPr>
                <w:p w14:paraId="762E72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19A703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625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7BFB15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10</w:t>
                  </w:r>
                </w:p>
              </w:tc>
              <w:tc>
                <w:tcPr>
                  <w:tcW w:w="1082" w:type="pct"/>
                  <w:vMerge w:val="restart"/>
                  <w:tcBorders>
                    <w:tl2br w:val="nil"/>
                    <w:tr2bl w:val="nil"/>
                  </w:tcBorders>
                  <w:vAlign w:val="center"/>
                </w:tcPr>
                <w:p w14:paraId="37511EE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加</w:t>
                  </w:r>
                </w:p>
                <w:p w14:paraId="2E6379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重</w:t>
                  </w:r>
                </w:p>
                <w:p w14:paraId="63FEF1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装</w:t>
                  </w:r>
                </w:p>
                <w:p w14:paraId="6D3708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置</w:t>
                  </w:r>
                </w:p>
              </w:tc>
              <w:tc>
                <w:tcPr>
                  <w:tcW w:w="968" w:type="pct"/>
                  <w:tcBorders>
                    <w:tl2br w:val="nil"/>
                    <w:tr2bl w:val="nil"/>
                  </w:tcBorders>
                  <w:vAlign w:val="center"/>
                </w:tcPr>
                <w:p w14:paraId="0D00AA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加重漏斗</w:t>
                  </w:r>
                </w:p>
              </w:tc>
              <w:tc>
                <w:tcPr>
                  <w:tcW w:w="904" w:type="pct"/>
                  <w:tcBorders>
                    <w:tl2br w:val="nil"/>
                    <w:tr2bl w:val="nil"/>
                  </w:tcBorders>
                  <w:vAlign w:val="center"/>
                </w:tcPr>
                <w:p w14:paraId="69404E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0BB924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C28F3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DF1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8BCC90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C12B6E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B4C6B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电动加重泵</w:t>
                  </w:r>
                </w:p>
              </w:tc>
              <w:tc>
                <w:tcPr>
                  <w:tcW w:w="904" w:type="pct"/>
                  <w:tcBorders>
                    <w:tl2br w:val="nil"/>
                    <w:tr2bl w:val="nil"/>
                  </w:tcBorders>
                  <w:vAlign w:val="center"/>
                </w:tcPr>
                <w:p w14:paraId="5D2829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6CAC4F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02E6F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1FD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300502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2" w:type="pct"/>
                  <w:vMerge w:val="continue"/>
                  <w:tcBorders>
                    <w:tl2br w:val="nil"/>
                    <w:tr2bl w:val="nil"/>
                  </w:tcBorders>
                  <w:vAlign w:val="center"/>
                </w:tcPr>
                <w:p w14:paraId="31D4F2B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E6975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气动下灰装置</w:t>
                  </w:r>
                </w:p>
              </w:tc>
              <w:tc>
                <w:tcPr>
                  <w:tcW w:w="904" w:type="pct"/>
                  <w:tcBorders>
                    <w:tl2br w:val="nil"/>
                    <w:tr2bl w:val="nil"/>
                  </w:tcBorders>
                  <w:vAlign w:val="center"/>
                </w:tcPr>
                <w:p w14:paraId="522450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8BFC7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12C232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38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12FF6E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w:t>
                  </w:r>
                </w:p>
              </w:tc>
              <w:tc>
                <w:tcPr>
                  <w:tcW w:w="1082" w:type="pct"/>
                  <w:vMerge w:val="restart"/>
                  <w:tcBorders>
                    <w:tl2br w:val="nil"/>
                    <w:tr2bl w:val="nil"/>
                  </w:tcBorders>
                  <w:vAlign w:val="center"/>
                </w:tcPr>
                <w:p w14:paraId="3DFEE0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仪器</w:t>
                  </w:r>
                </w:p>
                <w:p w14:paraId="7AE9D4F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仪表</w:t>
                  </w:r>
                </w:p>
              </w:tc>
              <w:tc>
                <w:tcPr>
                  <w:tcW w:w="968" w:type="pct"/>
                  <w:tcBorders>
                    <w:tl2br w:val="nil"/>
                    <w:tr2bl w:val="nil"/>
                  </w:tcBorders>
                  <w:vAlign w:val="center"/>
                </w:tcPr>
                <w:p w14:paraId="1354FD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钻井参数仪表</w:t>
                  </w:r>
                </w:p>
              </w:tc>
              <w:tc>
                <w:tcPr>
                  <w:tcW w:w="904" w:type="pct"/>
                  <w:tcBorders>
                    <w:tl2br w:val="nil"/>
                    <w:tr2bl w:val="nil"/>
                  </w:tcBorders>
                  <w:vAlign w:val="center"/>
                </w:tcPr>
                <w:p w14:paraId="456ADC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6868A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2D2C5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含死绳固定器</w:t>
                  </w:r>
                </w:p>
              </w:tc>
            </w:tr>
            <w:tr w14:paraId="315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706FBD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2" w:type="pct"/>
                  <w:vMerge w:val="continue"/>
                  <w:tcBorders>
                    <w:tl2br w:val="nil"/>
                    <w:tr2bl w:val="nil"/>
                  </w:tcBorders>
                  <w:vAlign w:val="center"/>
                </w:tcPr>
                <w:p w14:paraId="11D17D22">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22899F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测斜仪及测斜绞车</w:t>
                  </w:r>
                </w:p>
              </w:tc>
              <w:tc>
                <w:tcPr>
                  <w:tcW w:w="904" w:type="pct"/>
                  <w:tcBorders>
                    <w:tl2br w:val="nil"/>
                    <w:tr2bl w:val="nil"/>
                  </w:tcBorders>
                  <w:vAlign w:val="center"/>
                </w:tcPr>
                <w:p w14:paraId="47E878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182F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0B661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65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1457AF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12</w:t>
                  </w:r>
                </w:p>
              </w:tc>
              <w:tc>
                <w:tcPr>
                  <w:tcW w:w="2050" w:type="pct"/>
                  <w:gridSpan w:val="2"/>
                  <w:tcBorders>
                    <w:tl2br w:val="nil"/>
                    <w:tr2bl w:val="nil"/>
                  </w:tcBorders>
                  <w:vAlign w:val="center"/>
                </w:tcPr>
                <w:p w14:paraId="3F45E2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方钻杆</w:t>
                  </w:r>
                </w:p>
              </w:tc>
              <w:tc>
                <w:tcPr>
                  <w:tcW w:w="904" w:type="pct"/>
                  <w:tcBorders>
                    <w:tl2br w:val="nil"/>
                    <w:tr2bl w:val="nil"/>
                  </w:tcBorders>
                  <w:vAlign w:val="center"/>
                </w:tcPr>
                <w:p w14:paraId="3AEDC8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468AFC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AA1F8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E1F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59A936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w:t>
                  </w:r>
                </w:p>
              </w:tc>
              <w:tc>
                <w:tcPr>
                  <w:tcW w:w="2050" w:type="pct"/>
                  <w:gridSpan w:val="2"/>
                  <w:tcBorders>
                    <w:tl2br w:val="nil"/>
                    <w:tr2bl w:val="nil"/>
                  </w:tcBorders>
                  <w:vAlign w:val="center"/>
                </w:tcPr>
                <w:p w14:paraId="4AC562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固定式多功能气体检测仪</w:t>
                  </w:r>
                </w:p>
              </w:tc>
              <w:tc>
                <w:tcPr>
                  <w:tcW w:w="904" w:type="pct"/>
                  <w:tcBorders>
                    <w:tl2br w:val="nil"/>
                    <w:tr2bl w:val="nil"/>
                  </w:tcBorders>
                  <w:vAlign w:val="center"/>
                </w:tcPr>
                <w:p w14:paraId="440979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12377D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97751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4FB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tcBorders>
                    <w:tl2br w:val="nil"/>
                    <w:tr2bl w:val="nil"/>
                  </w:tcBorders>
                  <w:vAlign w:val="center"/>
                </w:tcPr>
                <w:p w14:paraId="65B99C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14</w:t>
                  </w:r>
                </w:p>
              </w:tc>
              <w:tc>
                <w:tcPr>
                  <w:tcW w:w="2050" w:type="pct"/>
                  <w:gridSpan w:val="2"/>
                  <w:tcBorders>
                    <w:tl2br w:val="nil"/>
                    <w:tr2bl w:val="nil"/>
                  </w:tcBorders>
                  <w:vAlign w:val="center"/>
                </w:tcPr>
                <w:p w14:paraId="2C4C7E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便携式复合气体监测仪</w:t>
                  </w:r>
                </w:p>
              </w:tc>
              <w:tc>
                <w:tcPr>
                  <w:tcW w:w="904" w:type="pct"/>
                  <w:tcBorders>
                    <w:tl2br w:val="nil"/>
                    <w:tr2bl w:val="nil"/>
                  </w:tcBorders>
                  <w:vAlign w:val="center"/>
                </w:tcPr>
                <w:p w14:paraId="4F9DE2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E0171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1230" w:type="pct"/>
                  <w:tcBorders>
                    <w:tl2br w:val="nil"/>
                    <w:tr2bl w:val="nil"/>
                  </w:tcBorders>
                  <w:vAlign w:val="center"/>
                </w:tcPr>
                <w:p w14:paraId="028F69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C68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14E433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15</w:t>
                  </w:r>
                </w:p>
              </w:tc>
              <w:tc>
                <w:tcPr>
                  <w:tcW w:w="2050" w:type="pct"/>
                  <w:gridSpan w:val="2"/>
                  <w:tcBorders>
                    <w:tl2br w:val="nil"/>
                    <w:tr2bl w:val="nil"/>
                  </w:tcBorders>
                  <w:vAlign w:val="center"/>
                </w:tcPr>
                <w:p w14:paraId="623506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高压呼吸空气压缩机</w:t>
                  </w:r>
                </w:p>
              </w:tc>
              <w:tc>
                <w:tcPr>
                  <w:tcW w:w="904" w:type="pct"/>
                  <w:tcBorders>
                    <w:tl2br w:val="nil"/>
                    <w:tr2bl w:val="nil"/>
                  </w:tcBorders>
                  <w:vAlign w:val="center"/>
                </w:tcPr>
                <w:p w14:paraId="5E0870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44DF3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D2AF9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90E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4E0155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16</w:t>
                  </w:r>
                </w:p>
              </w:tc>
              <w:tc>
                <w:tcPr>
                  <w:tcW w:w="2050" w:type="pct"/>
                  <w:gridSpan w:val="2"/>
                  <w:tcBorders>
                    <w:tl2br w:val="nil"/>
                    <w:tr2bl w:val="nil"/>
                  </w:tcBorders>
                  <w:vAlign w:val="center"/>
                </w:tcPr>
                <w:p w14:paraId="2C8251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正压式空气呼吸器</w:t>
                  </w:r>
                </w:p>
              </w:tc>
              <w:tc>
                <w:tcPr>
                  <w:tcW w:w="904" w:type="pct"/>
                  <w:tcBorders>
                    <w:tl2br w:val="nil"/>
                    <w:tr2bl w:val="nil"/>
                  </w:tcBorders>
                  <w:vAlign w:val="center"/>
                </w:tcPr>
                <w:p w14:paraId="1721732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734D7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6</w:t>
                  </w:r>
                </w:p>
              </w:tc>
              <w:tc>
                <w:tcPr>
                  <w:tcW w:w="1230" w:type="pct"/>
                  <w:tcBorders>
                    <w:tl2br w:val="nil"/>
                    <w:tr2bl w:val="nil"/>
                  </w:tcBorders>
                  <w:vAlign w:val="center"/>
                </w:tcPr>
                <w:p w14:paraId="66BBBB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当班生产人员每人一套，并配备一定数量作为公用</w:t>
                  </w:r>
                  <w:r>
                    <w:rPr>
                      <w:rFonts w:hint="default" w:ascii="Times New Roman" w:hAnsi="Times New Roman" w:eastAsia="宋体" w:cs="Times New Roman"/>
                      <w:bCs/>
                      <w:color w:val="auto"/>
                      <w:sz w:val="21"/>
                      <w:szCs w:val="21"/>
                      <w:highlight w:val="none"/>
                      <w:lang w:eastAsia="zh-CN"/>
                    </w:rPr>
                    <w:t>。</w:t>
                  </w:r>
                </w:p>
              </w:tc>
            </w:tr>
            <w:tr w14:paraId="098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757C905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17</w:t>
                  </w:r>
                </w:p>
              </w:tc>
              <w:tc>
                <w:tcPr>
                  <w:tcW w:w="2050" w:type="pct"/>
                  <w:gridSpan w:val="2"/>
                  <w:tcBorders>
                    <w:tl2br w:val="nil"/>
                    <w:tr2bl w:val="nil"/>
                  </w:tcBorders>
                  <w:vAlign w:val="center"/>
                </w:tcPr>
                <w:p w14:paraId="2A4866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打捞工具</w:t>
                  </w:r>
                </w:p>
              </w:tc>
              <w:tc>
                <w:tcPr>
                  <w:tcW w:w="904" w:type="pct"/>
                  <w:tcBorders>
                    <w:tl2br w:val="nil"/>
                    <w:tr2bl w:val="nil"/>
                  </w:tcBorders>
                  <w:vAlign w:val="center"/>
                </w:tcPr>
                <w:p w14:paraId="077B9D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938A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0" w:type="pct"/>
                  <w:tcBorders>
                    <w:tl2br w:val="nil"/>
                    <w:tr2bl w:val="nil"/>
                  </w:tcBorders>
                  <w:vAlign w:val="center"/>
                </w:tcPr>
                <w:p w14:paraId="0CF4860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现场根据需要配备</w:t>
                  </w:r>
                  <w:r>
                    <w:rPr>
                      <w:rFonts w:hint="default" w:ascii="Times New Roman" w:hAnsi="Times New Roman" w:eastAsia="宋体" w:cs="Times New Roman"/>
                      <w:bCs/>
                      <w:color w:val="auto"/>
                      <w:sz w:val="21"/>
                      <w:szCs w:val="21"/>
                      <w:highlight w:val="none"/>
                      <w:lang w:eastAsia="zh-CN"/>
                    </w:rPr>
                    <w:t>。</w:t>
                  </w:r>
                </w:p>
              </w:tc>
            </w:tr>
          </w:tbl>
          <w:p w14:paraId="4ED83C1E">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单井压裂主要设备表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78"/>
              <w:gridCol w:w="968"/>
              <w:gridCol w:w="826"/>
              <w:gridCol w:w="828"/>
              <w:gridCol w:w="3135"/>
            </w:tblGrid>
            <w:tr w14:paraId="275E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pct"/>
                  <w:tcBorders>
                    <w:tl2br w:val="nil"/>
                    <w:tr2bl w:val="nil"/>
                  </w:tcBorders>
                  <w:vAlign w:val="center"/>
                </w:tcPr>
                <w:p w14:paraId="33021DB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877" w:type="pct"/>
                  <w:tcBorders>
                    <w:tl2br w:val="nil"/>
                    <w:tr2bl w:val="nil"/>
                  </w:tcBorders>
                  <w:vAlign w:val="center"/>
                </w:tcPr>
                <w:p w14:paraId="52CD8B8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设备名称</w:t>
                  </w:r>
                </w:p>
              </w:tc>
              <w:tc>
                <w:tcPr>
                  <w:tcW w:w="616" w:type="pct"/>
                  <w:tcBorders>
                    <w:tl2br w:val="nil"/>
                    <w:tr2bl w:val="nil"/>
                  </w:tcBorders>
                  <w:vAlign w:val="center"/>
                </w:tcPr>
                <w:p w14:paraId="2DE5AA6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型号</w:t>
                  </w:r>
                </w:p>
              </w:tc>
              <w:tc>
                <w:tcPr>
                  <w:tcW w:w="526" w:type="pct"/>
                  <w:tcBorders>
                    <w:tl2br w:val="nil"/>
                    <w:tr2bl w:val="nil"/>
                  </w:tcBorders>
                  <w:vAlign w:val="center"/>
                </w:tcPr>
                <w:p w14:paraId="71ADA40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规格</w:t>
                  </w:r>
                </w:p>
              </w:tc>
              <w:tc>
                <w:tcPr>
                  <w:tcW w:w="527" w:type="pct"/>
                  <w:tcBorders>
                    <w:tl2br w:val="nil"/>
                    <w:tr2bl w:val="nil"/>
                  </w:tcBorders>
                  <w:vAlign w:val="center"/>
                </w:tcPr>
                <w:p w14:paraId="78A9BF6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1995" w:type="pct"/>
                  <w:tcBorders>
                    <w:tl2br w:val="nil"/>
                    <w:tr2bl w:val="nil"/>
                  </w:tcBorders>
                  <w:vAlign w:val="center"/>
                </w:tcPr>
                <w:p w14:paraId="2788556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3FC0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240F9182">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w:t>
                  </w:r>
                </w:p>
              </w:tc>
              <w:tc>
                <w:tcPr>
                  <w:tcW w:w="877" w:type="pct"/>
                  <w:tcBorders>
                    <w:tl2br w:val="nil"/>
                    <w:tr2bl w:val="nil"/>
                  </w:tcBorders>
                  <w:vAlign w:val="center"/>
                </w:tcPr>
                <w:p w14:paraId="3CB9091B">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主压车</w:t>
                  </w:r>
                </w:p>
              </w:tc>
              <w:tc>
                <w:tcPr>
                  <w:tcW w:w="616" w:type="pct"/>
                  <w:tcBorders>
                    <w:tl2br w:val="nil"/>
                    <w:tr2bl w:val="nil"/>
                  </w:tcBorders>
                  <w:vAlign w:val="center"/>
                </w:tcPr>
                <w:p w14:paraId="72321682">
                  <w:pPr>
                    <w:autoSpaceDE w:val="0"/>
                    <w:autoSpaceDN w:val="0"/>
                    <w:adjustRightInd w:val="0"/>
                    <w:snapToGrid w:val="0"/>
                    <w:jc w:val="center"/>
                    <w:rPr>
                      <w:rFonts w:cs="宋体"/>
                      <w:color w:val="auto"/>
                      <w:kern w:val="0"/>
                      <w:sz w:val="21"/>
                      <w:szCs w:val="21"/>
                      <w:highlight w:val="none"/>
                    </w:rPr>
                  </w:pPr>
                </w:p>
              </w:tc>
              <w:tc>
                <w:tcPr>
                  <w:tcW w:w="526" w:type="pct"/>
                  <w:tcBorders>
                    <w:tl2br w:val="nil"/>
                    <w:tr2bl w:val="nil"/>
                  </w:tcBorders>
                  <w:vAlign w:val="center"/>
                </w:tcPr>
                <w:p w14:paraId="689A267C">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套</w:t>
                  </w:r>
                </w:p>
              </w:tc>
              <w:tc>
                <w:tcPr>
                  <w:tcW w:w="527" w:type="pct"/>
                  <w:tcBorders>
                    <w:tl2br w:val="nil"/>
                    <w:tr2bl w:val="nil"/>
                  </w:tcBorders>
                  <w:vAlign w:val="center"/>
                </w:tcPr>
                <w:p w14:paraId="22E0AF48">
                  <w:pPr>
                    <w:autoSpaceDE w:val="0"/>
                    <w:autoSpaceDN w:val="0"/>
                    <w:adjustRightInd w:val="0"/>
                    <w:snapToGrid w:val="0"/>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2</w:t>
                  </w:r>
                </w:p>
              </w:tc>
              <w:tc>
                <w:tcPr>
                  <w:tcW w:w="1995" w:type="pct"/>
                  <w:tcBorders>
                    <w:tl2br w:val="nil"/>
                    <w:tr2bl w:val="nil"/>
                  </w:tcBorders>
                  <w:vAlign w:val="center"/>
                </w:tcPr>
                <w:p w14:paraId="447D550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满足施工最大排量、压力要求</w:t>
                  </w:r>
                </w:p>
              </w:tc>
            </w:tr>
            <w:tr w14:paraId="6975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3DC94ECF">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877" w:type="pct"/>
                  <w:tcBorders>
                    <w:tl2br w:val="nil"/>
                    <w:tr2bl w:val="nil"/>
                  </w:tcBorders>
                  <w:vAlign w:val="center"/>
                </w:tcPr>
                <w:p w14:paraId="061136F8">
                  <w:pPr>
                    <w:autoSpaceDE w:val="0"/>
                    <w:autoSpaceDN w:val="0"/>
                    <w:adjustRightInd w:val="0"/>
                    <w:snapToGrid w:val="0"/>
                    <w:jc w:val="center"/>
                    <w:rPr>
                      <w:rFonts w:cs="宋体"/>
                      <w:color w:val="auto"/>
                      <w:kern w:val="0"/>
                      <w:sz w:val="21"/>
                      <w:szCs w:val="21"/>
                    </w:rPr>
                  </w:pPr>
                  <w:r>
                    <w:rPr>
                      <w:rFonts w:cs="宋体"/>
                      <w:color w:val="auto"/>
                      <w:kern w:val="0"/>
                      <w:sz w:val="21"/>
                      <w:szCs w:val="21"/>
                    </w:rPr>
                    <w:t>混砂车</w:t>
                  </w:r>
                </w:p>
              </w:tc>
              <w:tc>
                <w:tcPr>
                  <w:tcW w:w="616" w:type="pct"/>
                  <w:tcBorders>
                    <w:tl2br w:val="nil"/>
                    <w:tr2bl w:val="nil"/>
                  </w:tcBorders>
                  <w:vAlign w:val="center"/>
                </w:tcPr>
                <w:p w14:paraId="273272B0">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6066BA39">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7" w:type="pct"/>
                  <w:tcBorders>
                    <w:tl2br w:val="nil"/>
                    <w:tr2bl w:val="nil"/>
                  </w:tcBorders>
                  <w:vAlign w:val="center"/>
                </w:tcPr>
                <w:p w14:paraId="1C76756A">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203B6106">
                  <w:pPr>
                    <w:autoSpaceDE w:val="0"/>
                    <w:autoSpaceDN w:val="0"/>
                    <w:adjustRightInd w:val="0"/>
                    <w:snapToGrid w:val="0"/>
                    <w:jc w:val="center"/>
                    <w:rPr>
                      <w:rFonts w:cs="宋体"/>
                      <w:color w:val="auto"/>
                      <w:kern w:val="0"/>
                      <w:sz w:val="21"/>
                      <w:szCs w:val="21"/>
                    </w:rPr>
                  </w:pPr>
                  <w:r>
                    <w:rPr>
                      <w:rFonts w:cs="宋体"/>
                      <w:color w:val="auto"/>
                      <w:kern w:val="0"/>
                      <w:sz w:val="21"/>
                      <w:szCs w:val="21"/>
                    </w:rPr>
                    <w:t>与主压车配套，保证连续加砂，配齐比例泵</w:t>
                  </w:r>
                </w:p>
              </w:tc>
            </w:tr>
            <w:tr w14:paraId="4413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719A9EC1">
                  <w:pPr>
                    <w:autoSpaceDE w:val="0"/>
                    <w:autoSpaceDN w:val="0"/>
                    <w:adjustRightInd w:val="0"/>
                    <w:snapToGrid w:val="0"/>
                    <w:jc w:val="center"/>
                    <w:rPr>
                      <w:rFonts w:cs="宋体"/>
                      <w:color w:val="auto"/>
                      <w:kern w:val="0"/>
                      <w:sz w:val="21"/>
                      <w:szCs w:val="21"/>
                    </w:rPr>
                  </w:pPr>
                  <w:r>
                    <w:rPr>
                      <w:rFonts w:cs="宋体"/>
                      <w:color w:val="auto"/>
                      <w:kern w:val="0"/>
                      <w:sz w:val="21"/>
                      <w:szCs w:val="21"/>
                    </w:rPr>
                    <w:t>3</w:t>
                  </w:r>
                </w:p>
              </w:tc>
              <w:tc>
                <w:tcPr>
                  <w:tcW w:w="877" w:type="pct"/>
                  <w:tcBorders>
                    <w:tl2br w:val="nil"/>
                    <w:tr2bl w:val="nil"/>
                  </w:tcBorders>
                  <w:vAlign w:val="center"/>
                </w:tcPr>
                <w:p w14:paraId="662F77E7">
                  <w:pPr>
                    <w:autoSpaceDE w:val="0"/>
                    <w:autoSpaceDN w:val="0"/>
                    <w:adjustRightInd w:val="0"/>
                    <w:snapToGrid w:val="0"/>
                    <w:jc w:val="center"/>
                    <w:rPr>
                      <w:rFonts w:cs="宋体"/>
                      <w:color w:val="auto"/>
                      <w:kern w:val="0"/>
                      <w:sz w:val="21"/>
                      <w:szCs w:val="21"/>
                    </w:rPr>
                  </w:pPr>
                  <w:r>
                    <w:rPr>
                      <w:rFonts w:cs="宋体"/>
                      <w:color w:val="auto"/>
                      <w:kern w:val="0"/>
                      <w:sz w:val="21"/>
                      <w:szCs w:val="21"/>
                    </w:rPr>
                    <w:t>仪表车</w:t>
                  </w:r>
                </w:p>
              </w:tc>
              <w:tc>
                <w:tcPr>
                  <w:tcW w:w="616" w:type="pct"/>
                  <w:tcBorders>
                    <w:tl2br w:val="nil"/>
                    <w:tr2bl w:val="nil"/>
                  </w:tcBorders>
                  <w:vAlign w:val="center"/>
                </w:tcPr>
                <w:p w14:paraId="6BA5B4DE">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78893BC9">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22C897D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5D29ADA8">
                  <w:pPr>
                    <w:autoSpaceDE w:val="0"/>
                    <w:autoSpaceDN w:val="0"/>
                    <w:adjustRightInd w:val="0"/>
                    <w:snapToGrid w:val="0"/>
                    <w:jc w:val="center"/>
                    <w:rPr>
                      <w:rFonts w:cs="宋体"/>
                      <w:color w:val="auto"/>
                      <w:kern w:val="0"/>
                      <w:sz w:val="21"/>
                      <w:szCs w:val="21"/>
                    </w:rPr>
                  </w:pPr>
                  <w:r>
                    <w:rPr>
                      <w:rFonts w:cs="宋体"/>
                      <w:color w:val="auto"/>
                      <w:kern w:val="0"/>
                      <w:sz w:val="21"/>
                      <w:szCs w:val="21"/>
                    </w:rPr>
                    <w:t>现场必须能打印出施工曲线</w:t>
                  </w:r>
                </w:p>
              </w:tc>
            </w:tr>
            <w:tr w14:paraId="5DDE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6" w:type="pct"/>
                  <w:tcBorders>
                    <w:tl2br w:val="nil"/>
                    <w:tr2bl w:val="nil"/>
                  </w:tcBorders>
                  <w:vAlign w:val="center"/>
                </w:tcPr>
                <w:p w14:paraId="0E0F3BE5">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877" w:type="pct"/>
                  <w:tcBorders>
                    <w:tl2br w:val="nil"/>
                    <w:tr2bl w:val="nil"/>
                  </w:tcBorders>
                  <w:vAlign w:val="center"/>
                </w:tcPr>
                <w:p w14:paraId="6DFB1FDE">
                  <w:pPr>
                    <w:autoSpaceDE w:val="0"/>
                    <w:autoSpaceDN w:val="0"/>
                    <w:adjustRightInd w:val="0"/>
                    <w:snapToGrid w:val="0"/>
                    <w:jc w:val="center"/>
                    <w:rPr>
                      <w:rFonts w:cs="宋体"/>
                      <w:color w:val="auto"/>
                      <w:kern w:val="0"/>
                      <w:sz w:val="21"/>
                      <w:szCs w:val="21"/>
                    </w:rPr>
                  </w:pPr>
                  <w:r>
                    <w:rPr>
                      <w:rFonts w:cs="宋体"/>
                      <w:color w:val="auto"/>
                      <w:kern w:val="0"/>
                      <w:sz w:val="21"/>
                      <w:szCs w:val="21"/>
                    </w:rPr>
                    <w:t>压裂管汇</w:t>
                  </w:r>
                </w:p>
              </w:tc>
              <w:tc>
                <w:tcPr>
                  <w:tcW w:w="616" w:type="pct"/>
                  <w:tcBorders>
                    <w:tl2br w:val="nil"/>
                    <w:tr2bl w:val="nil"/>
                  </w:tcBorders>
                  <w:vAlign w:val="center"/>
                </w:tcPr>
                <w:p w14:paraId="105D354F">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0351FF29">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7ADB6DE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6EAF8B07">
                  <w:pPr>
                    <w:autoSpaceDE w:val="0"/>
                    <w:autoSpaceDN w:val="0"/>
                    <w:adjustRightInd w:val="0"/>
                    <w:snapToGrid w:val="0"/>
                    <w:jc w:val="center"/>
                    <w:rPr>
                      <w:rFonts w:cs="宋体"/>
                      <w:color w:val="auto"/>
                      <w:kern w:val="0"/>
                      <w:sz w:val="21"/>
                      <w:szCs w:val="21"/>
                    </w:rPr>
                  </w:pPr>
                  <w:r>
                    <w:rPr>
                      <w:rFonts w:cs="宋体"/>
                      <w:color w:val="auto"/>
                      <w:kern w:val="0"/>
                      <w:sz w:val="21"/>
                      <w:szCs w:val="21"/>
                    </w:rPr>
                    <w:t>与主压车配套</w:t>
                  </w:r>
                </w:p>
              </w:tc>
            </w:tr>
            <w:tr w14:paraId="697A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3DEEB809">
                  <w:pPr>
                    <w:autoSpaceDE w:val="0"/>
                    <w:autoSpaceDN w:val="0"/>
                    <w:adjustRightInd w:val="0"/>
                    <w:snapToGrid w:val="0"/>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5</w:t>
                  </w:r>
                </w:p>
              </w:tc>
              <w:tc>
                <w:tcPr>
                  <w:tcW w:w="877" w:type="pct"/>
                  <w:tcBorders>
                    <w:tl2br w:val="nil"/>
                    <w:tr2bl w:val="nil"/>
                  </w:tcBorders>
                  <w:vAlign w:val="center"/>
                </w:tcPr>
                <w:p w14:paraId="3F03A2D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砂罐车</w:t>
                  </w:r>
                </w:p>
              </w:tc>
              <w:tc>
                <w:tcPr>
                  <w:tcW w:w="616" w:type="pct"/>
                  <w:tcBorders>
                    <w:tl2br w:val="nil"/>
                    <w:tr2bl w:val="nil"/>
                  </w:tcBorders>
                  <w:vAlign w:val="center"/>
                </w:tcPr>
                <w:p w14:paraId="01AF9F71">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lang w:val="en-US" w:eastAsia="zh-CN"/>
                    </w:rPr>
                    <w:t>2</w:t>
                  </w:r>
                  <w:r>
                    <w:rPr>
                      <w:rFonts w:cs="宋体"/>
                      <w:color w:val="auto"/>
                      <w:kern w:val="0"/>
                      <w:sz w:val="21"/>
                      <w:szCs w:val="21"/>
                      <w:highlight w:val="none"/>
                    </w:rPr>
                    <w:t>0m</w:t>
                  </w:r>
                  <w:r>
                    <w:rPr>
                      <w:rFonts w:cs="宋体"/>
                      <w:color w:val="auto"/>
                      <w:kern w:val="0"/>
                      <w:sz w:val="21"/>
                      <w:szCs w:val="21"/>
                      <w:highlight w:val="none"/>
                      <w:vertAlign w:val="superscript"/>
                    </w:rPr>
                    <w:t>3</w:t>
                  </w:r>
                </w:p>
              </w:tc>
              <w:tc>
                <w:tcPr>
                  <w:tcW w:w="526" w:type="pct"/>
                  <w:tcBorders>
                    <w:tl2br w:val="nil"/>
                    <w:tr2bl w:val="nil"/>
                  </w:tcBorders>
                  <w:vAlign w:val="center"/>
                </w:tcPr>
                <w:p w14:paraId="74A3380D">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台</w:t>
                  </w:r>
                </w:p>
              </w:tc>
              <w:tc>
                <w:tcPr>
                  <w:tcW w:w="527" w:type="pct"/>
                  <w:tcBorders>
                    <w:tl2br w:val="nil"/>
                    <w:tr2bl w:val="nil"/>
                  </w:tcBorders>
                  <w:vAlign w:val="center"/>
                </w:tcPr>
                <w:p w14:paraId="286AF2A5">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cs="宋体"/>
                      <w:color w:val="auto"/>
                      <w:kern w:val="0"/>
                      <w:sz w:val="21"/>
                      <w:szCs w:val="21"/>
                      <w:highlight w:val="none"/>
                    </w:rPr>
                    <w:t>1</w:t>
                  </w:r>
                  <w:r>
                    <w:rPr>
                      <w:rFonts w:hint="eastAsia" w:cs="宋体"/>
                      <w:color w:val="auto"/>
                      <w:kern w:val="0"/>
                      <w:sz w:val="21"/>
                      <w:szCs w:val="21"/>
                      <w:highlight w:val="none"/>
                      <w:lang w:val="en-US" w:eastAsia="zh-CN"/>
                    </w:rPr>
                    <w:t>0</w:t>
                  </w:r>
                </w:p>
              </w:tc>
              <w:tc>
                <w:tcPr>
                  <w:tcW w:w="1995" w:type="pct"/>
                  <w:tcBorders>
                    <w:tl2br w:val="nil"/>
                    <w:tr2bl w:val="nil"/>
                  </w:tcBorders>
                  <w:vAlign w:val="center"/>
                </w:tcPr>
                <w:p w14:paraId="45A8242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满足施工要求</w:t>
                  </w:r>
                </w:p>
              </w:tc>
            </w:tr>
            <w:tr w14:paraId="0AC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66A0C259">
                  <w:pPr>
                    <w:autoSpaceDE w:val="0"/>
                    <w:autoSpaceDN w:val="0"/>
                    <w:adjustRightInd w:val="0"/>
                    <w:snapToGrid w:val="0"/>
                    <w:jc w:val="center"/>
                    <w:rPr>
                      <w:rFonts w:hint="eastAsia" w:eastAsia="宋体" w:cs="宋体"/>
                      <w:color w:val="auto"/>
                      <w:kern w:val="0"/>
                      <w:sz w:val="21"/>
                      <w:szCs w:val="21"/>
                      <w:lang w:eastAsia="zh-CN"/>
                    </w:rPr>
                  </w:pPr>
                  <w:r>
                    <w:rPr>
                      <w:rFonts w:hint="eastAsia" w:cs="宋体"/>
                      <w:color w:val="auto"/>
                      <w:kern w:val="0"/>
                      <w:sz w:val="21"/>
                      <w:szCs w:val="21"/>
                      <w:lang w:val="en-US" w:eastAsia="zh-CN"/>
                    </w:rPr>
                    <w:t>6</w:t>
                  </w:r>
                </w:p>
              </w:tc>
              <w:tc>
                <w:tcPr>
                  <w:tcW w:w="877" w:type="pct"/>
                  <w:tcBorders>
                    <w:tl2br w:val="nil"/>
                    <w:tr2bl w:val="nil"/>
                  </w:tcBorders>
                  <w:vAlign w:val="center"/>
                </w:tcPr>
                <w:p w14:paraId="657282A0">
                  <w:pPr>
                    <w:autoSpaceDE w:val="0"/>
                    <w:autoSpaceDN w:val="0"/>
                    <w:adjustRightInd w:val="0"/>
                    <w:snapToGrid w:val="0"/>
                    <w:jc w:val="center"/>
                    <w:rPr>
                      <w:rFonts w:cs="宋体"/>
                      <w:color w:val="auto"/>
                      <w:kern w:val="0"/>
                      <w:sz w:val="21"/>
                      <w:szCs w:val="21"/>
                    </w:rPr>
                  </w:pPr>
                  <w:r>
                    <w:rPr>
                      <w:rFonts w:cs="宋体"/>
                      <w:color w:val="auto"/>
                      <w:kern w:val="0"/>
                      <w:sz w:val="21"/>
                      <w:szCs w:val="21"/>
                    </w:rPr>
                    <w:t>配液设备</w:t>
                  </w:r>
                </w:p>
              </w:tc>
              <w:tc>
                <w:tcPr>
                  <w:tcW w:w="616" w:type="pct"/>
                  <w:tcBorders>
                    <w:tl2br w:val="nil"/>
                    <w:tr2bl w:val="nil"/>
                  </w:tcBorders>
                  <w:vAlign w:val="center"/>
                </w:tcPr>
                <w:p w14:paraId="39A1D8EF">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66CCEC91">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07F0D565">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2C06F5D4">
                  <w:pPr>
                    <w:autoSpaceDE w:val="0"/>
                    <w:autoSpaceDN w:val="0"/>
                    <w:adjustRightInd w:val="0"/>
                    <w:snapToGrid w:val="0"/>
                    <w:jc w:val="center"/>
                    <w:rPr>
                      <w:rFonts w:cs="宋体"/>
                      <w:color w:val="auto"/>
                      <w:kern w:val="0"/>
                      <w:sz w:val="21"/>
                      <w:szCs w:val="21"/>
                    </w:rPr>
                  </w:pPr>
                </w:p>
              </w:tc>
            </w:tr>
          </w:tbl>
          <w:p w14:paraId="67A3FD9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表2.4-4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单井试气设备主要设备表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829"/>
              <w:gridCol w:w="1937"/>
              <w:gridCol w:w="1383"/>
              <w:gridCol w:w="830"/>
              <w:gridCol w:w="830"/>
              <w:gridCol w:w="654"/>
            </w:tblGrid>
            <w:tr w14:paraId="113E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68E89E4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项目</w:t>
                  </w:r>
                </w:p>
              </w:tc>
              <w:tc>
                <w:tcPr>
                  <w:tcW w:w="528" w:type="pct"/>
                  <w:tcBorders>
                    <w:tl2br w:val="nil"/>
                    <w:tr2bl w:val="nil"/>
                  </w:tcBorders>
                  <w:vAlign w:val="center"/>
                </w:tcPr>
                <w:p w14:paraId="482888B3">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1233" w:type="pct"/>
                  <w:tcBorders>
                    <w:tl2br w:val="nil"/>
                    <w:tr2bl w:val="nil"/>
                  </w:tcBorders>
                  <w:vAlign w:val="center"/>
                </w:tcPr>
                <w:p w14:paraId="6BF96EF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名称</w:t>
                  </w:r>
                </w:p>
              </w:tc>
              <w:tc>
                <w:tcPr>
                  <w:tcW w:w="880" w:type="pct"/>
                  <w:tcBorders>
                    <w:tl2br w:val="nil"/>
                    <w:tr2bl w:val="nil"/>
                  </w:tcBorders>
                  <w:vAlign w:val="center"/>
                </w:tcPr>
                <w:p w14:paraId="07DED13C">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型号</w:t>
                  </w:r>
                </w:p>
              </w:tc>
              <w:tc>
                <w:tcPr>
                  <w:tcW w:w="528" w:type="pct"/>
                  <w:tcBorders>
                    <w:tl2br w:val="nil"/>
                    <w:tr2bl w:val="nil"/>
                  </w:tcBorders>
                  <w:vAlign w:val="center"/>
                </w:tcPr>
                <w:p w14:paraId="600F46C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规格</w:t>
                  </w:r>
                </w:p>
              </w:tc>
              <w:tc>
                <w:tcPr>
                  <w:tcW w:w="528" w:type="pct"/>
                  <w:tcBorders>
                    <w:tl2br w:val="nil"/>
                    <w:tr2bl w:val="nil"/>
                  </w:tcBorders>
                  <w:vAlign w:val="center"/>
                </w:tcPr>
                <w:p w14:paraId="39EF44F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416" w:type="pct"/>
                  <w:tcBorders>
                    <w:tl2br w:val="nil"/>
                    <w:tr2bl w:val="nil"/>
                  </w:tcBorders>
                  <w:vAlign w:val="center"/>
                </w:tcPr>
                <w:p w14:paraId="154983E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788C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04F0F441">
                  <w:pPr>
                    <w:autoSpaceDE w:val="0"/>
                    <w:autoSpaceDN w:val="0"/>
                    <w:adjustRightInd w:val="0"/>
                    <w:snapToGrid w:val="0"/>
                    <w:jc w:val="center"/>
                    <w:rPr>
                      <w:rFonts w:cs="宋体"/>
                      <w:color w:val="auto"/>
                      <w:kern w:val="0"/>
                      <w:sz w:val="21"/>
                      <w:szCs w:val="21"/>
                    </w:rPr>
                  </w:pPr>
                  <w:r>
                    <w:rPr>
                      <w:rFonts w:cs="宋体"/>
                      <w:color w:val="auto"/>
                      <w:kern w:val="0"/>
                      <w:sz w:val="21"/>
                      <w:szCs w:val="21"/>
                    </w:rPr>
                    <w:t>井架及底座</w:t>
                  </w:r>
                </w:p>
              </w:tc>
              <w:tc>
                <w:tcPr>
                  <w:tcW w:w="528" w:type="pct"/>
                  <w:tcBorders>
                    <w:tl2br w:val="nil"/>
                    <w:tr2bl w:val="nil"/>
                  </w:tcBorders>
                  <w:vAlign w:val="center"/>
                </w:tcPr>
                <w:p w14:paraId="07D037FD">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233" w:type="pct"/>
                  <w:tcBorders>
                    <w:tl2br w:val="nil"/>
                    <w:tr2bl w:val="nil"/>
                  </w:tcBorders>
                  <w:vAlign w:val="center"/>
                </w:tcPr>
                <w:p w14:paraId="58A5C149">
                  <w:pPr>
                    <w:autoSpaceDE w:val="0"/>
                    <w:autoSpaceDN w:val="0"/>
                    <w:adjustRightInd w:val="0"/>
                    <w:snapToGrid w:val="0"/>
                    <w:jc w:val="center"/>
                    <w:rPr>
                      <w:rFonts w:cs="宋体"/>
                      <w:color w:val="auto"/>
                      <w:kern w:val="0"/>
                      <w:sz w:val="21"/>
                      <w:szCs w:val="21"/>
                    </w:rPr>
                  </w:pPr>
                  <w:r>
                    <w:rPr>
                      <w:rFonts w:cs="宋体"/>
                      <w:color w:val="auto"/>
                      <w:kern w:val="0"/>
                      <w:sz w:val="21"/>
                      <w:szCs w:val="21"/>
                    </w:rPr>
                    <w:t>井架及底座</w:t>
                  </w:r>
                </w:p>
              </w:tc>
              <w:tc>
                <w:tcPr>
                  <w:tcW w:w="880" w:type="pct"/>
                  <w:tcBorders>
                    <w:tl2br w:val="nil"/>
                    <w:tr2bl w:val="nil"/>
                  </w:tcBorders>
                  <w:vAlign w:val="center"/>
                </w:tcPr>
                <w:p w14:paraId="3B61D6D5">
                  <w:pPr>
                    <w:autoSpaceDE w:val="0"/>
                    <w:autoSpaceDN w:val="0"/>
                    <w:adjustRightInd w:val="0"/>
                    <w:snapToGrid w:val="0"/>
                    <w:jc w:val="center"/>
                    <w:rPr>
                      <w:rFonts w:cs="宋体"/>
                      <w:color w:val="auto"/>
                      <w:kern w:val="0"/>
                      <w:sz w:val="21"/>
                      <w:szCs w:val="21"/>
                    </w:rPr>
                  </w:pPr>
                  <w:r>
                    <w:rPr>
                      <w:rFonts w:cs="宋体"/>
                      <w:color w:val="auto"/>
                      <w:kern w:val="0"/>
                      <w:sz w:val="21"/>
                      <w:szCs w:val="21"/>
                    </w:rPr>
                    <w:t>BJ-29/80</w:t>
                  </w:r>
                </w:p>
              </w:tc>
              <w:tc>
                <w:tcPr>
                  <w:tcW w:w="528" w:type="pct"/>
                  <w:tcBorders>
                    <w:tl2br w:val="nil"/>
                    <w:tr2bl w:val="nil"/>
                  </w:tcBorders>
                  <w:vAlign w:val="center"/>
                </w:tcPr>
                <w:p w14:paraId="70679579">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295F6B0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8EB96AA">
                  <w:pPr>
                    <w:autoSpaceDE w:val="0"/>
                    <w:autoSpaceDN w:val="0"/>
                    <w:adjustRightInd w:val="0"/>
                    <w:snapToGrid w:val="0"/>
                    <w:jc w:val="center"/>
                    <w:rPr>
                      <w:rFonts w:cs="宋体"/>
                      <w:color w:val="auto"/>
                      <w:kern w:val="0"/>
                      <w:sz w:val="21"/>
                      <w:szCs w:val="21"/>
                    </w:rPr>
                  </w:pPr>
                </w:p>
              </w:tc>
            </w:tr>
            <w:tr w14:paraId="7AEA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4D17F630">
                  <w:pPr>
                    <w:autoSpaceDE w:val="0"/>
                    <w:autoSpaceDN w:val="0"/>
                    <w:adjustRightInd w:val="0"/>
                    <w:snapToGrid w:val="0"/>
                    <w:jc w:val="center"/>
                    <w:rPr>
                      <w:rFonts w:cs="宋体"/>
                      <w:color w:val="auto"/>
                      <w:kern w:val="0"/>
                      <w:sz w:val="21"/>
                      <w:szCs w:val="21"/>
                    </w:rPr>
                  </w:pPr>
                  <w:r>
                    <w:rPr>
                      <w:rFonts w:cs="宋体"/>
                      <w:color w:val="auto"/>
                      <w:kern w:val="0"/>
                      <w:sz w:val="21"/>
                      <w:szCs w:val="21"/>
                    </w:rPr>
                    <w:t>提升系统</w:t>
                  </w:r>
                </w:p>
              </w:tc>
              <w:tc>
                <w:tcPr>
                  <w:tcW w:w="528" w:type="pct"/>
                  <w:tcBorders>
                    <w:tl2br w:val="nil"/>
                    <w:tr2bl w:val="nil"/>
                  </w:tcBorders>
                  <w:vAlign w:val="center"/>
                </w:tcPr>
                <w:p w14:paraId="7F73D0FA">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33" w:type="pct"/>
                  <w:tcBorders>
                    <w:tl2br w:val="nil"/>
                    <w:tr2bl w:val="nil"/>
                  </w:tcBorders>
                  <w:vAlign w:val="center"/>
                </w:tcPr>
                <w:p w14:paraId="56C134FF">
                  <w:pPr>
                    <w:autoSpaceDE w:val="0"/>
                    <w:autoSpaceDN w:val="0"/>
                    <w:adjustRightInd w:val="0"/>
                    <w:snapToGrid w:val="0"/>
                    <w:jc w:val="center"/>
                    <w:rPr>
                      <w:rFonts w:cs="宋体"/>
                      <w:color w:val="auto"/>
                      <w:kern w:val="0"/>
                      <w:sz w:val="21"/>
                      <w:szCs w:val="21"/>
                    </w:rPr>
                  </w:pPr>
                  <w:r>
                    <w:rPr>
                      <w:rFonts w:cs="宋体"/>
                      <w:color w:val="auto"/>
                      <w:kern w:val="0"/>
                      <w:sz w:val="21"/>
                      <w:szCs w:val="21"/>
                    </w:rPr>
                    <w:t>游动滑车</w:t>
                  </w:r>
                </w:p>
              </w:tc>
              <w:tc>
                <w:tcPr>
                  <w:tcW w:w="880" w:type="pct"/>
                  <w:tcBorders>
                    <w:tl2br w:val="nil"/>
                    <w:tr2bl w:val="nil"/>
                  </w:tcBorders>
                  <w:vAlign w:val="center"/>
                </w:tcPr>
                <w:p w14:paraId="5E757DF4">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035F932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4D120C58">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4EE3FD1">
                  <w:pPr>
                    <w:autoSpaceDE w:val="0"/>
                    <w:autoSpaceDN w:val="0"/>
                    <w:adjustRightInd w:val="0"/>
                    <w:snapToGrid w:val="0"/>
                    <w:jc w:val="center"/>
                    <w:rPr>
                      <w:rFonts w:cs="宋体"/>
                      <w:color w:val="auto"/>
                      <w:kern w:val="0"/>
                      <w:sz w:val="21"/>
                      <w:szCs w:val="21"/>
                    </w:rPr>
                  </w:pPr>
                </w:p>
              </w:tc>
            </w:tr>
            <w:tr w14:paraId="6BFB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2644565F">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410B1D4">
                  <w:pPr>
                    <w:autoSpaceDE w:val="0"/>
                    <w:autoSpaceDN w:val="0"/>
                    <w:adjustRightInd w:val="0"/>
                    <w:snapToGrid w:val="0"/>
                    <w:jc w:val="center"/>
                    <w:rPr>
                      <w:rFonts w:cs="宋体"/>
                      <w:color w:val="auto"/>
                      <w:kern w:val="0"/>
                      <w:sz w:val="21"/>
                      <w:szCs w:val="21"/>
                    </w:rPr>
                  </w:pPr>
                  <w:r>
                    <w:rPr>
                      <w:rFonts w:cs="宋体"/>
                      <w:color w:val="auto"/>
                      <w:kern w:val="0"/>
                      <w:sz w:val="21"/>
                      <w:szCs w:val="21"/>
                    </w:rPr>
                    <w:t>3</w:t>
                  </w:r>
                </w:p>
              </w:tc>
              <w:tc>
                <w:tcPr>
                  <w:tcW w:w="1233" w:type="pct"/>
                  <w:tcBorders>
                    <w:tl2br w:val="nil"/>
                    <w:tr2bl w:val="nil"/>
                  </w:tcBorders>
                  <w:vAlign w:val="center"/>
                </w:tcPr>
                <w:p w14:paraId="0F734352">
                  <w:pPr>
                    <w:autoSpaceDE w:val="0"/>
                    <w:autoSpaceDN w:val="0"/>
                    <w:adjustRightInd w:val="0"/>
                    <w:snapToGrid w:val="0"/>
                    <w:jc w:val="center"/>
                    <w:rPr>
                      <w:rFonts w:cs="宋体"/>
                      <w:color w:val="auto"/>
                      <w:kern w:val="0"/>
                      <w:sz w:val="21"/>
                      <w:szCs w:val="21"/>
                    </w:rPr>
                  </w:pPr>
                  <w:r>
                    <w:rPr>
                      <w:rFonts w:cs="宋体"/>
                      <w:color w:val="auto"/>
                      <w:kern w:val="0"/>
                      <w:sz w:val="21"/>
                      <w:szCs w:val="21"/>
                    </w:rPr>
                    <w:t>天车</w:t>
                  </w:r>
                </w:p>
              </w:tc>
              <w:tc>
                <w:tcPr>
                  <w:tcW w:w="880" w:type="pct"/>
                  <w:tcBorders>
                    <w:tl2br w:val="nil"/>
                    <w:tr2bl w:val="nil"/>
                  </w:tcBorders>
                  <w:vAlign w:val="center"/>
                </w:tcPr>
                <w:p w14:paraId="62953436">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7E236DAF">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53DB67E8">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1D29A0BB">
                  <w:pPr>
                    <w:autoSpaceDE w:val="0"/>
                    <w:autoSpaceDN w:val="0"/>
                    <w:adjustRightInd w:val="0"/>
                    <w:snapToGrid w:val="0"/>
                    <w:jc w:val="center"/>
                    <w:rPr>
                      <w:rFonts w:cs="宋体"/>
                      <w:color w:val="auto"/>
                      <w:kern w:val="0"/>
                      <w:sz w:val="21"/>
                      <w:szCs w:val="21"/>
                    </w:rPr>
                  </w:pPr>
                </w:p>
              </w:tc>
            </w:tr>
            <w:tr w14:paraId="687A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1CEABE52">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68866DB">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1233" w:type="pct"/>
                  <w:tcBorders>
                    <w:tl2br w:val="nil"/>
                    <w:tr2bl w:val="nil"/>
                  </w:tcBorders>
                  <w:vAlign w:val="center"/>
                </w:tcPr>
                <w:p w14:paraId="0C842E14">
                  <w:pPr>
                    <w:autoSpaceDE w:val="0"/>
                    <w:autoSpaceDN w:val="0"/>
                    <w:adjustRightInd w:val="0"/>
                    <w:snapToGrid w:val="0"/>
                    <w:jc w:val="center"/>
                    <w:rPr>
                      <w:rFonts w:cs="宋体"/>
                      <w:color w:val="auto"/>
                      <w:kern w:val="0"/>
                      <w:sz w:val="21"/>
                      <w:szCs w:val="21"/>
                    </w:rPr>
                  </w:pPr>
                  <w:r>
                    <w:rPr>
                      <w:rFonts w:cs="宋体"/>
                      <w:color w:val="auto"/>
                      <w:kern w:val="0"/>
                      <w:sz w:val="21"/>
                      <w:szCs w:val="21"/>
                    </w:rPr>
                    <w:t>吊环</w:t>
                  </w:r>
                </w:p>
              </w:tc>
              <w:tc>
                <w:tcPr>
                  <w:tcW w:w="880" w:type="pct"/>
                  <w:tcBorders>
                    <w:tl2br w:val="nil"/>
                    <w:tr2bl w:val="nil"/>
                  </w:tcBorders>
                  <w:vAlign w:val="center"/>
                </w:tcPr>
                <w:p w14:paraId="290CB689">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19DAE1D0">
                  <w:pPr>
                    <w:autoSpaceDE w:val="0"/>
                    <w:autoSpaceDN w:val="0"/>
                    <w:adjustRightInd w:val="0"/>
                    <w:snapToGrid w:val="0"/>
                    <w:jc w:val="center"/>
                    <w:rPr>
                      <w:rFonts w:cs="宋体"/>
                      <w:color w:val="auto"/>
                      <w:kern w:val="0"/>
                      <w:sz w:val="21"/>
                      <w:szCs w:val="21"/>
                    </w:rPr>
                  </w:pPr>
                  <w:r>
                    <w:rPr>
                      <w:rFonts w:cs="宋体"/>
                      <w:color w:val="auto"/>
                      <w:kern w:val="0"/>
                      <w:sz w:val="21"/>
                      <w:szCs w:val="21"/>
                    </w:rPr>
                    <w:t>付</w:t>
                  </w:r>
                </w:p>
              </w:tc>
              <w:tc>
                <w:tcPr>
                  <w:tcW w:w="528" w:type="pct"/>
                  <w:tcBorders>
                    <w:tl2br w:val="nil"/>
                    <w:tr2bl w:val="nil"/>
                  </w:tcBorders>
                  <w:vAlign w:val="center"/>
                </w:tcPr>
                <w:p w14:paraId="1A7A7710">
                  <w:pPr>
                    <w:autoSpaceDE w:val="0"/>
                    <w:autoSpaceDN w:val="0"/>
                    <w:adjustRightInd w:val="0"/>
                    <w:snapToGrid w:val="0"/>
                    <w:jc w:val="center"/>
                    <w:rPr>
                      <w:rFonts w:cs="宋体"/>
                      <w:color w:val="auto"/>
                      <w:kern w:val="0"/>
                      <w:sz w:val="21"/>
                      <w:szCs w:val="21"/>
                    </w:rPr>
                  </w:pPr>
                </w:p>
              </w:tc>
              <w:tc>
                <w:tcPr>
                  <w:tcW w:w="416" w:type="pct"/>
                  <w:tcBorders>
                    <w:tl2br w:val="nil"/>
                    <w:tr2bl w:val="nil"/>
                  </w:tcBorders>
                  <w:vAlign w:val="center"/>
                </w:tcPr>
                <w:p w14:paraId="084D1646">
                  <w:pPr>
                    <w:autoSpaceDE w:val="0"/>
                    <w:autoSpaceDN w:val="0"/>
                    <w:adjustRightInd w:val="0"/>
                    <w:snapToGrid w:val="0"/>
                    <w:jc w:val="center"/>
                    <w:rPr>
                      <w:rFonts w:cs="宋体"/>
                      <w:color w:val="auto"/>
                      <w:kern w:val="0"/>
                      <w:sz w:val="21"/>
                      <w:szCs w:val="21"/>
                    </w:rPr>
                  </w:pPr>
                </w:p>
              </w:tc>
            </w:tr>
            <w:tr w14:paraId="23BE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661F399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FF4ACE0">
                  <w:pPr>
                    <w:autoSpaceDE w:val="0"/>
                    <w:autoSpaceDN w:val="0"/>
                    <w:adjustRightInd w:val="0"/>
                    <w:snapToGrid w:val="0"/>
                    <w:jc w:val="center"/>
                    <w:rPr>
                      <w:rFonts w:cs="宋体"/>
                      <w:color w:val="auto"/>
                      <w:kern w:val="0"/>
                      <w:sz w:val="21"/>
                      <w:szCs w:val="21"/>
                    </w:rPr>
                  </w:pPr>
                  <w:r>
                    <w:rPr>
                      <w:rFonts w:cs="宋体"/>
                      <w:color w:val="auto"/>
                      <w:kern w:val="0"/>
                      <w:sz w:val="21"/>
                      <w:szCs w:val="21"/>
                    </w:rPr>
                    <w:t>5</w:t>
                  </w:r>
                </w:p>
              </w:tc>
              <w:tc>
                <w:tcPr>
                  <w:tcW w:w="1233" w:type="pct"/>
                  <w:tcBorders>
                    <w:tl2br w:val="nil"/>
                    <w:tr2bl w:val="nil"/>
                  </w:tcBorders>
                  <w:vAlign w:val="center"/>
                </w:tcPr>
                <w:p w14:paraId="04384DF1">
                  <w:pPr>
                    <w:autoSpaceDE w:val="0"/>
                    <w:autoSpaceDN w:val="0"/>
                    <w:adjustRightInd w:val="0"/>
                    <w:snapToGrid w:val="0"/>
                    <w:jc w:val="center"/>
                    <w:rPr>
                      <w:rFonts w:cs="宋体"/>
                      <w:color w:val="auto"/>
                      <w:kern w:val="0"/>
                      <w:sz w:val="21"/>
                      <w:szCs w:val="21"/>
                    </w:rPr>
                  </w:pPr>
                  <w:r>
                    <w:rPr>
                      <w:rFonts w:cs="宋体"/>
                      <w:color w:val="auto"/>
                      <w:kern w:val="0"/>
                      <w:sz w:val="21"/>
                      <w:szCs w:val="21"/>
                    </w:rPr>
                    <w:t>吊卡</w:t>
                  </w:r>
                </w:p>
              </w:tc>
              <w:tc>
                <w:tcPr>
                  <w:tcW w:w="880" w:type="pct"/>
                  <w:tcBorders>
                    <w:tl2br w:val="nil"/>
                    <w:tr2bl w:val="nil"/>
                  </w:tcBorders>
                  <w:vAlign w:val="center"/>
                </w:tcPr>
                <w:p w14:paraId="3D19452A">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229305F1">
                  <w:pPr>
                    <w:autoSpaceDE w:val="0"/>
                    <w:autoSpaceDN w:val="0"/>
                    <w:adjustRightInd w:val="0"/>
                    <w:snapToGrid w:val="0"/>
                    <w:jc w:val="center"/>
                    <w:rPr>
                      <w:rFonts w:cs="宋体"/>
                      <w:color w:val="auto"/>
                      <w:kern w:val="0"/>
                      <w:sz w:val="21"/>
                      <w:szCs w:val="21"/>
                    </w:rPr>
                  </w:pPr>
                  <w:r>
                    <w:rPr>
                      <w:rFonts w:cs="宋体"/>
                      <w:color w:val="auto"/>
                      <w:kern w:val="0"/>
                      <w:sz w:val="21"/>
                      <w:szCs w:val="21"/>
                    </w:rPr>
                    <w:t>付</w:t>
                  </w:r>
                </w:p>
              </w:tc>
              <w:tc>
                <w:tcPr>
                  <w:tcW w:w="528" w:type="pct"/>
                  <w:tcBorders>
                    <w:tl2br w:val="nil"/>
                    <w:tr2bl w:val="nil"/>
                  </w:tcBorders>
                  <w:vAlign w:val="center"/>
                </w:tcPr>
                <w:p w14:paraId="3DB2B2A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7793E945">
                  <w:pPr>
                    <w:autoSpaceDE w:val="0"/>
                    <w:autoSpaceDN w:val="0"/>
                    <w:adjustRightInd w:val="0"/>
                    <w:snapToGrid w:val="0"/>
                    <w:jc w:val="center"/>
                    <w:rPr>
                      <w:rFonts w:cs="宋体"/>
                      <w:color w:val="auto"/>
                      <w:kern w:val="0"/>
                      <w:sz w:val="21"/>
                      <w:szCs w:val="21"/>
                    </w:rPr>
                  </w:pPr>
                </w:p>
              </w:tc>
            </w:tr>
            <w:tr w14:paraId="283F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495C4007">
                  <w:pPr>
                    <w:autoSpaceDE w:val="0"/>
                    <w:autoSpaceDN w:val="0"/>
                    <w:adjustRightInd w:val="0"/>
                    <w:snapToGrid w:val="0"/>
                    <w:jc w:val="center"/>
                    <w:rPr>
                      <w:rFonts w:cs="宋体"/>
                      <w:color w:val="auto"/>
                      <w:kern w:val="0"/>
                      <w:sz w:val="21"/>
                      <w:szCs w:val="21"/>
                    </w:rPr>
                  </w:pPr>
                  <w:r>
                    <w:rPr>
                      <w:rFonts w:cs="宋体"/>
                      <w:color w:val="auto"/>
                      <w:kern w:val="0"/>
                      <w:sz w:val="21"/>
                      <w:szCs w:val="21"/>
                    </w:rPr>
                    <w:t>井口工具及计量器具</w:t>
                  </w:r>
                </w:p>
              </w:tc>
              <w:tc>
                <w:tcPr>
                  <w:tcW w:w="528" w:type="pct"/>
                  <w:tcBorders>
                    <w:tl2br w:val="nil"/>
                    <w:tr2bl w:val="nil"/>
                  </w:tcBorders>
                  <w:vAlign w:val="center"/>
                </w:tcPr>
                <w:p w14:paraId="47A431BD">
                  <w:pPr>
                    <w:autoSpaceDE w:val="0"/>
                    <w:autoSpaceDN w:val="0"/>
                    <w:adjustRightInd w:val="0"/>
                    <w:snapToGrid w:val="0"/>
                    <w:jc w:val="center"/>
                    <w:rPr>
                      <w:rFonts w:cs="宋体"/>
                      <w:color w:val="auto"/>
                      <w:kern w:val="0"/>
                      <w:sz w:val="21"/>
                      <w:szCs w:val="21"/>
                    </w:rPr>
                  </w:pPr>
                  <w:r>
                    <w:rPr>
                      <w:rFonts w:cs="宋体"/>
                      <w:color w:val="auto"/>
                      <w:kern w:val="0"/>
                      <w:sz w:val="21"/>
                      <w:szCs w:val="21"/>
                    </w:rPr>
                    <w:t>6</w:t>
                  </w:r>
                </w:p>
              </w:tc>
              <w:tc>
                <w:tcPr>
                  <w:tcW w:w="1233" w:type="pct"/>
                  <w:tcBorders>
                    <w:tl2br w:val="nil"/>
                    <w:tr2bl w:val="nil"/>
                  </w:tcBorders>
                  <w:vAlign w:val="center"/>
                </w:tcPr>
                <w:p w14:paraId="63BC1F49">
                  <w:pPr>
                    <w:autoSpaceDE w:val="0"/>
                    <w:autoSpaceDN w:val="0"/>
                    <w:adjustRightInd w:val="0"/>
                    <w:snapToGrid w:val="0"/>
                    <w:jc w:val="center"/>
                    <w:rPr>
                      <w:rFonts w:cs="宋体"/>
                      <w:color w:val="auto"/>
                      <w:kern w:val="0"/>
                      <w:sz w:val="21"/>
                      <w:szCs w:val="21"/>
                    </w:rPr>
                  </w:pPr>
                  <w:r>
                    <w:rPr>
                      <w:rFonts w:cs="宋体"/>
                      <w:color w:val="auto"/>
                      <w:kern w:val="0"/>
                      <w:sz w:val="21"/>
                      <w:szCs w:val="21"/>
                    </w:rPr>
                    <w:t>井口</w:t>
                  </w:r>
                </w:p>
              </w:tc>
              <w:tc>
                <w:tcPr>
                  <w:tcW w:w="880" w:type="pct"/>
                  <w:tcBorders>
                    <w:tl2br w:val="nil"/>
                    <w:tr2bl w:val="nil"/>
                  </w:tcBorders>
                  <w:vAlign w:val="center"/>
                </w:tcPr>
                <w:p w14:paraId="2A0CDCFB">
                  <w:pPr>
                    <w:autoSpaceDE w:val="0"/>
                    <w:autoSpaceDN w:val="0"/>
                    <w:adjustRightInd w:val="0"/>
                    <w:snapToGrid w:val="0"/>
                    <w:jc w:val="center"/>
                    <w:rPr>
                      <w:rFonts w:cs="宋体"/>
                      <w:color w:val="auto"/>
                      <w:kern w:val="0"/>
                      <w:sz w:val="21"/>
                      <w:szCs w:val="21"/>
                    </w:rPr>
                  </w:pPr>
                  <w:r>
                    <w:rPr>
                      <w:rFonts w:cs="宋体"/>
                      <w:color w:val="auto"/>
                      <w:kern w:val="0"/>
                      <w:sz w:val="21"/>
                      <w:szCs w:val="21"/>
                    </w:rPr>
                    <w:t>KQ6570</w:t>
                  </w:r>
                </w:p>
              </w:tc>
              <w:tc>
                <w:tcPr>
                  <w:tcW w:w="528" w:type="pct"/>
                  <w:tcBorders>
                    <w:tl2br w:val="nil"/>
                    <w:tr2bl w:val="nil"/>
                  </w:tcBorders>
                  <w:vAlign w:val="center"/>
                </w:tcPr>
                <w:p w14:paraId="59B9B469">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77D233C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1A48BF57">
                  <w:pPr>
                    <w:autoSpaceDE w:val="0"/>
                    <w:autoSpaceDN w:val="0"/>
                    <w:adjustRightInd w:val="0"/>
                    <w:snapToGrid w:val="0"/>
                    <w:jc w:val="center"/>
                    <w:rPr>
                      <w:rFonts w:cs="宋体"/>
                      <w:color w:val="auto"/>
                      <w:kern w:val="0"/>
                      <w:sz w:val="21"/>
                      <w:szCs w:val="21"/>
                    </w:rPr>
                  </w:pPr>
                </w:p>
              </w:tc>
            </w:tr>
            <w:tr w14:paraId="5091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0947BA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3904BDF8">
                  <w:pPr>
                    <w:autoSpaceDE w:val="0"/>
                    <w:autoSpaceDN w:val="0"/>
                    <w:adjustRightInd w:val="0"/>
                    <w:snapToGrid w:val="0"/>
                    <w:jc w:val="center"/>
                    <w:rPr>
                      <w:rFonts w:cs="宋体"/>
                      <w:color w:val="auto"/>
                      <w:kern w:val="0"/>
                      <w:sz w:val="21"/>
                      <w:szCs w:val="21"/>
                    </w:rPr>
                  </w:pPr>
                  <w:r>
                    <w:rPr>
                      <w:rFonts w:cs="宋体"/>
                      <w:color w:val="auto"/>
                      <w:kern w:val="0"/>
                      <w:sz w:val="21"/>
                      <w:szCs w:val="21"/>
                    </w:rPr>
                    <w:t>7</w:t>
                  </w:r>
                </w:p>
              </w:tc>
              <w:tc>
                <w:tcPr>
                  <w:tcW w:w="1233" w:type="pct"/>
                  <w:tcBorders>
                    <w:tl2br w:val="nil"/>
                    <w:tr2bl w:val="nil"/>
                  </w:tcBorders>
                  <w:vAlign w:val="center"/>
                </w:tcPr>
                <w:p w14:paraId="4DF7BA50">
                  <w:pPr>
                    <w:autoSpaceDE w:val="0"/>
                    <w:autoSpaceDN w:val="0"/>
                    <w:adjustRightInd w:val="0"/>
                    <w:snapToGrid w:val="0"/>
                    <w:jc w:val="center"/>
                    <w:rPr>
                      <w:rFonts w:cs="宋体"/>
                      <w:color w:val="auto"/>
                      <w:kern w:val="0"/>
                      <w:sz w:val="21"/>
                      <w:szCs w:val="21"/>
                    </w:rPr>
                  </w:pPr>
                  <w:r>
                    <w:rPr>
                      <w:rFonts w:cs="宋体"/>
                      <w:color w:val="auto"/>
                      <w:kern w:val="0"/>
                      <w:sz w:val="21"/>
                      <w:szCs w:val="21"/>
                    </w:rPr>
                    <w:t>油嘴</w:t>
                  </w:r>
                </w:p>
              </w:tc>
              <w:tc>
                <w:tcPr>
                  <w:tcW w:w="880" w:type="pct"/>
                  <w:tcBorders>
                    <w:tl2br w:val="nil"/>
                    <w:tr2bl w:val="nil"/>
                  </w:tcBorders>
                  <w:vAlign w:val="center"/>
                </w:tcPr>
                <w:p w14:paraId="4D117D22">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0C005F5">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2D3D17F5">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58A0724">
                  <w:pPr>
                    <w:autoSpaceDE w:val="0"/>
                    <w:autoSpaceDN w:val="0"/>
                    <w:adjustRightInd w:val="0"/>
                    <w:snapToGrid w:val="0"/>
                    <w:jc w:val="center"/>
                    <w:rPr>
                      <w:rFonts w:cs="宋体"/>
                      <w:color w:val="auto"/>
                      <w:kern w:val="0"/>
                      <w:sz w:val="21"/>
                      <w:szCs w:val="21"/>
                    </w:rPr>
                  </w:pPr>
                </w:p>
              </w:tc>
            </w:tr>
            <w:tr w14:paraId="22F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214CB4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49C57852">
                  <w:pPr>
                    <w:autoSpaceDE w:val="0"/>
                    <w:autoSpaceDN w:val="0"/>
                    <w:adjustRightInd w:val="0"/>
                    <w:snapToGrid w:val="0"/>
                    <w:jc w:val="center"/>
                    <w:rPr>
                      <w:rFonts w:cs="宋体"/>
                      <w:color w:val="auto"/>
                      <w:kern w:val="0"/>
                      <w:sz w:val="21"/>
                      <w:szCs w:val="21"/>
                    </w:rPr>
                  </w:pPr>
                  <w:r>
                    <w:rPr>
                      <w:rFonts w:cs="宋体"/>
                      <w:color w:val="auto"/>
                      <w:kern w:val="0"/>
                      <w:sz w:val="21"/>
                      <w:szCs w:val="21"/>
                    </w:rPr>
                    <w:t>8</w:t>
                  </w:r>
                </w:p>
              </w:tc>
              <w:tc>
                <w:tcPr>
                  <w:tcW w:w="1233" w:type="pct"/>
                  <w:tcBorders>
                    <w:tl2br w:val="nil"/>
                    <w:tr2bl w:val="nil"/>
                  </w:tcBorders>
                  <w:vAlign w:val="center"/>
                </w:tcPr>
                <w:p w14:paraId="2E0604E9">
                  <w:pPr>
                    <w:autoSpaceDE w:val="0"/>
                    <w:autoSpaceDN w:val="0"/>
                    <w:adjustRightInd w:val="0"/>
                    <w:snapToGrid w:val="0"/>
                    <w:jc w:val="center"/>
                    <w:rPr>
                      <w:rFonts w:cs="宋体"/>
                      <w:color w:val="auto"/>
                      <w:kern w:val="0"/>
                      <w:sz w:val="21"/>
                      <w:szCs w:val="21"/>
                    </w:rPr>
                  </w:pPr>
                  <w:r>
                    <w:rPr>
                      <w:rFonts w:cs="宋体"/>
                      <w:color w:val="auto"/>
                      <w:kern w:val="0"/>
                      <w:sz w:val="21"/>
                      <w:szCs w:val="21"/>
                    </w:rPr>
                    <w:t>油管</w:t>
                  </w:r>
                </w:p>
              </w:tc>
              <w:tc>
                <w:tcPr>
                  <w:tcW w:w="880" w:type="pct"/>
                  <w:tcBorders>
                    <w:tl2br w:val="nil"/>
                    <w:tr2bl w:val="nil"/>
                  </w:tcBorders>
                  <w:vAlign w:val="center"/>
                </w:tcPr>
                <w:p w14:paraId="51E04290">
                  <w:pPr>
                    <w:autoSpaceDE w:val="0"/>
                    <w:autoSpaceDN w:val="0"/>
                    <w:adjustRightInd w:val="0"/>
                    <w:snapToGrid w:val="0"/>
                    <w:jc w:val="center"/>
                    <w:rPr>
                      <w:rFonts w:cs="宋体"/>
                      <w:color w:val="auto"/>
                      <w:kern w:val="0"/>
                      <w:sz w:val="21"/>
                      <w:szCs w:val="21"/>
                    </w:rPr>
                  </w:pPr>
                  <w:r>
                    <w:rPr>
                      <w:rFonts w:cs="宋体"/>
                      <w:color w:val="auto"/>
                      <w:kern w:val="0"/>
                      <w:sz w:val="21"/>
                      <w:szCs w:val="21"/>
                    </w:rPr>
                    <w:t>3</w:t>
                  </w:r>
                  <w:r>
                    <w:rPr>
                      <w:rFonts w:hint="eastAsia" w:cs="宋体"/>
                      <w:color w:val="auto"/>
                      <w:kern w:val="0"/>
                      <w:sz w:val="21"/>
                      <w:szCs w:val="21"/>
                    </w:rPr>
                    <w:t>×</w:t>
                  </w:r>
                  <w:r>
                    <w:rPr>
                      <w:rFonts w:cs="宋体"/>
                      <w:color w:val="auto"/>
                      <w:kern w:val="0"/>
                      <w:sz w:val="21"/>
                      <w:szCs w:val="21"/>
                    </w:rPr>
                    <w:t>5.51N80</w:t>
                  </w:r>
                </w:p>
              </w:tc>
              <w:tc>
                <w:tcPr>
                  <w:tcW w:w="528" w:type="pct"/>
                  <w:tcBorders>
                    <w:tl2br w:val="nil"/>
                    <w:tr2bl w:val="nil"/>
                  </w:tcBorders>
                  <w:vAlign w:val="center"/>
                </w:tcPr>
                <w:p w14:paraId="061FBC8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310D8DA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DE77EC9">
                  <w:pPr>
                    <w:autoSpaceDE w:val="0"/>
                    <w:autoSpaceDN w:val="0"/>
                    <w:adjustRightInd w:val="0"/>
                    <w:snapToGrid w:val="0"/>
                    <w:jc w:val="center"/>
                    <w:rPr>
                      <w:rFonts w:cs="宋体"/>
                      <w:color w:val="auto"/>
                      <w:kern w:val="0"/>
                      <w:sz w:val="21"/>
                      <w:szCs w:val="21"/>
                    </w:rPr>
                  </w:pPr>
                </w:p>
              </w:tc>
            </w:tr>
            <w:tr w14:paraId="1728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481069D7">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01D2E29">
                  <w:pPr>
                    <w:autoSpaceDE w:val="0"/>
                    <w:autoSpaceDN w:val="0"/>
                    <w:adjustRightInd w:val="0"/>
                    <w:snapToGrid w:val="0"/>
                    <w:jc w:val="center"/>
                    <w:rPr>
                      <w:rFonts w:cs="宋体"/>
                      <w:color w:val="auto"/>
                      <w:kern w:val="0"/>
                      <w:sz w:val="21"/>
                      <w:szCs w:val="21"/>
                    </w:rPr>
                  </w:pPr>
                  <w:r>
                    <w:rPr>
                      <w:rFonts w:cs="宋体"/>
                      <w:color w:val="auto"/>
                      <w:kern w:val="0"/>
                      <w:sz w:val="21"/>
                      <w:szCs w:val="21"/>
                    </w:rPr>
                    <w:t>9</w:t>
                  </w:r>
                </w:p>
              </w:tc>
              <w:tc>
                <w:tcPr>
                  <w:tcW w:w="1233" w:type="pct"/>
                  <w:tcBorders>
                    <w:tl2br w:val="nil"/>
                    <w:tr2bl w:val="nil"/>
                  </w:tcBorders>
                  <w:vAlign w:val="center"/>
                </w:tcPr>
                <w:p w14:paraId="1E06146C">
                  <w:pPr>
                    <w:autoSpaceDE w:val="0"/>
                    <w:autoSpaceDN w:val="0"/>
                    <w:adjustRightInd w:val="0"/>
                    <w:snapToGrid w:val="0"/>
                    <w:jc w:val="center"/>
                    <w:rPr>
                      <w:rFonts w:cs="宋体"/>
                      <w:color w:val="auto"/>
                      <w:kern w:val="0"/>
                      <w:sz w:val="21"/>
                      <w:szCs w:val="21"/>
                    </w:rPr>
                  </w:pPr>
                  <w:r>
                    <w:rPr>
                      <w:rFonts w:cs="宋体"/>
                      <w:color w:val="auto"/>
                      <w:kern w:val="0"/>
                      <w:sz w:val="21"/>
                      <w:szCs w:val="21"/>
                    </w:rPr>
                    <w:t>三相分离器</w:t>
                  </w:r>
                </w:p>
              </w:tc>
              <w:tc>
                <w:tcPr>
                  <w:tcW w:w="880" w:type="pct"/>
                  <w:tcBorders>
                    <w:tl2br w:val="nil"/>
                    <w:tr2bl w:val="nil"/>
                  </w:tcBorders>
                  <w:vAlign w:val="center"/>
                </w:tcPr>
                <w:p w14:paraId="7389940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3012F3D">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8" w:type="pct"/>
                  <w:tcBorders>
                    <w:tl2br w:val="nil"/>
                    <w:tr2bl w:val="nil"/>
                  </w:tcBorders>
                  <w:vAlign w:val="center"/>
                </w:tcPr>
                <w:p w14:paraId="780E3C9F">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50197F72">
                  <w:pPr>
                    <w:autoSpaceDE w:val="0"/>
                    <w:autoSpaceDN w:val="0"/>
                    <w:adjustRightInd w:val="0"/>
                    <w:snapToGrid w:val="0"/>
                    <w:jc w:val="center"/>
                    <w:rPr>
                      <w:rFonts w:cs="宋体"/>
                      <w:color w:val="auto"/>
                      <w:kern w:val="0"/>
                      <w:sz w:val="21"/>
                      <w:szCs w:val="21"/>
                    </w:rPr>
                  </w:pPr>
                </w:p>
              </w:tc>
            </w:tr>
            <w:tr w14:paraId="5CED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73CCC9B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81F1BE4">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1233" w:type="pct"/>
                  <w:tcBorders>
                    <w:tl2br w:val="nil"/>
                    <w:tr2bl w:val="nil"/>
                  </w:tcBorders>
                  <w:vAlign w:val="center"/>
                </w:tcPr>
                <w:p w14:paraId="11285812">
                  <w:pPr>
                    <w:autoSpaceDE w:val="0"/>
                    <w:autoSpaceDN w:val="0"/>
                    <w:adjustRightInd w:val="0"/>
                    <w:snapToGrid w:val="0"/>
                    <w:jc w:val="center"/>
                    <w:rPr>
                      <w:rFonts w:cs="宋体"/>
                      <w:color w:val="auto"/>
                      <w:kern w:val="0"/>
                      <w:sz w:val="21"/>
                      <w:szCs w:val="21"/>
                    </w:rPr>
                  </w:pPr>
                  <w:r>
                    <w:rPr>
                      <w:rFonts w:cs="宋体"/>
                      <w:color w:val="auto"/>
                      <w:kern w:val="0"/>
                      <w:sz w:val="21"/>
                      <w:szCs w:val="21"/>
                    </w:rPr>
                    <w:t>流量计</w:t>
                  </w:r>
                </w:p>
              </w:tc>
              <w:tc>
                <w:tcPr>
                  <w:tcW w:w="880" w:type="pct"/>
                  <w:tcBorders>
                    <w:tl2br w:val="nil"/>
                    <w:tr2bl w:val="nil"/>
                  </w:tcBorders>
                  <w:vAlign w:val="center"/>
                </w:tcPr>
                <w:p w14:paraId="7B01F12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D9C349A">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6E6FB572">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4435F980">
                  <w:pPr>
                    <w:autoSpaceDE w:val="0"/>
                    <w:autoSpaceDN w:val="0"/>
                    <w:adjustRightInd w:val="0"/>
                    <w:snapToGrid w:val="0"/>
                    <w:jc w:val="center"/>
                    <w:rPr>
                      <w:rFonts w:cs="宋体"/>
                      <w:color w:val="auto"/>
                      <w:kern w:val="0"/>
                      <w:sz w:val="21"/>
                      <w:szCs w:val="21"/>
                    </w:rPr>
                  </w:pPr>
                </w:p>
              </w:tc>
            </w:tr>
            <w:tr w14:paraId="2939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413AA241">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C24467E">
                  <w:pPr>
                    <w:autoSpaceDE w:val="0"/>
                    <w:autoSpaceDN w:val="0"/>
                    <w:adjustRightInd w:val="0"/>
                    <w:snapToGrid w:val="0"/>
                    <w:jc w:val="center"/>
                    <w:rPr>
                      <w:rFonts w:cs="宋体"/>
                      <w:color w:val="auto"/>
                      <w:kern w:val="0"/>
                      <w:sz w:val="21"/>
                      <w:szCs w:val="21"/>
                    </w:rPr>
                  </w:pPr>
                  <w:r>
                    <w:rPr>
                      <w:rFonts w:cs="宋体"/>
                      <w:color w:val="auto"/>
                      <w:kern w:val="0"/>
                      <w:sz w:val="21"/>
                      <w:szCs w:val="21"/>
                    </w:rPr>
                    <w:t>11</w:t>
                  </w:r>
                </w:p>
              </w:tc>
              <w:tc>
                <w:tcPr>
                  <w:tcW w:w="1233" w:type="pct"/>
                  <w:tcBorders>
                    <w:tl2br w:val="nil"/>
                    <w:tr2bl w:val="nil"/>
                  </w:tcBorders>
                  <w:vAlign w:val="center"/>
                </w:tcPr>
                <w:p w14:paraId="3E5BE0F2">
                  <w:pPr>
                    <w:autoSpaceDE w:val="0"/>
                    <w:autoSpaceDN w:val="0"/>
                    <w:adjustRightInd w:val="0"/>
                    <w:snapToGrid w:val="0"/>
                    <w:jc w:val="center"/>
                    <w:rPr>
                      <w:rFonts w:cs="宋体"/>
                      <w:color w:val="auto"/>
                      <w:kern w:val="0"/>
                      <w:sz w:val="21"/>
                      <w:szCs w:val="21"/>
                    </w:rPr>
                  </w:pPr>
                  <w:r>
                    <w:rPr>
                      <w:rFonts w:cs="宋体"/>
                      <w:color w:val="auto"/>
                      <w:kern w:val="0"/>
                      <w:sz w:val="21"/>
                      <w:szCs w:val="21"/>
                    </w:rPr>
                    <w:t>试井车</w:t>
                  </w:r>
                </w:p>
              </w:tc>
              <w:tc>
                <w:tcPr>
                  <w:tcW w:w="880" w:type="pct"/>
                  <w:tcBorders>
                    <w:tl2br w:val="nil"/>
                    <w:tr2bl w:val="nil"/>
                  </w:tcBorders>
                  <w:vAlign w:val="center"/>
                </w:tcPr>
                <w:p w14:paraId="78E3C59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43922CCA">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8" w:type="pct"/>
                  <w:tcBorders>
                    <w:tl2br w:val="nil"/>
                    <w:tr2bl w:val="nil"/>
                  </w:tcBorders>
                  <w:vAlign w:val="center"/>
                </w:tcPr>
                <w:p w14:paraId="4D73D27C">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31EB1B63">
                  <w:pPr>
                    <w:autoSpaceDE w:val="0"/>
                    <w:autoSpaceDN w:val="0"/>
                    <w:adjustRightInd w:val="0"/>
                    <w:snapToGrid w:val="0"/>
                    <w:jc w:val="center"/>
                    <w:rPr>
                      <w:rFonts w:cs="宋体"/>
                      <w:color w:val="auto"/>
                      <w:kern w:val="0"/>
                      <w:sz w:val="21"/>
                      <w:szCs w:val="21"/>
                    </w:rPr>
                  </w:pPr>
                </w:p>
              </w:tc>
            </w:tr>
            <w:tr w14:paraId="5D8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74567FE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8202DF7">
                  <w:pPr>
                    <w:autoSpaceDE w:val="0"/>
                    <w:autoSpaceDN w:val="0"/>
                    <w:adjustRightInd w:val="0"/>
                    <w:snapToGrid w:val="0"/>
                    <w:jc w:val="center"/>
                    <w:rPr>
                      <w:rFonts w:cs="宋体"/>
                      <w:color w:val="auto"/>
                      <w:kern w:val="0"/>
                      <w:sz w:val="21"/>
                      <w:szCs w:val="21"/>
                    </w:rPr>
                  </w:pPr>
                  <w:r>
                    <w:rPr>
                      <w:rFonts w:cs="宋体"/>
                      <w:color w:val="auto"/>
                      <w:kern w:val="0"/>
                      <w:sz w:val="21"/>
                      <w:szCs w:val="21"/>
                    </w:rPr>
                    <w:t>12</w:t>
                  </w:r>
                </w:p>
              </w:tc>
              <w:tc>
                <w:tcPr>
                  <w:tcW w:w="1233" w:type="pct"/>
                  <w:tcBorders>
                    <w:tl2br w:val="nil"/>
                    <w:tr2bl w:val="nil"/>
                  </w:tcBorders>
                  <w:vAlign w:val="center"/>
                </w:tcPr>
                <w:p w14:paraId="6E2B06C8">
                  <w:pPr>
                    <w:autoSpaceDE w:val="0"/>
                    <w:autoSpaceDN w:val="0"/>
                    <w:adjustRightInd w:val="0"/>
                    <w:snapToGrid w:val="0"/>
                    <w:jc w:val="center"/>
                    <w:rPr>
                      <w:rFonts w:cs="宋体"/>
                      <w:color w:val="auto"/>
                      <w:kern w:val="0"/>
                      <w:sz w:val="21"/>
                      <w:szCs w:val="21"/>
                    </w:rPr>
                  </w:pPr>
                  <w:r>
                    <w:rPr>
                      <w:rFonts w:cs="宋体"/>
                      <w:color w:val="auto"/>
                      <w:kern w:val="0"/>
                      <w:sz w:val="21"/>
                      <w:szCs w:val="21"/>
                    </w:rPr>
                    <w:t>电子压力计</w:t>
                  </w:r>
                </w:p>
              </w:tc>
              <w:tc>
                <w:tcPr>
                  <w:tcW w:w="880" w:type="pct"/>
                  <w:tcBorders>
                    <w:tl2br w:val="nil"/>
                    <w:tr2bl w:val="nil"/>
                  </w:tcBorders>
                  <w:vAlign w:val="center"/>
                </w:tcPr>
                <w:p w14:paraId="477F1C5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34868FEE">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7E185F9D">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416" w:type="pct"/>
                  <w:tcBorders>
                    <w:tl2br w:val="nil"/>
                    <w:tr2bl w:val="nil"/>
                  </w:tcBorders>
                  <w:vAlign w:val="center"/>
                </w:tcPr>
                <w:p w14:paraId="0D750F79">
                  <w:pPr>
                    <w:autoSpaceDE w:val="0"/>
                    <w:autoSpaceDN w:val="0"/>
                    <w:adjustRightInd w:val="0"/>
                    <w:snapToGrid w:val="0"/>
                    <w:jc w:val="center"/>
                    <w:rPr>
                      <w:rFonts w:cs="宋体"/>
                      <w:color w:val="auto"/>
                      <w:kern w:val="0"/>
                      <w:sz w:val="21"/>
                      <w:szCs w:val="21"/>
                    </w:rPr>
                  </w:pPr>
                </w:p>
              </w:tc>
            </w:tr>
            <w:tr w14:paraId="4721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1BA38C1">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C61BCC8">
                  <w:pPr>
                    <w:autoSpaceDE w:val="0"/>
                    <w:autoSpaceDN w:val="0"/>
                    <w:adjustRightInd w:val="0"/>
                    <w:snapToGrid w:val="0"/>
                    <w:jc w:val="center"/>
                    <w:rPr>
                      <w:rFonts w:cs="宋体"/>
                      <w:color w:val="auto"/>
                      <w:kern w:val="0"/>
                      <w:sz w:val="21"/>
                      <w:szCs w:val="21"/>
                    </w:rPr>
                  </w:pPr>
                  <w:r>
                    <w:rPr>
                      <w:rFonts w:cs="宋体"/>
                      <w:color w:val="auto"/>
                      <w:kern w:val="0"/>
                      <w:sz w:val="21"/>
                      <w:szCs w:val="21"/>
                    </w:rPr>
                    <w:t>13</w:t>
                  </w:r>
                </w:p>
              </w:tc>
              <w:tc>
                <w:tcPr>
                  <w:tcW w:w="1233" w:type="pct"/>
                  <w:tcBorders>
                    <w:tl2br w:val="nil"/>
                    <w:tr2bl w:val="nil"/>
                  </w:tcBorders>
                  <w:vAlign w:val="center"/>
                </w:tcPr>
                <w:p w14:paraId="3189D3C8">
                  <w:pPr>
                    <w:autoSpaceDE w:val="0"/>
                    <w:autoSpaceDN w:val="0"/>
                    <w:adjustRightInd w:val="0"/>
                    <w:snapToGrid w:val="0"/>
                    <w:jc w:val="center"/>
                    <w:rPr>
                      <w:rFonts w:cs="宋体"/>
                      <w:color w:val="auto"/>
                      <w:kern w:val="0"/>
                      <w:sz w:val="21"/>
                      <w:szCs w:val="21"/>
                    </w:rPr>
                  </w:pPr>
                  <w:r>
                    <w:rPr>
                      <w:rFonts w:cs="宋体"/>
                      <w:color w:val="auto"/>
                      <w:kern w:val="0"/>
                      <w:sz w:val="21"/>
                      <w:szCs w:val="21"/>
                    </w:rPr>
                    <w:t>液压油管钳</w:t>
                  </w:r>
                </w:p>
              </w:tc>
              <w:tc>
                <w:tcPr>
                  <w:tcW w:w="880" w:type="pct"/>
                  <w:tcBorders>
                    <w:tl2br w:val="nil"/>
                    <w:tr2bl w:val="nil"/>
                  </w:tcBorders>
                  <w:vAlign w:val="center"/>
                </w:tcPr>
                <w:p w14:paraId="3F83A96E">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F03DCF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10DF33F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57B719F4">
                  <w:pPr>
                    <w:autoSpaceDE w:val="0"/>
                    <w:autoSpaceDN w:val="0"/>
                    <w:adjustRightInd w:val="0"/>
                    <w:snapToGrid w:val="0"/>
                    <w:jc w:val="center"/>
                    <w:rPr>
                      <w:rFonts w:cs="宋体"/>
                      <w:color w:val="auto"/>
                      <w:kern w:val="0"/>
                      <w:sz w:val="21"/>
                      <w:szCs w:val="21"/>
                    </w:rPr>
                  </w:pPr>
                </w:p>
              </w:tc>
            </w:tr>
            <w:tr w14:paraId="12A5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2285D36A">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1245AFE">
                  <w:pPr>
                    <w:autoSpaceDE w:val="0"/>
                    <w:autoSpaceDN w:val="0"/>
                    <w:adjustRightInd w:val="0"/>
                    <w:snapToGrid w:val="0"/>
                    <w:jc w:val="center"/>
                    <w:rPr>
                      <w:rFonts w:cs="宋体"/>
                      <w:color w:val="auto"/>
                      <w:kern w:val="0"/>
                      <w:sz w:val="21"/>
                      <w:szCs w:val="21"/>
                    </w:rPr>
                  </w:pPr>
                  <w:r>
                    <w:rPr>
                      <w:rFonts w:cs="宋体"/>
                      <w:color w:val="auto"/>
                      <w:kern w:val="0"/>
                      <w:sz w:val="21"/>
                      <w:szCs w:val="21"/>
                    </w:rPr>
                    <w:t>14</w:t>
                  </w:r>
                </w:p>
              </w:tc>
              <w:tc>
                <w:tcPr>
                  <w:tcW w:w="1233" w:type="pct"/>
                  <w:tcBorders>
                    <w:tl2br w:val="nil"/>
                    <w:tr2bl w:val="nil"/>
                  </w:tcBorders>
                  <w:vAlign w:val="center"/>
                </w:tcPr>
                <w:p w14:paraId="3BB0B5D1">
                  <w:pPr>
                    <w:autoSpaceDE w:val="0"/>
                    <w:autoSpaceDN w:val="0"/>
                    <w:adjustRightInd w:val="0"/>
                    <w:snapToGrid w:val="0"/>
                    <w:jc w:val="center"/>
                    <w:rPr>
                      <w:rFonts w:cs="宋体"/>
                      <w:color w:val="auto"/>
                      <w:kern w:val="0"/>
                      <w:sz w:val="21"/>
                      <w:szCs w:val="21"/>
                    </w:rPr>
                  </w:pPr>
                  <w:r>
                    <w:rPr>
                      <w:rFonts w:cs="宋体"/>
                      <w:color w:val="auto"/>
                      <w:kern w:val="0"/>
                      <w:sz w:val="21"/>
                      <w:szCs w:val="21"/>
                    </w:rPr>
                    <w:t>计量罐</w:t>
                  </w:r>
                </w:p>
              </w:tc>
              <w:tc>
                <w:tcPr>
                  <w:tcW w:w="880" w:type="pct"/>
                  <w:tcBorders>
                    <w:tl2br w:val="nil"/>
                    <w:tr2bl w:val="nil"/>
                  </w:tcBorders>
                  <w:vAlign w:val="center"/>
                </w:tcPr>
                <w:p w14:paraId="67CA9365">
                  <w:pPr>
                    <w:autoSpaceDE w:val="0"/>
                    <w:autoSpaceDN w:val="0"/>
                    <w:adjustRightInd w:val="0"/>
                    <w:snapToGrid w:val="0"/>
                    <w:jc w:val="center"/>
                    <w:rPr>
                      <w:rFonts w:cs="宋体"/>
                      <w:color w:val="auto"/>
                      <w:kern w:val="0"/>
                      <w:sz w:val="21"/>
                      <w:szCs w:val="21"/>
                    </w:rPr>
                  </w:pPr>
                  <w:r>
                    <w:rPr>
                      <w:rFonts w:cs="宋体"/>
                      <w:color w:val="auto"/>
                      <w:kern w:val="0"/>
                      <w:sz w:val="21"/>
                      <w:szCs w:val="21"/>
                    </w:rPr>
                    <w:t>30m</w:t>
                  </w:r>
                  <w:r>
                    <w:rPr>
                      <w:rFonts w:cs="宋体"/>
                      <w:color w:val="auto"/>
                      <w:kern w:val="0"/>
                      <w:sz w:val="21"/>
                      <w:szCs w:val="21"/>
                      <w:vertAlign w:val="superscript"/>
                    </w:rPr>
                    <w:t>3</w:t>
                  </w:r>
                  <w:r>
                    <w:rPr>
                      <w:rFonts w:cs="宋体"/>
                      <w:color w:val="auto"/>
                      <w:kern w:val="0"/>
                      <w:sz w:val="21"/>
                      <w:szCs w:val="21"/>
                    </w:rPr>
                    <w:t>+2m</w:t>
                  </w:r>
                  <w:r>
                    <w:rPr>
                      <w:rFonts w:cs="宋体"/>
                      <w:color w:val="auto"/>
                      <w:kern w:val="0"/>
                      <w:sz w:val="21"/>
                      <w:szCs w:val="21"/>
                      <w:vertAlign w:val="superscript"/>
                    </w:rPr>
                    <w:t>3</w:t>
                  </w:r>
                </w:p>
              </w:tc>
              <w:tc>
                <w:tcPr>
                  <w:tcW w:w="528" w:type="pct"/>
                  <w:tcBorders>
                    <w:tl2br w:val="nil"/>
                    <w:tr2bl w:val="nil"/>
                  </w:tcBorders>
                  <w:vAlign w:val="center"/>
                </w:tcPr>
                <w:p w14:paraId="3F75C896">
                  <w:pPr>
                    <w:autoSpaceDE w:val="0"/>
                    <w:autoSpaceDN w:val="0"/>
                    <w:adjustRightInd w:val="0"/>
                    <w:snapToGrid w:val="0"/>
                    <w:jc w:val="center"/>
                    <w:rPr>
                      <w:rFonts w:cs="宋体"/>
                      <w:color w:val="auto"/>
                      <w:kern w:val="0"/>
                      <w:sz w:val="21"/>
                      <w:szCs w:val="21"/>
                    </w:rPr>
                  </w:pPr>
                  <w:r>
                    <w:rPr>
                      <w:rFonts w:cs="宋体"/>
                      <w:color w:val="auto"/>
                      <w:kern w:val="0"/>
                      <w:sz w:val="21"/>
                      <w:szCs w:val="21"/>
                    </w:rPr>
                    <w:t>具</w:t>
                  </w:r>
                </w:p>
              </w:tc>
              <w:tc>
                <w:tcPr>
                  <w:tcW w:w="528" w:type="pct"/>
                  <w:tcBorders>
                    <w:tl2br w:val="nil"/>
                    <w:tr2bl w:val="nil"/>
                  </w:tcBorders>
                  <w:vAlign w:val="center"/>
                </w:tcPr>
                <w:p w14:paraId="03856114">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416" w:type="pct"/>
                  <w:tcBorders>
                    <w:tl2br w:val="nil"/>
                    <w:tr2bl w:val="nil"/>
                  </w:tcBorders>
                  <w:vAlign w:val="center"/>
                </w:tcPr>
                <w:p w14:paraId="34F80128">
                  <w:pPr>
                    <w:autoSpaceDE w:val="0"/>
                    <w:autoSpaceDN w:val="0"/>
                    <w:adjustRightInd w:val="0"/>
                    <w:snapToGrid w:val="0"/>
                    <w:jc w:val="center"/>
                    <w:rPr>
                      <w:rFonts w:cs="宋体"/>
                      <w:color w:val="auto"/>
                      <w:kern w:val="0"/>
                      <w:sz w:val="21"/>
                      <w:szCs w:val="21"/>
                    </w:rPr>
                  </w:pPr>
                </w:p>
              </w:tc>
            </w:tr>
            <w:tr w14:paraId="1B4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6D449C2C">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FB53C8D">
                  <w:pPr>
                    <w:autoSpaceDE w:val="0"/>
                    <w:autoSpaceDN w:val="0"/>
                    <w:adjustRightInd w:val="0"/>
                    <w:snapToGrid w:val="0"/>
                    <w:jc w:val="center"/>
                    <w:rPr>
                      <w:rFonts w:cs="宋体"/>
                      <w:color w:val="auto"/>
                      <w:kern w:val="0"/>
                      <w:sz w:val="21"/>
                      <w:szCs w:val="21"/>
                    </w:rPr>
                  </w:pPr>
                  <w:r>
                    <w:rPr>
                      <w:rFonts w:cs="宋体"/>
                      <w:color w:val="auto"/>
                      <w:kern w:val="0"/>
                      <w:sz w:val="21"/>
                      <w:szCs w:val="21"/>
                    </w:rPr>
                    <w:t>15</w:t>
                  </w:r>
                </w:p>
              </w:tc>
              <w:tc>
                <w:tcPr>
                  <w:tcW w:w="1233" w:type="pct"/>
                  <w:tcBorders>
                    <w:tl2br w:val="nil"/>
                    <w:tr2bl w:val="nil"/>
                  </w:tcBorders>
                  <w:vAlign w:val="center"/>
                </w:tcPr>
                <w:p w14:paraId="37B051F8">
                  <w:pPr>
                    <w:autoSpaceDE w:val="0"/>
                    <w:autoSpaceDN w:val="0"/>
                    <w:adjustRightInd w:val="0"/>
                    <w:snapToGrid w:val="0"/>
                    <w:jc w:val="center"/>
                    <w:rPr>
                      <w:rFonts w:cs="宋体"/>
                      <w:color w:val="auto"/>
                      <w:kern w:val="0"/>
                      <w:sz w:val="21"/>
                      <w:szCs w:val="21"/>
                    </w:rPr>
                  </w:pPr>
                  <w:r>
                    <w:rPr>
                      <w:rFonts w:cs="宋体"/>
                      <w:color w:val="auto"/>
                      <w:kern w:val="0"/>
                      <w:sz w:val="21"/>
                      <w:szCs w:val="21"/>
                    </w:rPr>
                    <w:t>压力表</w:t>
                  </w:r>
                </w:p>
              </w:tc>
              <w:tc>
                <w:tcPr>
                  <w:tcW w:w="880" w:type="pct"/>
                  <w:tcBorders>
                    <w:tl2br w:val="nil"/>
                    <w:tr2bl w:val="nil"/>
                  </w:tcBorders>
                  <w:vAlign w:val="center"/>
                </w:tcPr>
                <w:p w14:paraId="394DAFF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21D4C37F">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00A85B5E">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0D410D4">
                  <w:pPr>
                    <w:autoSpaceDE w:val="0"/>
                    <w:autoSpaceDN w:val="0"/>
                    <w:adjustRightInd w:val="0"/>
                    <w:snapToGrid w:val="0"/>
                    <w:jc w:val="center"/>
                    <w:rPr>
                      <w:rFonts w:cs="宋体"/>
                      <w:color w:val="auto"/>
                      <w:kern w:val="0"/>
                      <w:sz w:val="21"/>
                      <w:szCs w:val="21"/>
                    </w:rPr>
                  </w:pPr>
                </w:p>
              </w:tc>
            </w:tr>
            <w:tr w14:paraId="467A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2051E3DA">
                  <w:pPr>
                    <w:autoSpaceDE w:val="0"/>
                    <w:autoSpaceDN w:val="0"/>
                    <w:adjustRightInd w:val="0"/>
                    <w:snapToGrid w:val="0"/>
                    <w:jc w:val="center"/>
                    <w:rPr>
                      <w:rFonts w:cs="宋体"/>
                      <w:color w:val="auto"/>
                      <w:kern w:val="0"/>
                      <w:sz w:val="21"/>
                      <w:szCs w:val="21"/>
                    </w:rPr>
                  </w:pPr>
                  <w:r>
                    <w:rPr>
                      <w:rFonts w:cs="宋体"/>
                      <w:color w:val="auto"/>
                      <w:kern w:val="0"/>
                      <w:sz w:val="21"/>
                      <w:szCs w:val="21"/>
                    </w:rPr>
                    <w:t>井控设备及设施</w:t>
                  </w:r>
                </w:p>
              </w:tc>
              <w:tc>
                <w:tcPr>
                  <w:tcW w:w="528" w:type="pct"/>
                  <w:tcBorders>
                    <w:tl2br w:val="nil"/>
                    <w:tr2bl w:val="nil"/>
                  </w:tcBorders>
                  <w:vAlign w:val="center"/>
                </w:tcPr>
                <w:p w14:paraId="15127802">
                  <w:pPr>
                    <w:autoSpaceDE w:val="0"/>
                    <w:autoSpaceDN w:val="0"/>
                    <w:adjustRightInd w:val="0"/>
                    <w:snapToGrid w:val="0"/>
                    <w:jc w:val="center"/>
                    <w:rPr>
                      <w:rFonts w:cs="宋体"/>
                      <w:color w:val="auto"/>
                      <w:kern w:val="0"/>
                      <w:sz w:val="21"/>
                      <w:szCs w:val="21"/>
                    </w:rPr>
                  </w:pPr>
                  <w:r>
                    <w:rPr>
                      <w:rFonts w:cs="宋体"/>
                      <w:color w:val="auto"/>
                      <w:kern w:val="0"/>
                      <w:sz w:val="21"/>
                      <w:szCs w:val="21"/>
                    </w:rPr>
                    <w:t>16</w:t>
                  </w:r>
                </w:p>
              </w:tc>
              <w:tc>
                <w:tcPr>
                  <w:tcW w:w="1233" w:type="pct"/>
                  <w:tcBorders>
                    <w:tl2br w:val="nil"/>
                    <w:tr2bl w:val="nil"/>
                  </w:tcBorders>
                  <w:vAlign w:val="center"/>
                </w:tcPr>
                <w:p w14:paraId="4FDB37CC">
                  <w:pPr>
                    <w:autoSpaceDE w:val="0"/>
                    <w:autoSpaceDN w:val="0"/>
                    <w:adjustRightInd w:val="0"/>
                    <w:snapToGrid w:val="0"/>
                    <w:jc w:val="center"/>
                    <w:rPr>
                      <w:rFonts w:cs="宋体"/>
                      <w:color w:val="auto"/>
                      <w:kern w:val="0"/>
                      <w:sz w:val="21"/>
                      <w:szCs w:val="21"/>
                    </w:rPr>
                  </w:pPr>
                  <w:r>
                    <w:rPr>
                      <w:rFonts w:cs="宋体"/>
                      <w:color w:val="auto"/>
                      <w:kern w:val="0"/>
                      <w:sz w:val="21"/>
                      <w:szCs w:val="21"/>
                    </w:rPr>
                    <w:t>手动双闸板防喷器</w:t>
                  </w:r>
                </w:p>
              </w:tc>
              <w:tc>
                <w:tcPr>
                  <w:tcW w:w="880" w:type="pct"/>
                  <w:tcBorders>
                    <w:tl2br w:val="nil"/>
                    <w:tr2bl w:val="nil"/>
                  </w:tcBorders>
                  <w:vAlign w:val="center"/>
                </w:tcPr>
                <w:p w14:paraId="7CFF91E9">
                  <w:pPr>
                    <w:autoSpaceDE w:val="0"/>
                    <w:autoSpaceDN w:val="0"/>
                    <w:adjustRightInd w:val="0"/>
                    <w:snapToGrid w:val="0"/>
                    <w:jc w:val="center"/>
                    <w:rPr>
                      <w:rFonts w:cs="宋体"/>
                      <w:color w:val="auto"/>
                      <w:kern w:val="0"/>
                      <w:sz w:val="21"/>
                      <w:szCs w:val="21"/>
                    </w:rPr>
                  </w:pPr>
                  <w:r>
                    <w:rPr>
                      <w:rFonts w:cs="宋体"/>
                      <w:color w:val="auto"/>
                      <w:kern w:val="0"/>
                      <w:sz w:val="21"/>
                      <w:szCs w:val="21"/>
                    </w:rPr>
                    <w:t>2FZ18-35</w:t>
                  </w:r>
                </w:p>
              </w:tc>
              <w:tc>
                <w:tcPr>
                  <w:tcW w:w="528" w:type="pct"/>
                  <w:tcBorders>
                    <w:tl2br w:val="nil"/>
                    <w:tr2bl w:val="nil"/>
                  </w:tcBorders>
                  <w:vAlign w:val="center"/>
                </w:tcPr>
                <w:p w14:paraId="51525A61">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6095A307">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3993A4AA">
                  <w:pPr>
                    <w:autoSpaceDE w:val="0"/>
                    <w:autoSpaceDN w:val="0"/>
                    <w:adjustRightInd w:val="0"/>
                    <w:snapToGrid w:val="0"/>
                    <w:jc w:val="center"/>
                    <w:rPr>
                      <w:rFonts w:cs="宋体"/>
                      <w:color w:val="auto"/>
                      <w:kern w:val="0"/>
                      <w:sz w:val="21"/>
                      <w:szCs w:val="21"/>
                    </w:rPr>
                  </w:pPr>
                </w:p>
              </w:tc>
            </w:tr>
            <w:tr w14:paraId="2BE5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51A70D87">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E8C1728">
                  <w:pPr>
                    <w:autoSpaceDE w:val="0"/>
                    <w:autoSpaceDN w:val="0"/>
                    <w:adjustRightInd w:val="0"/>
                    <w:snapToGrid w:val="0"/>
                    <w:jc w:val="center"/>
                    <w:rPr>
                      <w:rFonts w:cs="宋体"/>
                      <w:color w:val="auto"/>
                      <w:kern w:val="0"/>
                      <w:sz w:val="21"/>
                      <w:szCs w:val="21"/>
                    </w:rPr>
                  </w:pPr>
                  <w:r>
                    <w:rPr>
                      <w:rFonts w:cs="宋体"/>
                      <w:color w:val="auto"/>
                      <w:kern w:val="0"/>
                      <w:sz w:val="21"/>
                      <w:szCs w:val="21"/>
                    </w:rPr>
                    <w:t>17</w:t>
                  </w:r>
                </w:p>
              </w:tc>
              <w:tc>
                <w:tcPr>
                  <w:tcW w:w="1233" w:type="pct"/>
                  <w:tcBorders>
                    <w:tl2br w:val="nil"/>
                    <w:tr2bl w:val="nil"/>
                  </w:tcBorders>
                  <w:vAlign w:val="center"/>
                </w:tcPr>
                <w:p w14:paraId="2BC428F4">
                  <w:pPr>
                    <w:autoSpaceDE w:val="0"/>
                    <w:autoSpaceDN w:val="0"/>
                    <w:adjustRightInd w:val="0"/>
                    <w:snapToGrid w:val="0"/>
                    <w:jc w:val="center"/>
                    <w:rPr>
                      <w:rFonts w:cs="宋体"/>
                      <w:color w:val="auto"/>
                      <w:kern w:val="0"/>
                      <w:sz w:val="21"/>
                      <w:szCs w:val="21"/>
                    </w:rPr>
                  </w:pPr>
                  <w:r>
                    <w:rPr>
                      <w:rFonts w:cs="宋体"/>
                      <w:color w:val="auto"/>
                      <w:kern w:val="0"/>
                      <w:sz w:val="21"/>
                      <w:szCs w:val="21"/>
                    </w:rPr>
                    <w:t>防喷井口</w:t>
                  </w:r>
                </w:p>
              </w:tc>
              <w:tc>
                <w:tcPr>
                  <w:tcW w:w="880" w:type="pct"/>
                  <w:tcBorders>
                    <w:tl2br w:val="nil"/>
                    <w:tr2bl w:val="nil"/>
                  </w:tcBorders>
                  <w:vAlign w:val="center"/>
                </w:tcPr>
                <w:p w14:paraId="62AADDE2">
                  <w:pPr>
                    <w:autoSpaceDE w:val="0"/>
                    <w:autoSpaceDN w:val="0"/>
                    <w:adjustRightInd w:val="0"/>
                    <w:snapToGrid w:val="0"/>
                    <w:jc w:val="center"/>
                    <w:rPr>
                      <w:rFonts w:cs="宋体"/>
                      <w:color w:val="auto"/>
                      <w:kern w:val="0"/>
                      <w:sz w:val="21"/>
                      <w:szCs w:val="21"/>
                    </w:rPr>
                  </w:pPr>
                  <w:r>
                    <w:rPr>
                      <w:rFonts w:cs="宋体"/>
                      <w:color w:val="auto"/>
                      <w:kern w:val="0"/>
                      <w:sz w:val="21"/>
                      <w:szCs w:val="21"/>
                    </w:rPr>
                    <w:t>35MPa</w:t>
                  </w:r>
                </w:p>
              </w:tc>
              <w:tc>
                <w:tcPr>
                  <w:tcW w:w="528" w:type="pct"/>
                  <w:tcBorders>
                    <w:tl2br w:val="nil"/>
                    <w:tr2bl w:val="nil"/>
                  </w:tcBorders>
                  <w:vAlign w:val="center"/>
                </w:tcPr>
                <w:p w14:paraId="6B87EDCB">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57275F8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994D093">
                  <w:pPr>
                    <w:autoSpaceDE w:val="0"/>
                    <w:autoSpaceDN w:val="0"/>
                    <w:adjustRightInd w:val="0"/>
                    <w:snapToGrid w:val="0"/>
                    <w:jc w:val="center"/>
                    <w:rPr>
                      <w:rFonts w:cs="宋体"/>
                      <w:color w:val="auto"/>
                      <w:kern w:val="0"/>
                      <w:sz w:val="21"/>
                      <w:szCs w:val="21"/>
                    </w:rPr>
                  </w:pPr>
                </w:p>
              </w:tc>
            </w:tr>
            <w:tr w14:paraId="542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5F0A9F1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火炬</w:t>
                  </w:r>
                </w:p>
              </w:tc>
              <w:tc>
                <w:tcPr>
                  <w:tcW w:w="528" w:type="pct"/>
                  <w:tcBorders>
                    <w:tl2br w:val="nil"/>
                    <w:tr2bl w:val="nil"/>
                  </w:tcBorders>
                  <w:vAlign w:val="center"/>
                </w:tcPr>
                <w:p w14:paraId="7E37FD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18</w:t>
                  </w:r>
                </w:p>
              </w:tc>
              <w:tc>
                <w:tcPr>
                  <w:tcW w:w="1233" w:type="pct"/>
                  <w:tcBorders>
                    <w:tl2br w:val="nil"/>
                    <w:tr2bl w:val="nil"/>
                  </w:tcBorders>
                  <w:vAlign w:val="center"/>
                </w:tcPr>
                <w:p w14:paraId="64AF256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火炬排气筒</w:t>
                  </w:r>
                </w:p>
              </w:tc>
              <w:tc>
                <w:tcPr>
                  <w:tcW w:w="880" w:type="pct"/>
                  <w:tcBorders>
                    <w:tl2br w:val="nil"/>
                    <w:tr2bl w:val="nil"/>
                  </w:tcBorders>
                  <w:vAlign w:val="center"/>
                </w:tcPr>
                <w:p w14:paraId="7AC3B9B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H=1</w:t>
                  </w:r>
                  <w:r>
                    <w:rPr>
                      <w:rFonts w:hint="eastAsia" w:cs="宋体"/>
                      <w:color w:val="auto"/>
                      <w:kern w:val="0"/>
                      <w:sz w:val="21"/>
                      <w:szCs w:val="21"/>
                      <w:lang w:val="en-US" w:eastAsia="zh-CN"/>
                    </w:rPr>
                    <w:t>5</w:t>
                  </w:r>
                  <w:r>
                    <w:rPr>
                      <w:rFonts w:hint="eastAsia" w:cs="宋体"/>
                      <w:color w:val="auto"/>
                      <w:kern w:val="0"/>
                      <w:sz w:val="21"/>
                      <w:szCs w:val="21"/>
                    </w:rPr>
                    <w:t>m</w:t>
                  </w:r>
                </w:p>
              </w:tc>
              <w:tc>
                <w:tcPr>
                  <w:tcW w:w="528" w:type="pct"/>
                  <w:tcBorders>
                    <w:tl2br w:val="nil"/>
                    <w:tr2bl w:val="nil"/>
                  </w:tcBorders>
                  <w:vAlign w:val="center"/>
                </w:tcPr>
                <w:p w14:paraId="273B553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套</w:t>
                  </w:r>
                </w:p>
              </w:tc>
              <w:tc>
                <w:tcPr>
                  <w:tcW w:w="528" w:type="pct"/>
                  <w:tcBorders>
                    <w:tl2br w:val="nil"/>
                    <w:tr2bl w:val="nil"/>
                  </w:tcBorders>
                  <w:vAlign w:val="center"/>
                </w:tcPr>
                <w:p w14:paraId="644C0B8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p>
              </w:tc>
              <w:tc>
                <w:tcPr>
                  <w:tcW w:w="416" w:type="pct"/>
                  <w:tcBorders>
                    <w:tl2br w:val="nil"/>
                    <w:tr2bl w:val="nil"/>
                  </w:tcBorders>
                  <w:vAlign w:val="center"/>
                </w:tcPr>
                <w:p w14:paraId="503116E0">
                  <w:pPr>
                    <w:autoSpaceDE w:val="0"/>
                    <w:autoSpaceDN w:val="0"/>
                    <w:adjustRightInd w:val="0"/>
                    <w:snapToGrid w:val="0"/>
                    <w:jc w:val="center"/>
                    <w:rPr>
                      <w:rFonts w:cs="宋体"/>
                      <w:color w:val="auto"/>
                      <w:kern w:val="0"/>
                      <w:sz w:val="21"/>
                      <w:szCs w:val="21"/>
                      <w:highlight w:val="yellow"/>
                    </w:rPr>
                  </w:pPr>
                </w:p>
              </w:tc>
            </w:tr>
          </w:tbl>
          <w:p w14:paraId="5EE7AC84">
            <w:pPr>
              <w:autoSpaceDE w:val="0"/>
              <w:autoSpaceDN w:val="0"/>
              <w:adjustRightInd w:val="0"/>
              <w:snapToGrid w:val="0"/>
              <w:spacing w:line="360" w:lineRule="auto"/>
              <w:ind w:firstLine="484" w:firstLineChars="201"/>
              <w:rPr>
                <w:rFonts w:cs="宋体"/>
                <w:b/>
                <w:color w:val="auto"/>
                <w:kern w:val="0"/>
                <w:sz w:val="24"/>
                <w:szCs w:val="24"/>
                <w:highlight w:val="none"/>
              </w:rPr>
            </w:pPr>
            <w:r>
              <w:rPr>
                <w:rFonts w:cs="宋体"/>
                <w:b/>
                <w:color w:val="auto"/>
                <w:kern w:val="0"/>
                <w:sz w:val="24"/>
                <w:szCs w:val="24"/>
                <w:highlight w:val="none"/>
              </w:rPr>
              <w:t>2.4.2 原辅材料</w:t>
            </w:r>
          </w:p>
          <w:p w14:paraId="5C2CC31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本项目主要原辅材料及能源消耗情况按单口井统计，具体见表2</w:t>
            </w:r>
            <w:r>
              <w:rPr>
                <w:rFonts w:cs="宋体"/>
                <w:color w:val="auto"/>
                <w:kern w:val="0"/>
                <w:sz w:val="24"/>
                <w:szCs w:val="24"/>
                <w:highlight w:val="none"/>
              </w:rPr>
              <w:t>.4-5</w:t>
            </w:r>
          </w:p>
          <w:p w14:paraId="49F3013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表2.4-5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主要原辅材料一览表（单口井）</w:t>
            </w:r>
          </w:p>
          <w:tbl>
            <w:tblPr>
              <w:tblStyle w:val="13"/>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717"/>
              <w:gridCol w:w="1021"/>
              <w:gridCol w:w="1143"/>
              <w:gridCol w:w="1763"/>
              <w:gridCol w:w="2507"/>
            </w:tblGrid>
            <w:tr w14:paraId="364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1098ADAF">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序号</w:t>
                  </w:r>
                </w:p>
              </w:tc>
              <w:tc>
                <w:tcPr>
                  <w:tcW w:w="458" w:type="pct"/>
                  <w:tcBorders>
                    <w:tl2br w:val="nil"/>
                    <w:tr2bl w:val="nil"/>
                  </w:tcBorders>
                  <w:vAlign w:val="center"/>
                </w:tcPr>
                <w:p w14:paraId="0EB29921">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阶段</w:t>
                  </w:r>
                </w:p>
              </w:tc>
              <w:tc>
                <w:tcPr>
                  <w:tcW w:w="652" w:type="pct"/>
                  <w:tcBorders>
                    <w:tl2br w:val="nil"/>
                    <w:tr2bl w:val="nil"/>
                  </w:tcBorders>
                  <w:vAlign w:val="center"/>
                </w:tcPr>
                <w:p w14:paraId="7ACD8A77">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名称</w:t>
                  </w:r>
                </w:p>
              </w:tc>
              <w:tc>
                <w:tcPr>
                  <w:tcW w:w="730" w:type="pct"/>
                  <w:tcBorders>
                    <w:tl2br w:val="nil"/>
                    <w:tr2bl w:val="nil"/>
                  </w:tcBorders>
                  <w:vAlign w:val="center"/>
                </w:tcPr>
                <w:p w14:paraId="59A625F9">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规格指标</w:t>
                  </w:r>
                </w:p>
              </w:tc>
              <w:tc>
                <w:tcPr>
                  <w:tcW w:w="1126" w:type="pct"/>
                  <w:tcBorders>
                    <w:tl2br w:val="nil"/>
                    <w:tr2bl w:val="nil"/>
                  </w:tcBorders>
                  <w:vAlign w:val="center"/>
                </w:tcPr>
                <w:p w14:paraId="3985F3D0">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来源及运输</w:t>
                  </w:r>
                </w:p>
              </w:tc>
              <w:tc>
                <w:tcPr>
                  <w:tcW w:w="1601" w:type="pct"/>
                  <w:tcBorders>
                    <w:tl2br w:val="nil"/>
                    <w:tr2bl w:val="nil"/>
                  </w:tcBorders>
                  <w:vAlign w:val="center"/>
                </w:tcPr>
                <w:p w14:paraId="30241FAF">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备注</w:t>
                  </w:r>
                </w:p>
              </w:tc>
            </w:tr>
            <w:tr w14:paraId="29DA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50C0A87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1</w:t>
                  </w:r>
                </w:p>
              </w:tc>
              <w:tc>
                <w:tcPr>
                  <w:tcW w:w="458" w:type="pct"/>
                  <w:vMerge w:val="restart"/>
                  <w:tcBorders>
                    <w:tl2br w:val="nil"/>
                    <w:tr2bl w:val="nil"/>
                  </w:tcBorders>
                  <w:vAlign w:val="center"/>
                </w:tcPr>
                <w:p w14:paraId="086D510F">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钻井期</w:t>
                  </w:r>
                </w:p>
              </w:tc>
              <w:tc>
                <w:tcPr>
                  <w:tcW w:w="652" w:type="pct"/>
                  <w:tcBorders>
                    <w:tl2br w:val="nil"/>
                    <w:tr2bl w:val="nil"/>
                  </w:tcBorders>
                  <w:vAlign w:val="center"/>
                </w:tcPr>
                <w:p w14:paraId="591D0E0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钻井液</w:t>
                  </w:r>
                </w:p>
              </w:tc>
              <w:tc>
                <w:tcPr>
                  <w:tcW w:w="730" w:type="pct"/>
                  <w:tcBorders>
                    <w:tl2br w:val="nil"/>
                    <w:tr2bl w:val="nil"/>
                  </w:tcBorders>
                  <w:vAlign w:val="center"/>
                </w:tcPr>
                <w:p w14:paraId="5A5EFFF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s="宋体"/>
                      <w:color w:val="auto"/>
                      <w:kern w:val="0"/>
                      <w:sz w:val="21"/>
                      <w:szCs w:val="21"/>
                      <w:highlight w:val="none"/>
                      <w:lang w:val="en-US" w:eastAsia="zh-CN"/>
                    </w:rPr>
                    <w:t>450</w:t>
                  </w:r>
                  <w:r>
                    <w:rPr>
                      <w:rFonts w:cs="宋体"/>
                      <w:color w:val="auto"/>
                      <w:kern w:val="0"/>
                      <w:sz w:val="21"/>
                      <w:szCs w:val="21"/>
                      <w:highlight w:val="none"/>
                    </w:rPr>
                    <w:t>m</w:t>
                  </w:r>
                  <w:r>
                    <w:rPr>
                      <w:rFonts w:cs="宋体"/>
                      <w:color w:val="auto"/>
                      <w:kern w:val="0"/>
                      <w:sz w:val="21"/>
                      <w:szCs w:val="21"/>
                      <w:highlight w:val="none"/>
                      <w:vertAlign w:val="superscript"/>
                    </w:rPr>
                    <w:t>3</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596CEF3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22CB0DD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主要成分为膨润土和水</w:t>
                  </w:r>
                </w:p>
              </w:tc>
            </w:tr>
            <w:tr w14:paraId="7DC5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66A24E9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2</w:t>
                  </w:r>
                </w:p>
              </w:tc>
              <w:tc>
                <w:tcPr>
                  <w:tcW w:w="458" w:type="pct"/>
                  <w:vMerge w:val="continue"/>
                  <w:tcBorders>
                    <w:tl2br w:val="nil"/>
                    <w:tr2bl w:val="nil"/>
                  </w:tcBorders>
                  <w:vAlign w:val="center"/>
                </w:tcPr>
                <w:p w14:paraId="25751E5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3D1F529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固井水泥</w:t>
                  </w:r>
                </w:p>
              </w:tc>
              <w:tc>
                <w:tcPr>
                  <w:tcW w:w="730" w:type="pct"/>
                  <w:tcBorders>
                    <w:tl2br w:val="nil"/>
                    <w:tr2bl w:val="nil"/>
                  </w:tcBorders>
                  <w:vAlign w:val="center"/>
                </w:tcPr>
                <w:p w14:paraId="287223D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14t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4AF6C87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16C2835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主要成份1.5</w:t>
                  </w:r>
                  <w:r>
                    <w:rPr>
                      <w:rFonts w:hint="eastAsia"/>
                      <w:color w:val="auto"/>
                      <w:sz w:val="21"/>
                      <w:szCs w:val="21"/>
                      <w:highlight w:val="none"/>
                    </w:rPr>
                    <w:t>%</w:t>
                  </w:r>
                  <w:r>
                    <w:rPr>
                      <w:color w:val="auto"/>
                      <w:sz w:val="21"/>
                      <w:szCs w:val="21"/>
                      <w:highlight w:val="none"/>
                    </w:rPr>
                    <w:t>TW200S（降失水剂）+0.5</w:t>
                  </w:r>
                  <w:r>
                    <w:rPr>
                      <w:rFonts w:hint="eastAsia"/>
                      <w:color w:val="auto"/>
                      <w:sz w:val="21"/>
                      <w:szCs w:val="21"/>
                      <w:highlight w:val="none"/>
                    </w:rPr>
                    <w:t>%</w:t>
                  </w:r>
                  <w:r>
                    <w:rPr>
                      <w:color w:val="auto"/>
                      <w:sz w:val="21"/>
                      <w:szCs w:val="21"/>
                      <w:highlight w:val="none"/>
                    </w:rPr>
                    <w:t>WS（早强剂）+3%CaCl</w:t>
                  </w:r>
                  <w:r>
                    <w:rPr>
                      <w:color w:val="auto"/>
                      <w:sz w:val="21"/>
                      <w:szCs w:val="21"/>
                      <w:highlight w:val="none"/>
                      <w:vertAlign w:val="subscript"/>
                    </w:rPr>
                    <w:t>2</w:t>
                  </w:r>
                </w:p>
              </w:tc>
            </w:tr>
            <w:tr w14:paraId="0F64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58CAC3C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3</w:t>
                  </w:r>
                </w:p>
              </w:tc>
              <w:tc>
                <w:tcPr>
                  <w:tcW w:w="458" w:type="pct"/>
                  <w:vMerge w:val="continue"/>
                  <w:tcBorders>
                    <w:tl2br w:val="nil"/>
                    <w:tr2bl w:val="nil"/>
                  </w:tcBorders>
                  <w:vAlign w:val="center"/>
                </w:tcPr>
                <w:p w14:paraId="07A01E8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2AE8309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柴油</w:t>
                  </w:r>
                </w:p>
              </w:tc>
              <w:tc>
                <w:tcPr>
                  <w:tcW w:w="730" w:type="pct"/>
                  <w:tcBorders>
                    <w:tl2br w:val="nil"/>
                    <w:tr2bl w:val="nil"/>
                  </w:tcBorders>
                  <w:vAlign w:val="center"/>
                </w:tcPr>
                <w:p w14:paraId="11E0649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80</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4350451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7FEFB57D">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当地购买，柴油罐储存</w:t>
                  </w:r>
                </w:p>
              </w:tc>
            </w:tr>
            <w:tr w14:paraId="5E9A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0E60303F">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4</w:t>
                  </w:r>
                </w:p>
              </w:tc>
              <w:tc>
                <w:tcPr>
                  <w:tcW w:w="458" w:type="pct"/>
                  <w:vMerge w:val="restart"/>
                  <w:tcBorders>
                    <w:tl2br w:val="nil"/>
                    <w:tr2bl w:val="nil"/>
                  </w:tcBorders>
                  <w:vAlign w:val="center"/>
                </w:tcPr>
                <w:p w14:paraId="728FB5B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压裂期</w:t>
                  </w:r>
                </w:p>
              </w:tc>
              <w:tc>
                <w:tcPr>
                  <w:tcW w:w="652" w:type="pct"/>
                  <w:tcBorders>
                    <w:tl2br w:val="nil"/>
                    <w:tr2bl w:val="nil"/>
                  </w:tcBorders>
                  <w:vAlign w:val="center"/>
                </w:tcPr>
                <w:p w14:paraId="31B8712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压裂液</w:t>
                  </w:r>
                </w:p>
              </w:tc>
              <w:tc>
                <w:tcPr>
                  <w:tcW w:w="730" w:type="pct"/>
                  <w:tcBorders>
                    <w:tl2br w:val="nil"/>
                    <w:tr2bl w:val="nil"/>
                  </w:tcBorders>
                  <w:vAlign w:val="center"/>
                </w:tcPr>
                <w:p w14:paraId="1C7D27D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lang w:val="en-US" w:eastAsia="zh-CN"/>
                    </w:rPr>
                    <w:t>30</w:t>
                  </w:r>
                  <w:r>
                    <w:rPr>
                      <w:color w:val="auto"/>
                      <w:sz w:val="21"/>
                      <w:szCs w:val="21"/>
                      <w:highlight w:val="none"/>
                    </w:rPr>
                    <w:t>00m</w:t>
                  </w:r>
                  <w:r>
                    <w:rPr>
                      <w:color w:val="auto"/>
                      <w:sz w:val="21"/>
                      <w:szCs w:val="21"/>
                      <w:highlight w:val="none"/>
                      <w:vertAlign w:val="superscript"/>
                    </w:rPr>
                    <w:t>3</w:t>
                  </w:r>
                  <w:r>
                    <w:rPr>
                      <w:color w:val="auto"/>
                      <w:sz w:val="21"/>
                      <w:szCs w:val="21"/>
                      <w:highlight w:val="none"/>
                    </w:rPr>
                    <w:t>/井</w:t>
                  </w:r>
                </w:p>
              </w:tc>
              <w:tc>
                <w:tcPr>
                  <w:tcW w:w="1126" w:type="pct"/>
                  <w:tcBorders>
                    <w:tl2br w:val="nil"/>
                    <w:tr2bl w:val="nil"/>
                  </w:tcBorders>
                  <w:vAlign w:val="center"/>
                </w:tcPr>
                <w:p w14:paraId="700AA3A8">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3F9E96AC">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压裂</w:t>
                  </w:r>
                  <w:r>
                    <w:rPr>
                      <w:rFonts w:hint="eastAsia"/>
                      <w:color w:val="auto"/>
                      <w:sz w:val="21"/>
                      <w:szCs w:val="21"/>
                      <w:highlight w:val="none"/>
                    </w:rPr>
                    <w:t>液</w:t>
                  </w:r>
                  <w:r>
                    <w:rPr>
                      <w:color w:val="auto"/>
                      <w:sz w:val="21"/>
                      <w:szCs w:val="21"/>
                      <w:highlight w:val="none"/>
                    </w:rPr>
                    <w:t>属于水基压裂液</w:t>
                  </w:r>
                </w:p>
              </w:tc>
            </w:tr>
            <w:tr w14:paraId="28B0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017591F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5</w:t>
                  </w:r>
                </w:p>
              </w:tc>
              <w:tc>
                <w:tcPr>
                  <w:tcW w:w="458" w:type="pct"/>
                  <w:vMerge w:val="continue"/>
                  <w:tcBorders>
                    <w:tl2br w:val="nil"/>
                    <w:tr2bl w:val="nil"/>
                  </w:tcBorders>
                  <w:vAlign w:val="center"/>
                </w:tcPr>
                <w:p w14:paraId="41F191B3">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4582EE3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压裂材料（石英砂）</w:t>
                  </w:r>
                </w:p>
              </w:tc>
              <w:tc>
                <w:tcPr>
                  <w:tcW w:w="730" w:type="pct"/>
                  <w:tcBorders>
                    <w:tl2br w:val="nil"/>
                    <w:tr2bl w:val="nil"/>
                  </w:tcBorders>
                  <w:vAlign w:val="center"/>
                </w:tcPr>
                <w:p w14:paraId="58C44FC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lang w:val="en-US" w:eastAsia="zh-CN"/>
                    </w:rPr>
                    <w:t>500</w:t>
                  </w:r>
                  <w:r>
                    <w:rPr>
                      <w:color w:val="auto"/>
                      <w:sz w:val="21"/>
                      <w:szCs w:val="21"/>
                      <w:highlight w:val="none"/>
                    </w:rPr>
                    <w:t>m</w:t>
                  </w:r>
                  <w:r>
                    <w:rPr>
                      <w:color w:val="auto"/>
                      <w:sz w:val="21"/>
                      <w:szCs w:val="21"/>
                      <w:highlight w:val="none"/>
                      <w:vertAlign w:val="superscript"/>
                    </w:rPr>
                    <w:t>3</w:t>
                  </w:r>
                  <w:r>
                    <w:rPr>
                      <w:color w:val="auto"/>
                      <w:sz w:val="21"/>
                      <w:szCs w:val="21"/>
                      <w:highlight w:val="none"/>
                    </w:rPr>
                    <w:t>/井</w:t>
                  </w:r>
                </w:p>
              </w:tc>
              <w:tc>
                <w:tcPr>
                  <w:tcW w:w="1126" w:type="pct"/>
                  <w:tcBorders>
                    <w:tl2br w:val="nil"/>
                    <w:tr2bl w:val="nil"/>
                  </w:tcBorders>
                  <w:vAlign w:val="center"/>
                </w:tcPr>
                <w:p w14:paraId="249629A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061F78F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石英砂是一种坚硬、耐磨、化学性能稳定的硅酸盐矿物，其主要矿物成分是SiO</w:t>
                  </w:r>
                  <w:r>
                    <w:rPr>
                      <w:color w:val="auto"/>
                      <w:sz w:val="21"/>
                      <w:szCs w:val="21"/>
                      <w:highlight w:val="none"/>
                      <w:vertAlign w:val="subscript"/>
                    </w:rPr>
                    <w:t>2</w:t>
                  </w:r>
                </w:p>
              </w:tc>
            </w:tr>
            <w:tr w14:paraId="7F78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4E5BEE06">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6</w:t>
                  </w:r>
                </w:p>
              </w:tc>
              <w:tc>
                <w:tcPr>
                  <w:tcW w:w="458" w:type="pct"/>
                  <w:tcBorders>
                    <w:tl2br w:val="nil"/>
                    <w:tr2bl w:val="nil"/>
                  </w:tcBorders>
                  <w:vAlign w:val="center"/>
                </w:tcPr>
                <w:p w14:paraId="00E34AD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排采期</w:t>
                  </w:r>
                </w:p>
              </w:tc>
              <w:tc>
                <w:tcPr>
                  <w:tcW w:w="652" w:type="pct"/>
                  <w:tcBorders>
                    <w:tl2br w:val="nil"/>
                    <w:tr2bl w:val="nil"/>
                  </w:tcBorders>
                  <w:vAlign w:val="center"/>
                </w:tcPr>
                <w:p w14:paraId="6B2E504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柴油</w:t>
                  </w:r>
                </w:p>
              </w:tc>
              <w:tc>
                <w:tcPr>
                  <w:tcW w:w="730" w:type="pct"/>
                  <w:tcBorders>
                    <w:tl2br w:val="nil"/>
                    <w:tr2bl w:val="nil"/>
                  </w:tcBorders>
                  <w:vAlign w:val="center"/>
                </w:tcPr>
                <w:p w14:paraId="620ED06B">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80</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5E8BD6EB">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4D0CA68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当地购买，柴油罐储存</w:t>
                  </w:r>
                </w:p>
              </w:tc>
            </w:tr>
          </w:tbl>
          <w:p w14:paraId="4220C6D5">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（1）钻井液</w:t>
            </w:r>
          </w:p>
          <w:p w14:paraId="36D5B5E3">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一开采用预水化膨润土钻井液体系，二开采用聚合物低固相钻井液体系。主要成分为生产水+4~5%膨润土+0.15%PHPA+0.2~0.6%低粘羧甲基纤维素钠盐（LV-CMC）+1~2%润滑剂</w:t>
            </w:r>
            <w:r>
              <w:rPr>
                <w:rFonts w:cs="宋体"/>
                <w:color w:val="auto"/>
                <w:kern w:val="0"/>
                <w:sz w:val="24"/>
                <w:szCs w:val="24"/>
                <w:highlight w:val="none"/>
              </w:rPr>
              <w:t>。其性能指标见表2.4-6，</w:t>
            </w:r>
            <w:r>
              <w:rPr>
                <w:rFonts w:hint="eastAsia" w:cs="宋体"/>
                <w:color w:val="auto"/>
                <w:kern w:val="0"/>
                <w:sz w:val="24"/>
                <w:szCs w:val="24"/>
                <w:highlight w:val="none"/>
              </w:rPr>
              <w:t>处理剂毒性分析见表2.4-7，钻井</w:t>
            </w:r>
            <w:r>
              <w:rPr>
                <w:rFonts w:cs="宋体"/>
                <w:color w:val="auto"/>
                <w:kern w:val="0"/>
                <w:sz w:val="24"/>
                <w:szCs w:val="24"/>
                <w:highlight w:val="none"/>
              </w:rPr>
              <w:t>泥浆组成及用量情况见表2.4-8。</w:t>
            </w:r>
            <w:r>
              <w:rPr>
                <w:rFonts w:hint="eastAsia" w:cs="宋体"/>
                <w:color w:val="auto"/>
                <w:kern w:val="0"/>
                <w:sz w:val="24"/>
                <w:szCs w:val="24"/>
                <w:highlight w:val="none"/>
                <w:lang w:val="en-US" w:eastAsia="zh-CN"/>
              </w:rPr>
              <w:t>单</w:t>
            </w:r>
            <w:r>
              <w:rPr>
                <w:rFonts w:hint="eastAsia" w:cs="宋体"/>
                <w:color w:val="auto"/>
                <w:kern w:val="0"/>
                <w:sz w:val="24"/>
                <w:szCs w:val="24"/>
                <w:highlight w:val="none"/>
              </w:rPr>
              <w:t>井钻井液消耗量为</w:t>
            </w:r>
            <w:r>
              <w:rPr>
                <w:rFonts w:hint="eastAsia" w:cs="宋体"/>
                <w:color w:val="auto"/>
                <w:kern w:val="0"/>
                <w:sz w:val="24"/>
                <w:szCs w:val="24"/>
                <w:highlight w:val="none"/>
                <w:lang w:val="en-US" w:eastAsia="zh-CN"/>
              </w:rPr>
              <w:t>450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cs="宋体"/>
                <w:color w:val="auto"/>
                <w:kern w:val="0"/>
                <w:sz w:val="24"/>
                <w:szCs w:val="24"/>
                <w:highlight w:val="none"/>
              </w:rPr>
              <w:t>每日补充水量为1-2m</w:t>
            </w:r>
            <w:r>
              <w:rPr>
                <w:rFonts w:cs="宋体"/>
                <w:color w:val="auto"/>
                <w:kern w:val="0"/>
                <w:sz w:val="24"/>
                <w:szCs w:val="24"/>
                <w:highlight w:val="none"/>
                <w:vertAlign w:val="superscript"/>
              </w:rPr>
              <w:t>3</w:t>
            </w:r>
            <w:r>
              <w:rPr>
                <w:rFonts w:cs="宋体"/>
                <w:color w:val="auto"/>
                <w:kern w:val="0"/>
                <w:sz w:val="24"/>
                <w:szCs w:val="24"/>
                <w:highlight w:val="none"/>
              </w:rPr>
              <w:t>/</w:t>
            </w:r>
            <w:r>
              <w:rPr>
                <w:rFonts w:hint="eastAsia" w:cs="宋体"/>
                <w:color w:val="auto"/>
                <w:kern w:val="0"/>
                <w:sz w:val="24"/>
                <w:szCs w:val="24"/>
                <w:highlight w:val="none"/>
                <w:lang w:eastAsia="zh-CN"/>
              </w:rPr>
              <w:t>（</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w:t>
            </w:r>
            <w:r>
              <w:rPr>
                <w:rFonts w:hint="eastAsia" w:cs="宋体"/>
                <w:color w:val="auto"/>
                <w:kern w:val="0"/>
                <w:sz w:val="24"/>
                <w:szCs w:val="24"/>
                <w:highlight w:val="none"/>
                <w:lang w:eastAsia="zh-CN"/>
              </w:rPr>
              <w:t>）</w:t>
            </w:r>
            <w:r>
              <w:rPr>
                <w:rFonts w:hint="eastAsia" w:cs="宋体"/>
                <w:color w:val="auto"/>
                <w:kern w:val="0"/>
                <w:sz w:val="24"/>
                <w:szCs w:val="24"/>
                <w:highlight w:val="none"/>
              </w:rPr>
              <w:t>。</w:t>
            </w:r>
          </w:p>
          <w:p w14:paraId="5294F4E9">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bookmarkStart w:id="8" w:name="_Ref83798848"/>
            <w:r>
              <w:rPr>
                <w:rFonts w:hint="eastAsia" w:ascii="Times New Roman" w:hAnsi="Times New Roman" w:eastAsia="宋体" w:cs="Times New Roman"/>
                <w:b/>
                <w:bCs/>
                <w:color w:val="auto"/>
                <w:kern w:val="0"/>
                <w:sz w:val="21"/>
                <w:szCs w:val="21"/>
                <w:lang w:val="en-US" w:eastAsia="zh-CN" w:bidi="ar-SA"/>
              </w:rPr>
              <w:t>表</w:t>
            </w:r>
            <w:bookmarkEnd w:id="8"/>
            <w:r>
              <w:rPr>
                <w:rFonts w:hint="eastAsia" w:ascii="Times New Roman" w:hAnsi="Times New Roman" w:eastAsia="宋体" w:cs="Times New Roman"/>
                <w:b/>
                <w:bCs/>
                <w:color w:val="auto"/>
                <w:kern w:val="0"/>
                <w:sz w:val="21"/>
                <w:szCs w:val="21"/>
                <w:lang w:val="en-US" w:eastAsia="zh-CN" w:bidi="ar-SA"/>
              </w:rPr>
              <w:t xml:space="preserve">2.4-6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钻井液性能指标表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62"/>
              <w:gridCol w:w="1964"/>
              <w:gridCol w:w="1965"/>
            </w:tblGrid>
            <w:tr w14:paraId="153C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249" w:type="pct"/>
                  <w:tcBorders>
                    <w:tl2br w:val="nil"/>
                    <w:tr2bl w:val="nil"/>
                  </w:tcBorders>
                  <w:vAlign w:val="center"/>
                </w:tcPr>
                <w:p w14:paraId="6A9E7F74">
                  <w:pPr>
                    <w:jc w:val="center"/>
                    <w:rPr>
                      <w:color w:val="auto"/>
                      <w:sz w:val="21"/>
                      <w:szCs w:val="21"/>
                      <w:highlight w:val="none"/>
                    </w:rPr>
                  </w:pPr>
                  <w:r>
                    <w:rPr>
                      <w:color w:val="auto"/>
                      <w:sz w:val="21"/>
                      <w:szCs w:val="21"/>
                      <w:highlight w:val="none"/>
                    </w:rPr>
                    <w:t>井段(m)</w:t>
                  </w:r>
                </w:p>
              </w:tc>
              <w:tc>
                <w:tcPr>
                  <w:tcW w:w="1249" w:type="pct"/>
                  <w:tcBorders>
                    <w:tl2br w:val="nil"/>
                    <w:tr2bl w:val="nil"/>
                  </w:tcBorders>
                  <w:vAlign w:val="center"/>
                </w:tcPr>
                <w:p w14:paraId="56CD4430">
                  <w:pPr>
                    <w:autoSpaceDE w:val="0"/>
                    <w:autoSpaceDN w:val="0"/>
                    <w:adjustRightInd w:val="0"/>
                    <w:snapToGrid w:val="0"/>
                    <w:jc w:val="center"/>
                    <w:rPr>
                      <w:color w:val="auto"/>
                      <w:sz w:val="21"/>
                      <w:szCs w:val="21"/>
                      <w:highlight w:val="none"/>
                    </w:rPr>
                  </w:pPr>
                  <w:r>
                    <w:rPr>
                      <w:rFonts w:cs="宋体"/>
                      <w:b/>
                      <w:bCs/>
                      <w:color w:val="auto"/>
                      <w:kern w:val="0"/>
                      <w:sz w:val="21"/>
                      <w:szCs w:val="21"/>
                      <w:highlight w:val="none"/>
                    </w:rPr>
                    <w:t>一开</w:t>
                  </w:r>
                </w:p>
              </w:tc>
              <w:tc>
                <w:tcPr>
                  <w:tcW w:w="1250" w:type="pct"/>
                  <w:tcBorders>
                    <w:tl2br w:val="nil"/>
                    <w:tr2bl w:val="nil"/>
                  </w:tcBorders>
                  <w:vAlign w:val="center"/>
                </w:tcPr>
                <w:p w14:paraId="6F9E2F0D">
                  <w:pPr>
                    <w:autoSpaceDE w:val="0"/>
                    <w:autoSpaceDN w:val="0"/>
                    <w:adjustRightInd w:val="0"/>
                    <w:snapToGrid w:val="0"/>
                    <w:jc w:val="center"/>
                    <w:rPr>
                      <w:color w:val="auto"/>
                      <w:sz w:val="21"/>
                      <w:szCs w:val="21"/>
                      <w:highlight w:val="none"/>
                    </w:rPr>
                  </w:pPr>
                  <w:r>
                    <w:rPr>
                      <w:rFonts w:cs="宋体"/>
                      <w:b/>
                      <w:bCs/>
                      <w:color w:val="auto"/>
                      <w:kern w:val="0"/>
                      <w:sz w:val="21"/>
                      <w:szCs w:val="21"/>
                      <w:highlight w:val="none"/>
                    </w:rPr>
                    <w:t>二开</w:t>
                  </w:r>
                </w:p>
              </w:tc>
              <w:tc>
                <w:tcPr>
                  <w:tcW w:w="1250" w:type="pct"/>
                  <w:tcBorders>
                    <w:tl2br w:val="nil"/>
                    <w:tr2bl w:val="nil"/>
                  </w:tcBorders>
                  <w:vAlign w:val="center"/>
                </w:tcPr>
                <w:p w14:paraId="64B9412E">
                  <w:pPr>
                    <w:autoSpaceDE w:val="0"/>
                    <w:autoSpaceDN w:val="0"/>
                    <w:adjustRightInd w:val="0"/>
                    <w:snapToGrid w:val="0"/>
                    <w:jc w:val="center"/>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三开</w:t>
                  </w:r>
                </w:p>
              </w:tc>
            </w:tr>
            <w:tr w14:paraId="134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4CEC54FD">
                  <w:pPr>
                    <w:jc w:val="center"/>
                    <w:rPr>
                      <w:color w:val="auto"/>
                      <w:sz w:val="21"/>
                      <w:szCs w:val="21"/>
                      <w:highlight w:val="none"/>
                    </w:rPr>
                  </w:pPr>
                  <w:r>
                    <w:rPr>
                      <w:color w:val="auto"/>
                      <w:sz w:val="21"/>
                      <w:szCs w:val="21"/>
                      <w:highlight w:val="none"/>
                    </w:rPr>
                    <w:t>密度(g/cm</w:t>
                  </w:r>
                  <w:r>
                    <w:rPr>
                      <w:color w:val="auto"/>
                      <w:sz w:val="21"/>
                      <w:szCs w:val="21"/>
                      <w:highlight w:val="none"/>
                      <w:vertAlign w:val="superscript"/>
                    </w:rPr>
                    <w:t>3</w:t>
                  </w:r>
                  <w:r>
                    <w:rPr>
                      <w:color w:val="auto"/>
                      <w:sz w:val="21"/>
                      <w:szCs w:val="21"/>
                      <w:highlight w:val="none"/>
                    </w:rPr>
                    <w:t>)</w:t>
                  </w:r>
                </w:p>
              </w:tc>
              <w:tc>
                <w:tcPr>
                  <w:tcW w:w="1249" w:type="pct"/>
                  <w:tcBorders>
                    <w:tl2br w:val="nil"/>
                    <w:tr2bl w:val="nil"/>
                  </w:tcBorders>
                  <w:vAlign w:val="center"/>
                </w:tcPr>
                <w:p w14:paraId="5FD6E3D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1.04～1.06</w:t>
                  </w:r>
                </w:p>
              </w:tc>
              <w:tc>
                <w:tcPr>
                  <w:tcW w:w="1250" w:type="pct"/>
                  <w:tcBorders>
                    <w:tl2br w:val="nil"/>
                    <w:tr2bl w:val="nil"/>
                  </w:tcBorders>
                  <w:vAlign w:val="center"/>
                </w:tcPr>
                <w:p w14:paraId="261EB932">
                  <w:pPr>
                    <w:autoSpaceDE w:val="0"/>
                    <w:autoSpaceDN w:val="0"/>
                    <w:adjustRightInd w:val="0"/>
                    <w:snapToGrid w:val="0"/>
                    <w:jc w:val="center"/>
                    <w:rPr>
                      <w:color w:val="auto"/>
                      <w:sz w:val="21"/>
                      <w:szCs w:val="21"/>
                      <w:highlight w:val="none"/>
                    </w:rPr>
                  </w:pPr>
                  <w:r>
                    <w:rPr>
                      <w:rFonts w:cs="宋体"/>
                      <w:color w:val="auto"/>
                      <w:kern w:val="0"/>
                      <w:sz w:val="21"/>
                      <w:szCs w:val="21"/>
                      <w:highlight w:val="none"/>
                    </w:rPr>
                    <w:t>1.04～1.08</w:t>
                  </w:r>
                </w:p>
              </w:tc>
              <w:tc>
                <w:tcPr>
                  <w:tcW w:w="1250" w:type="pct"/>
                  <w:tcBorders>
                    <w:tl2br w:val="nil"/>
                    <w:tr2bl w:val="nil"/>
                  </w:tcBorders>
                  <w:vAlign w:val="center"/>
                </w:tcPr>
                <w:p w14:paraId="087EE4CB">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1.02</w:t>
                  </w:r>
                </w:p>
              </w:tc>
            </w:tr>
            <w:tr w14:paraId="4B41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545C9D41">
                  <w:pPr>
                    <w:jc w:val="center"/>
                    <w:rPr>
                      <w:color w:val="auto"/>
                      <w:sz w:val="21"/>
                      <w:szCs w:val="21"/>
                      <w:highlight w:val="none"/>
                    </w:rPr>
                  </w:pPr>
                  <w:r>
                    <w:rPr>
                      <w:color w:val="auto"/>
                      <w:sz w:val="21"/>
                      <w:szCs w:val="21"/>
                      <w:highlight w:val="none"/>
                    </w:rPr>
                    <w:t>漏斗粘度(s)</w:t>
                  </w:r>
                </w:p>
              </w:tc>
              <w:tc>
                <w:tcPr>
                  <w:tcW w:w="1249" w:type="pct"/>
                  <w:tcBorders>
                    <w:tl2br w:val="nil"/>
                    <w:tr2bl w:val="nil"/>
                  </w:tcBorders>
                  <w:vAlign w:val="center"/>
                </w:tcPr>
                <w:p w14:paraId="1A970777">
                  <w:pPr>
                    <w:autoSpaceDE w:val="0"/>
                    <w:autoSpaceDN w:val="0"/>
                    <w:adjustRightInd w:val="0"/>
                    <w:snapToGrid w:val="0"/>
                    <w:jc w:val="center"/>
                    <w:rPr>
                      <w:color w:val="auto"/>
                      <w:sz w:val="21"/>
                      <w:szCs w:val="21"/>
                      <w:highlight w:val="none"/>
                    </w:rPr>
                  </w:pPr>
                  <w:r>
                    <w:rPr>
                      <w:rFonts w:cs="宋体"/>
                      <w:color w:val="auto"/>
                      <w:kern w:val="0"/>
                      <w:sz w:val="21"/>
                      <w:szCs w:val="21"/>
                      <w:highlight w:val="none"/>
                    </w:rPr>
                    <w:t>50～60</w:t>
                  </w:r>
                </w:p>
              </w:tc>
              <w:tc>
                <w:tcPr>
                  <w:tcW w:w="1250" w:type="pct"/>
                  <w:tcBorders>
                    <w:tl2br w:val="nil"/>
                    <w:tr2bl w:val="nil"/>
                  </w:tcBorders>
                  <w:vAlign w:val="center"/>
                </w:tcPr>
                <w:p w14:paraId="54AA1107">
                  <w:pPr>
                    <w:autoSpaceDE w:val="0"/>
                    <w:autoSpaceDN w:val="0"/>
                    <w:adjustRightInd w:val="0"/>
                    <w:snapToGrid w:val="0"/>
                    <w:jc w:val="center"/>
                    <w:rPr>
                      <w:color w:val="auto"/>
                      <w:sz w:val="21"/>
                      <w:szCs w:val="21"/>
                      <w:highlight w:val="none"/>
                    </w:rPr>
                  </w:pPr>
                  <w:r>
                    <w:rPr>
                      <w:rFonts w:cs="宋体"/>
                      <w:color w:val="auto"/>
                      <w:kern w:val="0"/>
                      <w:sz w:val="21"/>
                      <w:szCs w:val="21"/>
                      <w:highlight w:val="none"/>
                    </w:rPr>
                    <w:t>36～42</w:t>
                  </w:r>
                </w:p>
              </w:tc>
              <w:tc>
                <w:tcPr>
                  <w:tcW w:w="1250" w:type="pct"/>
                  <w:tcBorders>
                    <w:tl2br w:val="nil"/>
                    <w:tr2bl w:val="nil"/>
                  </w:tcBorders>
                  <w:vAlign w:val="center"/>
                </w:tcPr>
                <w:p w14:paraId="227325A8">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27</w:t>
                  </w:r>
                </w:p>
              </w:tc>
            </w:tr>
            <w:tr w14:paraId="4693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25366B7E">
                  <w:pPr>
                    <w:jc w:val="center"/>
                    <w:rPr>
                      <w:color w:val="auto"/>
                      <w:sz w:val="21"/>
                      <w:szCs w:val="21"/>
                      <w:highlight w:val="none"/>
                    </w:rPr>
                  </w:pPr>
                  <w:r>
                    <w:rPr>
                      <w:color w:val="auto"/>
                      <w:sz w:val="21"/>
                      <w:szCs w:val="21"/>
                      <w:highlight w:val="none"/>
                    </w:rPr>
                    <w:t>塑性粘度(mPa.s)</w:t>
                  </w:r>
                </w:p>
              </w:tc>
              <w:tc>
                <w:tcPr>
                  <w:tcW w:w="1249" w:type="pct"/>
                  <w:tcBorders>
                    <w:tl2br w:val="nil"/>
                    <w:tr2bl w:val="nil"/>
                  </w:tcBorders>
                  <w:vAlign w:val="center"/>
                </w:tcPr>
                <w:p w14:paraId="22A76F1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4CAEBC0C">
                  <w:pPr>
                    <w:autoSpaceDE w:val="0"/>
                    <w:autoSpaceDN w:val="0"/>
                    <w:adjustRightInd w:val="0"/>
                    <w:snapToGrid w:val="0"/>
                    <w:jc w:val="center"/>
                    <w:rPr>
                      <w:color w:val="auto"/>
                      <w:sz w:val="21"/>
                      <w:szCs w:val="21"/>
                      <w:highlight w:val="none"/>
                    </w:rPr>
                  </w:pPr>
                  <w:r>
                    <w:rPr>
                      <w:rFonts w:cs="宋体"/>
                      <w:color w:val="auto"/>
                      <w:kern w:val="0"/>
                      <w:sz w:val="21"/>
                      <w:szCs w:val="21"/>
                      <w:highlight w:val="none"/>
                    </w:rPr>
                    <w:t>≤6</w:t>
                  </w:r>
                </w:p>
              </w:tc>
              <w:tc>
                <w:tcPr>
                  <w:tcW w:w="2103" w:type="dxa"/>
                  <w:tcBorders>
                    <w:tl2br w:val="nil"/>
                    <w:tr2bl w:val="nil"/>
                  </w:tcBorders>
                  <w:vAlign w:val="center"/>
                </w:tcPr>
                <w:p w14:paraId="5D62DA6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7F15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39538D24">
                  <w:pPr>
                    <w:jc w:val="center"/>
                    <w:rPr>
                      <w:color w:val="auto"/>
                      <w:sz w:val="21"/>
                      <w:szCs w:val="21"/>
                      <w:highlight w:val="none"/>
                    </w:rPr>
                  </w:pPr>
                  <w:r>
                    <w:rPr>
                      <w:color w:val="auto"/>
                      <w:sz w:val="21"/>
                      <w:szCs w:val="21"/>
                      <w:highlight w:val="none"/>
                    </w:rPr>
                    <w:t>动切力(Pa)</w:t>
                  </w:r>
                </w:p>
              </w:tc>
              <w:tc>
                <w:tcPr>
                  <w:tcW w:w="1249" w:type="pct"/>
                  <w:tcBorders>
                    <w:tl2br w:val="nil"/>
                    <w:tr2bl w:val="nil"/>
                  </w:tcBorders>
                  <w:vAlign w:val="center"/>
                </w:tcPr>
                <w:p w14:paraId="5AF76D6A">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3FBC89D9">
                  <w:pPr>
                    <w:autoSpaceDE w:val="0"/>
                    <w:autoSpaceDN w:val="0"/>
                    <w:adjustRightInd w:val="0"/>
                    <w:snapToGrid w:val="0"/>
                    <w:jc w:val="center"/>
                    <w:rPr>
                      <w:color w:val="auto"/>
                      <w:sz w:val="21"/>
                      <w:szCs w:val="21"/>
                      <w:highlight w:val="none"/>
                    </w:rPr>
                  </w:pPr>
                  <w:r>
                    <w:rPr>
                      <w:rFonts w:cs="宋体"/>
                      <w:color w:val="auto"/>
                      <w:kern w:val="0"/>
                      <w:sz w:val="21"/>
                      <w:szCs w:val="21"/>
                      <w:highlight w:val="none"/>
                    </w:rPr>
                    <w:t>≤0.5</w:t>
                  </w:r>
                </w:p>
              </w:tc>
              <w:tc>
                <w:tcPr>
                  <w:tcW w:w="2103" w:type="dxa"/>
                  <w:tcBorders>
                    <w:tl2br w:val="nil"/>
                    <w:tr2bl w:val="nil"/>
                  </w:tcBorders>
                  <w:vAlign w:val="center"/>
                </w:tcPr>
                <w:p w14:paraId="0D72C95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6140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222F931">
                  <w:pPr>
                    <w:jc w:val="center"/>
                    <w:rPr>
                      <w:color w:val="auto"/>
                      <w:sz w:val="21"/>
                      <w:szCs w:val="21"/>
                      <w:highlight w:val="none"/>
                    </w:rPr>
                  </w:pPr>
                  <w:r>
                    <w:rPr>
                      <w:color w:val="auto"/>
                      <w:sz w:val="21"/>
                      <w:szCs w:val="21"/>
                      <w:highlight w:val="none"/>
                    </w:rPr>
                    <w:t>API失水(ml)</w:t>
                  </w:r>
                </w:p>
              </w:tc>
              <w:tc>
                <w:tcPr>
                  <w:tcW w:w="1249" w:type="pct"/>
                  <w:tcBorders>
                    <w:tl2br w:val="nil"/>
                    <w:tr2bl w:val="nil"/>
                  </w:tcBorders>
                  <w:vAlign w:val="center"/>
                </w:tcPr>
                <w:p w14:paraId="73139A98">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2FD0BEE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≤0.3</w:t>
                  </w:r>
                </w:p>
              </w:tc>
              <w:tc>
                <w:tcPr>
                  <w:tcW w:w="2103" w:type="dxa"/>
                  <w:tcBorders>
                    <w:tl2br w:val="nil"/>
                    <w:tr2bl w:val="nil"/>
                  </w:tcBorders>
                  <w:vAlign w:val="center"/>
                </w:tcPr>
                <w:p w14:paraId="1230D68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3681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55AB2FE">
                  <w:pPr>
                    <w:jc w:val="center"/>
                    <w:rPr>
                      <w:color w:val="auto"/>
                      <w:sz w:val="21"/>
                      <w:szCs w:val="21"/>
                      <w:highlight w:val="none"/>
                    </w:rPr>
                  </w:pPr>
                  <w:r>
                    <w:rPr>
                      <w:color w:val="auto"/>
                      <w:sz w:val="21"/>
                      <w:szCs w:val="21"/>
                      <w:highlight w:val="none"/>
                    </w:rPr>
                    <w:t>含砂量(%)</w:t>
                  </w:r>
                </w:p>
              </w:tc>
              <w:tc>
                <w:tcPr>
                  <w:tcW w:w="1249" w:type="pct"/>
                  <w:tcBorders>
                    <w:tl2br w:val="nil"/>
                    <w:tr2bl w:val="nil"/>
                  </w:tcBorders>
                  <w:vAlign w:val="center"/>
                </w:tcPr>
                <w:p w14:paraId="7C959E38">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68F6D951">
                  <w:pPr>
                    <w:autoSpaceDE w:val="0"/>
                    <w:autoSpaceDN w:val="0"/>
                    <w:adjustRightInd w:val="0"/>
                    <w:snapToGrid w:val="0"/>
                    <w:jc w:val="center"/>
                    <w:rPr>
                      <w:color w:val="auto"/>
                      <w:sz w:val="21"/>
                      <w:szCs w:val="21"/>
                      <w:highlight w:val="none"/>
                    </w:rPr>
                  </w:pPr>
                  <w:r>
                    <w:rPr>
                      <w:rFonts w:cs="宋体"/>
                      <w:color w:val="auto"/>
                      <w:kern w:val="0"/>
                      <w:sz w:val="21"/>
                      <w:szCs w:val="21"/>
                      <w:highlight w:val="none"/>
                    </w:rPr>
                    <w:t>4～6</w:t>
                  </w:r>
                </w:p>
              </w:tc>
              <w:tc>
                <w:tcPr>
                  <w:tcW w:w="2103" w:type="dxa"/>
                  <w:tcBorders>
                    <w:tl2br w:val="nil"/>
                    <w:tr2bl w:val="nil"/>
                  </w:tcBorders>
                  <w:vAlign w:val="center"/>
                </w:tcPr>
                <w:p w14:paraId="2B04DB62">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187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725C988E">
                  <w:pPr>
                    <w:jc w:val="center"/>
                    <w:rPr>
                      <w:color w:val="auto"/>
                      <w:sz w:val="21"/>
                      <w:szCs w:val="21"/>
                      <w:highlight w:val="none"/>
                    </w:rPr>
                  </w:pPr>
                  <w:r>
                    <w:rPr>
                      <w:color w:val="auto"/>
                      <w:sz w:val="21"/>
                      <w:szCs w:val="21"/>
                      <w:highlight w:val="none"/>
                    </w:rPr>
                    <w:t>pH</w:t>
                  </w:r>
                </w:p>
              </w:tc>
              <w:tc>
                <w:tcPr>
                  <w:tcW w:w="1249" w:type="pct"/>
                  <w:tcBorders>
                    <w:tl2br w:val="nil"/>
                    <w:tr2bl w:val="nil"/>
                  </w:tcBorders>
                  <w:vAlign w:val="center"/>
                </w:tcPr>
                <w:p w14:paraId="4DF416A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2940D9F0">
                  <w:pPr>
                    <w:autoSpaceDE w:val="0"/>
                    <w:autoSpaceDN w:val="0"/>
                    <w:adjustRightInd w:val="0"/>
                    <w:snapToGrid w:val="0"/>
                    <w:jc w:val="center"/>
                    <w:rPr>
                      <w:color w:val="auto"/>
                      <w:sz w:val="21"/>
                      <w:szCs w:val="21"/>
                      <w:highlight w:val="none"/>
                    </w:rPr>
                  </w:pPr>
                  <w:r>
                    <w:rPr>
                      <w:rFonts w:cs="宋体"/>
                      <w:color w:val="auto"/>
                      <w:kern w:val="0"/>
                      <w:sz w:val="21"/>
                      <w:szCs w:val="21"/>
                      <w:highlight w:val="none"/>
                    </w:rPr>
                    <w:t>8～13</w:t>
                  </w:r>
                </w:p>
              </w:tc>
              <w:tc>
                <w:tcPr>
                  <w:tcW w:w="2103" w:type="dxa"/>
                  <w:tcBorders>
                    <w:tl2br w:val="nil"/>
                    <w:tr2bl w:val="nil"/>
                  </w:tcBorders>
                  <w:vAlign w:val="center"/>
                </w:tcPr>
                <w:p w14:paraId="418F04E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2FA7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E21DE74">
                  <w:pPr>
                    <w:jc w:val="center"/>
                    <w:rPr>
                      <w:color w:val="auto"/>
                      <w:sz w:val="21"/>
                      <w:szCs w:val="21"/>
                      <w:highlight w:val="none"/>
                    </w:rPr>
                  </w:pPr>
                  <w:r>
                    <w:rPr>
                      <w:color w:val="auto"/>
                      <w:sz w:val="21"/>
                      <w:szCs w:val="21"/>
                      <w:highlight w:val="none"/>
                    </w:rPr>
                    <w:t>固相含量(%)</w:t>
                  </w:r>
                </w:p>
              </w:tc>
              <w:tc>
                <w:tcPr>
                  <w:tcW w:w="1249" w:type="pct"/>
                  <w:tcBorders>
                    <w:tl2br w:val="nil"/>
                    <w:tr2bl w:val="nil"/>
                  </w:tcBorders>
                  <w:vAlign w:val="center"/>
                </w:tcPr>
                <w:p w14:paraId="66F25AB0">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59A15499">
                  <w:pPr>
                    <w:autoSpaceDE w:val="0"/>
                    <w:autoSpaceDN w:val="0"/>
                    <w:adjustRightInd w:val="0"/>
                    <w:snapToGrid w:val="0"/>
                    <w:jc w:val="center"/>
                    <w:rPr>
                      <w:color w:val="auto"/>
                      <w:sz w:val="21"/>
                      <w:szCs w:val="21"/>
                      <w:highlight w:val="none"/>
                    </w:rPr>
                  </w:pPr>
                  <w:r>
                    <w:rPr>
                      <w:rFonts w:cs="宋体"/>
                      <w:color w:val="auto"/>
                      <w:kern w:val="0"/>
                      <w:sz w:val="21"/>
                      <w:szCs w:val="21"/>
                      <w:highlight w:val="none"/>
                    </w:rPr>
                    <w:t>7～8</w:t>
                  </w:r>
                </w:p>
              </w:tc>
              <w:tc>
                <w:tcPr>
                  <w:tcW w:w="2103" w:type="dxa"/>
                  <w:tcBorders>
                    <w:tl2br w:val="nil"/>
                    <w:tr2bl w:val="nil"/>
                  </w:tcBorders>
                  <w:vAlign w:val="center"/>
                </w:tcPr>
                <w:p w14:paraId="78A2501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bl>
          <w:p w14:paraId="50731C66">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bookmarkStart w:id="9" w:name="_Ref83798892"/>
            <w:r>
              <w:rPr>
                <w:rFonts w:hint="eastAsia" w:ascii="Times New Roman" w:hAnsi="Times New Roman" w:eastAsia="宋体" w:cs="Times New Roman"/>
                <w:b/>
                <w:bCs/>
                <w:color w:val="auto"/>
                <w:kern w:val="0"/>
                <w:sz w:val="21"/>
                <w:szCs w:val="21"/>
                <w:lang w:val="en-US" w:eastAsia="zh-CN" w:bidi="ar-SA"/>
              </w:rPr>
              <w:t>表</w:t>
            </w:r>
            <w:bookmarkEnd w:id="9"/>
            <w:r>
              <w:rPr>
                <w:rFonts w:hint="eastAsia" w:ascii="Times New Roman" w:hAnsi="Times New Roman" w:eastAsia="宋体" w:cs="Times New Roman"/>
                <w:b/>
                <w:bCs/>
                <w:color w:val="auto"/>
                <w:kern w:val="0"/>
                <w:sz w:val="21"/>
                <w:szCs w:val="21"/>
                <w:lang w:val="en-US" w:eastAsia="zh-CN" w:bidi="ar-SA"/>
              </w:rPr>
              <w:t xml:space="preserve">2.4-7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常规钻井液处理剂毒性分析</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072"/>
              <w:gridCol w:w="1169"/>
              <w:gridCol w:w="1511"/>
              <w:gridCol w:w="1070"/>
              <w:gridCol w:w="1235"/>
            </w:tblGrid>
            <w:tr w14:paraId="0437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10886F74">
                  <w:pPr>
                    <w:jc w:val="center"/>
                    <w:rPr>
                      <w:color w:val="auto"/>
                      <w:sz w:val="21"/>
                      <w:szCs w:val="21"/>
                      <w:highlight w:val="none"/>
                    </w:rPr>
                  </w:pPr>
                  <w:r>
                    <w:rPr>
                      <w:color w:val="auto"/>
                      <w:sz w:val="21"/>
                      <w:szCs w:val="21"/>
                      <w:highlight w:val="none"/>
                    </w:rPr>
                    <w:t>处理剂名称</w:t>
                  </w:r>
                </w:p>
              </w:tc>
              <w:tc>
                <w:tcPr>
                  <w:tcW w:w="682" w:type="pct"/>
                  <w:tcBorders>
                    <w:tl2br w:val="nil"/>
                    <w:tr2bl w:val="nil"/>
                  </w:tcBorders>
                  <w:vAlign w:val="center"/>
                </w:tcPr>
                <w:p w14:paraId="2370C65B">
                  <w:pPr>
                    <w:jc w:val="center"/>
                    <w:rPr>
                      <w:color w:val="auto"/>
                      <w:sz w:val="21"/>
                      <w:szCs w:val="21"/>
                      <w:highlight w:val="none"/>
                    </w:rPr>
                  </w:pPr>
                  <w:r>
                    <w:rPr>
                      <w:color w:val="auto"/>
                      <w:sz w:val="21"/>
                      <w:szCs w:val="21"/>
                      <w:highlight w:val="none"/>
                    </w:rPr>
                    <w:t>化学成份</w:t>
                  </w:r>
                </w:p>
              </w:tc>
              <w:tc>
                <w:tcPr>
                  <w:tcW w:w="744" w:type="pct"/>
                  <w:tcBorders>
                    <w:tl2br w:val="nil"/>
                    <w:tr2bl w:val="nil"/>
                  </w:tcBorders>
                  <w:vAlign w:val="center"/>
                </w:tcPr>
                <w:p w14:paraId="55FCD929">
                  <w:pPr>
                    <w:jc w:val="center"/>
                    <w:rPr>
                      <w:color w:val="auto"/>
                      <w:sz w:val="21"/>
                      <w:szCs w:val="21"/>
                      <w:highlight w:val="none"/>
                    </w:rPr>
                  </w:pPr>
                  <w:r>
                    <w:rPr>
                      <w:color w:val="auto"/>
                      <w:sz w:val="21"/>
                      <w:szCs w:val="21"/>
                      <w:highlight w:val="none"/>
                    </w:rPr>
                    <w:t>EC</w:t>
                  </w:r>
                  <w:r>
                    <w:rPr>
                      <w:color w:val="auto"/>
                      <w:sz w:val="21"/>
                      <w:szCs w:val="21"/>
                      <w:highlight w:val="none"/>
                      <w:vertAlign w:val="subscript"/>
                    </w:rPr>
                    <w:t>50</w:t>
                  </w:r>
                  <w:r>
                    <w:rPr>
                      <w:color w:val="auto"/>
                      <w:sz w:val="21"/>
                      <w:szCs w:val="21"/>
                      <w:highlight w:val="none"/>
                    </w:rPr>
                    <w:t>mg/L</w:t>
                  </w:r>
                </w:p>
              </w:tc>
              <w:tc>
                <w:tcPr>
                  <w:tcW w:w="962" w:type="pct"/>
                  <w:tcBorders>
                    <w:tl2br w:val="nil"/>
                    <w:tr2bl w:val="nil"/>
                  </w:tcBorders>
                  <w:vAlign w:val="center"/>
                </w:tcPr>
                <w:p w14:paraId="11DCDD97">
                  <w:pPr>
                    <w:jc w:val="center"/>
                    <w:rPr>
                      <w:color w:val="auto"/>
                      <w:sz w:val="21"/>
                      <w:szCs w:val="21"/>
                      <w:highlight w:val="none"/>
                    </w:rPr>
                  </w:pPr>
                  <w:r>
                    <w:rPr>
                      <w:color w:val="auto"/>
                      <w:sz w:val="21"/>
                      <w:szCs w:val="21"/>
                      <w:highlight w:val="none"/>
                    </w:rPr>
                    <w:t>LC</w:t>
                  </w:r>
                  <w:r>
                    <w:rPr>
                      <w:color w:val="auto"/>
                      <w:sz w:val="21"/>
                      <w:szCs w:val="21"/>
                      <w:highlight w:val="none"/>
                      <w:vertAlign w:val="subscript"/>
                    </w:rPr>
                    <w:t>50</w:t>
                  </w:r>
                  <w:r>
                    <w:rPr>
                      <w:color w:val="auto"/>
                      <w:sz w:val="21"/>
                      <w:szCs w:val="21"/>
                      <w:highlight w:val="none"/>
                    </w:rPr>
                    <w:t xml:space="preserve"> mg/L</w:t>
                  </w:r>
                </w:p>
              </w:tc>
              <w:tc>
                <w:tcPr>
                  <w:tcW w:w="681" w:type="pct"/>
                  <w:tcBorders>
                    <w:tl2br w:val="nil"/>
                    <w:tr2bl w:val="nil"/>
                  </w:tcBorders>
                  <w:vAlign w:val="center"/>
                </w:tcPr>
                <w:p w14:paraId="5DF437F9">
                  <w:pPr>
                    <w:jc w:val="center"/>
                    <w:rPr>
                      <w:color w:val="auto"/>
                      <w:sz w:val="21"/>
                      <w:szCs w:val="21"/>
                      <w:highlight w:val="none"/>
                    </w:rPr>
                  </w:pPr>
                  <w:r>
                    <w:rPr>
                      <w:color w:val="auto"/>
                      <w:sz w:val="21"/>
                      <w:szCs w:val="21"/>
                      <w:highlight w:val="none"/>
                    </w:rPr>
                    <w:t>毒性分析</w:t>
                  </w:r>
                </w:p>
              </w:tc>
              <w:tc>
                <w:tcPr>
                  <w:tcW w:w="787" w:type="pct"/>
                  <w:tcBorders>
                    <w:tl2br w:val="nil"/>
                    <w:tr2bl w:val="nil"/>
                  </w:tcBorders>
                  <w:vAlign w:val="center"/>
                </w:tcPr>
                <w:p w14:paraId="420C3410">
                  <w:pPr>
                    <w:jc w:val="center"/>
                    <w:rPr>
                      <w:color w:val="auto"/>
                      <w:sz w:val="21"/>
                      <w:szCs w:val="21"/>
                      <w:highlight w:val="none"/>
                    </w:rPr>
                  </w:pPr>
                  <w:r>
                    <w:rPr>
                      <w:color w:val="auto"/>
                      <w:sz w:val="21"/>
                      <w:szCs w:val="21"/>
                      <w:highlight w:val="none"/>
                    </w:rPr>
                    <w:t>生物降解</w:t>
                  </w:r>
                </w:p>
              </w:tc>
            </w:tr>
            <w:tr w14:paraId="6B3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1F061979">
                  <w:pPr>
                    <w:jc w:val="center"/>
                    <w:rPr>
                      <w:color w:val="auto"/>
                      <w:sz w:val="21"/>
                      <w:szCs w:val="21"/>
                      <w:highlight w:val="none"/>
                    </w:rPr>
                  </w:pPr>
                  <w:r>
                    <w:rPr>
                      <w:color w:val="auto"/>
                      <w:sz w:val="21"/>
                      <w:szCs w:val="21"/>
                      <w:highlight w:val="none"/>
                    </w:rPr>
                    <w:t>纯碱</w:t>
                  </w:r>
                </w:p>
              </w:tc>
              <w:tc>
                <w:tcPr>
                  <w:tcW w:w="682" w:type="pct"/>
                  <w:tcBorders>
                    <w:tl2br w:val="nil"/>
                    <w:tr2bl w:val="nil"/>
                  </w:tcBorders>
                  <w:vAlign w:val="center"/>
                </w:tcPr>
                <w:p w14:paraId="2D337C60">
                  <w:pPr>
                    <w:jc w:val="center"/>
                    <w:rPr>
                      <w:color w:val="auto"/>
                      <w:sz w:val="21"/>
                      <w:szCs w:val="21"/>
                      <w:highlight w:val="none"/>
                    </w:rPr>
                  </w:pPr>
                  <w:r>
                    <w:rPr>
                      <w:color w:val="auto"/>
                      <w:sz w:val="21"/>
                      <w:szCs w:val="21"/>
                      <w:highlight w:val="none"/>
                    </w:rPr>
                    <w:t>Na</w:t>
                  </w:r>
                  <w:r>
                    <w:rPr>
                      <w:color w:val="auto"/>
                      <w:sz w:val="21"/>
                      <w:szCs w:val="21"/>
                      <w:highlight w:val="none"/>
                      <w:vertAlign w:val="subscript"/>
                    </w:rPr>
                    <w:t>2</w:t>
                  </w:r>
                  <w:r>
                    <w:rPr>
                      <w:color w:val="auto"/>
                      <w:sz w:val="21"/>
                      <w:szCs w:val="21"/>
                      <w:highlight w:val="none"/>
                    </w:rPr>
                    <w:t>CO</w:t>
                  </w:r>
                  <w:r>
                    <w:rPr>
                      <w:color w:val="auto"/>
                      <w:sz w:val="21"/>
                      <w:szCs w:val="21"/>
                      <w:highlight w:val="none"/>
                      <w:vertAlign w:val="subscript"/>
                    </w:rPr>
                    <w:t>3</w:t>
                  </w:r>
                </w:p>
              </w:tc>
              <w:tc>
                <w:tcPr>
                  <w:tcW w:w="744" w:type="pct"/>
                  <w:tcBorders>
                    <w:tl2br w:val="nil"/>
                    <w:tr2bl w:val="nil"/>
                  </w:tcBorders>
                  <w:vAlign w:val="center"/>
                </w:tcPr>
                <w:p w14:paraId="2910F428">
                  <w:pPr>
                    <w:jc w:val="center"/>
                    <w:rPr>
                      <w:color w:val="auto"/>
                      <w:sz w:val="21"/>
                      <w:szCs w:val="21"/>
                      <w:highlight w:val="none"/>
                    </w:rPr>
                  </w:pPr>
                </w:p>
              </w:tc>
              <w:tc>
                <w:tcPr>
                  <w:tcW w:w="962" w:type="pct"/>
                  <w:tcBorders>
                    <w:tl2br w:val="nil"/>
                    <w:tr2bl w:val="nil"/>
                  </w:tcBorders>
                  <w:vAlign w:val="center"/>
                </w:tcPr>
                <w:p w14:paraId="29EA2614">
                  <w:pPr>
                    <w:jc w:val="center"/>
                    <w:rPr>
                      <w:color w:val="auto"/>
                      <w:sz w:val="21"/>
                      <w:szCs w:val="21"/>
                      <w:highlight w:val="none"/>
                    </w:rPr>
                  </w:pPr>
                  <w:r>
                    <w:rPr>
                      <w:color w:val="auto"/>
                      <w:sz w:val="21"/>
                      <w:szCs w:val="21"/>
                      <w:highlight w:val="none"/>
                    </w:rPr>
                    <w:t>2300</w:t>
                  </w:r>
                </w:p>
              </w:tc>
              <w:tc>
                <w:tcPr>
                  <w:tcW w:w="681" w:type="pct"/>
                  <w:tcBorders>
                    <w:tl2br w:val="nil"/>
                    <w:tr2bl w:val="nil"/>
                  </w:tcBorders>
                </w:tcPr>
                <w:p w14:paraId="15701520">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007BB551">
                  <w:pPr>
                    <w:jc w:val="center"/>
                    <w:rPr>
                      <w:color w:val="auto"/>
                      <w:sz w:val="21"/>
                      <w:szCs w:val="21"/>
                      <w:highlight w:val="none"/>
                    </w:rPr>
                  </w:pPr>
                </w:p>
              </w:tc>
            </w:tr>
            <w:tr w14:paraId="477B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35722341">
                  <w:pPr>
                    <w:jc w:val="center"/>
                    <w:rPr>
                      <w:color w:val="auto"/>
                      <w:sz w:val="21"/>
                      <w:szCs w:val="21"/>
                      <w:highlight w:val="none"/>
                    </w:rPr>
                  </w:pPr>
                  <w:r>
                    <w:rPr>
                      <w:color w:val="auto"/>
                      <w:sz w:val="21"/>
                      <w:szCs w:val="21"/>
                      <w:highlight w:val="none"/>
                    </w:rPr>
                    <w:t>聚丙烯酰胺</w:t>
                  </w:r>
                </w:p>
              </w:tc>
              <w:tc>
                <w:tcPr>
                  <w:tcW w:w="682" w:type="pct"/>
                  <w:tcBorders>
                    <w:tl2br w:val="nil"/>
                    <w:tr2bl w:val="nil"/>
                  </w:tcBorders>
                  <w:vAlign w:val="center"/>
                </w:tcPr>
                <w:p w14:paraId="59B4D3BA">
                  <w:pPr>
                    <w:jc w:val="center"/>
                    <w:rPr>
                      <w:color w:val="auto"/>
                      <w:sz w:val="21"/>
                      <w:szCs w:val="21"/>
                      <w:highlight w:val="none"/>
                    </w:rPr>
                  </w:pPr>
                </w:p>
              </w:tc>
              <w:tc>
                <w:tcPr>
                  <w:tcW w:w="744" w:type="pct"/>
                  <w:tcBorders>
                    <w:tl2br w:val="nil"/>
                    <w:tr2bl w:val="nil"/>
                  </w:tcBorders>
                  <w:vAlign w:val="center"/>
                </w:tcPr>
                <w:p w14:paraId="1E5511C3">
                  <w:pPr>
                    <w:jc w:val="center"/>
                    <w:rPr>
                      <w:color w:val="auto"/>
                      <w:sz w:val="21"/>
                      <w:szCs w:val="21"/>
                      <w:highlight w:val="none"/>
                    </w:rPr>
                  </w:pPr>
                </w:p>
              </w:tc>
              <w:tc>
                <w:tcPr>
                  <w:tcW w:w="962" w:type="pct"/>
                  <w:tcBorders>
                    <w:tl2br w:val="nil"/>
                    <w:tr2bl w:val="nil"/>
                  </w:tcBorders>
                  <w:vAlign w:val="center"/>
                </w:tcPr>
                <w:p w14:paraId="3CE8EA66">
                  <w:pPr>
                    <w:jc w:val="center"/>
                    <w:rPr>
                      <w:color w:val="auto"/>
                      <w:sz w:val="21"/>
                      <w:szCs w:val="21"/>
                      <w:highlight w:val="none"/>
                    </w:rPr>
                  </w:pPr>
                </w:p>
              </w:tc>
              <w:tc>
                <w:tcPr>
                  <w:tcW w:w="681" w:type="pct"/>
                  <w:tcBorders>
                    <w:tl2br w:val="nil"/>
                    <w:tr2bl w:val="nil"/>
                  </w:tcBorders>
                </w:tcPr>
                <w:p w14:paraId="6DFE74F3">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21AC171A">
                  <w:pPr>
                    <w:jc w:val="center"/>
                    <w:rPr>
                      <w:color w:val="auto"/>
                      <w:sz w:val="21"/>
                      <w:szCs w:val="21"/>
                      <w:highlight w:val="none"/>
                    </w:rPr>
                  </w:pPr>
                </w:p>
              </w:tc>
            </w:tr>
            <w:tr w14:paraId="630F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386B55F4">
                  <w:pPr>
                    <w:jc w:val="center"/>
                    <w:rPr>
                      <w:color w:val="auto"/>
                      <w:sz w:val="21"/>
                      <w:szCs w:val="21"/>
                      <w:highlight w:val="none"/>
                    </w:rPr>
                  </w:pPr>
                  <w:r>
                    <w:rPr>
                      <w:color w:val="auto"/>
                      <w:sz w:val="21"/>
                      <w:szCs w:val="21"/>
                      <w:highlight w:val="none"/>
                    </w:rPr>
                    <w:t>聚丙烯晴铵盐</w:t>
                  </w:r>
                </w:p>
              </w:tc>
              <w:tc>
                <w:tcPr>
                  <w:tcW w:w="682" w:type="pct"/>
                  <w:tcBorders>
                    <w:tl2br w:val="nil"/>
                    <w:tr2bl w:val="nil"/>
                  </w:tcBorders>
                  <w:vAlign w:val="center"/>
                </w:tcPr>
                <w:p w14:paraId="54C578D7">
                  <w:pPr>
                    <w:jc w:val="center"/>
                    <w:rPr>
                      <w:color w:val="auto"/>
                      <w:sz w:val="21"/>
                      <w:szCs w:val="21"/>
                      <w:highlight w:val="none"/>
                    </w:rPr>
                  </w:pPr>
                </w:p>
              </w:tc>
              <w:tc>
                <w:tcPr>
                  <w:tcW w:w="744" w:type="pct"/>
                  <w:tcBorders>
                    <w:tl2br w:val="nil"/>
                    <w:tr2bl w:val="nil"/>
                  </w:tcBorders>
                  <w:vAlign w:val="center"/>
                </w:tcPr>
                <w:p w14:paraId="4B0D2632">
                  <w:pPr>
                    <w:jc w:val="center"/>
                    <w:rPr>
                      <w:color w:val="auto"/>
                      <w:sz w:val="21"/>
                      <w:szCs w:val="21"/>
                      <w:highlight w:val="none"/>
                    </w:rPr>
                  </w:pPr>
                </w:p>
              </w:tc>
              <w:tc>
                <w:tcPr>
                  <w:tcW w:w="962" w:type="pct"/>
                  <w:tcBorders>
                    <w:tl2br w:val="nil"/>
                    <w:tr2bl w:val="nil"/>
                  </w:tcBorders>
                  <w:vAlign w:val="center"/>
                </w:tcPr>
                <w:p w14:paraId="2E4E5B58">
                  <w:pPr>
                    <w:jc w:val="center"/>
                    <w:rPr>
                      <w:color w:val="auto"/>
                      <w:sz w:val="21"/>
                      <w:szCs w:val="21"/>
                      <w:highlight w:val="none"/>
                    </w:rPr>
                  </w:pPr>
                </w:p>
              </w:tc>
              <w:tc>
                <w:tcPr>
                  <w:tcW w:w="681" w:type="pct"/>
                  <w:tcBorders>
                    <w:tl2br w:val="nil"/>
                    <w:tr2bl w:val="nil"/>
                  </w:tcBorders>
                  <w:vAlign w:val="center"/>
                </w:tcPr>
                <w:p w14:paraId="1C347369">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2D5ED483">
                  <w:pPr>
                    <w:jc w:val="center"/>
                    <w:rPr>
                      <w:color w:val="auto"/>
                      <w:sz w:val="21"/>
                      <w:szCs w:val="21"/>
                      <w:highlight w:val="none"/>
                    </w:rPr>
                  </w:pPr>
                </w:p>
              </w:tc>
            </w:tr>
            <w:tr w14:paraId="433A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05E90A0E">
                  <w:pPr>
                    <w:jc w:val="center"/>
                    <w:rPr>
                      <w:color w:val="auto"/>
                      <w:sz w:val="21"/>
                      <w:szCs w:val="21"/>
                      <w:highlight w:val="none"/>
                    </w:rPr>
                  </w:pPr>
                  <w:r>
                    <w:rPr>
                      <w:color w:val="auto"/>
                      <w:sz w:val="21"/>
                      <w:szCs w:val="21"/>
                      <w:highlight w:val="none"/>
                    </w:rPr>
                    <w:t>氢氧化钠</w:t>
                  </w:r>
                </w:p>
              </w:tc>
              <w:tc>
                <w:tcPr>
                  <w:tcW w:w="682" w:type="pct"/>
                  <w:tcBorders>
                    <w:tl2br w:val="nil"/>
                    <w:tr2bl w:val="nil"/>
                  </w:tcBorders>
                  <w:vAlign w:val="center"/>
                </w:tcPr>
                <w:p w14:paraId="6FF6CDD9">
                  <w:pPr>
                    <w:jc w:val="center"/>
                    <w:rPr>
                      <w:color w:val="auto"/>
                      <w:sz w:val="21"/>
                      <w:szCs w:val="21"/>
                      <w:highlight w:val="none"/>
                    </w:rPr>
                  </w:pPr>
                  <w:r>
                    <w:rPr>
                      <w:color w:val="auto"/>
                      <w:sz w:val="21"/>
                      <w:szCs w:val="21"/>
                      <w:highlight w:val="none"/>
                    </w:rPr>
                    <w:t>NaOH</w:t>
                  </w:r>
                </w:p>
              </w:tc>
              <w:tc>
                <w:tcPr>
                  <w:tcW w:w="744" w:type="pct"/>
                  <w:tcBorders>
                    <w:tl2br w:val="nil"/>
                    <w:tr2bl w:val="nil"/>
                  </w:tcBorders>
                  <w:vAlign w:val="center"/>
                </w:tcPr>
                <w:p w14:paraId="19372140">
                  <w:pPr>
                    <w:jc w:val="center"/>
                    <w:rPr>
                      <w:color w:val="auto"/>
                      <w:sz w:val="21"/>
                      <w:szCs w:val="21"/>
                      <w:highlight w:val="none"/>
                    </w:rPr>
                  </w:pPr>
                </w:p>
              </w:tc>
              <w:tc>
                <w:tcPr>
                  <w:tcW w:w="962" w:type="pct"/>
                  <w:tcBorders>
                    <w:tl2br w:val="nil"/>
                    <w:tr2bl w:val="nil"/>
                  </w:tcBorders>
                  <w:vAlign w:val="center"/>
                </w:tcPr>
                <w:p w14:paraId="01416BAD">
                  <w:pPr>
                    <w:jc w:val="center"/>
                    <w:rPr>
                      <w:color w:val="auto"/>
                      <w:sz w:val="21"/>
                      <w:szCs w:val="21"/>
                      <w:highlight w:val="none"/>
                    </w:rPr>
                  </w:pPr>
                </w:p>
              </w:tc>
              <w:tc>
                <w:tcPr>
                  <w:tcW w:w="681" w:type="pct"/>
                  <w:tcBorders>
                    <w:tl2br w:val="nil"/>
                    <w:tr2bl w:val="nil"/>
                  </w:tcBorders>
                  <w:vAlign w:val="center"/>
                </w:tcPr>
                <w:p w14:paraId="44F81BE0">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60DC9D43">
                  <w:pPr>
                    <w:jc w:val="center"/>
                    <w:rPr>
                      <w:color w:val="auto"/>
                      <w:sz w:val="21"/>
                      <w:szCs w:val="21"/>
                      <w:highlight w:val="none"/>
                    </w:rPr>
                  </w:pPr>
                  <w:r>
                    <w:rPr>
                      <w:color w:val="auto"/>
                      <w:sz w:val="21"/>
                      <w:szCs w:val="21"/>
                      <w:highlight w:val="none"/>
                    </w:rPr>
                    <w:t>难</w:t>
                  </w:r>
                </w:p>
              </w:tc>
            </w:tr>
          </w:tbl>
          <w:p w14:paraId="04329EA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表2.4-8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钻井泥浆组成</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565"/>
              <w:gridCol w:w="1565"/>
              <w:gridCol w:w="1266"/>
            </w:tblGrid>
            <w:tr w14:paraId="3720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2198444A">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材料名称</w:t>
                  </w:r>
                </w:p>
              </w:tc>
              <w:tc>
                <w:tcPr>
                  <w:tcW w:w="996" w:type="pct"/>
                  <w:tcBorders>
                    <w:tl2br w:val="nil"/>
                    <w:tr2bl w:val="nil"/>
                  </w:tcBorders>
                  <w:vAlign w:val="center"/>
                </w:tcPr>
                <w:p w14:paraId="71EAC0EF">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一开</w:t>
                  </w:r>
                </w:p>
              </w:tc>
              <w:tc>
                <w:tcPr>
                  <w:tcW w:w="996" w:type="pct"/>
                  <w:tcBorders>
                    <w:tl2br w:val="nil"/>
                    <w:tr2bl w:val="nil"/>
                  </w:tcBorders>
                  <w:vAlign w:val="center"/>
                </w:tcPr>
                <w:p w14:paraId="759AD627">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二开</w:t>
                  </w:r>
                </w:p>
              </w:tc>
              <w:tc>
                <w:tcPr>
                  <w:tcW w:w="806" w:type="pct"/>
                  <w:tcBorders>
                    <w:tl2br w:val="nil"/>
                    <w:tr2bl w:val="nil"/>
                  </w:tcBorders>
                  <w:vAlign w:val="center"/>
                </w:tcPr>
                <w:p w14:paraId="37D7062D">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三开</w:t>
                  </w:r>
                </w:p>
              </w:tc>
            </w:tr>
            <w:tr w14:paraId="40C3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5BFF778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膨润土（kg/m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1A56E003">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40～60</w:t>
                  </w:r>
                </w:p>
              </w:tc>
              <w:tc>
                <w:tcPr>
                  <w:tcW w:w="996" w:type="pct"/>
                  <w:tcBorders>
                    <w:tl2br w:val="nil"/>
                    <w:tr2bl w:val="nil"/>
                  </w:tcBorders>
                  <w:vAlign w:val="center"/>
                </w:tcPr>
                <w:p w14:paraId="5B837A8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40～60</w:t>
                  </w:r>
                </w:p>
              </w:tc>
              <w:tc>
                <w:tcPr>
                  <w:tcW w:w="806" w:type="pct"/>
                  <w:vMerge w:val="restart"/>
                  <w:tcBorders>
                    <w:tl2br w:val="nil"/>
                    <w:tr2bl w:val="nil"/>
                  </w:tcBorders>
                  <w:vAlign w:val="center"/>
                </w:tcPr>
                <w:p w14:paraId="1724236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清水钻井</w:t>
                  </w:r>
                </w:p>
              </w:tc>
            </w:tr>
            <w:tr w14:paraId="2C62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591256F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Na</w:t>
                  </w:r>
                  <w:r>
                    <w:rPr>
                      <w:rFonts w:cs="宋体"/>
                      <w:color w:val="auto"/>
                      <w:kern w:val="0"/>
                      <w:sz w:val="21"/>
                      <w:szCs w:val="21"/>
                      <w:highlight w:val="none"/>
                      <w:vertAlign w:val="subscript"/>
                    </w:rPr>
                    <w:t>2</w:t>
                  </w:r>
                  <w:r>
                    <w:rPr>
                      <w:rFonts w:cs="宋体"/>
                      <w:color w:val="auto"/>
                      <w:kern w:val="0"/>
                      <w:sz w:val="21"/>
                      <w:szCs w:val="21"/>
                      <w:highlight w:val="none"/>
                    </w:rPr>
                    <w:t>CO</w:t>
                  </w:r>
                  <w:r>
                    <w:rPr>
                      <w:rFonts w:cs="宋体"/>
                      <w:color w:val="auto"/>
                      <w:kern w:val="0"/>
                      <w:sz w:val="21"/>
                      <w:szCs w:val="21"/>
                      <w:highlight w:val="none"/>
                      <w:vertAlign w:val="subscript"/>
                    </w:rPr>
                    <w:t>3</w:t>
                  </w:r>
                  <w:r>
                    <w:rPr>
                      <w:rFonts w:cs="宋体"/>
                      <w:color w:val="auto"/>
                      <w:kern w:val="0"/>
                      <w:sz w:val="21"/>
                      <w:szCs w:val="21"/>
                      <w:highlight w:val="none"/>
                    </w:rPr>
                    <w:t>（kg/m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4F695973">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2～3</w:t>
                  </w:r>
                </w:p>
              </w:tc>
              <w:tc>
                <w:tcPr>
                  <w:tcW w:w="996" w:type="pct"/>
                  <w:tcBorders>
                    <w:tl2br w:val="nil"/>
                    <w:tr2bl w:val="nil"/>
                  </w:tcBorders>
                  <w:vAlign w:val="center"/>
                </w:tcPr>
                <w:p w14:paraId="031368A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2～3</w:t>
                  </w:r>
                </w:p>
              </w:tc>
              <w:tc>
                <w:tcPr>
                  <w:tcW w:w="806" w:type="pct"/>
                  <w:vMerge w:val="continue"/>
                  <w:tcBorders>
                    <w:tl2br w:val="nil"/>
                    <w:tr2bl w:val="nil"/>
                  </w:tcBorders>
                  <w:vAlign w:val="center"/>
                </w:tcPr>
                <w:p w14:paraId="10047A7D">
                  <w:pPr>
                    <w:autoSpaceDE w:val="0"/>
                    <w:autoSpaceDN w:val="0"/>
                    <w:adjustRightInd w:val="0"/>
                    <w:snapToGrid w:val="0"/>
                    <w:ind w:firstLine="422" w:firstLineChars="201"/>
                    <w:jc w:val="center"/>
                    <w:rPr>
                      <w:rFonts w:cs="宋体"/>
                      <w:color w:val="auto"/>
                      <w:kern w:val="0"/>
                      <w:sz w:val="21"/>
                      <w:szCs w:val="21"/>
                      <w:highlight w:val="none"/>
                    </w:rPr>
                  </w:pPr>
                </w:p>
              </w:tc>
            </w:tr>
            <w:tr w14:paraId="13A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095E83A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NaOH（kg/m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48AE916C">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1～2</w:t>
                  </w:r>
                </w:p>
              </w:tc>
              <w:tc>
                <w:tcPr>
                  <w:tcW w:w="996" w:type="pct"/>
                  <w:tcBorders>
                    <w:tl2br w:val="nil"/>
                    <w:tr2bl w:val="nil"/>
                  </w:tcBorders>
                  <w:vAlign w:val="center"/>
                </w:tcPr>
                <w:p w14:paraId="6F26685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1～2</w:t>
                  </w:r>
                </w:p>
              </w:tc>
              <w:tc>
                <w:tcPr>
                  <w:tcW w:w="806" w:type="pct"/>
                  <w:vMerge w:val="continue"/>
                  <w:tcBorders>
                    <w:tl2br w:val="nil"/>
                    <w:tr2bl w:val="nil"/>
                  </w:tcBorders>
                  <w:vAlign w:val="center"/>
                </w:tcPr>
                <w:p w14:paraId="1636E33A">
                  <w:pPr>
                    <w:autoSpaceDE w:val="0"/>
                    <w:autoSpaceDN w:val="0"/>
                    <w:adjustRightInd w:val="0"/>
                    <w:snapToGrid w:val="0"/>
                    <w:ind w:firstLine="422" w:firstLineChars="201"/>
                    <w:jc w:val="center"/>
                    <w:rPr>
                      <w:rFonts w:cs="宋体"/>
                      <w:color w:val="auto"/>
                      <w:kern w:val="0"/>
                      <w:sz w:val="21"/>
                      <w:szCs w:val="21"/>
                      <w:highlight w:val="none"/>
                    </w:rPr>
                  </w:pPr>
                </w:p>
              </w:tc>
            </w:tr>
            <w:tr w14:paraId="47E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490B289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K-PAM（聚丙烯酸钾）（kg/m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338D6FA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少量</w:t>
                  </w:r>
                </w:p>
              </w:tc>
              <w:tc>
                <w:tcPr>
                  <w:tcW w:w="996" w:type="pct"/>
                  <w:tcBorders>
                    <w:tl2br w:val="nil"/>
                    <w:tr2bl w:val="nil"/>
                  </w:tcBorders>
                  <w:vAlign w:val="center"/>
                </w:tcPr>
                <w:p w14:paraId="2312062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3～5</w:t>
                  </w:r>
                </w:p>
              </w:tc>
              <w:tc>
                <w:tcPr>
                  <w:tcW w:w="806" w:type="pct"/>
                  <w:vMerge w:val="continue"/>
                  <w:tcBorders>
                    <w:tl2br w:val="nil"/>
                    <w:tr2bl w:val="nil"/>
                  </w:tcBorders>
                  <w:vAlign w:val="center"/>
                </w:tcPr>
                <w:p w14:paraId="74DBAE27">
                  <w:pPr>
                    <w:autoSpaceDE w:val="0"/>
                    <w:autoSpaceDN w:val="0"/>
                    <w:adjustRightInd w:val="0"/>
                    <w:snapToGrid w:val="0"/>
                    <w:ind w:firstLine="422" w:firstLineChars="201"/>
                    <w:jc w:val="center"/>
                    <w:rPr>
                      <w:rFonts w:cs="宋体"/>
                      <w:color w:val="auto"/>
                      <w:kern w:val="0"/>
                      <w:sz w:val="21"/>
                      <w:szCs w:val="21"/>
                      <w:highlight w:val="none"/>
                    </w:rPr>
                  </w:pPr>
                </w:p>
              </w:tc>
            </w:tr>
            <w:tr w14:paraId="72F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0FCF51A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HMP-21（kg/m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70C67EC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0</w:t>
                  </w:r>
                </w:p>
              </w:tc>
              <w:tc>
                <w:tcPr>
                  <w:tcW w:w="996" w:type="pct"/>
                  <w:tcBorders>
                    <w:tl2br w:val="nil"/>
                    <w:tr2bl w:val="nil"/>
                  </w:tcBorders>
                  <w:vAlign w:val="center"/>
                </w:tcPr>
                <w:p w14:paraId="6FA5DED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15～20</w:t>
                  </w:r>
                </w:p>
              </w:tc>
              <w:tc>
                <w:tcPr>
                  <w:tcW w:w="806" w:type="pct"/>
                  <w:vMerge w:val="continue"/>
                  <w:tcBorders>
                    <w:tl2br w:val="nil"/>
                    <w:tr2bl w:val="nil"/>
                  </w:tcBorders>
                  <w:vAlign w:val="center"/>
                </w:tcPr>
                <w:p w14:paraId="07F1EBEA">
                  <w:pPr>
                    <w:autoSpaceDE w:val="0"/>
                    <w:autoSpaceDN w:val="0"/>
                    <w:adjustRightInd w:val="0"/>
                    <w:snapToGrid w:val="0"/>
                    <w:ind w:firstLine="422" w:firstLineChars="201"/>
                    <w:jc w:val="center"/>
                    <w:rPr>
                      <w:rFonts w:cs="宋体"/>
                      <w:color w:val="auto"/>
                      <w:kern w:val="0"/>
                      <w:sz w:val="21"/>
                      <w:szCs w:val="21"/>
                      <w:highlight w:val="none"/>
                    </w:rPr>
                  </w:pPr>
                </w:p>
              </w:tc>
            </w:tr>
            <w:tr w14:paraId="6CB3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1B2477F1">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FT-103（kg/m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3B002B1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0</w:t>
                  </w:r>
                </w:p>
              </w:tc>
              <w:tc>
                <w:tcPr>
                  <w:tcW w:w="996" w:type="pct"/>
                  <w:tcBorders>
                    <w:tl2br w:val="nil"/>
                    <w:tr2bl w:val="nil"/>
                  </w:tcBorders>
                  <w:vAlign w:val="center"/>
                </w:tcPr>
                <w:p w14:paraId="03AC8889">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15～20</w:t>
                  </w:r>
                </w:p>
              </w:tc>
              <w:tc>
                <w:tcPr>
                  <w:tcW w:w="806" w:type="pct"/>
                  <w:vMerge w:val="continue"/>
                  <w:tcBorders>
                    <w:tl2br w:val="nil"/>
                    <w:tr2bl w:val="nil"/>
                  </w:tcBorders>
                  <w:vAlign w:val="center"/>
                </w:tcPr>
                <w:p w14:paraId="56E6AD0C">
                  <w:pPr>
                    <w:autoSpaceDE w:val="0"/>
                    <w:autoSpaceDN w:val="0"/>
                    <w:adjustRightInd w:val="0"/>
                    <w:snapToGrid w:val="0"/>
                    <w:ind w:firstLine="422" w:firstLineChars="201"/>
                    <w:jc w:val="center"/>
                    <w:rPr>
                      <w:rFonts w:cs="宋体"/>
                      <w:color w:val="auto"/>
                      <w:kern w:val="0"/>
                      <w:sz w:val="21"/>
                      <w:szCs w:val="21"/>
                      <w:highlight w:val="none"/>
                    </w:rPr>
                  </w:pPr>
                </w:p>
              </w:tc>
            </w:tr>
          </w:tbl>
          <w:p w14:paraId="3C390392">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（2）压裂液</w:t>
            </w:r>
          </w:p>
          <w:p w14:paraId="4320D00F">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压裂液药剂配比及用量见表2.4-9</w:t>
            </w:r>
            <w:r>
              <w:rPr>
                <w:rFonts w:hint="eastAsia" w:cs="宋体"/>
                <w:color w:val="auto"/>
                <w:kern w:val="0"/>
                <w:sz w:val="24"/>
                <w:szCs w:val="24"/>
                <w:highlight w:val="none"/>
              </w:rPr>
              <w:t>，根据本项目所在区域邻井前期储层改造参数统计，单井</w:t>
            </w:r>
            <w:r>
              <w:rPr>
                <w:rFonts w:hint="eastAsia" w:cs="宋体"/>
                <w:color w:val="auto"/>
                <w:kern w:val="0"/>
                <w:sz w:val="24"/>
                <w:szCs w:val="24"/>
                <w:highlight w:val="none"/>
                <w:lang w:val="en-US" w:eastAsia="zh-CN"/>
              </w:rPr>
              <w:t>压裂液</w:t>
            </w:r>
            <w:r>
              <w:rPr>
                <w:rFonts w:hint="eastAsia" w:cs="宋体"/>
                <w:color w:val="auto"/>
                <w:kern w:val="0"/>
                <w:sz w:val="24"/>
                <w:szCs w:val="24"/>
                <w:highlight w:val="none"/>
              </w:rPr>
              <w:t>平均</w:t>
            </w:r>
            <w:r>
              <w:rPr>
                <w:rFonts w:cs="宋体"/>
                <w:color w:val="auto"/>
                <w:kern w:val="0"/>
                <w:sz w:val="24"/>
                <w:szCs w:val="24"/>
                <w:highlight w:val="none"/>
              </w:rPr>
              <w:t>6</w:t>
            </w:r>
            <w:r>
              <w:rPr>
                <w:rFonts w:hint="eastAsia" w:cs="宋体"/>
                <w:color w:val="auto"/>
                <w:kern w:val="0"/>
                <w:sz w:val="24"/>
                <w:szCs w:val="24"/>
                <w:highlight w:val="none"/>
              </w:rPr>
              <w:t>00m</w:t>
            </w:r>
            <w:r>
              <w:rPr>
                <w:rFonts w:hint="eastAsia" w:cs="宋体"/>
                <w:color w:val="auto"/>
                <w:kern w:val="0"/>
                <w:sz w:val="24"/>
                <w:szCs w:val="24"/>
                <w:highlight w:val="none"/>
                <w:vertAlign w:val="superscript"/>
              </w:rPr>
              <w:t>3</w:t>
            </w:r>
            <w:r>
              <w:rPr>
                <w:rFonts w:hint="eastAsia" w:cs="宋体"/>
                <w:color w:val="auto"/>
                <w:kern w:val="0"/>
                <w:sz w:val="24"/>
                <w:szCs w:val="24"/>
                <w:highlight w:val="none"/>
              </w:rPr>
              <w:t>/井</w:t>
            </w:r>
            <w:r>
              <w:rPr>
                <w:rFonts w:cs="宋体"/>
                <w:color w:val="auto"/>
                <w:kern w:val="0"/>
                <w:sz w:val="24"/>
                <w:szCs w:val="24"/>
                <w:highlight w:val="none"/>
              </w:rPr>
              <w:t>。</w:t>
            </w:r>
          </w:p>
          <w:p w14:paraId="50E48CD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A、压裂井口：KQ65-70型</w:t>
            </w:r>
          </w:p>
          <w:p w14:paraId="4C951334">
            <w:pPr>
              <w:autoSpaceDE w:val="0"/>
              <w:autoSpaceDN w:val="0"/>
              <w:adjustRightInd w:val="0"/>
              <w:snapToGrid w:val="0"/>
              <w:spacing w:line="360" w:lineRule="auto"/>
              <w:ind w:firstLine="482" w:firstLineChars="201"/>
              <w:rPr>
                <w:rFonts w:hint="eastAsia" w:eastAsia="宋体" w:cs="宋体"/>
                <w:color w:val="auto"/>
                <w:kern w:val="0"/>
                <w:sz w:val="24"/>
                <w:szCs w:val="24"/>
                <w:highlight w:val="none"/>
                <w:lang w:val="en-US" w:eastAsia="zh-CN"/>
              </w:rPr>
            </w:pPr>
            <w:r>
              <w:rPr>
                <w:rFonts w:hint="eastAsia" w:cs="宋体"/>
                <w:color w:val="auto"/>
                <w:kern w:val="0"/>
                <w:sz w:val="24"/>
                <w:szCs w:val="24"/>
                <w:highlight w:val="none"/>
              </w:rPr>
              <w:t>B、注入方式：套管注入；</w:t>
            </w:r>
          </w:p>
          <w:p w14:paraId="2FD8808A">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C、低伤害压裂液：清水/活性水。</w:t>
            </w:r>
          </w:p>
          <w:p w14:paraId="5B2B02F5">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D、支撑剂组合：</w:t>
            </w:r>
            <w:r>
              <w:rPr>
                <w:rFonts w:hint="eastAsia" w:cs="宋体"/>
                <w:color w:val="auto"/>
                <w:kern w:val="0"/>
                <w:sz w:val="24"/>
                <w:szCs w:val="24"/>
                <w:highlight w:val="none"/>
                <w:lang w:val="en-US" w:eastAsia="zh-CN"/>
              </w:rPr>
              <w:t>7</w:t>
            </w:r>
            <w:r>
              <w:rPr>
                <w:rFonts w:hint="eastAsia" w:cs="宋体"/>
                <w:color w:val="auto"/>
                <w:kern w:val="0"/>
                <w:sz w:val="24"/>
                <w:szCs w:val="24"/>
                <w:highlight w:val="none"/>
              </w:rPr>
              <w:t>0/</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40目石英砂</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4</w:t>
            </w:r>
            <w:r>
              <w:rPr>
                <w:rFonts w:hint="eastAsia" w:cs="宋体"/>
                <w:color w:val="auto"/>
                <w:kern w:val="0"/>
                <w:sz w:val="24"/>
                <w:szCs w:val="24"/>
                <w:highlight w:val="none"/>
                <w:lang w:eastAsia="zh-CN"/>
              </w:rPr>
              <w:t>0/</w:t>
            </w:r>
            <w:r>
              <w:rPr>
                <w:rFonts w:hint="eastAsia" w:cs="宋体"/>
                <w:color w:val="auto"/>
                <w:kern w:val="0"/>
                <w:sz w:val="24"/>
                <w:szCs w:val="24"/>
                <w:highlight w:val="none"/>
                <w:lang w:val="en-US" w:eastAsia="zh-CN"/>
              </w:rPr>
              <w:t>7</w:t>
            </w:r>
            <w:r>
              <w:rPr>
                <w:rFonts w:hint="eastAsia" w:cs="宋体"/>
                <w:color w:val="auto"/>
                <w:kern w:val="0"/>
                <w:sz w:val="24"/>
                <w:szCs w:val="24"/>
                <w:highlight w:val="none"/>
                <w:lang w:eastAsia="zh-CN"/>
              </w:rPr>
              <w:t>0目石英砂、</w:t>
            </w:r>
            <w:r>
              <w:rPr>
                <w:rFonts w:hint="eastAsia" w:cs="宋体"/>
                <w:color w:val="auto"/>
                <w:kern w:val="0"/>
                <w:sz w:val="24"/>
                <w:szCs w:val="24"/>
                <w:highlight w:val="none"/>
                <w:lang w:val="en-US" w:eastAsia="zh-CN"/>
              </w:rPr>
              <w:t>3</w:t>
            </w:r>
            <w:r>
              <w:rPr>
                <w:rFonts w:hint="eastAsia" w:cs="宋体"/>
                <w:color w:val="auto"/>
                <w:kern w:val="0"/>
                <w:sz w:val="24"/>
                <w:szCs w:val="24"/>
                <w:highlight w:val="none"/>
                <w:lang w:eastAsia="zh-CN"/>
              </w:rPr>
              <w:t>0/</w:t>
            </w:r>
            <w:r>
              <w:rPr>
                <w:rFonts w:hint="eastAsia" w:cs="宋体"/>
                <w:color w:val="auto"/>
                <w:kern w:val="0"/>
                <w:sz w:val="24"/>
                <w:szCs w:val="24"/>
                <w:highlight w:val="none"/>
                <w:lang w:val="en-US" w:eastAsia="zh-CN"/>
              </w:rPr>
              <w:t>5</w:t>
            </w:r>
            <w:r>
              <w:rPr>
                <w:rFonts w:hint="eastAsia" w:cs="宋体"/>
                <w:color w:val="auto"/>
                <w:kern w:val="0"/>
                <w:sz w:val="24"/>
                <w:szCs w:val="24"/>
                <w:highlight w:val="none"/>
                <w:lang w:eastAsia="zh-CN"/>
              </w:rPr>
              <w:t>0目石英砂（</w:t>
            </w:r>
            <w:r>
              <w:rPr>
                <w:rFonts w:hint="eastAsia" w:cs="宋体"/>
                <w:color w:val="auto"/>
                <w:kern w:val="0"/>
                <w:sz w:val="24"/>
                <w:szCs w:val="24"/>
                <w:highlight w:val="none"/>
                <w:lang w:val="en-US" w:eastAsia="zh-CN"/>
              </w:rPr>
              <w:t xml:space="preserve">比列6:3:1 </w:t>
            </w:r>
            <w:r>
              <w:rPr>
                <w:rFonts w:hint="eastAsia" w:cs="宋体"/>
                <w:color w:val="auto"/>
                <w:kern w:val="0"/>
                <w:sz w:val="24"/>
                <w:szCs w:val="24"/>
                <w:highlight w:val="none"/>
                <w:lang w:eastAsia="zh-CN"/>
              </w:rPr>
              <w:t>）</w:t>
            </w:r>
            <w:r>
              <w:rPr>
                <w:rFonts w:hint="eastAsia" w:cs="宋体"/>
                <w:color w:val="auto"/>
                <w:kern w:val="0"/>
                <w:sz w:val="24"/>
                <w:szCs w:val="24"/>
                <w:highlight w:val="none"/>
              </w:rPr>
              <w:t>；</w:t>
            </w:r>
          </w:p>
          <w:p w14:paraId="7B6963F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E、平均砂比：</w:t>
            </w:r>
            <w:r>
              <w:rPr>
                <w:rFonts w:hint="eastAsia" w:cs="宋体"/>
                <w:color w:val="auto"/>
                <w:kern w:val="0"/>
                <w:sz w:val="24"/>
                <w:szCs w:val="24"/>
                <w:highlight w:val="none"/>
                <w:lang w:val="en-US" w:eastAsia="zh-CN"/>
              </w:rPr>
              <w:t>17</w:t>
            </w:r>
            <w:r>
              <w:rPr>
                <w:rFonts w:hint="eastAsia" w:cs="宋体"/>
                <w:color w:val="auto"/>
                <w:kern w:val="0"/>
                <w:sz w:val="24"/>
                <w:szCs w:val="24"/>
                <w:highlight w:val="none"/>
              </w:rPr>
              <w:t>%；</w:t>
            </w:r>
          </w:p>
          <w:p w14:paraId="60F1C5B4">
            <w:pPr>
              <w:autoSpaceDE w:val="0"/>
              <w:autoSpaceDN w:val="0"/>
              <w:adjustRightInd w:val="0"/>
              <w:snapToGrid w:val="0"/>
              <w:spacing w:line="360" w:lineRule="auto"/>
              <w:ind w:firstLine="482" w:firstLineChars="201"/>
              <w:rPr>
                <w:rFonts w:hint="eastAsia" w:cs="宋体"/>
                <w:color w:val="auto"/>
                <w:kern w:val="0"/>
                <w:sz w:val="24"/>
                <w:szCs w:val="24"/>
                <w:highlight w:val="none"/>
              </w:rPr>
            </w:pPr>
            <w:r>
              <w:rPr>
                <w:rFonts w:hint="eastAsia" w:cs="宋体"/>
                <w:color w:val="auto"/>
                <w:kern w:val="0"/>
                <w:sz w:val="24"/>
                <w:szCs w:val="24"/>
                <w:highlight w:val="none"/>
              </w:rPr>
              <w:t>F、排量：</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6-</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8m</w:t>
            </w:r>
            <w:r>
              <w:rPr>
                <w:rFonts w:hint="eastAsia" w:cs="宋体"/>
                <w:color w:val="auto"/>
                <w:kern w:val="0"/>
                <w:sz w:val="24"/>
                <w:szCs w:val="24"/>
                <w:highlight w:val="none"/>
                <w:vertAlign w:val="superscript"/>
              </w:rPr>
              <w:t>3</w:t>
            </w:r>
            <w:r>
              <w:rPr>
                <w:rFonts w:hint="eastAsia" w:cs="宋体"/>
                <w:color w:val="auto"/>
                <w:kern w:val="0"/>
                <w:sz w:val="24"/>
                <w:szCs w:val="24"/>
                <w:highlight w:val="none"/>
              </w:rPr>
              <w:t>/min。</w:t>
            </w:r>
          </w:p>
          <w:p w14:paraId="0246887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表2.4-9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压裂液配液表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820"/>
              <w:gridCol w:w="5329"/>
            </w:tblGrid>
            <w:tr w14:paraId="75FC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19706556">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名称</w:t>
                  </w:r>
                </w:p>
              </w:tc>
              <w:tc>
                <w:tcPr>
                  <w:tcW w:w="522" w:type="pct"/>
                  <w:vAlign w:val="center"/>
                </w:tcPr>
                <w:p w14:paraId="4EE746A9">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数量</w:t>
                  </w:r>
                </w:p>
              </w:tc>
              <w:tc>
                <w:tcPr>
                  <w:tcW w:w="3392" w:type="pct"/>
                  <w:vAlign w:val="center"/>
                </w:tcPr>
                <w:p w14:paraId="26926645">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备注</w:t>
                  </w:r>
                </w:p>
              </w:tc>
            </w:tr>
            <w:tr w14:paraId="5AA3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667744A0">
                  <w:pPr>
                    <w:autoSpaceDE w:val="0"/>
                    <w:autoSpaceDN w:val="0"/>
                    <w:adjustRightInd w:val="0"/>
                    <w:snapToGrid w:val="0"/>
                    <w:jc w:val="center"/>
                    <w:rPr>
                      <w:color w:val="auto"/>
                      <w:sz w:val="21"/>
                      <w:szCs w:val="21"/>
                      <w:highlight w:val="none"/>
                      <w:vertAlign w:val="baseline"/>
                    </w:rPr>
                  </w:pPr>
                  <w:r>
                    <w:rPr>
                      <w:rFonts w:cs="宋体"/>
                      <w:color w:val="auto"/>
                      <w:kern w:val="0"/>
                      <w:sz w:val="21"/>
                      <w:szCs w:val="21"/>
                      <w:highlight w:val="none"/>
                    </w:rPr>
                    <w:t>清水（m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522" w:type="pct"/>
                  <w:vAlign w:val="center"/>
                </w:tcPr>
                <w:p w14:paraId="59BC2739">
                  <w:pPr>
                    <w:autoSpaceDE w:val="0"/>
                    <w:autoSpaceDN w:val="0"/>
                    <w:adjustRightInd w:val="0"/>
                    <w:snapToGrid w:val="0"/>
                    <w:jc w:val="center"/>
                    <w:rPr>
                      <w:rFonts w:hint="default" w:eastAsia="宋体"/>
                      <w:color w:val="auto"/>
                      <w:sz w:val="21"/>
                      <w:szCs w:val="21"/>
                      <w:highlight w:val="none"/>
                      <w:vertAlign w:val="baseline"/>
                      <w:lang w:val="en-US" w:eastAsia="zh-CN"/>
                    </w:rPr>
                  </w:pPr>
                  <w:r>
                    <w:rPr>
                      <w:rFonts w:hint="eastAsia" w:cs="宋体"/>
                      <w:color w:val="auto"/>
                      <w:kern w:val="0"/>
                      <w:sz w:val="21"/>
                      <w:szCs w:val="21"/>
                      <w:highlight w:val="none"/>
                      <w:lang w:val="en-US" w:eastAsia="zh-CN"/>
                    </w:rPr>
                    <w:t>600</w:t>
                  </w:r>
                </w:p>
              </w:tc>
              <w:tc>
                <w:tcPr>
                  <w:tcW w:w="3392" w:type="pct"/>
                  <w:vAlign w:val="center"/>
                </w:tcPr>
                <w:p w14:paraId="56203613">
                  <w:pPr>
                    <w:autoSpaceDE w:val="0"/>
                    <w:autoSpaceDN w:val="0"/>
                    <w:adjustRightInd w:val="0"/>
                    <w:snapToGrid w:val="0"/>
                    <w:jc w:val="center"/>
                    <w:rPr>
                      <w:color w:val="auto"/>
                      <w:sz w:val="21"/>
                      <w:szCs w:val="21"/>
                      <w:highlight w:val="none"/>
                      <w:vertAlign w:val="baseline"/>
                    </w:rPr>
                  </w:pPr>
                  <w:r>
                    <w:rPr>
                      <w:rFonts w:cs="宋体"/>
                      <w:color w:val="auto"/>
                      <w:kern w:val="0"/>
                      <w:sz w:val="21"/>
                      <w:szCs w:val="21"/>
                      <w:highlight w:val="none"/>
                    </w:rPr>
                    <w:t>pH值7-7.5，固相杂质小于1‰，粒径≤50μm</w:t>
                  </w:r>
                </w:p>
              </w:tc>
            </w:tr>
          </w:tbl>
          <w:p w14:paraId="43031ACB">
            <w:pPr>
              <w:numPr>
                <w:ilvl w:val="0"/>
                <w:numId w:val="1"/>
              </w:numPr>
              <w:autoSpaceDE w:val="0"/>
              <w:autoSpaceDN w:val="0"/>
              <w:adjustRightInd w:val="0"/>
              <w:snapToGrid w:val="0"/>
              <w:spacing w:line="360" w:lineRule="auto"/>
              <w:ind w:firstLine="482" w:firstLineChars="201"/>
              <w:rPr>
                <w:rFonts w:hint="eastAsia" w:cs="宋体"/>
                <w:color w:val="auto"/>
                <w:kern w:val="0"/>
                <w:sz w:val="24"/>
                <w:szCs w:val="24"/>
                <w:lang w:val="en-US" w:eastAsia="zh-CN"/>
              </w:rPr>
            </w:pPr>
            <w:r>
              <w:rPr>
                <w:rFonts w:hint="eastAsia" w:cs="宋体"/>
                <w:color w:val="auto"/>
                <w:kern w:val="0"/>
                <w:sz w:val="24"/>
                <w:szCs w:val="24"/>
                <w:lang w:val="en-US" w:eastAsia="zh-CN"/>
              </w:rPr>
              <w:t>柴油</w:t>
            </w:r>
          </w:p>
          <w:p w14:paraId="056B3247">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表2.4-10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柴油基本特性表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27"/>
              <w:gridCol w:w="4835"/>
              <w:gridCol w:w="1465"/>
            </w:tblGrid>
            <w:tr w14:paraId="5495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pct"/>
                  <w:tcBorders>
                    <w:tl2br w:val="nil"/>
                    <w:tr2bl w:val="nil"/>
                  </w:tcBorders>
                  <w:vAlign w:val="center"/>
                </w:tcPr>
                <w:p w14:paraId="1822DDD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名称</w:t>
                  </w:r>
                </w:p>
              </w:tc>
              <w:tc>
                <w:tcPr>
                  <w:tcW w:w="526" w:type="pct"/>
                  <w:tcBorders>
                    <w:tl2br w:val="nil"/>
                    <w:tr2bl w:val="nil"/>
                  </w:tcBorders>
                  <w:vAlign w:val="center"/>
                </w:tcPr>
                <w:p w14:paraId="120FC02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3076" w:type="pct"/>
                  <w:tcBorders>
                    <w:tl2br w:val="nil"/>
                    <w:tr2bl w:val="nil"/>
                  </w:tcBorders>
                  <w:vAlign w:val="center"/>
                </w:tcPr>
                <w:p w14:paraId="06B21F47">
                  <w:pPr>
                    <w:autoSpaceDE w:val="0"/>
                    <w:autoSpaceDN w:val="0"/>
                    <w:adjustRightInd w:val="0"/>
                    <w:snapToGrid w:val="0"/>
                    <w:jc w:val="center"/>
                    <w:rPr>
                      <w:rFonts w:hint="default" w:eastAsia="宋体" w:cs="宋体"/>
                      <w:b/>
                      <w:bCs/>
                      <w:color w:val="auto"/>
                      <w:kern w:val="0"/>
                      <w:sz w:val="21"/>
                      <w:szCs w:val="21"/>
                      <w:lang w:val="en-US" w:eastAsia="zh-CN"/>
                    </w:rPr>
                  </w:pPr>
                  <w:r>
                    <w:rPr>
                      <w:rFonts w:hint="eastAsia" w:cs="宋体"/>
                      <w:b/>
                      <w:bCs/>
                      <w:color w:val="auto"/>
                      <w:kern w:val="0"/>
                      <w:sz w:val="21"/>
                      <w:szCs w:val="21"/>
                      <w:lang w:val="en-US" w:eastAsia="zh-CN"/>
                    </w:rPr>
                    <w:t>基本特性</w:t>
                  </w:r>
                </w:p>
              </w:tc>
              <w:tc>
                <w:tcPr>
                  <w:tcW w:w="932" w:type="pct"/>
                  <w:tcBorders>
                    <w:tl2br w:val="nil"/>
                    <w:tr2bl w:val="nil"/>
                  </w:tcBorders>
                  <w:vAlign w:val="center"/>
                </w:tcPr>
                <w:p w14:paraId="6A6E36B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34F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pct"/>
                  <w:tcBorders>
                    <w:tl2br w:val="nil"/>
                    <w:tr2bl w:val="nil"/>
                  </w:tcBorders>
                  <w:vAlign w:val="center"/>
                </w:tcPr>
                <w:p w14:paraId="2A855B3F">
                  <w:pPr>
                    <w:autoSpaceDE w:val="0"/>
                    <w:autoSpaceDN w:val="0"/>
                    <w:adjustRightInd w:val="0"/>
                    <w:snapToGrid w:val="0"/>
                    <w:jc w:val="center"/>
                    <w:rPr>
                      <w:rFonts w:hint="eastAsia" w:eastAsia="宋体" w:cs="宋体"/>
                      <w:color w:val="auto"/>
                      <w:kern w:val="0"/>
                      <w:sz w:val="21"/>
                      <w:szCs w:val="21"/>
                      <w:lang w:eastAsia="zh-CN"/>
                    </w:rPr>
                  </w:pPr>
                  <w:r>
                    <w:rPr>
                      <w:rFonts w:hint="eastAsia" w:cs="宋体"/>
                      <w:color w:val="auto"/>
                      <w:kern w:val="0"/>
                      <w:sz w:val="21"/>
                      <w:szCs w:val="21"/>
                      <w:lang w:val="en-US" w:eastAsia="zh-CN"/>
                    </w:rPr>
                    <w:t>柴油</w:t>
                  </w:r>
                </w:p>
              </w:tc>
              <w:tc>
                <w:tcPr>
                  <w:tcW w:w="526" w:type="pct"/>
                  <w:tcBorders>
                    <w:tl2br w:val="nil"/>
                    <w:tr2bl w:val="nil"/>
                  </w:tcBorders>
                  <w:vAlign w:val="center"/>
                </w:tcPr>
                <w:p w14:paraId="40480EB7">
                  <w:pPr>
                    <w:adjustRightInd w:val="0"/>
                    <w:snapToGrid w:val="0"/>
                    <w:jc w:val="center"/>
                    <w:rPr>
                      <w:rFonts w:cs="宋体"/>
                      <w:color w:val="auto"/>
                      <w:kern w:val="0"/>
                      <w:sz w:val="21"/>
                      <w:szCs w:val="21"/>
                    </w:rPr>
                  </w:pPr>
                  <w:r>
                    <w:rPr>
                      <w:color w:val="auto"/>
                      <w:sz w:val="21"/>
                      <w:szCs w:val="21"/>
                    </w:rPr>
                    <w:t>80</w:t>
                  </w:r>
                  <w:r>
                    <w:rPr>
                      <w:rFonts w:hint="eastAsia"/>
                      <w:color w:val="auto"/>
                      <w:sz w:val="21"/>
                      <w:szCs w:val="21"/>
                    </w:rPr>
                    <w:t>t</w:t>
                  </w:r>
                  <w:r>
                    <w:rPr>
                      <w:color w:val="auto"/>
                      <w:sz w:val="21"/>
                      <w:szCs w:val="21"/>
                    </w:rPr>
                    <w:t>/</w:t>
                  </w:r>
                  <w:r>
                    <w:rPr>
                      <w:rFonts w:hint="eastAsia"/>
                      <w:color w:val="auto"/>
                      <w:sz w:val="21"/>
                      <w:szCs w:val="21"/>
                    </w:rPr>
                    <w:t>井</w:t>
                  </w:r>
                </w:p>
              </w:tc>
              <w:tc>
                <w:tcPr>
                  <w:tcW w:w="3076" w:type="pct"/>
                  <w:tcBorders>
                    <w:tl2br w:val="nil"/>
                    <w:tr2bl w:val="nil"/>
                  </w:tcBorders>
                  <w:vAlign w:val="center"/>
                </w:tcPr>
                <w:p w14:paraId="7F3C5B92">
                  <w:pPr>
                    <w:adjustRightInd w:val="0"/>
                    <w:snapToGrid w:val="0"/>
                    <w:jc w:val="center"/>
                    <w:rPr>
                      <w:rFonts w:cs="宋体"/>
                      <w:color w:val="auto"/>
                      <w:kern w:val="0"/>
                      <w:sz w:val="21"/>
                      <w:szCs w:val="21"/>
                    </w:rPr>
                  </w:pPr>
                  <w:r>
                    <w:rPr>
                      <w:rFonts w:hint="eastAsia" w:cs="宋体"/>
                      <w:color w:val="auto"/>
                      <w:kern w:val="0"/>
                      <w:sz w:val="21"/>
                      <w:szCs w:val="21"/>
                    </w:rPr>
                    <w:t>CAS号68334-30-5具有粘性的棕色液体，熔点-18℃，沸点282-338℃，相对密度（水=1）0.87-0.9</w:t>
                  </w:r>
                </w:p>
              </w:tc>
              <w:tc>
                <w:tcPr>
                  <w:tcW w:w="932" w:type="pct"/>
                  <w:tcBorders>
                    <w:tl2br w:val="nil"/>
                    <w:tr2bl w:val="nil"/>
                  </w:tcBorders>
                  <w:vAlign w:val="center"/>
                </w:tcPr>
                <w:p w14:paraId="00BAEFC5">
                  <w:pPr>
                    <w:adjustRightInd w:val="0"/>
                    <w:snapToGrid w:val="0"/>
                    <w:jc w:val="center"/>
                    <w:rPr>
                      <w:rFonts w:cs="宋体"/>
                      <w:color w:val="auto"/>
                      <w:kern w:val="0"/>
                      <w:sz w:val="21"/>
                      <w:szCs w:val="21"/>
                    </w:rPr>
                  </w:pPr>
                  <w:r>
                    <w:rPr>
                      <w:rFonts w:hint="eastAsia"/>
                      <w:color w:val="auto"/>
                      <w:sz w:val="21"/>
                      <w:szCs w:val="21"/>
                    </w:rPr>
                    <w:t>当地购买，柴油罐储存</w:t>
                  </w:r>
                </w:p>
              </w:tc>
            </w:tr>
          </w:tbl>
          <w:p w14:paraId="361D10D0">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2.4.3 公用工程</w:t>
            </w:r>
          </w:p>
          <w:p w14:paraId="08C2924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（1）给排水</w:t>
            </w:r>
          </w:p>
          <w:p w14:paraId="0C8D6475">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fldChar w:fldCharType="begin"/>
            </w:r>
            <w:r>
              <w:rPr>
                <w:rFonts w:cs="宋体"/>
                <w:color w:val="auto"/>
                <w:kern w:val="0"/>
                <w:sz w:val="24"/>
                <w:szCs w:val="24"/>
              </w:rPr>
              <w:instrText xml:space="preserve"> = 1 \* GB3 </w:instrText>
            </w:r>
            <w:r>
              <w:rPr>
                <w:rFonts w:cs="宋体"/>
                <w:color w:val="auto"/>
                <w:kern w:val="0"/>
                <w:sz w:val="24"/>
                <w:szCs w:val="24"/>
              </w:rPr>
              <w:fldChar w:fldCharType="separate"/>
            </w:r>
            <w:r>
              <w:rPr>
                <w:rFonts w:hint="eastAsia" w:cs="宋体"/>
                <w:color w:val="auto"/>
                <w:kern w:val="0"/>
                <w:sz w:val="24"/>
                <w:szCs w:val="24"/>
              </w:rPr>
              <w:t>①</w:t>
            </w:r>
            <w:r>
              <w:rPr>
                <w:rFonts w:cs="宋体"/>
                <w:color w:val="auto"/>
                <w:kern w:val="0"/>
                <w:sz w:val="24"/>
                <w:szCs w:val="24"/>
              </w:rPr>
              <w:fldChar w:fldCharType="end"/>
            </w:r>
            <w:r>
              <w:rPr>
                <w:rFonts w:cs="宋体"/>
                <w:color w:val="auto"/>
                <w:kern w:val="0"/>
                <w:sz w:val="24"/>
                <w:szCs w:val="24"/>
              </w:rPr>
              <w:t>给水</w:t>
            </w:r>
          </w:p>
          <w:p w14:paraId="4037E27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a、钻井期</w:t>
            </w:r>
          </w:p>
          <w:p w14:paraId="158E8B00">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rPr>
              <w:t>钻井期用水包括生产用水和生活用水两部分，由公司自备送水车由附近村庄运水供给。生产用水主要用于钻井液配置、固井水泥浆的配置及设备、钻台冲洗等，钻井过程中采用清水作为钻井液，</w:t>
            </w:r>
            <w:r>
              <w:rPr>
                <w:rFonts w:cs="宋体"/>
                <w:color w:val="auto"/>
                <w:kern w:val="0"/>
                <w:sz w:val="24"/>
                <w:szCs w:val="24"/>
                <w:highlight w:val="none"/>
              </w:rPr>
              <w:t>单口井钻井液用水量约</w:t>
            </w:r>
            <w:r>
              <w:rPr>
                <w:rFonts w:hint="eastAsia" w:cs="宋体"/>
                <w:color w:val="auto"/>
                <w:kern w:val="0"/>
                <w:sz w:val="24"/>
                <w:szCs w:val="24"/>
                <w:highlight w:val="none"/>
                <w:lang w:val="en-US" w:eastAsia="zh-CN"/>
              </w:rPr>
              <w:t>450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，每日补充水量为1-2m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口)；评价取2m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口)；固井水泥浆配料用水约为</w:t>
            </w:r>
            <w:r>
              <w:rPr>
                <w:rFonts w:hint="eastAsia" w:cs="宋体"/>
                <w:color w:val="auto"/>
                <w:kern w:val="0"/>
                <w:sz w:val="24"/>
                <w:szCs w:val="24"/>
                <w:highlight w:val="none"/>
              </w:rPr>
              <w:t>66</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口)；设备和钻台冲洗用水量约为0.6m</w:t>
            </w:r>
            <w:r>
              <w:rPr>
                <w:rFonts w:cs="宋体"/>
                <w:color w:val="auto"/>
                <w:kern w:val="0"/>
                <w:sz w:val="24"/>
                <w:szCs w:val="24"/>
                <w:highlight w:val="none"/>
                <w:vertAlign w:val="superscript"/>
              </w:rPr>
              <w:t>3</w:t>
            </w:r>
            <w:r>
              <w:rPr>
                <w:rFonts w:cs="宋体"/>
                <w:color w:val="auto"/>
                <w:kern w:val="0"/>
                <w:sz w:val="24"/>
                <w:szCs w:val="24"/>
                <w:highlight w:val="none"/>
              </w:rPr>
              <w:t>/d。钻井期压裂委托有资质的专业队伍完成，单井压裂用水量约</w:t>
            </w:r>
            <w:r>
              <w:rPr>
                <w:rFonts w:hint="eastAsia" w:cs="宋体"/>
                <w:color w:val="auto"/>
                <w:kern w:val="0"/>
                <w:sz w:val="24"/>
                <w:szCs w:val="24"/>
                <w:highlight w:val="none"/>
                <w:lang w:val="en-US" w:eastAsia="zh-CN"/>
              </w:rPr>
              <w:t>600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p>
          <w:p w14:paraId="61ACF2AB">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生活用水为职工日常生活用水，取自附近村庄。按80L/(人</w:t>
            </w:r>
            <w:r>
              <w:rPr>
                <w:rFonts w:cs="宋体"/>
                <w:color w:val="auto"/>
                <w:kern w:val="0"/>
                <w:sz w:val="24"/>
                <w:szCs w:val="24"/>
                <w:highlight w:val="none"/>
              </w:rPr>
              <w:sym w:font="Wingdings" w:char="F09E"/>
            </w:r>
            <w:r>
              <w:rPr>
                <w:rFonts w:cs="宋体"/>
                <w:color w:val="auto"/>
                <w:kern w:val="0"/>
                <w:sz w:val="24"/>
                <w:szCs w:val="24"/>
                <w:highlight w:val="none"/>
              </w:rPr>
              <w:t>天)计算，钻井期工作人员为20人/口井，则生活用水量为1.6m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井)。</w:t>
            </w:r>
          </w:p>
          <w:p w14:paraId="2FBD6795">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b、试排采期</w:t>
            </w:r>
          </w:p>
          <w:p w14:paraId="290160A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lang w:val="en-US" w:eastAsia="zh-CN"/>
              </w:rPr>
              <w:t>根据建设单位提供资料，试排采期期间安排2人巡井无住井工作人员，不涉及用水。</w:t>
            </w:r>
          </w:p>
          <w:p w14:paraId="04AE450F">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fldChar w:fldCharType="begin"/>
            </w:r>
            <w:r>
              <w:rPr>
                <w:rFonts w:cs="宋体"/>
                <w:color w:val="auto"/>
                <w:kern w:val="0"/>
                <w:sz w:val="24"/>
                <w:szCs w:val="24"/>
                <w:highlight w:val="none"/>
              </w:rPr>
              <w:instrText xml:space="preserve"> = 2 \* GB3 </w:instrText>
            </w:r>
            <w:r>
              <w:rPr>
                <w:rFonts w:cs="宋体"/>
                <w:color w:val="auto"/>
                <w:kern w:val="0"/>
                <w:sz w:val="24"/>
                <w:szCs w:val="24"/>
                <w:highlight w:val="none"/>
              </w:rPr>
              <w:fldChar w:fldCharType="separate"/>
            </w:r>
            <w:r>
              <w:rPr>
                <w:rFonts w:hint="eastAsia" w:cs="宋体"/>
                <w:color w:val="auto"/>
                <w:kern w:val="0"/>
                <w:sz w:val="24"/>
                <w:szCs w:val="24"/>
                <w:highlight w:val="none"/>
              </w:rPr>
              <w:t>②</w:t>
            </w:r>
            <w:r>
              <w:rPr>
                <w:rFonts w:cs="宋体"/>
                <w:color w:val="auto"/>
                <w:kern w:val="0"/>
                <w:sz w:val="24"/>
                <w:szCs w:val="24"/>
                <w:highlight w:val="none"/>
              </w:rPr>
              <w:fldChar w:fldCharType="end"/>
            </w:r>
            <w:r>
              <w:rPr>
                <w:rFonts w:cs="宋体"/>
                <w:color w:val="auto"/>
                <w:kern w:val="0"/>
                <w:sz w:val="24"/>
                <w:szCs w:val="24"/>
                <w:highlight w:val="none"/>
              </w:rPr>
              <w:t>排水</w:t>
            </w:r>
          </w:p>
          <w:p w14:paraId="15A251FD">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a、钻井期</w:t>
            </w:r>
          </w:p>
          <w:p w14:paraId="3F69229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钻井期压裂委托有资质的专业队伍完成。压裂期生产废水主要来源于压裂返排液，压裂返排液是指压入地层的压裂液在排液测试阶段从井底返排出的压裂液。根据类比调查，单井单层放喷的压裂返排液的量为</w:t>
            </w:r>
            <w:r>
              <w:rPr>
                <w:rFonts w:hint="eastAsia" w:cs="宋体"/>
                <w:color w:val="auto"/>
                <w:kern w:val="0"/>
                <w:sz w:val="24"/>
                <w:szCs w:val="24"/>
                <w:highlight w:val="none"/>
                <w:lang w:val="en-US" w:eastAsia="zh-CN"/>
              </w:rPr>
              <w:t>5</w:t>
            </w:r>
            <w:r>
              <w:rPr>
                <w:rFonts w:cs="宋体"/>
                <w:color w:val="auto"/>
                <w:kern w:val="0"/>
                <w:sz w:val="24"/>
                <w:szCs w:val="24"/>
                <w:highlight w:val="none"/>
              </w:rPr>
              <w:t>00m</w:t>
            </w:r>
            <w:r>
              <w:rPr>
                <w:rFonts w:cs="宋体"/>
                <w:color w:val="auto"/>
                <w:kern w:val="0"/>
                <w:sz w:val="24"/>
                <w:szCs w:val="24"/>
                <w:highlight w:val="none"/>
                <w:vertAlign w:val="superscript"/>
              </w:rPr>
              <w:t>3</w:t>
            </w:r>
            <w:r>
              <w:rPr>
                <w:rFonts w:cs="宋体"/>
                <w:color w:val="auto"/>
                <w:kern w:val="0"/>
                <w:sz w:val="24"/>
                <w:szCs w:val="24"/>
                <w:highlight w:val="none"/>
              </w:rPr>
              <w:t>，压裂返排液全部排入储罐中，作为压裂液重复使用，不外排。</w:t>
            </w:r>
          </w:p>
          <w:p w14:paraId="294263BA">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钻井期废水主要为钻井废水、设备和钻台清洗废水，废水全部进入泥浆池经沉淀后循环使用，不外</w:t>
            </w:r>
            <w:r>
              <w:rPr>
                <w:rFonts w:cs="宋体"/>
                <w:color w:val="auto"/>
                <w:kern w:val="0"/>
                <w:sz w:val="24"/>
                <w:szCs w:val="24"/>
                <w:highlight w:val="none"/>
              </w:rPr>
              <w:t>排。</w:t>
            </w:r>
            <w:r>
              <w:rPr>
                <w:rFonts w:hint="eastAsia" w:cs="宋体"/>
                <w:color w:val="auto"/>
                <w:kern w:val="0"/>
                <w:sz w:val="24"/>
                <w:szCs w:val="24"/>
                <w:highlight w:val="none"/>
              </w:rPr>
              <w:t>井场</w:t>
            </w:r>
            <w:r>
              <w:rPr>
                <w:rFonts w:hint="eastAsia" w:cs="宋体"/>
                <w:color w:val="auto"/>
                <w:kern w:val="0"/>
                <w:sz w:val="24"/>
                <w:szCs w:val="24"/>
                <w:highlight w:val="none"/>
                <w:lang w:val="en-US" w:eastAsia="zh-CN"/>
              </w:rPr>
              <w:t>中</w:t>
            </w:r>
            <w:r>
              <w:rPr>
                <w:rFonts w:hint="eastAsia" w:cs="宋体"/>
                <w:color w:val="auto"/>
                <w:kern w:val="0"/>
                <w:sz w:val="24"/>
                <w:szCs w:val="24"/>
                <w:highlight w:val="none"/>
              </w:rPr>
              <w:t>建设一座容积为</w:t>
            </w:r>
            <w:r>
              <w:rPr>
                <w:rFonts w:hint="eastAsia" w:cs="宋体"/>
                <w:color w:val="auto"/>
                <w:kern w:val="0"/>
                <w:sz w:val="24"/>
                <w:szCs w:val="24"/>
                <w:highlight w:val="none"/>
                <w:lang w:val="en-US" w:eastAsia="zh-CN"/>
              </w:rPr>
              <w:t>800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的泥浆池，泥</w:t>
            </w:r>
            <w:r>
              <w:rPr>
                <w:rFonts w:hint="eastAsia" w:cs="宋体"/>
                <w:color w:val="auto"/>
                <w:kern w:val="0"/>
                <w:sz w:val="24"/>
                <w:szCs w:val="24"/>
              </w:rPr>
              <w:t>浆池采用粘土+土工膜（厚度不小于1.5mm的HDEP材料防渗膜）防渗基础，渗透系数小于1.0×10</w:t>
            </w:r>
            <w:r>
              <w:rPr>
                <w:rFonts w:hint="eastAsia" w:cs="宋体"/>
                <w:color w:val="auto"/>
                <w:kern w:val="0"/>
                <w:sz w:val="24"/>
                <w:szCs w:val="24"/>
                <w:vertAlign w:val="superscript"/>
              </w:rPr>
              <w:t>-7</w:t>
            </w:r>
            <w:r>
              <w:rPr>
                <w:rFonts w:hint="eastAsia" w:cs="宋体"/>
                <w:color w:val="auto"/>
                <w:kern w:val="0"/>
                <w:sz w:val="24"/>
                <w:szCs w:val="24"/>
              </w:rPr>
              <w:t>cm/s。</w:t>
            </w:r>
            <w:r>
              <w:rPr>
                <w:rFonts w:cs="宋体"/>
                <w:color w:val="auto"/>
                <w:kern w:val="0"/>
                <w:sz w:val="24"/>
                <w:szCs w:val="24"/>
              </w:rPr>
              <w:t>生活污水按照用水量的80%计算，污水量为1.28m</w:t>
            </w:r>
            <w:r>
              <w:rPr>
                <w:rFonts w:cs="宋体"/>
                <w:color w:val="auto"/>
                <w:kern w:val="0"/>
                <w:sz w:val="24"/>
                <w:szCs w:val="24"/>
                <w:vertAlign w:val="superscript"/>
              </w:rPr>
              <w:t>3</w:t>
            </w:r>
            <w:r>
              <w:rPr>
                <w:rFonts w:cs="宋体"/>
                <w:color w:val="auto"/>
                <w:kern w:val="0"/>
                <w:sz w:val="24"/>
                <w:szCs w:val="24"/>
              </w:rPr>
              <w:t>/(d</w:t>
            </w:r>
            <w:r>
              <w:rPr>
                <w:rFonts w:cs="宋体"/>
                <w:color w:val="auto"/>
                <w:kern w:val="0"/>
                <w:sz w:val="24"/>
                <w:szCs w:val="24"/>
              </w:rPr>
              <w:sym w:font="Wingdings" w:char="F09E"/>
            </w:r>
            <w:r>
              <w:rPr>
                <w:rFonts w:cs="宋体"/>
                <w:color w:val="auto"/>
                <w:kern w:val="0"/>
                <w:sz w:val="24"/>
                <w:szCs w:val="24"/>
              </w:rPr>
              <w:t>井)，生活污水主要为职工洗漱、餐饮废水等，污水量较小，经收集后用于井场洒水抑尘，不外排。</w:t>
            </w:r>
          </w:p>
          <w:p w14:paraId="65C088C1">
            <w:pPr>
              <w:tabs>
                <w:tab w:val="left" w:pos="5165"/>
              </w:tabs>
              <w:autoSpaceDE w:val="0"/>
              <w:autoSpaceDN w:val="0"/>
              <w:adjustRightInd w:val="0"/>
              <w:snapToGrid w:val="0"/>
              <w:spacing w:line="360" w:lineRule="auto"/>
              <w:ind w:firstLine="482" w:firstLineChars="201"/>
              <w:rPr>
                <w:rFonts w:hint="eastAsia" w:eastAsia="宋体" w:cs="宋体"/>
                <w:color w:val="auto"/>
                <w:kern w:val="0"/>
                <w:sz w:val="24"/>
                <w:szCs w:val="24"/>
                <w:lang w:eastAsia="zh-CN"/>
              </w:rPr>
            </w:pPr>
            <w:r>
              <w:rPr>
                <w:rFonts w:cs="宋体"/>
                <w:color w:val="auto"/>
                <w:kern w:val="0"/>
                <w:sz w:val="24"/>
                <w:szCs w:val="24"/>
              </w:rPr>
              <w:t>b、试排采期</w:t>
            </w:r>
          </w:p>
          <w:p w14:paraId="5EDC0BEA">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试排采期产生的废水主要为</w:t>
            </w:r>
            <w:r>
              <w:rPr>
                <w:rFonts w:hint="eastAsia" w:cs="宋体"/>
                <w:color w:val="auto"/>
                <w:kern w:val="0"/>
                <w:sz w:val="24"/>
                <w:szCs w:val="24"/>
                <w:lang w:val="en-US" w:eastAsia="zh-CN"/>
              </w:rPr>
              <w:t>排采水</w:t>
            </w:r>
            <w:r>
              <w:rPr>
                <w:rFonts w:cs="宋体"/>
                <w:color w:val="auto"/>
                <w:kern w:val="0"/>
                <w:sz w:val="24"/>
                <w:szCs w:val="24"/>
              </w:rPr>
              <w:t>和职工生活废水。根据建设单位提供的资料，预计试排采期排水量最大不超过</w:t>
            </w:r>
            <w:r>
              <w:rPr>
                <w:rFonts w:hint="eastAsia" w:cs="宋体"/>
                <w:color w:val="auto"/>
                <w:kern w:val="0"/>
                <w:sz w:val="24"/>
                <w:szCs w:val="24"/>
                <w:lang w:val="en-US" w:eastAsia="zh-CN"/>
              </w:rPr>
              <w:t>5</w:t>
            </w:r>
            <w:r>
              <w:rPr>
                <w:rFonts w:cs="宋体"/>
                <w:color w:val="auto"/>
                <w:kern w:val="0"/>
                <w:sz w:val="24"/>
                <w:szCs w:val="24"/>
              </w:rPr>
              <w:t>m</w:t>
            </w:r>
            <w:r>
              <w:rPr>
                <w:rFonts w:cs="宋体"/>
                <w:color w:val="auto"/>
                <w:kern w:val="0"/>
                <w:sz w:val="24"/>
                <w:szCs w:val="24"/>
                <w:vertAlign w:val="superscript"/>
              </w:rPr>
              <w:t>3</w:t>
            </w:r>
            <w:r>
              <w:rPr>
                <w:rFonts w:cs="宋体"/>
                <w:color w:val="auto"/>
                <w:kern w:val="0"/>
                <w:sz w:val="24"/>
                <w:szCs w:val="24"/>
              </w:rPr>
              <w:t>/d（试排采初期排水量较大，后期水量较小），</w:t>
            </w:r>
            <w:r>
              <w:rPr>
                <w:rFonts w:cs="宋体"/>
                <w:color w:val="auto"/>
                <w:kern w:val="0"/>
                <w:sz w:val="24"/>
                <w:szCs w:val="24"/>
                <w:highlight w:val="none"/>
              </w:rPr>
              <w:t>井场建一座</w:t>
            </w:r>
            <w:r>
              <w:rPr>
                <w:rFonts w:hint="eastAsia" w:cs="宋体"/>
                <w:color w:val="auto"/>
                <w:kern w:val="0"/>
                <w:sz w:val="24"/>
                <w:szCs w:val="24"/>
                <w:highlight w:val="none"/>
                <w:lang w:val="en-US" w:eastAsia="zh-CN"/>
              </w:rPr>
              <w:t>3000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的排采水池，</w:t>
            </w:r>
            <w:r>
              <w:rPr>
                <w:rFonts w:cs="宋体"/>
                <w:color w:val="auto"/>
                <w:kern w:val="0"/>
                <w:sz w:val="24"/>
                <w:szCs w:val="24"/>
              </w:rPr>
              <w:t>试排采水经收集进入排采水池，试排采期废水量较少，</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cs="宋体"/>
                <w:color w:val="auto"/>
                <w:kern w:val="0"/>
                <w:sz w:val="24"/>
                <w:szCs w:val="24"/>
              </w:rPr>
              <w:t>剩余拉运至</w:t>
            </w:r>
            <w:r>
              <w:rPr>
                <w:rFonts w:hint="eastAsia" w:cs="宋体"/>
                <w:color w:val="auto"/>
                <w:kern w:val="0"/>
                <w:sz w:val="24"/>
                <w:szCs w:val="24"/>
                <w:lang w:eastAsia="zh-CN"/>
              </w:rPr>
              <w:t>9号水处理站</w:t>
            </w:r>
            <w:r>
              <w:rPr>
                <w:rFonts w:cs="宋体"/>
                <w:color w:val="auto"/>
                <w:kern w:val="0"/>
                <w:sz w:val="24"/>
                <w:szCs w:val="24"/>
              </w:rPr>
              <w:t>进行处理，不外排。</w:t>
            </w:r>
          </w:p>
          <w:p w14:paraId="64C3BFD0">
            <w:pPr>
              <w:autoSpaceDE w:val="0"/>
              <w:autoSpaceDN w:val="0"/>
              <w:adjustRightInd w:val="0"/>
              <w:snapToGrid w:val="0"/>
              <w:spacing w:line="360" w:lineRule="auto"/>
              <w:ind w:firstLine="482" w:firstLineChars="201"/>
              <w:jc w:val="both"/>
              <w:rPr>
                <w:rFonts w:cs="宋体"/>
                <w:color w:val="auto"/>
                <w:kern w:val="0"/>
                <w:sz w:val="24"/>
                <w:szCs w:val="24"/>
              </w:rPr>
            </w:pPr>
            <w:r>
              <w:rPr>
                <w:rFonts w:cs="宋体"/>
                <w:color w:val="auto"/>
                <w:kern w:val="0"/>
                <w:sz w:val="24"/>
                <w:szCs w:val="24"/>
              </w:rPr>
              <w:t>本项目单井场钻井期和试排采期用水排水平衡见图2.4-3和图2.4-4。</w:t>
            </w:r>
          </w:p>
          <w:p w14:paraId="3FF67F9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3261995</wp:posOffset>
                      </wp:positionV>
                      <wp:extent cx="476250" cy="209550"/>
                      <wp:effectExtent l="0" t="0" r="0" b="0"/>
                      <wp:wrapNone/>
                      <wp:docPr id="32" name="文本框 32"/>
                      <wp:cNvGraphicFramePr/>
                      <a:graphic xmlns:a="http://schemas.openxmlformats.org/drawingml/2006/main">
                        <a:graphicData uri="http://schemas.microsoft.com/office/word/2010/wordprocessingShape">
                          <wps:wsp>
                            <wps:cNvSpPr txBox="1"/>
                            <wps:spPr>
                              <a:xfrm>
                                <a:off x="1662430" y="5071745"/>
                                <a:ext cx="476250" cy="20955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7E1E11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256.85pt;height:16.5pt;width:37.5pt;z-index:251664384;mso-width-relative:page;mso-height-relative:page;" fillcolor="#FFFFFF [3212]" filled="t" stroked="f" coordsize="21600,21600" o:gfxdata="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eqd/dUA&#10;AAAKAQAADwAAAAAAAAABACAAAAAiAAAAZHJzL2Rvd25yZXYueG1sUEsBAhQAFAAAAAgAh07iQHR4&#10;aYtbAgAAnAQAAA4AAAAAAAAAAQAgAAAAJAEAAGRycy9lMm9Eb2MueG1sUEsFBgAAAAAGAAYAWQEA&#10;APEFAAAAAA==&#10;">
                      <v:fill on="t" focussize="0,0"/>
                      <v:stroke on="f" weight="0.5pt"/>
                      <v:imagedata o:title=""/>
                      <o:lock v:ext="edit" aspectratio="f"/>
                      <v:textbox>
                        <w:txbxContent>
                          <w:p w14:paraId="7E1E116E"/>
                        </w:txbxContent>
                      </v:textbox>
                    </v:shape>
                  </w:pict>
                </mc:Fallback>
              </mc:AlternateContent>
            </w:r>
            <w:r>
              <w:rPr>
                <w:rFonts w:cs="宋体"/>
                <w:color w:val="auto"/>
                <w:kern w:val="0"/>
                <w:sz w:val="24"/>
                <w:szCs w:val="24"/>
              </w:rPr>
              <w:object>
                <v:shape id="_x0000_i1025" o:spt="75" type="#_x0000_t75" style="height:307.3pt;width:385.9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511A927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cs="宋体"/>
                <w:b/>
                <w:color w:val="auto"/>
                <w:kern w:val="0"/>
                <w:sz w:val="24"/>
                <w:szCs w:val="24"/>
                <w:highlight w:val="none"/>
              </w:rPr>
              <w:t>图2.4-</w:t>
            </w:r>
            <w:r>
              <w:rPr>
                <w:rFonts w:hint="eastAsia" w:cs="宋体"/>
                <w:b/>
                <w:color w:val="auto"/>
                <w:kern w:val="0"/>
                <w:sz w:val="24"/>
                <w:szCs w:val="24"/>
                <w:highlight w:val="none"/>
              </w:rPr>
              <w:t>3</w:t>
            </w:r>
            <w:r>
              <w:rPr>
                <w:rFonts w:cs="宋体"/>
                <w:b/>
                <w:color w:val="auto"/>
                <w:kern w:val="0"/>
                <w:sz w:val="24"/>
                <w:szCs w:val="24"/>
                <w:highlight w:val="none"/>
              </w:rPr>
              <w:t xml:space="preserve"> </w:t>
            </w:r>
            <w:r>
              <w:rPr>
                <w:rFonts w:hint="eastAsia" w:cs="宋体"/>
                <w:b/>
                <w:color w:val="auto"/>
                <w:kern w:val="0"/>
                <w:sz w:val="24"/>
                <w:szCs w:val="24"/>
                <w:highlight w:val="none"/>
                <w:lang w:val="en-US" w:eastAsia="zh-CN"/>
              </w:rPr>
              <w:t xml:space="preserve"> </w:t>
            </w:r>
            <w:r>
              <w:rPr>
                <w:rFonts w:cs="宋体"/>
                <w:b/>
                <w:color w:val="auto"/>
                <w:kern w:val="0"/>
                <w:sz w:val="24"/>
                <w:szCs w:val="24"/>
                <w:highlight w:val="none"/>
              </w:rPr>
              <w:t>钻井期单口井水平衡图（</w:t>
            </w:r>
            <w:r>
              <w:rPr>
                <w:rFonts w:cs="宋体"/>
                <w:b/>
                <w:color w:val="auto"/>
                <w:kern w:val="0"/>
                <w:sz w:val="24"/>
                <w:szCs w:val="24"/>
              </w:rPr>
              <w:t>单位：m</w:t>
            </w:r>
            <w:r>
              <w:rPr>
                <w:rFonts w:cs="宋体"/>
                <w:b/>
                <w:color w:val="auto"/>
                <w:kern w:val="0"/>
                <w:sz w:val="24"/>
                <w:szCs w:val="24"/>
                <w:vertAlign w:val="superscript"/>
              </w:rPr>
              <w:t>3</w:t>
            </w:r>
            <w:r>
              <w:rPr>
                <w:rFonts w:cs="宋体"/>
                <w:b/>
                <w:color w:val="auto"/>
                <w:kern w:val="0"/>
                <w:sz w:val="24"/>
                <w:szCs w:val="24"/>
              </w:rPr>
              <w:t>/d）</w:t>
            </w:r>
          </w:p>
          <w:p w14:paraId="318B8238">
            <w:pPr>
              <w:autoSpaceDE w:val="0"/>
              <w:autoSpaceDN w:val="0"/>
              <w:adjustRightInd w:val="0"/>
              <w:snapToGrid w:val="0"/>
              <w:spacing w:before="120" w:beforeLines="50" w:after="120" w:afterLines="50"/>
              <w:jc w:val="center"/>
              <w:rPr>
                <w:rFonts w:hint="eastAsia" w:eastAsia="宋体" w:cs="宋体"/>
                <w:b/>
                <w:color w:val="auto"/>
                <w:kern w:val="0"/>
                <w:sz w:val="24"/>
                <w:szCs w:val="24"/>
                <w:highlight w:val="none"/>
                <w:lang w:eastAsia="zh-CN"/>
              </w:rPr>
            </w:pPr>
            <w:r>
              <w:rPr>
                <w:rFonts w:hint="eastAsia" w:eastAsia="宋体" w:cs="宋体"/>
                <w:b/>
                <w:color w:val="auto"/>
                <w:kern w:val="0"/>
                <w:sz w:val="24"/>
                <w:szCs w:val="24"/>
                <w:highlight w:val="none"/>
                <w:lang w:eastAsia="zh-CN"/>
              </w:rPr>
              <w:drawing>
                <wp:inline distT="0" distB="0" distL="114300" distR="114300">
                  <wp:extent cx="4993005" cy="879475"/>
                  <wp:effectExtent l="0" t="0" r="17145" b="15875"/>
                  <wp:docPr id="4" name="图片 4" descr="85a63bd410f89736bc013b60442e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a63bd410f89736bc013b60442e8dc"/>
                          <pic:cNvPicPr>
                            <a:picLocks noChangeAspect="1"/>
                          </pic:cNvPicPr>
                        </pic:nvPicPr>
                        <pic:blipFill>
                          <a:blip r:embed="rId12"/>
                          <a:stretch>
                            <a:fillRect/>
                          </a:stretch>
                        </pic:blipFill>
                        <pic:spPr>
                          <a:xfrm>
                            <a:off x="0" y="0"/>
                            <a:ext cx="4993005" cy="879475"/>
                          </a:xfrm>
                          <a:prstGeom prst="rect">
                            <a:avLst/>
                          </a:prstGeom>
                        </pic:spPr>
                      </pic:pic>
                    </a:graphicData>
                  </a:graphic>
                </wp:inline>
              </w:drawing>
            </w:r>
          </w:p>
          <w:p w14:paraId="10F903D4">
            <w:pPr>
              <w:autoSpaceDE w:val="0"/>
              <w:autoSpaceDN w:val="0"/>
              <w:adjustRightInd w:val="0"/>
              <w:snapToGrid w:val="0"/>
              <w:spacing w:before="120" w:beforeLines="50" w:after="120" w:afterLines="50"/>
              <w:jc w:val="center"/>
              <w:rPr>
                <w:rFonts w:cs="宋体"/>
                <w:b/>
                <w:color w:val="auto"/>
                <w:kern w:val="0"/>
                <w:sz w:val="24"/>
                <w:szCs w:val="24"/>
                <w:highlight w:val="none"/>
              </w:rPr>
            </w:pPr>
            <w:r>
              <w:rPr>
                <w:rFonts w:cs="宋体"/>
                <w:b/>
                <w:color w:val="auto"/>
                <w:kern w:val="0"/>
                <w:sz w:val="24"/>
                <w:szCs w:val="24"/>
                <w:highlight w:val="none"/>
              </w:rPr>
              <w:t>图2.4-</w:t>
            </w:r>
            <w:r>
              <w:rPr>
                <w:rFonts w:hint="eastAsia" w:cs="宋体"/>
                <w:b/>
                <w:color w:val="auto"/>
                <w:kern w:val="0"/>
                <w:sz w:val="24"/>
                <w:szCs w:val="24"/>
                <w:highlight w:val="none"/>
              </w:rPr>
              <w:t>4</w:t>
            </w:r>
            <w:r>
              <w:rPr>
                <w:rFonts w:cs="宋体"/>
                <w:b/>
                <w:color w:val="auto"/>
                <w:kern w:val="0"/>
                <w:sz w:val="24"/>
                <w:szCs w:val="24"/>
                <w:highlight w:val="none"/>
              </w:rPr>
              <w:t xml:space="preserve"> </w:t>
            </w:r>
            <w:r>
              <w:rPr>
                <w:rFonts w:hint="eastAsia" w:cs="宋体"/>
                <w:b/>
                <w:color w:val="auto"/>
                <w:kern w:val="0"/>
                <w:sz w:val="24"/>
                <w:szCs w:val="24"/>
                <w:highlight w:val="none"/>
                <w:lang w:val="en-US" w:eastAsia="zh-CN"/>
              </w:rPr>
              <w:t xml:space="preserve"> </w:t>
            </w:r>
            <w:r>
              <w:rPr>
                <w:rFonts w:cs="宋体"/>
                <w:b/>
                <w:color w:val="auto"/>
                <w:kern w:val="0"/>
                <w:sz w:val="24"/>
                <w:szCs w:val="24"/>
                <w:highlight w:val="none"/>
              </w:rPr>
              <w:t>试排采期单口井水平衡图 （单位：m</w:t>
            </w:r>
            <w:r>
              <w:rPr>
                <w:rFonts w:cs="宋体"/>
                <w:b/>
                <w:color w:val="auto"/>
                <w:kern w:val="0"/>
                <w:sz w:val="24"/>
                <w:szCs w:val="24"/>
                <w:highlight w:val="none"/>
                <w:vertAlign w:val="superscript"/>
              </w:rPr>
              <w:t>3</w:t>
            </w:r>
            <w:r>
              <w:rPr>
                <w:rFonts w:cs="宋体"/>
                <w:b/>
                <w:color w:val="auto"/>
                <w:kern w:val="0"/>
                <w:sz w:val="24"/>
                <w:szCs w:val="24"/>
                <w:highlight w:val="none"/>
              </w:rPr>
              <w:t>/d）</w:t>
            </w:r>
          </w:p>
          <w:p w14:paraId="534DC9D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（2）供电</w:t>
            </w:r>
          </w:p>
          <w:p w14:paraId="380F108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本项目井场钻井期钻机及各类泵类等用电采用自备柴油发电机发电，试排采期</w:t>
            </w:r>
            <w:r>
              <w:rPr>
                <w:rFonts w:hint="eastAsia" w:cs="宋体"/>
                <w:color w:val="auto"/>
                <w:kern w:val="0"/>
                <w:sz w:val="24"/>
                <w:szCs w:val="24"/>
                <w:lang w:val="en-US" w:eastAsia="zh-CN"/>
              </w:rPr>
              <w:t>前两个月</w:t>
            </w:r>
            <w:r>
              <w:rPr>
                <w:rFonts w:cs="宋体"/>
                <w:color w:val="auto"/>
                <w:kern w:val="0"/>
                <w:sz w:val="24"/>
                <w:szCs w:val="24"/>
              </w:rPr>
              <w:t>用电由自备柴油发电机解决</w:t>
            </w:r>
            <w:r>
              <w:rPr>
                <w:rFonts w:hint="eastAsia" w:cs="宋体"/>
                <w:color w:val="auto"/>
                <w:kern w:val="0"/>
                <w:sz w:val="24"/>
                <w:szCs w:val="24"/>
                <w:lang w:eastAsia="zh-CN"/>
              </w:rPr>
              <w:t>，</w:t>
            </w:r>
            <w:r>
              <w:rPr>
                <w:rFonts w:hint="eastAsia" w:cs="宋体"/>
                <w:color w:val="auto"/>
                <w:kern w:val="0"/>
                <w:sz w:val="24"/>
                <w:szCs w:val="24"/>
                <w:lang w:val="en-US" w:eastAsia="zh-CN"/>
              </w:rPr>
              <w:t>后期接入当地网电</w:t>
            </w:r>
            <w:r>
              <w:rPr>
                <w:rFonts w:cs="宋体"/>
                <w:color w:val="auto"/>
                <w:kern w:val="0"/>
                <w:sz w:val="24"/>
                <w:szCs w:val="24"/>
              </w:rPr>
              <w:t>。</w:t>
            </w:r>
          </w:p>
          <w:p w14:paraId="04BFB97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（3）供暖</w:t>
            </w:r>
          </w:p>
          <w:p w14:paraId="0A7FF85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本项目生产场所不供暖，办公生活场所采暖由电暖或空调供应。</w:t>
            </w:r>
          </w:p>
          <w:p w14:paraId="5DCDB43F">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2.4.4 劳动定员及工作制度</w:t>
            </w:r>
          </w:p>
          <w:p w14:paraId="32FAEAE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钻井期施工期主要参建队伍有：钻前队伍、钻井队伍、录井队伍、固井队伍、测井队伍、压裂队伍、地面施工队伍、电力建设队伍，工作周期相对较短，完工后及时撤离。</w:t>
            </w:r>
          </w:p>
          <w:p w14:paraId="7F0BD0B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项目采用</w:t>
            </w:r>
            <w:r>
              <w:rPr>
                <w:rFonts w:cs="宋体"/>
                <w:color w:val="auto"/>
                <w:kern w:val="0"/>
                <w:sz w:val="24"/>
                <w:szCs w:val="24"/>
                <w:highlight w:val="none"/>
              </w:rPr>
              <w:t>连续工作制，每口勘查井钻井作业周期约为60天/井；试排采作业周期约为6-12</w:t>
            </w:r>
            <w:r>
              <w:rPr>
                <w:rFonts w:hint="eastAsia" w:cs="宋体"/>
                <w:color w:val="auto"/>
                <w:kern w:val="0"/>
                <w:sz w:val="24"/>
                <w:szCs w:val="24"/>
                <w:highlight w:val="none"/>
              </w:rPr>
              <w:t>月</w:t>
            </w:r>
            <w:r>
              <w:rPr>
                <w:rFonts w:cs="宋体"/>
                <w:color w:val="auto"/>
                <w:kern w:val="0"/>
                <w:sz w:val="24"/>
                <w:szCs w:val="24"/>
                <w:highlight w:val="none"/>
              </w:rPr>
              <w:t>/井，每天3班作业，每班8小时</w:t>
            </w:r>
            <w:r>
              <w:rPr>
                <w:rFonts w:cs="宋体"/>
                <w:color w:val="auto"/>
                <w:kern w:val="0"/>
                <w:sz w:val="24"/>
                <w:szCs w:val="24"/>
              </w:rPr>
              <w:t>。项目钻井过程现场施工及管理人员为20人。</w:t>
            </w:r>
          </w:p>
          <w:p w14:paraId="64474926">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2.5 主要技术经济指标</w:t>
            </w:r>
          </w:p>
          <w:p w14:paraId="54505A3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本项目主要技术经济指标见表2.5-1。</w:t>
            </w:r>
          </w:p>
          <w:p w14:paraId="5D0E4FB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ascii="Times New Roman" w:hAnsi="Times New Roman" w:eastAsia="宋体" w:cs="Times New Roman"/>
                <w:b/>
                <w:bCs/>
                <w:color w:val="auto"/>
                <w:kern w:val="0"/>
                <w:sz w:val="21"/>
                <w:szCs w:val="21"/>
                <w:lang w:val="en-US" w:eastAsia="zh-CN" w:bidi="ar-SA"/>
              </w:rPr>
              <w:t xml:space="preserve">表2.5-1 </w:t>
            </w:r>
            <w:r>
              <w:rPr>
                <w:rFonts w:hint="eastAsia" w:cs="Times New Roman"/>
                <w:b/>
                <w:bCs/>
                <w:color w:val="auto"/>
                <w:kern w:val="0"/>
                <w:sz w:val="21"/>
                <w:szCs w:val="21"/>
                <w:lang w:val="en-US" w:eastAsia="zh-CN" w:bidi="ar-SA"/>
              </w:rPr>
              <w:t xml:space="preserve"> </w:t>
            </w:r>
            <w:r>
              <w:rPr>
                <w:rFonts w:ascii="Times New Roman" w:hAnsi="Times New Roman" w:eastAsia="宋体" w:cs="Times New Roman"/>
                <w:b/>
                <w:bCs/>
                <w:color w:val="auto"/>
                <w:kern w:val="0"/>
                <w:sz w:val="21"/>
                <w:szCs w:val="21"/>
                <w:lang w:val="en-US" w:eastAsia="zh-CN" w:bidi="ar-SA"/>
              </w:rPr>
              <w:t>主要技术经济指标</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67"/>
              <w:gridCol w:w="1239"/>
              <w:gridCol w:w="1932"/>
              <w:gridCol w:w="1894"/>
            </w:tblGrid>
            <w:tr w14:paraId="76C1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A3E8B6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1315" w:type="pct"/>
                  <w:tcBorders>
                    <w:tl2br w:val="nil"/>
                    <w:tr2bl w:val="nil"/>
                  </w:tcBorders>
                </w:tcPr>
                <w:p w14:paraId="6CBFF5D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指标名称</w:t>
                  </w:r>
                </w:p>
              </w:tc>
              <w:tc>
                <w:tcPr>
                  <w:tcW w:w="788" w:type="pct"/>
                  <w:tcBorders>
                    <w:tl2br w:val="nil"/>
                    <w:tr2bl w:val="nil"/>
                  </w:tcBorders>
                </w:tcPr>
                <w:p w14:paraId="10D16D6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单位</w:t>
                  </w:r>
                </w:p>
              </w:tc>
              <w:tc>
                <w:tcPr>
                  <w:tcW w:w="1229" w:type="pct"/>
                  <w:tcBorders>
                    <w:tl2br w:val="nil"/>
                    <w:tr2bl w:val="nil"/>
                  </w:tcBorders>
                </w:tcPr>
                <w:p w14:paraId="1AD02626">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指标</w:t>
                  </w:r>
                </w:p>
              </w:tc>
              <w:tc>
                <w:tcPr>
                  <w:tcW w:w="1205" w:type="pct"/>
                  <w:tcBorders>
                    <w:tl2br w:val="nil"/>
                    <w:tr2bl w:val="nil"/>
                  </w:tcBorders>
                </w:tcPr>
                <w:p w14:paraId="13603D67">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08E9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25F2C2BE">
                  <w:pPr>
                    <w:autoSpaceDE w:val="0"/>
                    <w:autoSpaceDN w:val="0"/>
                    <w:adjustRightInd w:val="0"/>
                    <w:snapToGrid w:val="0"/>
                    <w:jc w:val="center"/>
                    <w:rPr>
                      <w:rFonts w:cs="宋体"/>
                      <w:color w:val="auto"/>
                      <w:kern w:val="0"/>
                      <w:sz w:val="21"/>
                      <w:szCs w:val="21"/>
                    </w:rPr>
                  </w:pPr>
                  <w:r>
                    <w:rPr>
                      <w:rFonts w:cs="宋体"/>
                      <w:color w:val="auto"/>
                      <w:kern w:val="0"/>
                      <w:sz w:val="21"/>
                      <w:szCs w:val="21"/>
                    </w:rPr>
                    <w:t>一</w:t>
                  </w:r>
                </w:p>
              </w:tc>
              <w:tc>
                <w:tcPr>
                  <w:tcW w:w="1315" w:type="pct"/>
                  <w:tcBorders>
                    <w:tl2br w:val="nil"/>
                    <w:tr2bl w:val="nil"/>
                  </w:tcBorders>
                </w:tcPr>
                <w:p w14:paraId="5A47683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建设规模</w:t>
                  </w:r>
                </w:p>
              </w:tc>
              <w:tc>
                <w:tcPr>
                  <w:tcW w:w="788" w:type="pct"/>
                  <w:tcBorders>
                    <w:tl2br w:val="nil"/>
                    <w:tr2bl w:val="nil"/>
                  </w:tcBorders>
                </w:tcPr>
                <w:p w14:paraId="53405C26">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3F9605F7">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07956A6B">
                  <w:pPr>
                    <w:autoSpaceDE w:val="0"/>
                    <w:autoSpaceDN w:val="0"/>
                    <w:adjustRightInd w:val="0"/>
                    <w:snapToGrid w:val="0"/>
                    <w:jc w:val="center"/>
                    <w:rPr>
                      <w:rFonts w:cs="宋体"/>
                      <w:color w:val="auto"/>
                      <w:kern w:val="0"/>
                      <w:sz w:val="21"/>
                      <w:szCs w:val="21"/>
                    </w:rPr>
                  </w:pPr>
                </w:p>
              </w:tc>
            </w:tr>
            <w:tr w14:paraId="6C88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60" w:type="pct"/>
                  <w:tcBorders>
                    <w:tl2br w:val="nil"/>
                    <w:tr2bl w:val="nil"/>
                  </w:tcBorders>
                </w:tcPr>
                <w:p w14:paraId="15F947F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519FBC33">
                  <w:pPr>
                    <w:autoSpaceDE w:val="0"/>
                    <w:autoSpaceDN w:val="0"/>
                    <w:adjustRightInd w:val="0"/>
                    <w:snapToGrid w:val="0"/>
                    <w:jc w:val="center"/>
                    <w:rPr>
                      <w:rFonts w:cs="宋体"/>
                      <w:color w:val="auto"/>
                      <w:kern w:val="0"/>
                      <w:sz w:val="21"/>
                      <w:szCs w:val="21"/>
                    </w:rPr>
                  </w:pPr>
                  <w:r>
                    <w:rPr>
                      <w:rFonts w:cs="宋体"/>
                      <w:color w:val="auto"/>
                      <w:kern w:val="0"/>
                      <w:sz w:val="21"/>
                      <w:szCs w:val="21"/>
                    </w:rPr>
                    <w:t>井场</w:t>
                  </w:r>
                </w:p>
              </w:tc>
              <w:tc>
                <w:tcPr>
                  <w:tcW w:w="788" w:type="pct"/>
                  <w:tcBorders>
                    <w:tl2br w:val="nil"/>
                    <w:tr2bl w:val="nil"/>
                  </w:tcBorders>
                </w:tcPr>
                <w:p w14:paraId="2E47D3CF">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座</w:t>
                  </w:r>
                </w:p>
              </w:tc>
              <w:tc>
                <w:tcPr>
                  <w:tcW w:w="1229" w:type="pct"/>
                  <w:tcBorders>
                    <w:tl2br w:val="nil"/>
                    <w:tr2bl w:val="nil"/>
                  </w:tcBorders>
                </w:tcPr>
                <w:p w14:paraId="56A9C2BC">
                  <w:pPr>
                    <w:autoSpaceDE w:val="0"/>
                    <w:autoSpaceDN w:val="0"/>
                    <w:adjustRightInd w:val="0"/>
                    <w:snapToGrid w:val="0"/>
                    <w:jc w:val="center"/>
                    <w:rPr>
                      <w:rFonts w:hint="eastAsia" w:eastAsia="宋体" w:cs="宋体"/>
                      <w:color w:val="auto"/>
                      <w:kern w:val="0"/>
                      <w:sz w:val="21"/>
                      <w:szCs w:val="21"/>
                      <w:lang w:val="en-US" w:eastAsia="zh-CN"/>
                    </w:rPr>
                  </w:pPr>
                  <w:r>
                    <w:rPr>
                      <w:rFonts w:hint="eastAsia" w:cs="宋体"/>
                      <w:color w:val="auto"/>
                      <w:kern w:val="0"/>
                      <w:sz w:val="21"/>
                      <w:szCs w:val="21"/>
                      <w:lang w:val="en-US" w:eastAsia="zh-CN"/>
                    </w:rPr>
                    <w:t>1</w:t>
                  </w:r>
                </w:p>
              </w:tc>
              <w:tc>
                <w:tcPr>
                  <w:tcW w:w="1205" w:type="pct"/>
                  <w:tcBorders>
                    <w:tl2br w:val="nil"/>
                    <w:tr2bl w:val="nil"/>
                  </w:tcBorders>
                </w:tcPr>
                <w:p w14:paraId="02001E05">
                  <w:pPr>
                    <w:autoSpaceDE w:val="0"/>
                    <w:autoSpaceDN w:val="0"/>
                    <w:adjustRightInd w:val="0"/>
                    <w:snapToGrid w:val="0"/>
                    <w:jc w:val="center"/>
                    <w:rPr>
                      <w:rFonts w:cs="宋体"/>
                      <w:color w:val="auto"/>
                      <w:kern w:val="0"/>
                      <w:sz w:val="21"/>
                      <w:szCs w:val="21"/>
                    </w:rPr>
                  </w:pPr>
                </w:p>
              </w:tc>
            </w:tr>
            <w:tr w14:paraId="0C02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43632E6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w:t>
                  </w:r>
                </w:p>
              </w:tc>
              <w:tc>
                <w:tcPr>
                  <w:tcW w:w="1315" w:type="pct"/>
                  <w:tcBorders>
                    <w:tl2br w:val="nil"/>
                    <w:tr2bl w:val="nil"/>
                  </w:tcBorders>
                </w:tcPr>
                <w:p w14:paraId="25A745DB">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lang w:val="en-US" w:eastAsia="zh-CN"/>
                    </w:rPr>
                    <w:t>预</w:t>
                  </w:r>
                  <w:r>
                    <w:rPr>
                      <w:rFonts w:cs="宋体"/>
                      <w:color w:val="auto"/>
                      <w:kern w:val="0"/>
                      <w:sz w:val="21"/>
                      <w:szCs w:val="21"/>
                      <w:highlight w:val="none"/>
                    </w:rPr>
                    <w:t>探井</w:t>
                  </w:r>
                  <w:r>
                    <w:rPr>
                      <w:rFonts w:hint="eastAsia" w:cs="宋体"/>
                      <w:color w:val="auto"/>
                      <w:kern w:val="0"/>
                      <w:sz w:val="21"/>
                      <w:szCs w:val="21"/>
                      <w:highlight w:val="none"/>
                    </w:rPr>
                    <w:t>（</w:t>
                  </w:r>
                  <w:r>
                    <w:rPr>
                      <w:rFonts w:hint="eastAsia" w:cs="宋体"/>
                      <w:color w:val="auto"/>
                      <w:kern w:val="0"/>
                      <w:sz w:val="21"/>
                      <w:szCs w:val="21"/>
                      <w:highlight w:val="none"/>
                      <w:lang w:val="en-US" w:eastAsia="zh-CN"/>
                    </w:rPr>
                    <w:t>直井</w:t>
                  </w:r>
                  <w:r>
                    <w:rPr>
                      <w:rFonts w:hint="eastAsia" w:cs="宋体"/>
                      <w:color w:val="auto"/>
                      <w:kern w:val="0"/>
                      <w:sz w:val="21"/>
                      <w:szCs w:val="21"/>
                      <w:highlight w:val="none"/>
                    </w:rPr>
                    <w:t>）</w:t>
                  </w:r>
                </w:p>
              </w:tc>
              <w:tc>
                <w:tcPr>
                  <w:tcW w:w="788" w:type="pct"/>
                  <w:tcBorders>
                    <w:tl2br w:val="nil"/>
                    <w:tr2bl w:val="nil"/>
                  </w:tcBorders>
                </w:tcPr>
                <w:p w14:paraId="2E84D68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个</w:t>
                  </w:r>
                </w:p>
              </w:tc>
              <w:tc>
                <w:tcPr>
                  <w:tcW w:w="1229" w:type="pct"/>
                  <w:tcBorders>
                    <w:tl2br w:val="nil"/>
                    <w:tr2bl w:val="nil"/>
                  </w:tcBorders>
                </w:tcPr>
                <w:p w14:paraId="2A95D0F1">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3</w:t>
                  </w:r>
                </w:p>
              </w:tc>
              <w:tc>
                <w:tcPr>
                  <w:tcW w:w="1205" w:type="pct"/>
                  <w:tcBorders>
                    <w:tl2br w:val="nil"/>
                    <w:tr2bl w:val="nil"/>
                  </w:tcBorders>
                </w:tcPr>
                <w:p w14:paraId="04C3FC8B">
                  <w:pPr>
                    <w:autoSpaceDE w:val="0"/>
                    <w:autoSpaceDN w:val="0"/>
                    <w:adjustRightInd w:val="0"/>
                    <w:snapToGrid w:val="0"/>
                    <w:jc w:val="center"/>
                    <w:rPr>
                      <w:rFonts w:cs="宋体"/>
                      <w:color w:val="auto"/>
                      <w:kern w:val="0"/>
                      <w:sz w:val="21"/>
                      <w:szCs w:val="21"/>
                    </w:rPr>
                  </w:pPr>
                </w:p>
              </w:tc>
            </w:tr>
            <w:tr w14:paraId="34E4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093AE014">
                  <w:pPr>
                    <w:autoSpaceDE w:val="0"/>
                    <w:autoSpaceDN w:val="0"/>
                    <w:adjustRightInd w:val="0"/>
                    <w:snapToGrid w:val="0"/>
                    <w:jc w:val="center"/>
                    <w:rPr>
                      <w:rFonts w:cs="宋体"/>
                      <w:color w:val="auto"/>
                      <w:kern w:val="0"/>
                      <w:sz w:val="21"/>
                      <w:szCs w:val="21"/>
                    </w:rPr>
                  </w:pPr>
                  <w:r>
                    <w:rPr>
                      <w:rFonts w:cs="宋体"/>
                      <w:color w:val="auto"/>
                      <w:kern w:val="0"/>
                      <w:sz w:val="21"/>
                      <w:szCs w:val="21"/>
                    </w:rPr>
                    <w:t>二</w:t>
                  </w:r>
                </w:p>
              </w:tc>
              <w:tc>
                <w:tcPr>
                  <w:tcW w:w="1315" w:type="pct"/>
                  <w:tcBorders>
                    <w:tl2br w:val="nil"/>
                    <w:tr2bl w:val="nil"/>
                  </w:tcBorders>
                </w:tcPr>
                <w:p w14:paraId="1D78412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施工期</w:t>
                  </w:r>
                </w:p>
              </w:tc>
              <w:tc>
                <w:tcPr>
                  <w:tcW w:w="788" w:type="pct"/>
                  <w:tcBorders>
                    <w:tl2br w:val="nil"/>
                    <w:tr2bl w:val="nil"/>
                  </w:tcBorders>
                </w:tcPr>
                <w:p w14:paraId="323569D2">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4B827DD8">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048636BE">
                  <w:pPr>
                    <w:autoSpaceDE w:val="0"/>
                    <w:autoSpaceDN w:val="0"/>
                    <w:adjustRightInd w:val="0"/>
                    <w:snapToGrid w:val="0"/>
                    <w:jc w:val="center"/>
                    <w:rPr>
                      <w:rFonts w:cs="宋体"/>
                      <w:color w:val="auto"/>
                      <w:kern w:val="0"/>
                      <w:sz w:val="21"/>
                      <w:szCs w:val="21"/>
                    </w:rPr>
                  </w:pPr>
                </w:p>
              </w:tc>
            </w:tr>
            <w:tr w14:paraId="0757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 w:type="pct"/>
                  <w:tcBorders>
                    <w:tl2br w:val="nil"/>
                    <w:tr2bl w:val="nil"/>
                  </w:tcBorders>
                </w:tcPr>
                <w:p w14:paraId="1C18FAA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CCD0825">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604952F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月/口井</w:t>
                  </w:r>
                </w:p>
              </w:tc>
              <w:tc>
                <w:tcPr>
                  <w:tcW w:w="1229" w:type="pct"/>
                  <w:tcBorders>
                    <w:tl2br w:val="nil"/>
                    <w:tr2bl w:val="nil"/>
                  </w:tcBorders>
                </w:tcPr>
                <w:p w14:paraId="286DD45B">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05" w:type="pct"/>
                  <w:tcBorders>
                    <w:tl2br w:val="nil"/>
                    <w:tr2bl w:val="nil"/>
                  </w:tcBorders>
                </w:tcPr>
                <w:p w14:paraId="733D81C3">
                  <w:pPr>
                    <w:autoSpaceDE w:val="0"/>
                    <w:autoSpaceDN w:val="0"/>
                    <w:adjustRightInd w:val="0"/>
                    <w:snapToGrid w:val="0"/>
                    <w:jc w:val="center"/>
                    <w:rPr>
                      <w:rFonts w:cs="宋体"/>
                      <w:color w:val="auto"/>
                      <w:kern w:val="0"/>
                      <w:sz w:val="21"/>
                      <w:szCs w:val="21"/>
                    </w:rPr>
                  </w:pPr>
                </w:p>
              </w:tc>
            </w:tr>
            <w:tr w14:paraId="5A41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519289DA">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31874298">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278EEBE9">
                  <w:pPr>
                    <w:autoSpaceDE w:val="0"/>
                    <w:autoSpaceDN w:val="0"/>
                    <w:adjustRightInd w:val="0"/>
                    <w:snapToGrid w:val="0"/>
                    <w:jc w:val="center"/>
                    <w:rPr>
                      <w:rFonts w:cs="宋体"/>
                      <w:color w:val="auto"/>
                      <w:kern w:val="0"/>
                      <w:sz w:val="21"/>
                      <w:szCs w:val="21"/>
                    </w:rPr>
                  </w:pPr>
                  <w:r>
                    <w:rPr>
                      <w:rFonts w:cs="宋体"/>
                      <w:color w:val="auto"/>
                      <w:kern w:val="0"/>
                      <w:sz w:val="21"/>
                      <w:szCs w:val="21"/>
                    </w:rPr>
                    <w:t>月</w:t>
                  </w:r>
                  <w:r>
                    <w:rPr>
                      <w:rFonts w:hint="eastAsia" w:cs="宋体"/>
                      <w:color w:val="auto"/>
                      <w:kern w:val="0"/>
                      <w:sz w:val="21"/>
                      <w:szCs w:val="21"/>
                    </w:rPr>
                    <w:t>/口井</w:t>
                  </w:r>
                </w:p>
              </w:tc>
              <w:tc>
                <w:tcPr>
                  <w:tcW w:w="1229" w:type="pct"/>
                  <w:tcBorders>
                    <w:tl2br w:val="nil"/>
                    <w:tr2bl w:val="nil"/>
                  </w:tcBorders>
                </w:tcPr>
                <w:p w14:paraId="527E5FD3">
                  <w:pPr>
                    <w:autoSpaceDE w:val="0"/>
                    <w:autoSpaceDN w:val="0"/>
                    <w:adjustRightInd w:val="0"/>
                    <w:snapToGrid w:val="0"/>
                    <w:jc w:val="center"/>
                    <w:rPr>
                      <w:rFonts w:cs="宋体"/>
                      <w:color w:val="auto"/>
                      <w:kern w:val="0"/>
                      <w:sz w:val="21"/>
                      <w:szCs w:val="21"/>
                    </w:rPr>
                  </w:pPr>
                  <w:r>
                    <w:rPr>
                      <w:rFonts w:cs="宋体"/>
                      <w:color w:val="auto"/>
                      <w:kern w:val="0"/>
                      <w:sz w:val="21"/>
                      <w:szCs w:val="21"/>
                    </w:rPr>
                    <w:t>6-12</w:t>
                  </w:r>
                </w:p>
              </w:tc>
              <w:tc>
                <w:tcPr>
                  <w:tcW w:w="1205" w:type="pct"/>
                  <w:tcBorders>
                    <w:tl2br w:val="nil"/>
                    <w:tr2bl w:val="nil"/>
                  </w:tcBorders>
                </w:tcPr>
                <w:p w14:paraId="44E3C5BD">
                  <w:pPr>
                    <w:autoSpaceDE w:val="0"/>
                    <w:autoSpaceDN w:val="0"/>
                    <w:adjustRightInd w:val="0"/>
                    <w:snapToGrid w:val="0"/>
                    <w:jc w:val="center"/>
                    <w:rPr>
                      <w:rFonts w:cs="宋体"/>
                      <w:color w:val="auto"/>
                      <w:kern w:val="0"/>
                      <w:sz w:val="21"/>
                      <w:szCs w:val="21"/>
                    </w:rPr>
                  </w:pPr>
                </w:p>
              </w:tc>
            </w:tr>
            <w:tr w14:paraId="4C66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2881796B">
                  <w:pPr>
                    <w:autoSpaceDE w:val="0"/>
                    <w:autoSpaceDN w:val="0"/>
                    <w:adjustRightInd w:val="0"/>
                    <w:snapToGrid w:val="0"/>
                    <w:jc w:val="center"/>
                    <w:rPr>
                      <w:rFonts w:cs="宋体"/>
                      <w:color w:val="auto"/>
                      <w:kern w:val="0"/>
                      <w:sz w:val="21"/>
                      <w:szCs w:val="21"/>
                    </w:rPr>
                  </w:pPr>
                  <w:r>
                    <w:rPr>
                      <w:rFonts w:cs="宋体"/>
                      <w:color w:val="auto"/>
                      <w:kern w:val="0"/>
                      <w:sz w:val="21"/>
                      <w:szCs w:val="21"/>
                    </w:rPr>
                    <w:t>三</w:t>
                  </w:r>
                </w:p>
              </w:tc>
              <w:tc>
                <w:tcPr>
                  <w:tcW w:w="1315" w:type="pct"/>
                  <w:tcBorders>
                    <w:tl2br w:val="nil"/>
                    <w:tr2bl w:val="nil"/>
                  </w:tcBorders>
                </w:tcPr>
                <w:p w14:paraId="2009BE9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工作制度</w:t>
                  </w:r>
                </w:p>
              </w:tc>
              <w:tc>
                <w:tcPr>
                  <w:tcW w:w="788" w:type="pct"/>
                  <w:tcBorders>
                    <w:tl2br w:val="nil"/>
                    <w:tr2bl w:val="nil"/>
                  </w:tcBorders>
                </w:tcPr>
                <w:p w14:paraId="54428443">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551C5FEB">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2E5836AA">
                  <w:pPr>
                    <w:autoSpaceDE w:val="0"/>
                    <w:autoSpaceDN w:val="0"/>
                    <w:adjustRightInd w:val="0"/>
                    <w:snapToGrid w:val="0"/>
                    <w:jc w:val="center"/>
                    <w:rPr>
                      <w:rFonts w:cs="宋体"/>
                      <w:color w:val="auto"/>
                      <w:kern w:val="0"/>
                      <w:sz w:val="21"/>
                      <w:szCs w:val="21"/>
                    </w:rPr>
                  </w:pPr>
                </w:p>
              </w:tc>
            </w:tr>
            <w:tr w14:paraId="68A2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6A52D2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6A5B301">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7C2B5BE0">
                  <w:pPr>
                    <w:autoSpaceDE w:val="0"/>
                    <w:autoSpaceDN w:val="0"/>
                    <w:adjustRightInd w:val="0"/>
                    <w:snapToGrid w:val="0"/>
                    <w:jc w:val="center"/>
                    <w:rPr>
                      <w:rFonts w:cs="宋体"/>
                      <w:color w:val="auto"/>
                      <w:kern w:val="0"/>
                      <w:sz w:val="21"/>
                      <w:szCs w:val="21"/>
                    </w:rPr>
                  </w:pPr>
                  <w:r>
                    <w:rPr>
                      <w:rFonts w:cs="宋体"/>
                      <w:color w:val="auto"/>
                      <w:kern w:val="0"/>
                      <w:sz w:val="21"/>
                      <w:szCs w:val="21"/>
                    </w:rPr>
                    <w:t>小时/天</w:t>
                  </w:r>
                </w:p>
              </w:tc>
              <w:tc>
                <w:tcPr>
                  <w:tcW w:w="1229" w:type="pct"/>
                  <w:tcBorders>
                    <w:tl2br w:val="nil"/>
                    <w:tr2bl w:val="nil"/>
                  </w:tcBorders>
                </w:tcPr>
                <w:p w14:paraId="3415AB09">
                  <w:pPr>
                    <w:autoSpaceDE w:val="0"/>
                    <w:autoSpaceDN w:val="0"/>
                    <w:adjustRightInd w:val="0"/>
                    <w:snapToGrid w:val="0"/>
                    <w:jc w:val="center"/>
                    <w:rPr>
                      <w:rFonts w:cs="宋体"/>
                      <w:color w:val="auto"/>
                      <w:kern w:val="0"/>
                      <w:sz w:val="21"/>
                      <w:szCs w:val="21"/>
                    </w:rPr>
                  </w:pPr>
                  <w:r>
                    <w:rPr>
                      <w:rFonts w:cs="宋体"/>
                      <w:color w:val="auto"/>
                      <w:kern w:val="0"/>
                      <w:sz w:val="21"/>
                      <w:szCs w:val="21"/>
                    </w:rPr>
                    <w:t>24</w:t>
                  </w:r>
                </w:p>
              </w:tc>
              <w:tc>
                <w:tcPr>
                  <w:tcW w:w="1205" w:type="pct"/>
                  <w:tcBorders>
                    <w:tl2br w:val="nil"/>
                    <w:tr2bl w:val="nil"/>
                  </w:tcBorders>
                </w:tcPr>
                <w:p w14:paraId="0EA828F2">
                  <w:pPr>
                    <w:autoSpaceDE w:val="0"/>
                    <w:autoSpaceDN w:val="0"/>
                    <w:adjustRightInd w:val="0"/>
                    <w:snapToGrid w:val="0"/>
                    <w:jc w:val="center"/>
                    <w:rPr>
                      <w:rFonts w:cs="宋体"/>
                      <w:color w:val="auto"/>
                      <w:kern w:val="0"/>
                      <w:sz w:val="21"/>
                      <w:szCs w:val="21"/>
                    </w:rPr>
                  </w:pPr>
                  <w:r>
                    <w:rPr>
                      <w:rFonts w:cs="宋体"/>
                      <w:color w:val="auto"/>
                      <w:kern w:val="0"/>
                      <w:sz w:val="21"/>
                      <w:szCs w:val="21"/>
                    </w:rPr>
                    <w:t>三班制</w:t>
                  </w:r>
                </w:p>
              </w:tc>
            </w:tr>
            <w:tr w14:paraId="56B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BFB7320">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5728EE52">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46739E0C">
                  <w:pPr>
                    <w:autoSpaceDE w:val="0"/>
                    <w:autoSpaceDN w:val="0"/>
                    <w:adjustRightInd w:val="0"/>
                    <w:snapToGrid w:val="0"/>
                    <w:jc w:val="center"/>
                    <w:rPr>
                      <w:rFonts w:cs="宋体"/>
                      <w:color w:val="auto"/>
                      <w:kern w:val="0"/>
                      <w:sz w:val="21"/>
                      <w:szCs w:val="21"/>
                    </w:rPr>
                  </w:pPr>
                  <w:r>
                    <w:rPr>
                      <w:rFonts w:cs="宋体"/>
                      <w:color w:val="auto"/>
                      <w:kern w:val="0"/>
                      <w:sz w:val="21"/>
                      <w:szCs w:val="21"/>
                    </w:rPr>
                    <w:t>小时/天</w:t>
                  </w:r>
                </w:p>
              </w:tc>
              <w:tc>
                <w:tcPr>
                  <w:tcW w:w="1229" w:type="pct"/>
                  <w:tcBorders>
                    <w:tl2br w:val="nil"/>
                    <w:tr2bl w:val="nil"/>
                  </w:tcBorders>
                </w:tcPr>
                <w:p w14:paraId="4282F325">
                  <w:pPr>
                    <w:autoSpaceDE w:val="0"/>
                    <w:autoSpaceDN w:val="0"/>
                    <w:adjustRightInd w:val="0"/>
                    <w:snapToGrid w:val="0"/>
                    <w:jc w:val="center"/>
                    <w:rPr>
                      <w:rFonts w:cs="宋体"/>
                      <w:color w:val="auto"/>
                      <w:kern w:val="0"/>
                      <w:sz w:val="21"/>
                      <w:szCs w:val="21"/>
                    </w:rPr>
                  </w:pPr>
                  <w:r>
                    <w:rPr>
                      <w:rFonts w:cs="宋体"/>
                      <w:color w:val="auto"/>
                      <w:kern w:val="0"/>
                      <w:sz w:val="21"/>
                      <w:szCs w:val="21"/>
                    </w:rPr>
                    <w:t>24</w:t>
                  </w:r>
                </w:p>
              </w:tc>
              <w:tc>
                <w:tcPr>
                  <w:tcW w:w="1205" w:type="pct"/>
                  <w:tcBorders>
                    <w:tl2br w:val="nil"/>
                    <w:tr2bl w:val="nil"/>
                  </w:tcBorders>
                </w:tcPr>
                <w:p w14:paraId="46741DB2">
                  <w:pPr>
                    <w:autoSpaceDE w:val="0"/>
                    <w:autoSpaceDN w:val="0"/>
                    <w:adjustRightInd w:val="0"/>
                    <w:snapToGrid w:val="0"/>
                    <w:jc w:val="center"/>
                    <w:rPr>
                      <w:rFonts w:cs="宋体"/>
                      <w:color w:val="auto"/>
                      <w:kern w:val="0"/>
                      <w:sz w:val="21"/>
                      <w:szCs w:val="21"/>
                    </w:rPr>
                  </w:pPr>
                  <w:r>
                    <w:rPr>
                      <w:rFonts w:cs="宋体"/>
                      <w:color w:val="auto"/>
                      <w:kern w:val="0"/>
                      <w:sz w:val="21"/>
                      <w:szCs w:val="21"/>
                    </w:rPr>
                    <w:t>两班制</w:t>
                  </w:r>
                </w:p>
              </w:tc>
            </w:tr>
            <w:tr w14:paraId="7435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26C8F7D">
                  <w:pPr>
                    <w:autoSpaceDE w:val="0"/>
                    <w:autoSpaceDN w:val="0"/>
                    <w:adjustRightInd w:val="0"/>
                    <w:snapToGrid w:val="0"/>
                    <w:jc w:val="center"/>
                    <w:rPr>
                      <w:rFonts w:cs="宋体"/>
                      <w:color w:val="auto"/>
                      <w:kern w:val="0"/>
                      <w:sz w:val="21"/>
                      <w:szCs w:val="21"/>
                    </w:rPr>
                  </w:pPr>
                  <w:r>
                    <w:rPr>
                      <w:rFonts w:cs="宋体"/>
                      <w:color w:val="auto"/>
                      <w:kern w:val="0"/>
                      <w:sz w:val="21"/>
                      <w:szCs w:val="21"/>
                    </w:rPr>
                    <w:t>四</w:t>
                  </w:r>
                </w:p>
              </w:tc>
              <w:tc>
                <w:tcPr>
                  <w:tcW w:w="1315" w:type="pct"/>
                  <w:tcBorders>
                    <w:tl2br w:val="nil"/>
                    <w:tr2bl w:val="nil"/>
                  </w:tcBorders>
                </w:tcPr>
                <w:p w14:paraId="000A51B1">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劳动定员</w:t>
                  </w:r>
                </w:p>
              </w:tc>
              <w:tc>
                <w:tcPr>
                  <w:tcW w:w="788" w:type="pct"/>
                  <w:tcBorders>
                    <w:tl2br w:val="nil"/>
                    <w:tr2bl w:val="nil"/>
                  </w:tcBorders>
                </w:tcPr>
                <w:p w14:paraId="0918914E">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32B47CF1">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71A9514D">
                  <w:pPr>
                    <w:autoSpaceDE w:val="0"/>
                    <w:autoSpaceDN w:val="0"/>
                    <w:adjustRightInd w:val="0"/>
                    <w:snapToGrid w:val="0"/>
                    <w:jc w:val="center"/>
                    <w:rPr>
                      <w:rFonts w:cs="宋体"/>
                      <w:color w:val="auto"/>
                      <w:kern w:val="0"/>
                      <w:sz w:val="21"/>
                      <w:szCs w:val="21"/>
                    </w:rPr>
                  </w:pPr>
                </w:p>
              </w:tc>
            </w:tr>
            <w:tr w14:paraId="511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5B9538E">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70D567A9">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418BC802">
                  <w:pPr>
                    <w:autoSpaceDE w:val="0"/>
                    <w:autoSpaceDN w:val="0"/>
                    <w:adjustRightInd w:val="0"/>
                    <w:snapToGrid w:val="0"/>
                    <w:jc w:val="center"/>
                    <w:rPr>
                      <w:rFonts w:cs="宋体"/>
                      <w:color w:val="auto"/>
                      <w:kern w:val="0"/>
                      <w:sz w:val="21"/>
                      <w:szCs w:val="21"/>
                    </w:rPr>
                  </w:pPr>
                  <w:r>
                    <w:rPr>
                      <w:rFonts w:cs="宋体"/>
                      <w:color w:val="auto"/>
                      <w:kern w:val="0"/>
                      <w:sz w:val="21"/>
                      <w:szCs w:val="21"/>
                    </w:rPr>
                    <w:t>人</w:t>
                  </w:r>
                  <w:r>
                    <w:rPr>
                      <w:rFonts w:hint="eastAsia" w:cs="宋体"/>
                      <w:color w:val="auto"/>
                      <w:kern w:val="0"/>
                      <w:sz w:val="21"/>
                      <w:szCs w:val="21"/>
                    </w:rPr>
                    <w:t>/井</w:t>
                  </w:r>
                </w:p>
              </w:tc>
              <w:tc>
                <w:tcPr>
                  <w:tcW w:w="1229" w:type="pct"/>
                  <w:tcBorders>
                    <w:tl2br w:val="nil"/>
                    <w:tr2bl w:val="nil"/>
                  </w:tcBorders>
                </w:tcPr>
                <w:p w14:paraId="08546341">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1205" w:type="pct"/>
                  <w:tcBorders>
                    <w:tl2br w:val="nil"/>
                    <w:tr2bl w:val="nil"/>
                  </w:tcBorders>
                </w:tcPr>
                <w:p w14:paraId="23CD76BE">
                  <w:pPr>
                    <w:autoSpaceDE w:val="0"/>
                    <w:autoSpaceDN w:val="0"/>
                    <w:adjustRightInd w:val="0"/>
                    <w:snapToGrid w:val="0"/>
                    <w:jc w:val="center"/>
                    <w:rPr>
                      <w:rFonts w:cs="宋体"/>
                      <w:color w:val="auto"/>
                      <w:kern w:val="0"/>
                      <w:sz w:val="21"/>
                      <w:szCs w:val="21"/>
                    </w:rPr>
                  </w:pPr>
                </w:p>
              </w:tc>
            </w:tr>
            <w:tr w14:paraId="668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05F1D3F">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2D85F7D8">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5A0AD87D">
                  <w:pPr>
                    <w:autoSpaceDE w:val="0"/>
                    <w:autoSpaceDN w:val="0"/>
                    <w:adjustRightInd w:val="0"/>
                    <w:snapToGrid w:val="0"/>
                    <w:jc w:val="center"/>
                    <w:rPr>
                      <w:rFonts w:cs="宋体"/>
                      <w:color w:val="auto"/>
                      <w:kern w:val="0"/>
                      <w:sz w:val="21"/>
                      <w:szCs w:val="21"/>
                    </w:rPr>
                  </w:pPr>
                  <w:r>
                    <w:rPr>
                      <w:rFonts w:cs="宋体"/>
                      <w:color w:val="auto"/>
                      <w:kern w:val="0"/>
                      <w:sz w:val="21"/>
                      <w:szCs w:val="21"/>
                    </w:rPr>
                    <w:t>人</w:t>
                  </w:r>
                  <w:r>
                    <w:rPr>
                      <w:rFonts w:hint="eastAsia" w:cs="宋体"/>
                      <w:color w:val="auto"/>
                      <w:kern w:val="0"/>
                      <w:sz w:val="21"/>
                      <w:szCs w:val="21"/>
                    </w:rPr>
                    <w:t>/井</w:t>
                  </w:r>
                </w:p>
              </w:tc>
              <w:tc>
                <w:tcPr>
                  <w:tcW w:w="1229" w:type="pct"/>
                  <w:tcBorders>
                    <w:tl2br w:val="nil"/>
                    <w:tr2bl w:val="nil"/>
                  </w:tcBorders>
                </w:tcPr>
                <w:p w14:paraId="0979DAE7">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05" w:type="pct"/>
                  <w:tcBorders>
                    <w:tl2br w:val="nil"/>
                    <w:tr2bl w:val="nil"/>
                  </w:tcBorders>
                </w:tcPr>
                <w:p w14:paraId="6CEFE5E2">
                  <w:pPr>
                    <w:autoSpaceDE w:val="0"/>
                    <w:autoSpaceDN w:val="0"/>
                    <w:adjustRightInd w:val="0"/>
                    <w:snapToGrid w:val="0"/>
                    <w:jc w:val="center"/>
                    <w:rPr>
                      <w:rFonts w:cs="宋体"/>
                      <w:color w:val="auto"/>
                      <w:kern w:val="0"/>
                      <w:sz w:val="21"/>
                      <w:szCs w:val="21"/>
                    </w:rPr>
                  </w:pPr>
                </w:p>
              </w:tc>
            </w:tr>
            <w:tr w14:paraId="23BE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6F2F30E">
                  <w:pPr>
                    <w:autoSpaceDE w:val="0"/>
                    <w:autoSpaceDN w:val="0"/>
                    <w:adjustRightInd w:val="0"/>
                    <w:snapToGrid w:val="0"/>
                    <w:jc w:val="center"/>
                    <w:rPr>
                      <w:rFonts w:cs="宋体"/>
                      <w:color w:val="auto"/>
                      <w:kern w:val="0"/>
                      <w:sz w:val="21"/>
                      <w:szCs w:val="21"/>
                    </w:rPr>
                  </w:pPr>
                  <w:r>
                    <w:rPr>
                      <w:rFonts w:cs="宋体"/>
                      <w:color w:val="auto"/>
                      <w:kern w:val="0"/>
                      <w:sz w:val="21"/>
                      <w:szCs w:val="21"/>
                    </w:rPr>
                    <w:t>五</w:t>
                  </w:r>
                </w:p>
              </w:tc>
              <w:tc>
                <w:tcPr>
                  <w:tcW w:w="1315" w:type="pct"/>
                  <w:tcBorders>
                    <w:tl2br w:val="nil"/>
                    <w:tr2bl w:val="nil"/>
                  </w:tcBorders>
                </w:tcPr>
                <w:p w14:paraId="42465C07">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临时</w:t>
                  </w:r>
                  <w:r>
                    <w:rPr>
                      <w:rFonts w:cs="宋体"/>
                      <w:b/>
                      <w:bCs/>
                      <w:color w:val="auto"/>
                      <w:kern w:val="0"/>
                      <w:sz w:val="21"/>
                      <w:szCs w:val="21"/>
                    </w:rPr>
                    <w:t>占地</w:t>
                  </w:r>
                </w:p>
              </w:tc>
              <w:tc>
                <w:tcPr>
                  <w:tcW w:w="788" w:type="pct"/>
                  <w:tcBorders>
                    <w:tl2br w:val="nil"/>
                    <w:tr2bl w:val="nil"/>
                  </w:tcBorders>
                </w:tcPr>
                <w:p w14:paraId="7DB21AE3">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47CBA841">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60A5F5A7">
                  <w:pPr>
                    <w:autoSpaceDE w:val="0"/>
                    <w:autoSpaceDN w:val="0"/>
                    <w:adjustRightInd w:val="0"/>
                    <w:snapToGrid w:val="0"/>
                    <w:jc w:val="center"/>
                    <w:rPr>
                      <w:rFonts w:cs="宋体"/>
                      <w:color w:val="auto"/>
                      <w:kern w:val="0"/>
                      <w:sz w:val="21"/>
                      <w:szCs w:val="21"/>
                    </w:rPr>
                  </w:pPr>
                </w:p>
              </w:tc>
            </w:tr>
            <w:tr w14:paraId="47F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81AD72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20EFD51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井场占地面积</w:t>
                  </w:r>
                </w:p>
              </w:tc>
              <w:tc>
                <w:tcPr>
                  <w:tcW w:w="788" w:type="pct"/>
                  <w:tcBorders>
                    <w:tl2br w:val="nil"/>
                    <w:tr2bl w:val="nil"/>
                  </w:tcBorders>
                </w:tcPr>
                <w:p w14:paraId="565C716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m</w:t>
                  </w:r>
                  <w:r>
                    <w:rPr>
                      <w:rFonts w:cs="宋体"/>
                      <w:color w:val="auto"/>
                      <w:kern w:val="0"/>
                      <w:sz w:val="21"/>
                      <w:szCs w:val="21"/>
                      <w:highlight w:val="none"/>
                      <w:vertAlign w:val="superscript"/>
                    </w:rPr>
                    <w:t>2</w:t>
                  </w:r>
                </w:p>
              </w:tc>
              <w:tc>
                <w:tcPr>
                  <w:tcW w:w="1229" w:type="pct"/>
                  <w:tcBorders>
                    <w:tl2br w:val="nil"/>
                    <w:tr2bl w:val="nil"/>
                  </w:tcBorders>
                </w:tcPr>
                <w:p w14:paraId="6F12A809">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7700</w:t>
                  </w:r>
                </w:p>
              </w:tc>
              <w:tc>
                <w:tcPr>
                  <w:tcW w:w="1205" w:type="pct"/>
                  <w:tcBorders>
                    <w:tl2br w:val="nil"/>
                    <w:tr2bl w:val="nil"/>
                  </w:tcBorders>
                </w:tcPr>
                <w:p w14:paraId="38106FED">
                  <w:pPr>
                    <w:autoSpaceDE w:val="0"/>
                    <w:autoSpaceDN w:val="0"/>
                    <w:adjustRightInd w:val="0"/>
                    <w:snapToGrid w:val="0"/>
                    <w:jc w:val="center"/>
                    <w:rPr>
                      <w:rFonts w:cs="宋体"/>
                      <w:color w:val="auto"/>
                      <w:kern w:val="0"/>
                      <w:sz w:val="21"/>
                      <w:szCs w:val="21"/>
                    </w:rPr>
                  </w:pPr>
                </w:p>
              </w:tc>
            </w:tr>
            <w:tr w14:paraId="2626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5F1415BF">
                  <w:pPr>
                    <w:autoSpaceDE w:val="0"/>
                    <w:autoSpaceDN w:val="0"/>
                    <w:adjustRightInd w:val="0"/>
                    <w:snapToGrid w:val="0"/>
                    <w:jc w:val="center"/>
                    <w:rPr>
                      <w:rFonts w:cs="宋体"/>
                      <w:color w:val="auto"/>
                      <w:kern w:val="0"/>
                      <w:sz w:val="21"/>
                      <w:szCs w:val="21"/>
                    </w:rPr>
                  </w:pPr>
                  <w:r>
                    <w:rPr>
                      <w:rFonts w:cs="宋体"/>
                      <w:color w:val="auto"/>
                      <w:kern w:val="0"/>
                      <w:sz w:val="21"/>
                      <w:szCs w:val="21"/>
                    </w:rPr>
                    <w:t>六</w:t>
                  </w:r>
                </w:p>
              </w:tc>
              <w:tc>
                <w:tcPr>
                  <w:tcW w:w="1315" w:type="pct"/>
                  <w:tcBorders>
                    <w:tl2br w:val="nil"/>
                    <w:tr2bl w:val="nil"/>
                  </w:tcBorders>
                </w:tcPr>
                <w:p w14:paraId="1AD41E1E">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单井</w:t>
                  </w:r>
                  <w:r>
                    <w:rPr>
                      <w:rFonts w:cs="宋体"/>
                      <w:b/>
                      <w:bCs/>
                      <w:color w:val="auto"/>
                      <w:kern w:val="0"/>
                      <w:sz w:val="21"/>
                      <w:szCs w:val="21"/>
                    </w:rPr>
                    <w:t>能耗</w:t>
                  </w:r>
                </w:p>
              </w:tc>
              <w:tc>
                <w:tcPr>
                  <w:tcW w:w="788" w:type="pct"/>
                  <w:tcBorders>
                    <w:tl2br w:val="nil"/>
                    <w:tr2bl w:val="nil"/>
                  </w:tcBorders>
                </w:tcPr>
                <w:p w14:paraId="7DF4399A">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2F8B6FCF">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52C9245A">
                  <w:pPr>
                    <w:autoSpaceDE w:val="0"/>
                    <w:autoSpaceDN w:val="0"/>
                    <w:adjustRightInd w:val="0"/>
                    <w:snapToGrid w:val="0"/>
                    <w:jc w:val="center"/>
                    <w:rPr>
                      <w:rFonts w:cs="宋体"/>
                      <w:color w:val="auto"/>
                      <w:kern w:val="0"/>
                      <w:sz w:val="21"/>
                      <w:szCs w:val="21"/>
                    </w:rPr>
                  </w:pPr>
                </w:p>
              </w:tc>
            </w:tr>
            <w:tr w14:paraId="7EED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C163F0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16BDC31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柴油</w:t>
                  </w:r>
                </w:p>
              </w:tc>
              <w:tc>
                <w:tcPr>
                  <w:tcW w:w="788" w:type="pct"/>
                  <w:tcBorders>
                    <w:tl2br w:val="nil"/>
                    <w:tr2bl w:val="nil"/>
                  </w:tcBorders>
                </w:tcPr>
                <w:p w14:paraId="059AC70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t/井</w:t>
                  </w:r>
                </w:p>
              </w:tc>
              <w:tc>
                <w:tcPr>
                  <w:tcW w:w="1229" w:type="pct"/>
                  <w:tcBorders>
                    <w:tl2br w:val="nil"/>
                    <w:tr2bl w:val="nil"/>
                  </w:tcBorders>
                </w:tcPr>
                <w:p w14:paraId="590DEA0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80/80</w:t>
                  </w:r>
                </w:p>
              </w:tc>
              <w:tc>
                <w:tcPr>
                  <w:tcW w:w="1205" w:type="pct"/>
                  <w:tcBorders>
                    <w:tl2br w:val="nil"/>
                    <w:tr2bl w:val="nil"/>
                  </w:tcBorders>
                </w:tcPr>
                <w:p w14:paraId="7867526A">
                  <w:pPr>
                    <w:autoSpaceDE w:val="0"/>
                    <w:autoSpaceDN w:val="0"/>
                    <w:adjustRightInd w:val="0"/>
                    <w:snapToGrid w:val="0"/>
                    <w:jc w:val="center"/>
                    <w:rPr>
                      <w:rFonts w:cs="宋体"/>
                      <w:color w:val="auto"/>
                      <w:kern w:val="0"/>
                      <w:sz w:val="21"/>
                      <w:szCs w:val="21"/>
                    </w:rPr>
                  </w:pPr>
                  <w:r>
                    <w:rPr>
                      <w:rFonts w:cs="宋体"/>
                      <w:color w:val="auto"/>
                      <w:kern w:val="0"/>
                      <w:sz w:val="21"/>
                      <w:szCs w:val="21"/>
                    </w:rPr>
                    <w:t>钻井期/试排采期</w:t>
                  </w:r>
                </w:p>
              </w:tc>
            </w:tr>
            <w:tr w14:paraId="250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7522827">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4F2623D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水</w:t>
                  </w:r>
                </w:p>
              </w:tc>
              <w:tc>
                <w:tcPr>
                  <w:tcW w:w="788" w:type="pct"/>
                  <w:tcBorders>
                    <w:tl2br w:val="nil"/>
                    <w:tr2bl w:val="nil"/>
                  </w:tcBorders>
                </w:tcPr>
                <w:p w14:paraId="28233FA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m</w:t>
                  </w:r>
                  <w:r>
                    <w:rPr>
                      <w:rFonts w:cs="宋体"/>
                      <w:color w:val="auto"/>
                      <w:kern w:val="0"/>
                      <w:sz w:val="21"/>
                      <w:szCs w:val="21"/>
                      <w:highlight w:val="none"/>
                      <w:vertAlign w:val="superscript"/>
                    </w:rPr>
                    <w:t>3</w:t>
                  </w:r>
                  <w:r>
                    <w:rPr>
                      <w:rFonts w:cs="宋体"/>
                      <w:color w:val="auto"/>
                      <w:kern w:val="0"/>
                      <w:sz w:val="21"/>
                      <w:szCs w:val="21"/>
                      <w:highlight w:val="none"/>
                    </w:rPr>
                    <w:t>/(d</w:t>
                  </w:r>
                  <w:r>
                    <w:rPr>
                      <w:rFonts w:cs="宋体"/>
                      <w:color w:val="auto"/>
                      <w:kern w:val="0"/>
                      <w:sz w:val="21"/>
                      <w:szCs w:val="21"/>
                      <w:highlight w:val="none"/>
                    </w:rPr>
                    <w:sym w:font="Wingdings" w:char="F09E"/>
                  </w:r>
                  <w:r>
                    <w:rPr>
                      <w:rFonts w:cs="宋体"/>
                      <w:color w:val="auto"/>
                      <w:kern w:val="0"/>
                      <w:sz w:val="21"/>
                      <w:szCs w:val="21"/>
                      <w:highlight w:val="none"/>
                    </w:rPr>
                    <w:t>井)</w:t>
                  </w:r>
                </w:p>
              </w:tc>
              <w:tc>
                <w:tcPr>
                  <w:tcW w:w="1229" w:type="pct"/>
                  <w:tcBorders>
                    <w:tl2br w:val="nil"/>
                    <w:tr2bl w:val="nil"/>
                  </w:tcBorders>
                </w:tcPr>
                <w:p w14:paraId="6649B5E6">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5.7/0.16</w:t>
                  </w:r>
                </w:p>
              </w:tc>
              <w:tc>
                <w:tcPr>
                  <w:tcW w:w="1205" w:type="pct"/>
                  <w:tcBorders>
                    <w:tl2br w:val="nil"/>
                    <w:tr2bl w:val="nil"/>
                  </w:tcBorders>
                </w:tcPr>
                <w:p w14:paraId="28D0C03A">
                  <w:pPr>
                    <w:autoSpaceDE w:val="0"/>
                    <w:autoSpaceDN w:val="0"/>
                    <w:adjustRightInd w:val="0"/>
                    <w:snapToGrid w:val="0"/>
                    <w:jc w:val="center"/>
                    <w:rPr>
                      <w:rFonts w:cs="宋体"/>
                      <w:color w:val="auto"/>
                      <w:kern w:val="0"/>
                      <w:sz w:val="21"/>
                      <w:szCs w:val="21"/>
                    </w:rPr>
                  </w:pPr>
                  <w:r>
                    <w:rPr>
                      <w:rFonts w:cs="宋体"/>
                      <w:color w:val="auto"/>
                      <w:kern w:val="0"/>
                      <w:sz w:val="21"/>
                      <w:szCs w:val="21"/>
                    </w:rPr>
                    <w:t>钻井期/试排采期</w:t>
                  </w:r>
                </w:p>
              </w:tc>
            </w:tr>
            <w:tr w14:paraId="7EC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DC96E74">
                  <w:pPr>
                    <w:autoSpaceDE w:val="0"/>
                    <w:autoSpaceDN w:val="0"/>
                    <w:adjustRightInd w:val="0"/>
                    <w:snapToGrid w:val="0"/>
                    <w:jc w:val="center"/>
                    <w:rPr>
                      <w:rFonts w:cs="宋体"/>
                      <w:color w:val="auto"/>
                      <w:kern w:val="0"/>
                      <w:sz w:val="21"/>
                      <w:szCs w:val="21"/>
                    </w:rPr>
                  </w:pPr>
                  <w:r>
                    <w:rPr>
                      <w:rFonts w:cs="宋体"/>
                      <w:color w:val="auto"/>
                      <w:kern w:val="0"/>
                      <w:sz w:val="21"/>
                      <w:szCs w:val="21"/>
                    </w:rPr>
                    <w:t>七</w:t>
                  </w:r>
                </w:p>
              </w:tc>
              <w:tc>
                <w:tcPr>
                  <w:tcW w:w="1315" w:type="pct"/>
                  <w:tcBorders>
                    <w:tl2br w:val="nil"/>
                    <w:tr2bl w:val="nil"/>
                  </w:tcBorders>
                </w:tcPr>
                <w:p w14:paraId="4E5F9EC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钻井液配料消耗</w:t>
                  </w:r>
                </w:p>
              </w:tc>
              <w:tc>
                <w:tcPr>
                  <w:tcW w:w="788" w:type="pct"/>
                  <w:tcBorders>
                    <w:tl2br w:val="nil"/>
                    <w:tr2bl w:val="nil"/>
                  </w:tcBorders>
                </w:tcPr>
                <w:p w14:paraId="5C8AB5C9">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0A1D6C94">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64CE3CC9">
                  <w:pPr>
                    <w:autoSpaceDE w:val="0"/>
                    <w:autoSpaceDN w:val="0"/>
                    <w:adjustRightInd w:val="0"/>
                    <w:snapToGrid w:val="0"/>
                    <w:jc w:val="center"/>
                    <w:rPr>
                      <w:rFonts w:cs="宋体"/>
                      <w:color w:val="auto"/>
                      <w:kern w:val="0"/>
                      <w:sz w:val="21"/>
                      <w:szCs w:val="21"/>
                    </w:rPr>
                  </w:pPr>
                </w:p>
              </w:tc>
            </w:tr>
            <w:tr w14:paraId="4E57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7B6C820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A675C83">
                  <w:pPr>
                    <w:autoSpaceDE w:val="0"/>
                    <w:autoSpaceDN w:val="0"/>
                    <w:adjustRightInd w:val="0"/>
                    <w:snapToGrid w:val="0"/>
                    <w:jc w:val="center"/>
                    <w:rPr>
                      <w:rFonts w:cs="宋体"/>
                      <w:color w:val="auto"/>
                      <w:kern w:val="0"/>
                      <w:sz w:val="21"/>
                      <w:szCs w:val="21"/>
                    </w:rPr>
                  </w:pPr>
                  <w:r>
                    <w:rPr>
                      <w:rFonts w:cs="宋体"/>
                      <w:color w:val="auto"/>
                      <w:kern w:val="0"/>
                      <w:sz w:val="21"/>
                      <w:szCs w:val="21"/>
                    </w:rPr>
                    <w:t>纯碱</w:t>
                  </w:r>
                </w:p>
              </w:tc>
              <w:tc>
                <w:tcPr>
                  <w:tcW w:w="788" w:type="pct"/>
                  <w:tcBorders>
                    <w:tl2br w:val="nil"/>
                    <w:tr2bl w:val="nil"/>
                  </w:tcBorders>
                </w:tcPr>
                <w:p w14:paraId="692E0360">
                  <w:pPr>
                    <w:autoSpaceDE w:val="0"/>
                    <w:autoSpaceDN w:val="0"/>
                    <w:adjustRightInd w:val="0"/>
                    <w:snapToGrid w:val="0"/>
                    <w:jc w:val="center"/>
                    <w:rPr>
                      <w:rFonts w:cs="宋体"/>
                      <w:color w:val="auto"/>
                      <w:kern w:val="0"/>
                      <w:sz w:val="21"/>
                      <w:szCs w:val="21"/>
                    </w:rPr>
                  </w:pPr>
                  <w:r>
                    <w:rPr>
                      <w:rFonts w:cs="宋体"/>
                      <w:color w:val="auto"/>
                      <w:kern w:val="0"/>
                      <w:sz w:val="21"/>
                      <w:szCs w:val="21"/>
                    </w:rPr>
                    <w:t>kg/井</w:t>
                  </w:r>
                </w:p>
              </w:tc>
              <w:tc>
                <w:tcPr>
                  <w:tcW w:w="1229" w:type="pct"/>
                  <w:tcBorders>
                    <w:tl2br w:val="nil"/>
                    <w:tr2bl w:val="nil"/>
                  </w:tcBorders>
                </w:tcPr>
                <w:p w14:paraId="00F7B327">
                  <w:pPr>
                    <w:autoSpaceDE w:val="0"/>
                    <w:autoSpaceDN w:val="0"/>
                    <w:adjustRightInd w:val="0"/>
                    <w:snapToGrid w:val="0"/>
                    <w:jc w:val="center"/>
                    <w:rPr>
                      <w:rFonts w:cs="宋体"/>
                      <w:color w:val="auto"/>
                      <w:kern w:val="0"/>
                      <w:sz w:val="21"/>
                      <w:szCs w:val="21"/>
                    </w:rPr>
                  </w:pPr>
                  <w:r>
                    <w:rPr>
                      <w:rFonts w:cs="宋体"/>
                      <w:color w:val="auto"/>
                      <w:kern w:val="0"/>
                      <w:sz w:val="21"/>
                      <w:szCs w:val="21"/>
                    </w:rPr>
                    <w:t>25</w:t>
                  </w:r>
                </w:p>
              </w:tc>
              <w:tc>
                <w:tcPr>
                  <w:tcW w:w="1205" w:type="pct"/>
                  <w:tcBorders>
                    <w:tl2br w:val="nil"/>
                    <w:tr2bl w:val="nil"/>
                  </w:tcBorders>
                </w:tcPr>
                <w:p w14:paraId="6DC4DA3C">
                  <w:pPr>
                    <w:autoSpaceDE w:val="0"/>
                    <w:autoSpaceDN w:val="0"/>
                    <w:adjustRightInd w:val="0"/>
                    <w:snapToGrid w:val="0"/>
                    <w:jc w:val="center"/>
                    <w:rPr>
                      <w:rFonts w:cs="宋体"/>
                      <w:color w:val="auto"/>
                      <w:kern w:val="0"/>
                      <w:sz w:val="21"/>
                      <w:szCs w:val="21"/>
                    </w:rPr>
                  </w:pPr>
                </w:p>
              </w:tc>
            </w:tr>
            <w:tr w14:paraId="1023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CE63BC6">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33B6BD2F">
                  <w:pPr>
                    <w:autoSpaceDE w:val="0"/>
                    <w:autoSpaceDN w:val="0"/>
                    <w:adjustRightInd w:val="0"/>
                    <w:snapToGrid w:val="0"/>
                    <w:jc w:val="center"/>
                    <w:rPr>
                      <w:rFonts w:cs="宋体"/>
                      <w:color w:val="auto"/>
                      <w:kern w:val="0"/>
                      <w:sz w:val="21"/>
                      <w:szCs w:val="21"/>
                    </w:rPr>
                  </w:pPr>
                  <w:r>
                    <w:rPr>
                      <w:rFonts w:cs="宋体"/>
                      <w:color w:val="auto"/>
                      <w:kern w:val="0"/>
                      <w:sz w:val="21"/>
                      <w:szCs w:val="21"/>
                    </w:rPr>
                    <w:t>膨润土</w:t>
                  </w:r>
                </w:p>
              </w:tc>
              <w:tc>
                <w:tcPr>
                  <w:tcW w:w="788" w:type="pct"/>
                  <w:tcBorders>
                    <w:tl2br w:val="nil"/>
                    <w:tr2bl w:val="nil"/>
                  </w:tcBorders>
                </w:tcPr>
                <w:p w14:paraId="7C812B9A">
                  <w:pPr>
                    <w:autoSpaceDE w:val="0"/>
                    <w:autoSpaceDN w:val="0"/>
                    <w:adjustRightInd w:val="0"/>
                    <w:snapToGrid w:val="0"/>
                    <w:jc w:val="center"/>
                    <w:rPr>
                      <w:rFonts w:cs="宋体"/>
                      <w:color w:val="auto"/>
                      <w:kern w:val="0"/>
                      <w:sz w:val="21"/>
                      <w:szCs w:val="21"/>
                    </w:rPr>
                  </w:pPr>
                  <w:r>
                    <w:rPr>
                      <w:rFonts w:cs="宋体"/>
                      <w:color w:val="auto"/>
                      <w:kern w:val="0"/>
                      <w:sz w:val="21"/>
                      <w:szCs w:val="21"/>
                    </w:rPr>
                    <w:t>kg/井</w:t>
                  </w:r>
                </w:p>
              </w:tc>
              <w:tc>
                <w:tcPr>
                  <w:tcW w:w="1229" w:type="pct"/>
                  <w:tcBorders>
                    <w:tl2br w:val="nil"/>
                    <w:tr2bl w:val="nil"/>
                  </w:tcBorders>
                </w:tcPr>
                <w:p w14:paraId="52793C15">
                  <w:pPr>
                    <w:autoSpaceDE w:val="0"/>
                    <w:autoSpaceDN w:val="0"/>
                    <w:adjustRightInd w:val="0"/>
                    <w:snapToGrid w:val="0"/>
                    <w:jc w:val="center"/>
                    <w:rPr>
                      <w:rFonts w:cs="宋体"/>
                      <w:color w:val="auto"/>
                      <w:kern w:val="0"/>
                      <w:sz w:val="21"/>
                      <w:szCs w:val="21"/>
                    </w:rPr>
                  </w:pPr>
                  <w:r>
                    <w:rPr>
                      <w:rFonts w:cs="宋体"/>
                      <w:color w:val="auto"/>
                      <w:kern w:val="0"/>
                      <w:sz w:val="21"/>
                      <w:szCs w:val="21"/>
                    </w:rPr>
                    <w:t>75</w:t>
                  </w:r>
                </w:p>
              </w:tc>
              <w:tc>
                <w:tcPr>
                  <w:tcW w:w="1205" w:type="pct"/>
                  <w:tcBorders>
                    <w:tl2br w:val="nil"/>
                    <w:tr2bl w:val="nil"/>
                  </w:tcBorders>
                </w:tcPr>
                <w:p w14:paraId="3A3EA195">
                  <w:pPr>
                    <w:autoSpaceDE w:val="0"/>
                    <w:autoSpaceDN w:val="0"/>
                    <w:adjustRightInd w:val="0"/>
                    <w:snapToGrid w:val="0"/>
                    <w:jc w:val="center"/>
                    <w:rPr>
                      <w:rFonts w:cs="宋体"/>
                      <w:color w:val="auto"/>
                      <w:kern w:val="0"/>
                      <w:sz w:val="21"/>
                      <w:szCs w:val="21"/>
                    </w:rPr>
                  </w:pPr>
                </w:p>
              </w:tc>
            </w:tr>
            <w:tr w14:paraId="10A8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1537A29">
                  <w:pPr>
                    <w:autoSpaceDE w:val="0"/>
                    <w:autoSpaceDN w:val="0"/>
                    <w:adjustRightInd w:val="0"/>
                    <w:snapToGrid w:val="0"/>
                    <w:jc w:val="center"/>
                    <w:rPr>
                      <w:rFonts w:cs="宋体"/>
                      <w:color w:val="auto"/>
                      <w:kern w:val="0"/>
                      <w:sz w:val="21"/>
                      <w:szCs w:val="21"/>
                    </w:rPr>
                  </w:pPr>
                  <w:r>
                    <w:rPr>
                      <w:rFonts w:cs="宋体"/>
                      <w:color w:val="auto"/>
                      <w:kern w:val="0"/>
                      <w:sz w:val="21"/>
                      <w:szCs w:val="21"/>
                    </w:rPr>
                    <w:t>八</w:t>
                  </w:r>
                </w:p>
              </w:tc>
              <w:tc>
                <w:tcPr>
                  <w:tcW w:w="1315" w:type="pct"/>
                  <w:tcBorders>
                    <w:tl2br w:val="nil"/>
                    <w:tr2bl w:val="nil"/>
                  </w:tcBorders>
                </w:tcPr>
                <w:p w14:paraId="7576915F">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总投资</w:t>
                  </w:r>
                </w:p>
              </w:tc>
              <w:tc>
                <w:tcPr>
                  <w:tcW w:w="788" w:type="pct"/>
                  <w:tcBorders>
                    <w:tl2br w:val="nil"/>
                    <w:tr2bl w:val="nil"/>
                  </w:tcBorders>
                </w:tcPr>
                <w:p w14:paraId="2B814576">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万元</w:t>
                  </w:r>
                </w:p>
              </w:tc>
              <w:tc>
                <w:tcPr>
                  <w:tcW w:w="1229" w:type="pct"/>
                  <w:tcBorders>
                    <w:tl2br w:val="nil"/>
                    <w:tr2bl w:val="nil"/>
                  </w:tcBorders>
                </w:tcPr>
                <w:p w14:paraId="32C11DC6">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630</w:t>
                  </w:r>
                </w:p>
              </w:tc>
              <w:tc>
                <w:tcPr>
                  <w:tcW w:w="1205" w:type="pct"/>
                  <w:tcBorders>
                    <w:tl2br w:val="nil"/>
                    <w:tr2bl w:val="nil"/>
                  </w:tcBorders>
                </w:tcPr>
                <w:p w14:paraId="212FDEF1">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全部自筹解决</w:t>
                  </w:r>
                </w:p>
              </w:tc>
            </w:tr>
            <w:tr w14:paraId="20F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4921B530">
                  <w:pPr>
                    <w:autoSpaceDE w:val="0"/>
                    <w:autoSpaceDN w:val="0"/>
                    <w:adjustRightInd w:val="0"/>
                    <w:snapToGrid w:val="0"/>
                    <w:jc w:val="center"/>
                    <w:rPr>
                      <w:rFonts w:cs="宋体"/>
                      <w:color w:val="auto"/>
                      <w:kern w:val="0"/>
                      <w:sz w:val="21"/>
                      <w:szCs w:val="21"/>
                    </w:rPr>
                  </w:pPr>
                </w:p>
              </w:tc>
              <w:tc>
                <w:tcPr>
                  <w:tcW w:w="1315" w:type="pct"/>
                  <w:tcBorders>
                    <w:tl2br w:val="nil"/>
                    <w:tr2bl w:val="nil"/>
                  </w:tcBorders>
                </w:tcPr>
                <w:p w14:paraId="3CCDAAE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环保投资</w:t>
                  </w:r>
                </w:p>
              </w:tc>
              <w:tc>
                <w:tcPr>
                  <w:tcW w:w="788" w:type="pct"/>
                  <w:tcBorders>
                    <w:tl2br w:val="nil"/>
                    <w:tr2bl w:val="nil"/>
                  </w:tcBorders>
                </w:tcPr>
                <w:p w14:paraId="7061BD49">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万元</w:t>
                  </w:r>
                </w:p>
              </w:tc>
              <w:tc>
                <w:tcPr>
                  <w:tcW w:w="1229" w:type="pct"/>
                  <w:tcBorders>
                    <w:tl2br w:val="nil"/>
                    <w:tr2bl w:val="nil"/>
                  </w:tcBorders>
                </w:tcPr>
                <w:p w14:paraId="1FEDAA4A">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75</w:t>
                  </w:r>
                </w:p>
              </w:tc>
              <w:tc>
                <w:tcPr>
                  <w:tcW w:w="1205" w:type="pct"/>
                  <w:tcBorders>
                    <w:tl2br w:val="nil"/>
                    <w:tr2bl w:val="nil"/>
                  </w:tcBorders>
                </w:tcPr>
                <w:p w14:paraId="7B74880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占总投资的</w:t>
                  </w:r>
                  <w:r>
                    <w:rPr>
                      <w:rFonts w:hint="eastAsia" w:cs="宋体"/>
                      <w:color w:val="auto"/>
                      <w:kern w:val="0"/>
                      <w:sz w:val="21"/>
                      <w:szCs w:val="21"/>
                      <w:highlight w:val="none"/>
                      <w:lang w:val="en-US" w:eastAsia="zh-CN"/>
                    </w:rPr>
                    <w:t>11.9</w:t>
                  </w:r>
                  <w:r>
                    <w:rPr>
                      <w:rFonts w:cs="宋体"/>
                      <w:color w:val="auto"/>
                      <w:kern w:val="0"/>
                      <w:sz w:val="21"/>
                      <w:szCs w:val="21"/>
                      <w:highlight w:val="none"/>
                    </w:rPr>
                    <w:t>%</w:t>
                  </w:r>
                </w:p>
              </w:tc>
            </w:tr>
          </w:tbl>
          <w:p w14:paraId="38D561CB">
            <w:pPr>
              <w:autoSpaceDE w:val="0"/>
              <w:autoSpaceDN w:val="0"/>
              <w:adjustRightInd w:val="0"/>
              <w:snapToGrid w:val="0"/>
              <w:spacing w:line="360" w:lineRule="auto"/>
              <w:rPr>
                <w:rFonts w:cs="宋体"/>
                <w:color w:val="auto"/>
                <w:kern w:val="0"/>
                <w:sz w:val="24"/>
                <w:szCs w:val="24"/>
              </w:rPr>
            </w:pPr>
          </w:p>
        </w:tc>
      </w:tr>
      <w:tr w14:paraId="1B965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9" w:type="pct"/>
            <w:vAlign w:val="center"/>
          </w:tcPr>
          <w:p w14:paraId="43072684">
            <w:pPr>
              <w:adjustRightInd w:val="0"/>
              <w:snapToGrid w:val="0"/>
              <w:jc w:val="center"/>
              <w:rPr>
                <w:rFonts w:hint="eastAsia" w:eastAsia="宋体" w:cs="宋体"/>
                <w:color w:val="auto"/>
                <w:kern w:val="0"/>
                <w:sz w:val="24"/>
                <w:szCs w:val="24"/>
                <w:lang w:eastAsia="zh-CN"/>
              </w:rPr>
            </w:pPr>
            <w:r>
              <w:rPr>
                <w:rFonts w:hint="eastAsia" w:cs="宋体"/>
                <w:color w:val="auto"/>
                <w:kern w:val="0"/>
                <w:sz w:val="24"/>
                <w:szCs w:val="24"/>
                <w:lang w:val="en-US" w:eastAsia="zh-CN"/>
              </w:rPr>
              <w:t xml:space="preserve"> </w:t>
            </w:r>
          </w:p>
        </w:tc>
        <w:tc>
          <w:tcPr>
            <w:tcW w:w="4750" w:type="pct"/>
            <w:vAlign w:val="center"/>
          </w:tcPr>
          <w:p w14:paraId="1F8B8C7D">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2.6 占地情况</w:t>
            </w:r>
            <w:r>
              <w:rPr>
                <w:rFonts w:hint="eastAsia" w:cs="宋体"/>
                <w:b/>
                <w:bCs/>
                <w:color w:val="auto"/>
                <w:kern w:val="0"/>
                <w:sz w:val="24"/>
                <w:szCs w:val="24"/>
              </w:rPr>
              <w:t>及平面布置</w:t>
            </w:r>
          </w:p>
          <w:p w14:paraId="7FEC26B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1、占地情况</w:t>
            </w:r>
          </w:p>
          <w:p w14:paraId="1E1CD2A0">
            <w:pPr>
              <w:autoSpaceDE w:val="0"/>
              <w:autoSpaceDN w:val="0"/>
              <w:adjustRightInd w:val="0"/>
              <w:snapToGrid w:val="0"/>
              <w:spacing w:line="360" w:lineRule="auto"/>
              <w:ind w:firstLine="482" w:firstLineChars="201"/>
              <w:rPr>
                <w:rFonts w:hint="eastAsia"/>
                <w:color w:val="auto"/>
                <w:sz w:val="24"/>
                <w:szCs w:val="24"/>
                <w:highlight w:val="none"/>
              </w:rPr>
            </w:pPr>
            <w:r>
              <w:rPr>
                <w:rFonts w:hint="eastAsia" w:cs="宋体"/>
                <w:color w:val="auto"/>
                <w:kern w:val="0"/>
                <w:sz w:val="24"/>
                <w:szCs w:val="24"/>
                <w:highlight w:val="none"/>
                <w:lang w:val="en-US" w:eastAsia="zh-CN"/>
              </w:rPr>
              <w:t>根据现场踏勘和本次</w:t>
            </w:r>
            <w:r>
              <w:rPr>
                <w:rFonts w:hint="eastAsia" w:cs="宋体"/>
                <w:color w:val="auto"/>
                <w:kern w:val="0"/>
                <w:sz w:val="24"/>
                <w:szCs w:val="24"/>
                <w:highlight w:val="none"/>
              </w:rPr>
              <w:t>生态</w:t>
            </w:r>
            <w:r>
              <w:rPr>
                <w:rFonts w:hint="eastAsia" w:cs="宋体"/>
                <w:color w:val="auto"/>
                <w:kern w:val="0"/>
                <w:sz w:val="24"/>
                <w:szCs w:val="24"/>
                <w:highlight w:val="none"/>
                <w:lang w:val="en-US" w:eastAsia="zh-CN"/>
              </w:rPr>
              <w:t>现状遥感</w:t>
            </w:r>
            <w:r>
              <w:rPr>
                <w:rFonts w:hint="eastAsia" w:cs="宋体"/>
                <w:color w:val="auto"/>
                <w:kern w:val="0"/>
                <w:sz w:val="24"/>
                <w:szCs w:val="24"/>
                <w:highlight w:val="none"/>
              </w:rPr>
              <w:t>解译</w:t>
            </w:r>
            <w:r>
              <w:rPr>
                <w:rFonts w:hint="eastAsia" w:cs="宋体"/>
                <w:color w:val="auto"/>
                <w:kern w:val="0"/>
                <w:sz w:val="24"/>
                <w:szCs w:val="24"/>
                <w:highlight w:val="none"/>
                <w:lang w:val="en-US" w:eastAsia="zh-CN"/>
              </w:rPr>
              <w:t>的土地利用现状图，井场的占地类型为其他林地、其他草地、农村道路</w:t>
            </w:r>
            <w:r>
              <w:rPr>
                <w:rFonts w:hint="eastAsia"/>
                <w:color w:val="auto"/>
                <w:sz w:val="24"/>
                <w:szCs w:val="24"/>
                <w:highlight w:val="none"/>
                <w:lang w:eastAsia="zh-CN"/>
              </w:rPr>
              <w:t>。报告要求</w:t>
            </w:r>
            <w:r>
              <w:rPr>
                <w:rFonts w:hint="eastAsia"/>
                <w:color w:val="auto"/>
                <w:sz w:val="24"/>
                <w:szCs w:val="24"/>
                <w:highlight w:val="none"/>
              </w:rPr>
              <w:t>建设单位施工结束后按照要求对井场及时进行生态恢复</w:t>
            </w:r>
            <w:r>
              <w:rPr>
                <w:rFonts w:hint="eastAsia"/>
                <w:color w:val="auto"/>
                <w:sz w:val="24"/>
                <w:szCs w:val="24"/>
                <w:highlight w:val="none"/>
                <w:lang w:eastAsia="zh-CN"/>
              </w:rPr>
              <w:t>，</w:t>
            </w:r>
            <w:r>
              <w:rPr>
                <w:rFonts w:hint="eastAsia"/>
                <w:color w:val="auto"/>
                <w:sz w:val="24"/>
                <w:szCs w:val="24"/>
                <w:highlight w:val="none"/>
                <w:lang w:val="en-US" w:eastAsia="zh-CN"/>
              </w:rPr>
              <w:t>占地类型见表2.6-1、2.6-2、2.6-3</w:t>
            </w:r>
            <w:r>
              <w:rPr>
                <w:rFonts w:hint="eastAsia"/>
                <w:color w:val="auto"/>
                <w:sz w:val="24"/>
                <w:szCs w:val="24"/>
                <w:highlight w:val="none"/>
              </w:rPr>
              <w:t>。</w:t>
            </w:r>
          </w:p>
          <w:p w14:paraId="5675728E">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表2.6-1</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 xml:space="preserve"> 临时道路占地类型</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6"/>
              <w:gridCol w:w="2826"/>
              <w:gridCol w:w="1802"/>
            </w:tblGrid>
            <w:tr w14:paraId="42C9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F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FF7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B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旱地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2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0.5054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E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29.74%</w:t>
                  </w:r>
                </w:p>
              </w:tc>
            </w:tr>
            <w:tr w14:paraId="2FEC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D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果园</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9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0.0297</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3F37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A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0.4804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8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28.27%</w:t>
                  </w:r>
                </w:p>
              </w:tc>
            </w:tr>
            <w:tr w14:paraId="4294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B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其他草地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B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0.1178</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5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r>
            <w:tr w14:paraId="7654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农村宅基地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0.0166</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D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0.98%</w:t>
                  </w:r>
                </w:p>
              </w:tc>
            </w:tr>
            <w:tr w14:paraId="72D6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D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城镇村道路用地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C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8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r>
            <w:tr w14:paraId="308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农村道路</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B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0.5491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w:t>
                  </w:r>
                </w:p>
              </w:tc>
            </w:tr>
            <w:tr w14:paraId="51FE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F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1.6992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3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0F706C9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表2.6-2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井田占地类型</w:t>
            </w:r>
          </w:p>
          <w:tbl>
            <w:tblPr>
              <w:tblStyle w:val="13"/>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2"/>
              <w:gridCol w:w="3042"/>
              <w:gridCol w:w="1794"/>
            </w:tblGrid>
            <w:tr w14:paraId="2D0E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F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D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AB4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4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1.1699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95.43%</w:t>
                  </w:r>
                </w:p>
              </w:tc>
            </w:tr>
            <w:tr w14:paraId="4BCF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5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其他草地</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0.0296</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r>
            <w:tr w14:paraId="060A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D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农村道路</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A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0.0264</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D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r>
            <w:tr w14:paraId="326C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4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2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A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456EABC2">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表2.6-3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生活区占地类型</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2"/>
              <w:gridCol w:w="2948"/>
              <w:gridCol w:w="2403"/>
            </w:tblGrid>
            <w:tr w14:paraId="0FD8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3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0F7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D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0.1417</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E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5E20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5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0.1417</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2BE0639A">
            <w:pPr>
              <w:autoSpaceDE w:val="0"/>
              <w:autoSpaceDN w:val="0"/>
              <w:adjustRightInd w:val="0"/>
              <w:snapToGrid w:val="0"/>
              <w:spacing w:line="360" w:lineRule="auto"/>
              <w:ind w:firstLine="482" w:firstLineChars="201"/>
              <w:rPr>
                <w:rFonts w:hint="default"/>
                <w:color w:val="auto"/>
                <w:sz w:val="24"/>
                <w:szCs w:val="24"/>
                <w:highlight w:val="none"/>
                <w:lang w:val="en-US"/>
              </w:rPr>
            </w:pPr>
            <w:r>
              <w:rPr>
                <w:rFonts w:hint="default"/>
                <w:color w:val="auto"/>
                <w:sz w:val="24"/>
                <w:szCs w:val="24"/>
                <w:highlight w:val="none"/>
                <w:lang w:val="en-US"/>
              </w:rPr>
              <w:t>临时用地不可避免的占用耕地及永久基本农田</w:t>
            </w:r>
            <w:r>
              <w:rPr>
                <w:rFonts w:hint="eastAsia"/>
                <w:color w:val="auto"/>
                <w:sz w:val="24"/>
                <w:szCs w:val="24"/>
                <w:highlight w:val="none"/>
                <w:lang w:val="en-US" w:eastAsia="zh-CN"/>
              </w:rPr>
              <w:t>，</w:t>
            </w:r>
            <w:r>
              <w:rPr>
                <w:rFonts w:hint="default"/>
                <w:color w:val="auto"/>
                <w:sz w:val="24"/>
                <w:szCs w:val="24"/>
                <w:highlight w:val="none"/>
                <w:lang w:val="en-US"/>
              </w:rPr>
              <w:t>根据项目区土地利用现状分析，临时用地项目占用耕地面积0.4351hm</w:t>
            </w:r>
            <w:r>
              <w:rPr>
                <w:rFonts w:hint="eastAsia"/>
                <w:color w:val="auto"/>
                <w:sz w:val="24"/>
                <w:szCs w:val="24"/>
                <w:highlight w:val="none"/>
                <w:vertAlign w:val="superscript"/>
                <w:lang w:val="en-US" w:eastAsia="zh-CN"/>
              </w:rPr>
              <w:t>2</w:t>
            </w:r>
            <w:r>
              <w:rPr>
                <w:rFonts w:hint="eastAsia"/>
                <w:color w:val="auto"/>
                <w:sz w:val="24"/>
                <w:szCs w:val="24"/>
                <w:highlight w:val="none"/>
                <w:vertAlign w:val="baseline"/>
                <w:lang w:val="en-US" w:eastAsia="zh-CN"/>
              </w:rPr>
              <w:t>，</w:t>
            </w:r>
            <w:r>
              <w:rPr>
                <w:rFonts w:hint="default"/>
                <w:color w:val="auto"/>
                <w:sz w:val="24"/>
                <w:szCs w:val="24"/>
                <w:highlight w:val="none"/>
                <w:lang w:val="en-US"/>
              </w:rPr>
              <w:t>根据《兴县永久基本农田核实处置数据》,永久基本农田面积为0.3711hm</w:t>
            </w:r>
            <w:r>
              <w:rPr>
                <w:rFonts w:hint="eastAsia"/>
                <w:color w:val="auto"/>
                <w:sz w:val="24"/>
                <w:szCs w:val="24"/>
                <w:highlight w:val="none"/>
                <w:vertAlign w:val="superscript"/>
                <w:lang w:val="en-US" w:eastAsia="zh-CN"/>
              </w:rPr>
              <w:t>2</w:t>
            </w:r>
            <w:r>
              <w:rPr>
                <w:rFonts w:hint="default"/>
                <w:color w:val="auto"/>
                <w:sz w:val="24"/>
                <w:szCs w:val="24"/>
                <w:highlight w:val="none"/>
                <w:lang w:val="en-US"/>
              </w:rPr>
              <w:t>(其中永久基本农田净面积为0.3249hm</w:t>
            </w:r>
            <w:r>
              <w:rPr>
                <w:rFonts w:hint="default"/>
                <w:color w:val="auto"/>
                <w:sz w:val="24"/>
                <w:szCs w:val="24"/>
                <w:highlight w:val="none"/>
                <w:vertAlign w:val="superscript"/>
                <w:lang w:val="en-US"/>
              </w:rPr>
              <w:t>2</w:t>
            </w:r>
            <w:r>
              <w:rPr>
                <w:rFonts w:hint="default"/>
                <w:color w:val="auto"/>
                <w:sz w:val="24"/>
                <w:szCs w:val="24"/>
                <w:highlight w:val="none"/>
                <w:lang w:val="en-US"/>
              </w:rPr>
              <w:t>)占耕地面积的74.67%。权属单位名称为瓦塘镇前北会村。占用永久基本农田地块为临时道路。</w:t>
            </w:r>
          </w:p>
          <w:p w14:paraId="459B9A1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根据《山西省自然资源厅关于规范煤层气勘查项目临时占用永久基本农田有关事宜的通知》（晋自然资发</w:t>
            </w:r>
            <w:r>
              <w:rPr>
                <w:rFonts w:hint="eastAsia" w:cs="宋体"/>
                <w:color w:val="auto"/>
                <w:kern w:val="0"/>
                <w:sz w:val="24"/>
                <w:szCs w:val="24"/>
              </w:rPr>
              <w:t>〔</w:t>
            </w:r>
            <w:r>
              <w:rPr>
                <w:rFonts w:cs="宋体"/>
                <w:color w:val="auto"/>
                <w:kern w:val="0"/>
                <w:sz w:val="24"/>
                <w:szCs w:val="24"/>
              </w:rPr>
              <w:t>2018</w:t>
            </w:r>
            <w:r>
              <w:rPr>
                <w:rFonts w:hint="eastAsia" w:cs="宋体"/>
                <w:color w:val="auto"/>
                <w:kern w:val="0"/>
                <w:sz w:val="24"/>
                <w:szCs w:val="24"/>
              </w:rPr>
              <w:t>〕</w:t>
            </w:r>
            <w:r>
              <w:rPr>
                <w:rFonts w:cs="宋体"/>
                <w:color w:val="auto"/>
                <w:kern w:val="0"/>
                <w:sz w:val="24"/>
                <w:szCs w:val="24"/>
              </w:rPr>
              <w:t>2号）和《山西省人民政府办公厅关于进一步加强项目用地管理的紧急通知》（晋政办发电</w:t>
            </w:r>
            <w:r>
              <w:rPr>
                <w:rFonts w:hint="eastAsia" w:cs="宋体"/>
                <w:color w:val="auto"/>
                <w:kern w:val="0"/>
                <w:sz w:val="24"/>
                <w:szCs w:val="24"/>
              </w:rPr>
              <w:t>〔</w:t>
            </w:r>
            <w:r>
              <w:rPr>
                <w:rFonts w:cs="宋体"/>
                <w:color w:val="auto"/>
                <w:kern w:val="0"/>
                <w:sz w:val="24"/>
                <w:szCs w:val="24"/>
              </w:rPr>
              <w:t>2019</w:t>
            </w:r>
            <w:r>
              <w:rPr>
                <w:rFonts w:hint="eastAsia" w:cs="宋体"/>
                <w:color w:val="auto"/>
                <w:kern w:val="0"/>
                <w:sz w:val="24"/>
                <w:szCs w:val="24"/>
              </w:rPr>
              <w:t>〕</w:t>
            </w:r>
            <w:r>
              <w:rPr>
                <w:rFonts w:cs="宋体"/>
                <w:color w:val="auto"/>
                <w:kern w:val="0"/>
                <w:sz w:val="24"/>
                <w:szCs w:val="24"/>
              </w:rPr>
              <w:t>25号）文件要求，煤层气勘察项目临时占用永久基本农田的，原则上不超过两年，到期后必须及时复垦并恢复原状，且需要由项目所在县自然资源主管部门组织编制《煤层气勘查临时占用永久基本农田方案》，由煤层气勘查单位编制临时用地复垦方案，报项目所在地县级自然资源主管部门组织评审，并缴纳土地复垦费。</w:t>
            </w:r>
          </w:p>
          <w:p w14:paraId="4AAB71EE">
            <w:pPr>
              <w:autoSpaceDE w:val="0"/>
              <w:autoSpaceDN w:val="0"/>
              <w:adjustRightInd w:val="0"/>
              <w:snapToGrid w:val="0"/>
              <w:spacing w:line="360" w:lineRule="auto"/>
              <w:ind w:firstLine="482" w:firstLineChars="201"/>
              <w:rPr>
                <w:rFonts w:hint="default" w:cs="宋体"/>
                <w:color w:val="auto"/>
                <w:kern w:val="0"/>
                <w:sz w:val="24"/>
                <w:szCs w:val="24"/>
                <w:highlight w:val="none"/>
                <w:lang w:val="en-US" w:eastAsia="zh-CN"/>
              </w:rPr>
            </w:pPr>
            <w:r>
              <w:rPr>
                <w:rFonts w:hint="eastAsia" w:cs="宋体"/>
                <w:color w:val="auto"/>
                <w:kern w:val="0"/>
                <w:sz w:val="24"/>
                <w:szCs w:val="24"/>
                <w:highlight w:val="none"/>
                <w:lang w:eastAsia="zh-CN"/>
              </w:rPr>
              <w:t>环评要求</w:t>
            </w:r>
            <w:r>
              <w:rPr>
                <w:rFonts w:cs="宋体"/>
                <w:color w:val="auto"/>
                <w:kern w:val="0"/>
                <w:sz w:val="24"/>
                <w:szCs w:val="24"/>
                <w:highlight w:val="none"/>
              </w:rPr>
              <w:t>：井场需按照自然资源部门要求办理占地手续。</w:t>
            </w:r>
            <w:r>
              <w:rPr>
                <w:rFonts w:hint="eastAsia" w:cs="宋体"/>
                <w:color w:val="auto"/>
                <w:kern w:val="0"/>
                <w:sz w:val="24"/>
                <w:szCs w:val="24"/>
                <w:highlight w:val="none"/>
                <w:lang w:val="en-US" w:eastAsia="zh-CN"/>
              </w:rPr>
              <w:t>在勘探结束后，对占用基本农田的临时道路及时复垦，恢复原状，严禁永久占用基本农田。</w:t>
            </w:r>
          </w:p>
          <w:p w14:paraId="5617C0F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w:t>
            </w:r>
            <w:r>
              <w:rPr>
                <w:rFonts w:cs="宋体"/>
                <w:color w:val="auto"/>
                <w:kern w:val="0"/>
                <w:sz w:val="24"/>
                <w:szCs w:val="24"/>
              </w:rPr>
              <w:t>井场平面布置</w:t>
            </w:r>
          </w:p>
          <w:p w14:paraId="6F3C3EF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井场</w:t>
            </w:r>
            <w:r>
              <w:rPr>
                <w:rFonts w:cs="宋体"/>
                <w:color w:val="auto"/>
                <w:kern w:val="0"/>
                <w:sz w:val="24"/>
                <w:szCs w:val="24"/>
                <w:highlight w:val="none"/>
              </w:rPr>
              <w:t>布置</w:t>
            </w:r>
            <w:r>
              <w:rPr>
                <w:rFonts w:hint="eastAsia" w:cs="宋体"/>
                <w:color w:val="auto"/>
                <w:kern w:val="0"/>
                <w:sz w:val="24"/>
                <w:szCs w:val="24"/>
                <w:highlight w:val="none"/>
                <w:lang w:val="en-US" w:eastAsia="zh-CN"/>
              </w:rPr>
              <w:t>3</w:t>
            </w:r>
            <w:r>
              <w:rPr>
                <w:rFonts w:cs="宋体"/>
                <w:color w:val="auto"/>
                <w:kern w:val="0"/>
                <w:sz w:val="24"/>
                <w:szCs w:val="24"/>
                <w:highlight w:val="none"/>
              </w:rPr>
              <w:t>口</w:t>
            </w:r>
            <w:r>
              <w:rPr>
                <w:rFonts w:hint="eastAsia" w:cs="宋体"/>
                <w:color w:val="auto"/>
                <w:kern w:val="0"/>
                <w:sz w:val="24"/>
                <w:szCs w:val="24"/>
                <w:highlight w:val="none"/>
                <w:lang w:eastAsia="zh-CN"/>
              </w:rPr>
              <w:t>预探井</w:t>
            </w:r>
            <w:r>
              <w:rPr>
                <w:rFonts w:cs="宋体"/>
                <w:color w:val="auto"/>
                <w:kern w:val="0"/>
                <w:sz w:val="24"/>
                <w:szCs w:val="24"/>
                <w:highlight w:val="none"/>
              </w:rPr>
              <w:t>。</w:t>
            </w:r>
            <w:r>
              <w:rPr>
                <w:rFonts w:cs="宋体"/>
                <w:color w:val="auto"/>
                <w:kern w:val="0"/>
                <w:sz w:val="24"/>
                <w:szCs w:val="24"/>
              </w:rPr>
              <w:t>井场布置钻井系统、泥浆系统和生产辅助系统</w:t>
            </w:r>
            <w:r>
              <w:rPr>
                <w:rFonts w:hint="eastAsia" w:cs="宋体"/>
                <w:color w:val="auto"/>
                <w:kern w:val="0"/>
                <w:sz w:val="24"/>
                <w:szCs w:val="24"/>
                <w:lang w:eastAsia="zh-CN"/>
              </w:rPr>
              <w:t>，</w:t>
            </w:r>
            <w:r>
              <w:rPr>
                <w:rFonts w:cs="宋体"/>
                <w:color w:val="auto"/>
                <w:kern w:val="0"/>
                <w:sz w:val="24"/>
                <w:szCs w:val="24"/>
              </w:rPr>
              <w:t>泥浆系统和生产辅助系统</w:t>
            </w:r>
            <w:r>
              <w:rPr>
                <w:rFonts w:hint="eastAsia" w:cs="宋体"/>
                <w:color w:val="auto"/>
                <w:kern w:val="0"/>
                <w:sz w:val="24"/>
                <w:szCs w:val="24"/>
                <w:highlight w:val="none"/>
                <w:lang w:val="en-US" w:eastAsia="zh-CN"/>
              </w:rPr>
              <w:t>3</w:t>
            </w:r>
            <w:r>
              <w:rPr>
                <w:rFonts w:cs="宋体"/>
                <w:color w:val="auto"/>
                <w:kern w:val="0"/>
                <w:sz w:val="24"/>
                <w:szCs w:val="24"/>
                <w:highlight w:val="none"/>
              </w:rPr>
              <w:t>口</w:t>
            </w:r>
            <w:r>
              <w:rPr>
                <w:rFonts w:hint="eastAsia" w:cs="宋体"/>
                <w:color w:val="auto"/>
                <w:kern w:val="0"/>
                <w:sz w:val="24"/>
                <w:szCs w:val="24"/>
                <w:highlight w:val="none"/>
                <w:lang w:eastAsia="zh-CN"/>
              </w:rPr>
              <w:t>预探井</w:t>
            </w:r>
            <w:r>
              <w:rPr>
                <w:rFonts w:hint="eastAsia" w:cs="宋体"/>
                <w:color w:val="auto"/>
                <w:kern w:val="0"/>
                <w:sz w:val="24"/>
                <w:szCs w:val="24"/>
                <w:highlight w:val="none"/>
                <w:lang w:val="en-US" w:eastAsia="zh-CN"/>
              </w:rPr>
              <w:t>共用</w:t>
            </w:r>
            <w:r>
              <w:rPr>
                <w:rFonts w:cs="宋体"/>
                <w:color w:val="auto"/>
                <w:kern w:val="0"/>
                <w:sz w:val="24"/>
                <w:szCs w:val="24"/>
              </w:rPr>
              <w:t>。钻井系统包括钻机、钻台等；泥浆系统包括</w:t>
            </w:r>
            <w:r>
              <w:rPr>
                <w:rFonts w:hint="eastAsia" w:cs="宋体"/>
                <w:color w:val="auto"/>
                <w:kern w:val="0"/>
                <w:sz w:val="24"/>
                <w:szCs w:val="24"/>
              </w:rPr>
              <w:t>泥浆循环系统、</w:t>
            </w:r>
            <w:r>
              <w:rPr>
                <w:rFonts w:cs="宋体"/>
                <w:color w:val="auto"/>
                <w:kern w:val="0"/>
                <w:sz w:val="24"/>
                <w:szCs w:val="24"/>
              </w:rPr>
              <w:t>泥浆罐、泥浆池等；公辅设施包括柴油机、发电机房及油罐区等。</w:t>
            </w:r>
            <w:r>
              <w:rPr>
                <w:rFonts w:hint="eastAsia" w:cs="宋体"/>
                <w:color w:val="auto"/>
                <w:kern w:val="0"/>
                <w:sz w:val="24"/>
                <w:szCs w:val="24"/>
              </w:rPr>
              <w:t>施工期在井场内布设移动临时营房，供施工人员生活使用，不另设专门的施工营地。</w:t>
            </w:r>
          </w:p>
          <w:p w14:paraId="082B9945">
            <w:pPr>
              <w:autoSpaceDE w:val="0"/>
              <w:autoSpaceDN w:val="0"/>
              <w:adjustRightInd w:val="0"/>
              <w:snapToGrid w:val="0"/>
              <w:spacing w:line="360" w:lineRule="auto"/>
              <w:ind w:firstLine="482" w:firstLineChars="201"/>
              <w:rPr>
                <w:rFonts w:cs="宋体"/>
                <w:b/>
                <w:color w:val="auto"/>
                <w:kern w:val="0"/>
                <w:sz w:val="24"/>
                <w:szCs w:val="24"/>
              </w:rPr>
            </w:pPr>
            <w:r>
              <w:rPr>
                <w:rFonts w:cs="宋体"/>
                <w:color w:val="auto"/>
                <w:kern w:val="0"/>
                <w:sz w:val="24"/>
                <w:szCs w:val="24"/>
              </w:rPr>
              <w:t>典型井场</w:t>
            </w:r>
            <w:r>
              <w:rPr>
                <w:rFonts w:hint="eastAsia" w:cs="宋体"/>
                <w:color w:val="auto"/>
                <w:kern w:val="0"/>
                <w:sz w:val="24"/>
                <w:szCs w:val="24"/>
              </w:rPr>
              <w:t>施工期</w:t>
            </w:r>
            <w:r>
              <w:rPr>
                <w:rFonts w:cs="宋体"/>
                <w:color w:val="auto"/>
                <w:kern w:val="0"/>
                <w:sz w:val="24"/>
                <w:szCs w:val="24"/>
              </w:rPr>
              <w:t>平</w:t>
            </w:r>
            <w:r>
              <w:rPr>
                <w:rFonts w:cs="宋体"/>
                <w:color w:val="auto"/>
                <w:kern w:val="0"/>
                <w:sz w:val="24"/>
                <w:szCs w:val="24"/>
                <w:highlight w:val="none"/>
              </w:rPr>
              <w:t>面布置图见附图</w:t>
            </w:r>
            <w:r>
              <w:rPr>
                <w:rFonts w:hint="eastAsia" w:cs="宋体"/>
                <w:color w:val="auto"/>
                <w:kern w:val="0"/>
                <w:sz w:val="24"/>
                <w:szCs w:val="24"/>
                <w:highlight w:val="none"/>
                <w:lang w:val="en-US" w:eastAsia="zh-CN"/>
              </w:rPr>
              <w:t>3</w:t>
            </w:r>
            <w:r>
              <w:rPr>
                <w:rFonts w:cs="宋体"/>
                <w:color w:val="auto"/>
                <w:kern w:val="0"/>
                <w:sz w:val="24"/>
                <w:szCs w:val="24"/>
                <w:highlight w:val="none"/>
              </w:rPr>
              <w:t>。</w:t>
            </w:r>
          </w:p>
        </w:tc>
      </w:tr>
      <w:tr w14:paraId="16FE6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9" w:type="pct"/>
            <w:vAlign w:val="center"/>
          </w:tcPr>
          <w:p w14:paraId="6C1A7893">
            <w:pPr>
              <w:adjustRightInd w:val="0"/>
              <w:snapToGrid w:val="0"/>
              <w:jc w:val="center"/>
              <w:rPr>
                <w:rFonts w:cs="宋体"/>
                <w:color w:val="auto"/>
                <w:kern w:val="0"/>
                <w:sz w:val="24"/>
                <w:szCs w:val="24"/>
              </w:rPr>
            </w:pPr>
            <w:r>
              <w:rPr>
                <w:rFonts w:hint="eastAsia" w:cs="宋体"/>
                <w:color w:val="auto"/>
                <w:kern w:val="0"/>
                <w:sz w:val="24"/>
                <w:szCs w:val="24"/>
              </w:rPr>
              <w:t>施工方案</w:t>
            </w:r>
          </w:p>
        </w:tc>
        <w:tc>
          <w:tcPr>
            <w:tcW w:w="4750" w:type="pct"/>
            <w:vAlign w:val="center"/>
          </w:tcPr>
          <w:p w14:paraId="65603DC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2</w:t>
            </w:r>
            <w:r>
              <w:rPr>
                <w:b/>
                <w:bCs/>
                <w:color w:val="auto"/>
                <w:sz w:val="24"/>
                <w:szCs w:val="24"/>
              </w:rPr>
              <w:t xml:space="preserve">.7 </w:t>
            </w:r>
            <w:r>
              <w:rPr>
                <w:rFonts w:hint="eastAsia"/>
                <w:b/>
                <w:bCs/>
                <w:color w:val="auto"/>
                <w:sz w:val="24"/>
                <w:szCs w:val="24"/>
              </w:rPr>
              <w:t>施工方案</w:t>
            </w:r>
          </w:p>
          <w:p w14:paraId="1C112F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color w:val="auto"/>
                <w:sz w:val="24"/>
                <w:szCs w:val="24"/>
              </w:rPr>
              <w:t>1</w:t>
            </w:r>
            <w:r>
              <w:rPr>
                <w:rFonts w:hint="eastAsia"/>
                <w:color w:val="auto"/>
                <w:sz w:val="24"/>
                <w:szCs w:val="24"/>
              </w:rPr>
              <w:t>、建设周期</w:t>
            </w:r>
          </w:p>
          <w:p w14:paraId="565CD2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yellow"/>
              </w:rPr>
            </w:pPr>
            <w:r>
              <w:rPr>
                <w:rFonts w:hint="eastAsia"/>
                <w:color w:val="auto"/>
                <w:sz w:val="24"/>
                <w:szCs w:val="24"/>
              </w:rPr>
              <w:t>单井钻井期压裂期共约</w:t>
            </w:r>
            <w:r>
              <w:rPr>
                <w:color w:val="auto"/>
                <w:sz w:val="24"/>
                <w:szCs w:val="24"/>
              </w:rPr>
              <w:t>60</w:t>
            </w:r>
            <w:r>
              <w:rPr>
                <w:rFonts w:hint="eastAsia"/>
                <w:color w:val="auto"/>
                <w:sz w:val="24"/>
                <w:szCs w:val="24"/>
              </w:rPr>
              <w:t>d，单井排采期1</w:t>
            </w:r>
            <w:r>
              <w:rPr>
                <w:color w:val="auto"/>
                <w:sz w:val="24"/>
                <w:szCs w:val="24"/>
              </w:rPr>
              <w:t>80-360</w:t>
            </w:r>
            <w:r>
              <w:rPr>
                <w:rFonts w:hint="eastAsia"/>
                <w:color w:val="auto"/>
                <w:sz w:val="24"/>
                <w:szCs w:val="24"/>
              </w:rPr>
              <w:t>天。本项目共</w:t>
            </w:r>
            <w:r>
              <w:rPr>
                <w:rFonts w:hint="eastAsia"/>
                <w:color w:val="auto"/>
                <w:sz w:val="24"/>
                <w:szCs w:val="24"/>
                <w:lang w:val="en-US" w:eastAsia="zh-CN"/>
              </w:rPr>
              <w:t>1</w:t>
            </w:r>
            <w:r>
              <w:rPr>
                <w:rFonts w:hint="eastAsia"/>
                <w:color w:val="auto"/>
                <w:sz w:val="24"/>
                <w:szCs w:val="24"/>
              </w:rPr>
              <w:t>个井场。施工期间，</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预探井同时</w:t>
            </w:r>
            <w:r>
              <w:rPr>
                <w:rFonts w:hint="eastAsia"/>
                <w:color w:val="auto"/>
                <w:sz w:val="24"/>
                <w:szCs w:val="24"/>
                <w:highlight w:val="none"/>
              </w:rPr>
              <w:t>施工，故钻井、压裂期共约</w:t>
            </w:r>
            <w:r>
              <w:rPr>
                <w:rFonts w:hint="eastAsia"/>
                <w:color w:val="auto"/>
                <w:sz w:val="24"/>
                <w:szCs w:val="24"/>
                <w:highlight w:val="none"/>
                <w:lang w:val="en-US" w:eastAsia="zh-CN"/>
              </w:rPr>
              <w:t>4</w:t>
            </w:r>
            <w:r>
              <w:rPr>
                <w:color w:val="auto"/>
                <w:sz w:val="24"/>
                <w:szCs w:val="24"/>
                <w:highlight w:val="none"/>
              </w:rPr>
              <w:t>20</w:t>
            </w:r>
            <w:r>
              <w:rPr>
                <w:rFonts w:hint="eastAsia"/>
                <w:color w:val="auto"/>
                <w:sz w:val="24"/>
                <w:szCs w:val="24"/>
                <w:highlight w:val="none"/>
              </w:rPr>
              <w:t>d。</w:t>
            </w:r>
          </w:p>
          <w:p w14:paraId="28EAA0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color w:val="auto"/>
                <w:sz w:val="24"/>
                <w:szCs w:val="24"/>
              </w:rPr>
              <w:t>2</w:t>
            </w:r>
            <w:r>
              <w:rPr>
                <w:rFonts w:hint="eastAsia"/>
                <w:color w:val="auto"/>
                <w:sz w:val="24"/>
                <w:szCs w:val="24"/>
              </w:rPr>
              <w:t>、施工时序</w:t>
            </w:r>
          </w:p>
          <w:p w14:paraId="3DB33F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本项目</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预探井</w:t>
            </w:r>
            <w:r>
              <w:rPr>
                <w:rFonts w:hint="eastAsia"/>
                <w:color w:val="auto"/>
                <w:sz w:val="24"/>
                <w:szCs w:val="24"/>
              </w:rPr>
              <w:t>依次施工（钻井、压裂），施工完成后井场进行</w:t>
            </w:r>
            <w:r>
              <w:rPr>
                <w:rFonts w:hint="eastAsia"/>
                <w:color w:val="auto"/>
                <w:sz w:val="24"/>
                <w:szCs w:val="24"/>
                <w:lang w:val="en-US" w:eastAsia="zh-CN"/>
              </w:rPr>
              <w:t>煤层气</w:t>
            </w:r>
            <w:r>
              <w:rPr>
                <w:rFonts w:hint="eastAsia"/>
                <w:color w:val="auto"/>
                <w:sz w:val="24"/>
                <w:szCs w:val="24"/>
              </w:rPr>
              <w:t>排采。</w:t>
            </w:r>
          </w:p>
          <w:p w14:paraId="61B37CF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3、井场施工计划</w:t>
            </w:r>
          </w:p>
          <w:p w14:paraId="2F2500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（1）施工计划和时间</w:t>
            </w:r>
          </w:p>
          <w:p w14:paraId="68240B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highlight w:val="none"/>
                <w:lang w:val="en-US" w:eastAsia="zh-CN"/>
              </w:rPr>
              <w:t>预探井</w:t>
            </w:r>
            <w:r>
              <w:rPr>
                <w:rFonts w:hint="eastAsia"/>
                <w:color w:val="auto"/>
                <w:sz w:val="24"/>
                <w:szCs w:val="24"/>
              </w:rPr>
              <w:t>的钻井过程包括修路及钻井平台平整、开钻及钻进、测井、固井、完井等。钻井压裂全过程工作时间一般为单井</w:t>
            </w:r>
            <w:r>
              <w:rPr>
                <w:color w:val="auto"/>
                <w:sz w:val="24"/>
                <w:szCs w:val="24"/>
              </w:rPr>
              <w:t>60</w:t>
            </w:r>
            <w:r>
              <w:rPr>
                <w:rFonts w:hint="eastAsia"/>
                <w:color w:val="auto"/>
                <w:sz w:val="24"/>
                <w:szCs w:val="24"/>
              </w:rPr>
              <w:t>天，钻井过程人员配备最多为20人。</w:t>
            </w:r>
          </w:p>
          <w:p w14:paraId="3DD5C3A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本项目钻井主要设备为钻机、泥浆泵和动力机（柴油机）。其中：</w:t>
            </w:r>
          </w:p>
          <w:p w14:paraId="360173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钻机是天然气勘探工作中进行钻井的主要设备。钻机接受柴油机的动力，带动钻进工具（钻头、岩心管、钻杆）对地层进行钻进；</w:t>
            </w:r>
          </w:p>
          <w:p w14:paraId="2ED3BA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2 \* GB3 \* MERGEFORMAT </w:instrText>
            </w:r>
            <w:r>
              <w:rPr>
                <w:rFonts w:hint="eastAsia"/>
                <w:color w:val="auto"/>
                <w:sz w:val="24"/>
                <w:szCs w:val="24"/>
              </w:rPr>
              <w:fldChar w:fldCharType="separate"/>
            </w:r>
            <w:r>
              <w:rPr>
                <w:rFonts w:hint="eastAsia"/>
                <w:color w:val="auto"/>
                <w:sz w:val="24"/>
                <w:szCs w:val="24"/>
              </w:rPr>
              <w:t>②</w:t>
            </w:r>
            <w:r>
              <w:rPr>
                <w:rFonts w:hint="eastAsia"/>
                <w:color w:val="auto"/>
                <w:sz w:val="24"/>
                <w:szCs w:val="24"/>
              </w:rPr>
              <w:fldChar w:fldCharType="end"/>
            </w:r>
            <w:r>
              <w:rPr>
                <w:rFonts w:hint="eastAsia"/>
                <w:color w:val="auto"/>
                <w:sz w:val="24"/>
                <w:szCs w:val="24"/>
              </w:rPr>
              <w:t>泥浆泵作用：在</w:t>
            </w:r>
            <w:r>
              <w:rPr>
                <w:rFonts w:hint="eastAsia"/>
                <w:color w:val="auto"/>
                <w:sz w:val="24"/>
                <w:szCs w:val="24"/>
                <w:lang w:val="en-US" w:eastAsia="zh-CN"/>
              </w:rPr>
              <w:t>钻井</w:t>
            </w:r>
            <w:r>
              <w:rPr>
                <w:rFonts w:hint="eastAsia"/>
                <w:color w:val="auto"/>
                <w:sz w:val="24"/>
                <w:szCs w:val="24"/>
              </w:rPr>
              <w:t>过程中，将循环介质（本工程采用空气为主并辅以少量泥浆）送入钻孔内，冲洗钻孔并携出岩粉；利用循环介质冷却润滑钻具和钻头、保护钻孔孔壁，以保证正常钻进；通过泵的排出压力指示器（压力表），了解钻孔内情况的变化。本工程采用泥浆和清水为冲洗液；</w:t>
            </w:r>
          </w:p>
          <w:p w14:paraId="466F27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3 \* GB3 \* MERGEFORMAT </w:instrText>
            </w:r>
            <w:r>
              <w:rPr>
                <w:rFonts w:hint="eastAsia"/>
                <w:color w:val="auto"/>
                <w:sz w:val="24"/>
                <w:szCs w:val="24"/>
              </w:rPr>
              <w:fldChar w:fldCharType="separate"/>
            </w:r>
            <w:r>
              <w:rPr>
                <w:rFonts w:hint="eastAsia"/>
                <w:color w:val="auto"/>
                <w:sz w:val="24"/>
                <w:szCs w:val="24"/>
              </w:rPr>
              <w:t>③</w:t>
            </w:r>
            <w:r>
              <w:rPr>
                <w:rFonts w:hint="eastAsia"/>
                <w:color w:val="auto"/>
                <w:sz w:val="24"/>
                <w:szCs w:val="24"/>
              </w:rPr>
              <w:fldChar w:fldCharType="end"/>
            </w:r>
            <w:r>
              <w:rPr>
                <w:rFonts w:hint="eastAsia"/>
                <w:color w:val="auto"/>
                <w:sz w:val="24"/>
                <w:szCs w:val="24"/>
              </w:rPr>
              <w:t>柴油机作用：钻井施工的动力设备，带动钻机钻进岩石、提升钻具和超拔套管；带动泥浆泵向钻孔内供给冲液；带动泥浆泵搅拌泥浆；带动照明用发电机，以便夜间工作；带动其它辅助设备。</w:t>
            </w:r>
          </w:p>
          <w:p w14:paraId="684403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（2）施工范围</w:t>
            </w:r>
          </w:p>
          <w:p w14:paraId="6076D7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施工范围：井场占地</w:t>
            </w:r>
            <w:r>
              <w:rPr>
                <w:rFonts w:hint="eastAsia"/>
                <w:color w:val="auto"/>
                <w:sz w:val="24"/>
                <w:szCs w:val="24"/>
                <w:lang w:val="en-US" w:eastAsia="zh-CN"/>
              </w:rPr>
              <w:t>范围</w:t>
            </w:r>
            <w:r>
              <w:rPr>
                <w:rFonts w:hint="eastAsia"/>
                <w:color w:val="auto"/>
                <w:sz w:val="24"/>
                <w:szCs w:val="24"/>
              </w:rPr>
              <w:t>。根据勘查作业布置要求，井场占地应相对平整，尽量减少土石方量，且周围有可利用的道路，土地采用临时征用，建设单位对当地进行临时征用和补偿。</w:t>
            </w:r>
          </w:p>
          <w:p w14:paraId="1A198D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（3）施工内容</w:t>
            </w:r>
          </w:p>
          <w:p w14:paraId="2C5C7B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①道路建设，对部分井场沿途道路无法通过运输设备车辆的地段需进行必要的填平压实，保证车辆的安全通过；</w:t>
            </w:r>
          </w:p>
          <w:p w14:paraId="397974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②井场区建造，根据井场区块地形情况进行必要的平整，用推土机推去表层土约0.3m，然后推平压实。表土堆放在附近指定地点待复耕时使用，设防尘网。建设钻井系统、泥浆处理系统等，并进行设备安装；</w:t>
            </w:r>
          </w:p>
          <w:p w14:paraId="55A844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③生活区建造，应根据地形情况进行必要的平整，采用活动板房，表土堆放在附近指定地点待复耕时使用；</w:t>
            </w:r>
          </w:p>
          <w:p w14:paraId="105A64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④钻井与测试，按照设计方案完成钻井与测试工作；</w:t>
            </w:r>
          </w:p>
          <w:p w14:paraId="1CE13B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⑤闭井及井场复耕，将建设井场时推出的表土回填进行复耕。勘探工作完成后，经过经济评价，有开发前景的井将采用临时性闭井，废弃井将进行永久性闭井。闭井后场地进行平整、覆盖原剥离土壤、恢复植被及地貌。</w:t>
            </w:r>
          </w:p>
          <w:p w14:paraId="60E516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（4）土石方工程量</w:t>
            </w:r>
          </w:p>
          <w:p w14:paraId="60F7FD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项目建设期间产生的固废主要为场地平整和道路挖填产生的挖填方，本项目井场占地</w:t>
            </w:r>
            <w:r>
              <w:rPr>
                <w:rFonts w:hint="eastAsia"/>
                <w:color w:val="auto"/>
                <w:sz w:val="24"/>
                <w:szCs w:val="24"/>
                <w:lang w:val="en-US" w:eastAsia="zh-CN"/>
              </w:rPr>
              <w:t>30668</w:t>
            </w:r>
            <w:r>
              <w:rPr>
                <w:rFonts w:hint="eastAsia"/>
                <w:color w:val="auto"/>
                <w:sz w:val="24"/>
                <w:szCs w:val="24"/>
              </w:rPr>
              <w:t>m</w:t>
            </w:r>
            <w:r>
              <w:rPr>
                <w:color w:val="auto"/>
                <w:sz w:val="24"/>
                <w:szCs w:val="24"/>
                <w:vertAlign w:val="superscript"/>
              </w:rPr>
              <w:t>2</w:t>
            </w:r>
            <w:r>
              <w:rPr>
                <w:rFonts w:hint="eastAsia"/>
                <w:color w:val="auto"/>
                <w:sz w:val="24"/>
                <w:szCs w:val="24"/>
              </w:rPr>
              <w:t>，平整土地推去表层土约0</w:t>
            </w:r>
            <w:r>
              <w:rPr>
                <w:color w:val="auto"/>
                <w:sz w:val="24"/>
                <w:szCs w:val="24"/>
              </w:rPr>
              <w:t>.3</w:t>
            </w:r>
            <w:r>
              <w:rPr>
                <w:rFonts w:hint="eastAsia"/>
                <w:color w:val="auto"/>
                <w:sz w:val="24"/>
                <w:szCs w:val="24"/>
              </w:rPr>
              <w:t>m，共产生土方</w:t>
            </w:r>
            <w:r>
              <w:rPr>
                <w:rFonts w:hint="eastAsia"/>
                <w:color w:val="auto"/>
                <w:sz w:val="24"/>
                <w:szCs w:val="24"/>
                <w:lang w:val="en-US" w:eastAsia="zh-CN"/>
              </w:rPr>
              <w:t>9200.4</w:t>
            </w:r>
            <w:r>
              <w:rPr>
                <w:rFonts w:hint="eastAsia"/>
                <w:color w:val="auto"/>
                <w:sz w:val="24"/>
                <w:szCs w:val="24"/>
              </w:rPr>
              <w:t>m</w:t>
            </w:r>
            <w:r>
              <w:rPr>
                <w:color w:val="auto"/>
                <w:sz w:val="24"/>
                <w:szCs w:val="24"/>
                <w:vertAlign w:val="superscript"/>
              </w:rPr>
              <w:t>3</w:t>
            </w:r>
            <w:r>
              <w:rPr>
                <w:rFonts w:hint="eastAsia"/>
                <w:color w:val="auto"/>
                <w:sz w:val="24"/>
                <w:szCs w:val="24"/>
              </w:rPr>
              <w:t>，井场以挖做填，多余土方就近堆放在井场平台周围，加盖防尘网，待施工结束后生态恢复使用，不会产生多余的弃方，也不需另设取排土场。</w:t>
            </w:r>
          </w:p>
          <w:p w14:paraId="141E08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b/>
                <w:bCs/>
                <w:color w:val="auto"/>
                <w:sz w:val="24"/>
                <w:szCs w:val="24"/>
              </w:rPr>
            </w:pPr>
            <w:r>
              <w:rPr>
                <w:rFonts w:hint="eastAsia" w:ascii="Times New Roman" w:hAnsi="Times New Roman" w:eastAsia="宋体" w:cs="Times New Roman"/>
                <w:b/>
                <w:bCs/>
                <w:color w:val="auto"/>
                <w:kern w:val="0"/>
                <w:sz w:val="21"/>
                <w:szCs w:val="21"/>
                <w:lang w:val="en-US" w:eastAsia="zh-CN" w:bidi="ar-SA"/>
              </w:rPr>
              <w:t>表2.7-1</w:t>
            </w:r>
            <w:r>
              <w:rPr>
                <w:rFonts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井场土石方平衡表</w:t>
            </w:r>
          </w:p>
          <w:tbl>
            <w:tblPr>
              <w:tblStyle w:val="14"/>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4"/>
              <w:gridCol w:w="1310"/>
              <w:gridCol w:w="4386"/>
            </w:tblGrid>
            <w:tr w14:paraId="3E6B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2" w:type="pct"/>
                  <w:tcBorders>
                    <w:tl2br w:val="nil"/>
                    <w:tr2bl w:val="nil"/>
                  </w:tcBorders>
                  <w:vAlign w:val="center"/>
                </w:tcPr>
                <w:p w14:paraId="0E873BA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w:t>
                  </w:r>
                </w:p>
              </w:tc>
              <w:tc>
                <w:tcPr>
                  <w:tcW w:w="741" w:type="pct"/>
                  <w:tcBorders>
                    <w:tl2br w:val="nil"/>
                    <w:tr2bl w:val="nil"/>
                  </w:tcBorders>
                  <w:vAlign w:val="center"/>
                </w:tcPr>
                <w:p w14:paraId="46D376F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挖方量/m</w:t>
                  </w:r>
                  <w:r>
                    <w:rPr>
                      <w:rFonts w:hint="eastAsia"/>
                      <w:color w:val="auto"/>
                      <w:sz w:val="21"/>
                      <w:szCs w:val="21"/>
                      <w:vertAlign w:val="superscript"/>
                    </w:rPr>
                    <w:t>3</w:t>
                  </w:r>
                </w:p>
              </w:tc>
              <w:tc>
                <w:tcPr>
                  <w:tcW w:w="834" w:type="pct"/>
                  <w:tcBorders>
                    <w:tl2br w:val="nil"/>
                    <w:tr2bl w:val="nil"/>
                  </w:tcBorders>
                  <w:vAlign w:val="center"/>
                </w:tcPr>
                <w:p w14:paraId="7949F92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填方量/m</w:t>
                  </w:r>
                  <w:r>
                    <w:rPr>
                      <w:rFonts w:hint="eastAsia"/>
                      <w:color w:val="auto"/>
                      <w:sz w:val="21"/>
                      <w:szCs w:val="21"/>
                      <w:vertAlign w:val="superscript"/>
                    </w:rPr>
                    <w:t>3</w:t>
                  </w:r>
                </w:p>
              </w:tc>
              <w:tc>
                <w:tcPr>
                  <w:tcW w:w="2791" w:type="pct"/>
                  <w:tcBorders>
                    <w:tl2br w:val="nil"/>
                    <w:tr2bl w:val="nil"/>
                  </w:tcBorders>
                  <w:vAlign w:val="center"/>
                </w:tcPr>
                <w:p w14:paraId="097C36B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土石方处理去向</w:t>
                  </w:r>
                </w:p>
              </w:tc>
            </w:tr>
            <w:tr w14:paraId="675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2" w:type="pct"/>
                  <w:tcBorders>
                    <w:tl2br w:val="nil"/>
                    <w:tr2bl w:val="nil"/>
                  </w:tcBorders>
                  <w:vAlign w:val="center"/>
                </w:tcPr>
                <w:p w14:paraId="4102D29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保19</w:t>
                  </w:r>
                </w:p>
              </w:tc>
              <w:tc>
                <w:tcPr>
                  <w:tcW w:w="741" w:type="pct"/>
                  <w:tcBorders>
                    <w:tl2br w:val="nil"/>
                    <w:tr2bl w:val="nil"/>
                  </w:tcBorders>
                  <w:vAlign w:val="center"/>
                </w:tcPr>
                <w:p w14:paraId="5D0FFDA2">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9200.4</w:t>
                  </w:r>
                </w:p>
              </w:tc>
              <w:tc>
                <w:tcPr>
                  <w:tcW w:w="834" w:type="pct"/>
                  <w:tcBorders>
                    <w:tl2br w:val="nil"/>
                    <w:tr2bl w:val="nil"/>
                  </w:tcBorders>
                  <w:vAlign w:val="center"/>
                </w:tcPr>
                <w:p w14:paraId="14D8196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9200.4</w:t>
                  </w:r>
                </w:p>
              </w:tc>
              <w:tc>
                <w:tcPr>
                  <w:tcW w:w="2791" w:type="pct"/>
                  <w:tcBorders>
                    <w:tl2br w:val="nil"/>
                    <w:tr2bl w:val="nil"/>
                  </w:tcBorders>
                  <w:vAlign w:val="center"/>
                </w:tcPr>
                <w:p w14:paraId="0DE5DAF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井场以挖做填，多余土方就近堆放在井场平台周围，加盖防尘网，待施工结束后生态恢复使用</w:t>
                  </w:r>
                </w:p>
              </w:tc>
            </w:tr>
          </w:tbl>
          <w:p w14:paraId="31F58D27">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.8 工艺流程及产污环节</w:t>
            </w:r>
          </w:p>
          <w:p w14:paraId="3DA04EA4">
            <w:pPr>
              <w:autoSpaceDE w:val="0"/>
              <w:autoSpaceDN w:val="0"/>
              <w:adjustRightInd w:val="0"/>
              <w:snapToGrid w:val="0"/>
              <w:spacing w:line="360" w:lineRule="auto"/>
              <w:ind w:firstLine="482" w:firstLineChars="201"/>
              <w:rPr>
                <w:color w:val="auto"/>
                <w:sz w:val="24"/>
                <w:szCs w:val="24"/>
              </w:rPr>
            </w:pPr>
            <w:r>
              <w:rPr>
                <w:color w:val="auto"/>
                <w:sz w:val="24"/>
                <w:szCs w:val="24"/>
              </w:rPr>
              <w:t>本项目</w:t>
            </w:r>
            <w:r>
              <w:rPr>
                <w:color w:val="auto"/>
                <w:sz w:val="24"/>
                <w:szCs w:val="24"/>
                <w:highlight w:val="none"/>
              </w:rPr>
              <w:t>共设</w:t>
            </w:r>
            <w:r>
              <w:rPr>
                <w:rFonts w:hint="eastAsia"/>
                <w:color w:val="auto"/>
                <w:sz w:val="24"/>
                <w:szCs w:val="24"/>
                <w:highlight w:val="none"/>
                <w:lang w:val="en-US" w:eastAsia="zh-CN"/>
              </w:rPr>
              <w:t>1</w:t>
            </w:r>
            <w:r>
              <w:rPr>
                <w:color w:val="auto"/>
                <w:sz w:val="24"/>
                <w:szCs w:val="24"/>
                <w:highlight w:val="none"/>
              </w:rPr>
              <w:t>个井场，</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w:t>
            </w:r>
            <w:r>
              <w:rPr>
                <w:color w:val="auto"/>
                <w:sz w:val="24"/>
                <w:szCs w:val="24"/>
                <w:highlight w:val="none"/>
              </w:rPr>
              <w:t>探井。</w:t>
            </w:r>
            <w:r>
              <w:rPr>
                <w:rFonts w:hint="eastAsia"/>
                <w:color w:val="auto"/>
                <w:sz w:val="24"/>
                <w:szCs w:val="24"/>
              </w:rPr>
              <w:t>每口井施工期约为</w:t>
            </w:r>
            <w:r>
              <w:rPr>
                <w:color w:val="auto"/>
                <w:sz w:val="24"/>
                <w:szCs w:val="24"/>
              </w:rPr>
              <w:t>2</w:t>
            </w:r>
            <w:r>
              <w:rPr>
                <w:rFonts w:hint="eastAsia"/>
                <w:color w:val="auto"/>
                <w:sz w:val="24"/>
                <w:szCs w:val="24"/>
              </w:rPr>
              <w:t>个月，试排采期约为6</w:t>
            </w:r>
            <w:r>
              <w:rPr>
                <w:color w:val="auto"/>
                <w:sz w:val="24"/>
                <w:szCs w:val="24"/>
              </w:rPr>
              <w:t>-12</w:t>
            </w:r>
            <w:r>
              <w:rPr>
                <w:rFonts w:hint="eastAsia"/>
                <w:color w:val="auto"/>
                <w:sz w:val="24"/>
                <w:szCs w:val="24"/>
              </w:rPr>
              <w:t>个月，</w:t>
            </w:r>
            <w:r>
              <w:rPr>
                <w:color w:val="auto"/>
                <w:sz w:val="24"/>
                <w:szCs w:val="24"/>
              </w:rPr>
              <w:t>整个勘探过程活动包括：钻前井场施工和设备安装、钻井、固井、取岩芯、射孔、压裂、排水采气等。勘探工艺流程及产污环节示意图见图2.8-1。</w:t>
            </w:r>
          </w:p>
          <w:p w14:paraId="6D1674B2">
            <w:pPr>
              <w:pStyle w:val="2"/>
              <w:rPr>
                <w:color w:val="auto"/>
                <w:sz w:val="24"/>
                <w:szCs w:val="24"/>
              </w:rPr>
            </w:pPr>
          </w:p>
          <w:p w14:paraId="0ADF3B6F">
            <w:pPr>
              <w:rPr>
                <w:color w:val="auto"/>
                <w:sz w:val="24"/>
                <w:szCs w:val="24"/>
              </w:rPr>
            </w:pPr>
          </w:p>
          <w:p w14:paraId="078B8721">
            <w:pPr>
              <w:pStyle w:val="2"/>
              <w:rPr>
                <w:color w:val="auto"/>
                <w:sz w:val="24"/>
                <w:szCs w:val="24"/>
              </w:rPr>
            </w:pPr>
          </w:p>
          <w:p w14:paraId="69DFC03A">
            <w:pPr>
              <w:rPr>
                <w:color w:val="auto"/>
                <w:sz w:val="24"/>
                <w:szCs w:val="24"/>
              </w:rPr>
            </w:pPr>
          </w:p>
          <w:p w14:paraId="4814D037">
            <w:pPr>
              <w:pStyle w:val="2"/>
              <w:rPr>
                <w:color w:val="auto"/>
                <w:sz w:val="24"/>
                <w:szCs w:val="24"/>
              </w:rPr>
            </w:pPr>
          </w:p>
          <w:p w14:paraId="5942AE21">
            <w:pPr>
              <w:rPr>
                <w:color w:val="auto"/>
                <w:sz w:val="24"/>
                <w:szCs w:val="24"/>
              </w:rPr>
            </w:pPr>
          </w:p>
          <w:p w14:paraId="349B5D4C">
            <w:pPr>
              <w:pStyle w:val="2"/>
              <w:rPr>
                <w:color w:val="auto"/>
                <w:sz w:val="24"/>
                <w:szCs w:val="24"/>
              </w:rPr>
            </w:pPr>
          </w:p>
          <w:p w14:paraId="21565943">
            <w:pPr>
              <w:rPr>
                <w:color w:val="auto"/>
                <w:sz w:val="24"/>
                <w:szCs w:val="24"/>
              </w:rPr>
            </w:pPr>
          </w:p>
          <w:p w14:paraId="348C4478">
            <w:pPr>
              <w:pStyle w:val="2"/>
              <w:rPr>
                <w:color w:val="auto"/>
                <w:sz w:val="24"/>
                <w:szCs w:val="24"/>
              </w:rPr>
            </w:pPr>
          </w:p>
          <w:p w14:paraId="72F6CF2B"/>
          <w:p w14:paraId="6DF7A2B4">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sz w:val="24"/>
                <w:szCs w:val="24"/>
              </w:rPr>
            </w:pPr>
            <w:r>
              <w:rPr>
                <w:color w:val="auto"/>
                <w:sz w:val="24"/>
                <w:szCs w:val="24"/>
              </w:rPr>
              <w:object>
                <v:shape id="_x0000_i1026" o:spt="75" type="#_x0000_t75" style="height:296.7pt;width:392.1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r>
              <w:rPr>
                <w:b/>
                <w:bCs/>
                <w:color w:val="auto"/>
                <w:sz w:val="24"/>
                <w:szCs w:val="24"/>
              </w:rPr>
              <w:t xml:space="preserve">图2.8-1 </w:t>
            </w:r>
            <w:r>
              <w:rPr>
                <w:rFonts w:hint="eastAsia"/>
                <w:b/>
                <w:bCs/>
                <w:color w:val="auto"/>
                <w:sz w:val="24"/>
                <w:szCs w:val="24"/>
                <w:lang w:val="en-US" w:eastAsia="zh-CN"/>
              </w:rPr>
              <w:t xml:space="preserve"> </w:t>
            </w:r>
            <w:r>
              <w:rPr>
                <w:b/>
                <w:bCs/>
                <w:color w:val="auto"/>
                <w:sz w:val="24"/>
                <w:szCs w:val="24"/>
              </w:rPr>
              <w:t>工艺流程及产污环节图</w:t>
            </w:r>
          </w:p>
          <w:p w14:paraId="2FE1D7CD">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.1 钻井期</w:t>
            </w:r>
          </w:p>
          <w:p w14:paraId="587ED396">
            <w:pPr>
              <w:autoSpaceDE w:val="0"/>
              <w:autoSpaceDN w:val="0"/>
              <w:adjustRightInd w:val="0"/>
              <w:snapToGrid w:val="0"/>
              <w:spacing w:line="360" w:lineRule="auto"/>
              <w:ind w:firstLine="482" w:firstLineChars="201"/>
              <w:rPr>
                <w:color w:val="auto"/>
                <w:sz w:val="24"/>
                <w:szCs w:val="24"/>
              </w:rPr>
            </w:pPr>
            <w:r>
              <w:rPr>
                <w:color w:val="auto"/>
                <w:sz w:val="24"/>
                <w:szCs w:val="24"/>
              </w:rPr>
              <w:t>1、钻前井场施工和设备安装</w:t>
            </w:r>
          </w:p>
          <w:p w14:paraId="2E1B2109">
            <w:pPr>
              <w:autoSpaceDE w:val="0"/>
              <w:autoSpaceDN w:val="0"/>
              <w:adjustRightInd w:val="0"/>
              <w:snapToGrid w:val="0"/>
              <w:spacing w:line="360" w:lineRule="auto"/>
              <w:ind w:firstLine="482" w:firstLineChars="201"/>
              <w:rPr>
                <w:color w:val="auto"/>
                <w:sz w:val="24"/>
                <w:szCs w:val="24"/>
              </w:rPr>
            </w:pPr>
            <w:r>
              <w:rPr>
                <w:color w:val="auto"/>
                <w:sz w:val="24"/>
                <w:szCs w:val="24"/>
              </w:rPr>
              <w:t>井场施工前的平整及设备安装，包括井场电气的设计、选型与安装，井场设配电控制中心。</w:t>
            </w:r>
          </w:p>
          <w:p w14:paraId="17EC2ADD">
            <w:pPr>
              <w:autoSpaceDE w:val="0"/>
              <w:autoSpaceDN w:val="0"/>
              <w:adjustRightInd w:val="0"/>
              <w:snapToGrid w:val="0"/>
              <w:spacing w:line="360" w:lineRule="auto"/>
              <w:ind w:firstLine="482" w:firstLineChars="201"/>
              <w:rPr>
                <w:color w:val="auto"/>
                <w:sz w:val="24"/>
                <w:szCs w:val="24"/>
              </w:rPr>
            </w:pPr>
            <w:r>
              <w:rPr>
                <w:color w:val="auto"/>
                <w:sz w:val="24"/>
                <w:szCs w:val="24"/>
              </w:rPr>
              <w:t>2、钻井及取岩芯</w:t>
            </w:r>
          </w:p>
          <w:p w14:paraId="50EF9465">
            <w:pPr>
              <w:autoSpaceDE w:val="0"/>
              <w:autoSpaceDN w:val="0"/>
              <w:adjustRightInd w:val="0"/>
              <w:snapToGrid w:val="0"/>
              <w:spacing w:line="360" w:lineRule="auto"/>
              <w:ind w:firstLine="482" w:firstLineChars="201"/>
              <w:rPr>
                <w:color w:val="auto"/>
                <w:sz w:val="24"/>
                <w:szCs w:val="24"/>
              </w:rPr>
            </w:pPr>
            <w:r>
              <w:rPr>
                <w:color w:val="auto"/>
                <w:sz w:val="24"/>
                <w:szCs w:val="24"/>
              </w:rPr>
              <w:t>（1）钻井和录井</w:t>
            </w:r>
          </w:p>
          <w:p w14:paraId="264481E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本项目采用小孔钻井技术，一开采用Φ</w:t>
            </w:r>
            <w:r>
              <w:rPr>
                <w:color w:val="auto"/>
                <w:sz w:val="24"/>
                <w:szCs w:val="24"/>
              </w:rPr>
              <w:t>311</w:t>
            </w:r>
            <w:r>
              <w:rPr>
                <w:rFonts w:hint="eastAsia"/>
                <w:color w:val="auto"/>
                <w:sz w:val="24"/>
                <w:szCs w:val="24"/>
              </w:rPr>
              <w:t>mmPDC钻头，二开采用Φ</w:t>
            </w:r>
            <w:r>
              <w:rPr>
                <w:color w:val="auto"/>
                <w:sz w:val="24"/>
                <w:szCs w:val="24"/>
              </w:rPr>
              <w:t>215</w:t>
            </w:r>
            <w:r>
              <w:rPr>
                <w:rFonts w:hint="eastAsia"/>
                <w:color w:val="auto"/>
                <w:sz w:val="24"/>
                <w:szCs w:val="24"/>
              </w:rPr>
              <w:t>mmPDC钻头</w:t>
            </w:r>
            <w:r>
              <w:rPr>
                <w:color w:val="auto"/>
                <w:sz w:val="24"/>
                <w:szCs w:val="24"/>
              </w:rPr>
              <w:t>。</w:t>
            </w:r>
          </w:p>
          <w:p w14:paraId="1D4D76E7">
            <w:pPr>
              <w:autoSpaceDE w:val="0"/>
              <w:autoSpaceDN w:val="0"/>
              <w:adjustRightInd w:val="0"/>
              <w:snapToGrid w:val="0"/>
              <w:spacing w:line="360" w:lineRule="auto"/>
              <w:ind w:firstLine="482" w:firstLineChars="201"/>
              <w:rPr>
                <w:color w:val="auto"/>
                <w:sz w:val="24"/>
                <w:szCs w:val="24"/>
              </w:rPr>
            </w:pPr>
            <w:r>
              <w:rPr>
                <w:color w:val="auto"/>
                <w:sz w:val="24"/>
                <w:szCs w:val="24"/>
              </w:rPr>
              <w:t>山西组地层砂岩、泥岩造浆严重，尤其是钻头切削造成的岩屑在不能被及时携带到地面后造成二次或者多次破碎，有些岩屑颗粒极小，使用振动筛也不能及时清除，通过换浆解决问题。为保证钻井液密度符合要求，从二开一开始便要使用振动筛除砂，根据钻井液的消耗情况及时补充；并根据钻井进尺快慢来调整钻井液性能，在钻遇煤层前要彻底换浆，排掉地面上的钻井液后，还有通过循环，将井筒内的钻井液彻底换掉。在钻进中，对于循环槽和沉淀坑内的岩屑要及时清理。要求非煤系地层钻进每一小班测定钻井液常规性能（密度、粘度、pH值等）4次，煤系地层钻进每一小时测定一次。</w:t>
            </w:r>
          </w:p>
          <w:p w14:paraId="3138CD6C">
            <w:pPr>
              <w:autoSpaceDE w:val="0"/>
              <w:autoSpaceDN w:val="0"/>
              <w:adjustRightInd w:val="0"/>
              <w:snapToGrid w:val="0"/>
              <w:spacing w:line="360" w:lineRule="auto"/>
              <w:ind w:firstLine="482" w:firstLineChars="201"/>
              <w:rPr>
                <w:color w:val="auto"/>
                <w:sz w:val="24"/>
                <w:szCs w:val="24"/>
              </w:rPr>
            </w:pPr>
            <w:r>
              <w:rPr>
                <w:color w:val="auto"/>
                <w:sz w:val="24"/>
                <w:szCs w:val="24"/>
              </w:rPr>
              <w:t>录井：为了达到钻探目的和完成录井任务，要求录井队与钻井工程、泥浆人员密切配合，按探井资料录取规范，在录井工作中一定要坚持高标准、严要求、认真负责的取全取准各项录井资料。</w:t>
            </w:r>
          </w:p>
          <w:p w14:paraId="76D50E7B">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岩、煤心录井</w:t>
            </w:r>
          </w:p>
          <w:p w14:paraId="1D47A450">
            <w:pPr>
              <w:autoSpaceDE w:val="0"/>
              <w:autoSpaceDN w:val="0"/>
              <w:adjustRightInd w:val="0"/>
              <w:snapToGrid w:val="0"/>
              <w:spacing w:line="360" w:lineRule="auto"/>
              <w:ind w:firstLine="482" w:firstLineChars="201"/>
              <w:rPr>
                <w:color w:val="auto"/>
                <w:sz w:val="24"/>
                <w:szCs w:val="24"/>
              </w:rPr>
            </w:pPr>
            <w:r>
              <w:rPr>
                <w:color w:val="auto"/>
                <w:sz w:val="24"/>
                <w:szCs w:val="24"/>
              </w:rPr>
              <w:t>岩、煤心描述的内容，要求顺序统一、定名准确、重点突出；岩心描述的顺序为：颜色、成分、结构、构造、胶结状况、裂隙发育情况、充填物及定名；煤心描述的顺序为：宏观煤岩类型、成分、物理性质、结构、构造、内外生裂隙、夹矸，煤层、泥页岩含气显示等。</w:t>
            </w:r>
          </w:p>
          <w:p w14:paraId="1F567607">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color w:val="auto"/>
                <w:sz w:val="24"/>
                <w:szCs w:val="24"/>
              </w:rPr>
              <w:t>岩屑录井</w:t>
            </w:r>
          </w:p>
          <w:p w14:paraId="4FF27E1D">
            <w:pPr>
              <w:autoSpaceDE w:val="0"/>
              <w:autoSpaceDN w:val="0"/>
              <w:adjustRightInd w:val="0"/>
              <w:snapToGrid w:val="0"/>
              <w:spacing w:line="360" w:lineRule="auto"/>
              <w:ind w:firstLine="482" w:firstLineChars="201"/>
              <w:rPr>
                <w:color w:val="auto"/>
                <w:sz w:val="24"/>
                <w:szCs w:val="24"/>
              </w:rPr>
            </w:pPr>
            <w:r>
              <w:rPr>
                <w:color w:val="auto"/>
                <w:sz w:val="24"/>
                <w:szCs w:val="24"/>
              </w:rPr>
              <w:t>岩屑录井是在钻进中捞取循环介质携带的岩屑、煤屑，进行分层鉴定、描述，达到地质录井目的一种方法。岩屑录井要注意岩屑迟到时间的测定，捞取岩屑时间的确定及确定捞屑间距。要认真把握捞屑、洗屑、观察、晾干、描述、采样、装袋、保管等环节；描述方法要统一，抓住重点，注意夹层、标志层、煤层的鉴定与描述。</w:t>
            </w:r>
          </w:p>
          <w:p w14:paraId="744C8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Cs w:val="24"/>
              </w:rPr>
            </w:pPr>
            <w:r>
              <w:rPr>
                <w:rFonts w:ascii="Times New Roman" w:hAnsi="Times New Roman" w:cs="Times New Roman"/>
                <w:color w:val="auto"/>
                <w:sz w:val="24"/>
                <w:szCs w:val="24"/>
              </w:rPr>
              <w:t>一开不要求地质录井，但必须准确确定基岩深度，风化带厚度，基岩必须入20m以上。二开至</w:t>
            </w:r>
            <w:r>
              <w:rPr>
                <w:rFonts w:hint="eastAsia" w:ascii="Times New Roman" w:hAnsi="Times New Roman" w:cs="Times New Roman"/>
                <w:color w:val="auto"/>
                <w:sz w:val="24"/>
                <w:szCs w:val="24"/>
                <w:lang w:val="en-US" w:eastAsia="zh-CN"/>
              </w:rPr>
              <w:t>井底</w:t>
            </w:r>
            <w:r>
              <w:rPr>
                <w:rFonts w:ascii="Times New Roman" w:hAnsi="Times New Roman" w:cs="Times New Roman"/>
                <w:color w:val="auto"/>
                <w:sz w:val="24"/>
                <w:szCs w:val="24"/>
              </w:rPr>
              <w:t>，</w:t>
            </w:r>
            <w:r>
              <w:rPr>
                <w:rFonts w:hint="eastAsia" w:ascii="Times New Roman" w:hAnsi="Times New Roman" w:cs="Times New Roman"/>
                <w:color w:val="auto"/>
                <w:sz w:val="24"/>
                <w:szCs w:val="24"/>
              </w:rPr>
              <w:t>1点/2m，进入石盒子组后，目的层段加密至1点/1m</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非目的层迟到时间测量每100m实测一次，目的层每50m实测一次迟到时间，如遇停泵、变泵，应及时校正迟到时间</w:t>
            </w:r>
            <w:r>
              <w:rPr>
                <w:rFonts w:ascii="Times New Roman" w:hAnsi="Times New Roman" w:cs="Times New Roman"/>
                <w:color w:val="auto"/>
                <w:sz w:val="24"/>
                <w:szCs w:val="24"/>
              </w:rPr>
              <w:t>，目的层不漏样，所有岩样应妥善保存至完井。</w:t>
            </w:r>
          </w:p>
          <w:p w14:paraId="2037C77E">
            <w:pPr>
              <w:autoSpaceDE w:val="0"/>
              <w:autoSpaceDN w:val="0"/>
              <w:adjustRightInd w:val="0"/>
              <w:snapToGrid w:val="0"/>
              <w:spacing w:line="360" w:lineRule="auto"/>
              <w:ind w:firstLine="482" w:firstLineChars="201"/>
              <w:rPr>
                <w:color w:val="auto"/>
                <w:sz w:val="24"/>
                <w:szCs w:val="24"/>
              </w:rPr>
            </w:pPr>
            <w:r>
              <w:rPr>
                <w:color w:val="auto"/>
                <w:sz w:val="24"/>
                <w:szCs w:val="24"/>
              </w:rPr>
              <w:t>坚持循环洗井的原则，即提钻前、下钻到底及钻遇目的煤层上的标志层时应进行循环洗井，以减少砂样混杂，保证判层准确。</w:t>
            </w:r>
          </w:p>
          <w:p w14:paraId="205B130B">
            <w:pPr>
              <w:autoSpaceDE w:val="0"/>
              <w:autoSpaceDN w:val="0"/>
              <w:adjustRightInd w:val="0"/>
              <w:snapToGrid w:val="0"/>
              <w:spacing w:line="360" w:lineRule="auto"/>
              <w:ind w:firstLine="482" w:firstLineChars="201"/>
              <w:rPr>
                <w:color w:val="auto"/>
                <w:sz w:val="24"/>
                <w:szCs w:val="24"/>
              </w:rPr>
            </w:pPr>
            <w:r>
              <w:rPr>
                <w:color w:val="auto"/>
                <w:sz w:val="24"/>
                <w:szCs w:val="24"/>
              </w:rPr>
              <w:t>迟到时间采用理论计算法和实测法，非目的层可采用理论计算，目的层50m进行一次实测校正。</w:t>
            </w:r>
          </w:p>
          <w:p w14:paraId="0ECDBA26">
            <w:pPr>
              <w:autoSpaceDE w:val="0"/>
              <w:autoSpaceDN w:val="0"/>
              <w:adjustRightInd w:val="0"/>
              <w:snapToGrid w:val="0"/>
              <w:spacing w:line="360" w:lineRule="auto"/>
              <w:ind w:firstLine="482" w:firstLineChars="201"/>
              <w:rPr>
                <w:color w:val="auto"/>
                <w:sz w:val="24"/>
                <w:szCs w:val="24"/>
              </w:rPr>
            </w:pPr>
            <w:r>
              <w:rPr>
                <w:color w:val="auto"/>
                <w:sz w:val="24"/>
                <w:szCs w:val="24"/>
              </w:rPr>
              <w:t>砂样捞取后就先观察湿样，重点是砂样含气、特殊成份描述，真假岩屑的判定，砂样应洗净，不同岩层采用不同的洗砂方法，洗完后要烘干或晾干。</w:t>
            </w:r>
          </w:p>
          <w:p w14:paraId="7A883769">
            <w:pPr>
              <w:autoSpaceDE w:val="0"/>
              <w:autoSpaceDN w:val="0"/>
              <w:adjustRightInd w:val="0"/>
              <w:snapToGrid w:val="0"/>
              <w:spacing w:line="360" w:lineRule="auto"/>
              <w:ind w:firstLine="482" w:firstLineChars="201"/>
              <w:rPr>
                <w:color w:val="auto"/>
                <w:sz w:val="24"/>
                <w:szCs w:val="24"/>
              </w:rPr>
            </w:pPr>
            <w:r>
              <w:rPr>
                <w:color w:val="auto"/>
                <w:sz w:val="24"/>
                <w:szCs w:val="24"/>
              </w:rPr>
              <w:t>采用大段摊开，远观颜色，近察变化。描述内容为：孔深、岩石名称、颜色、成份、结构、构造、孔隙、胶结物、滴定显示、含气显示等。</w:t>
            </w:r>
          </w:p>
          <w:p w14:paraId="115B5FF0">
            <w:pPr>
              <w:autoSpaceDE w:val="0"/>
              <w:autoSpaceDN w:val="0"/>
              <w:adjustRightInd w:val="0"/>
              <w:snapToGrid w:val="0"/>
              <w:spacing w:line="360" w:lineRule="auto"/>
              <w:ind w:firstLine="482" w:firstLineChars="201"/>
              <w:rPr>
                <w:color w:val="auto"/>
                <w:sz w:val="24"/>
                <w:szCs w:val="24"/>
              </w:rPr>
            </w:pPr>
            <w:r>
              <w:rPr>
                <w:color w:val="auto"/>
                <w:sz w:val="24"/>
                <w:szCs w:val="24"/>
              </w:rPr>
              <w:t>原始录井表填写要做到重点突出，定名准确，文字简洁，条理分明，术语统一。深度连续的同一岩性，岩性特征一样时可以简述。</w:t>
            </w:r>
          </w:p>
          <w:p w14:paraId="6C45AC68">
            <w:pPr>
              <w:autoSpaceDE w:val="0"/>
              <w:autoSpaceDN w:val="0"/>
              <w:adjustRightInd w:val="0"/>
              <w:snapToGrid w:val="0"/>
              <w:spacing w:line="360" w:lineRule="auto"/>
              <w:ind w:firstLine="482" w:firstLineChars="201"/>
              <w:rPr>
                <w:color w:val="auto"/>
                <w:sz w:val="24"/>
                <w:szCs w:val="24"/>
              </w:rPr>
            </w:pPr>
            <w:r>
              <w:rPr>
                <w:color w:val="auto"/>
                <w:sz w:val="24"/>
                <w:szCs w:val="24"/>
              </w:rPr>
              <w:t>岩屑录井表要现场整理、汇总，填写内容不得用简略语，并绘制录井剖面草图（非煤系段1:500、煤系段1:200），对地层做出初步的判定和划分，标志层和特殊层要做重点描述。</w:t>
            </w:r>
          </w:p>
          <w:p w14:paraId="326F6578">
            <w:pPr>
              <w:autoSpaceDE w:val="0"/>
              <w:autoSpaceDN w:val="0"/>
              <w:adjustRightInd w:val="0"/>
              <w:snapToGrid w:val="0"/>
              <w:spacing w:line="360" w:lineRule="auto"/>
              <w:ind w:firstLine="482" w:firstLineChars="201"/>
              <w:rPr>
                <w:color w:val="auto"/>
                <w:sz w:val="24"/>
                <w:szCs w:val="24"/>
              </w:rPr>
            </w:pPr>
            <w:r>
              <w:rPr>
                <w:color w:val="auto"/>
                <w:sz w:val="24"/>
                <w:szCs w:val="24"/>
              </w:rPr>
              <w:t>上述工作完成后要及时、采够样品，装袋保存，并附上标签标采样孔深等，标签要用碳素笔统一填写。</w:t>
            </w:r>
          </w:p>
          <w:p w14:paraId="764BBF2F">
            <w:pPr>
              <w:autoSpaceDE w:val="0"/>
              <w:autoSpaceDN w:val="0"/>
              <w:adjustRightInd w:val="0"/>
              <w:snapToGrid w:val="0"/>
              <w:spacing w:line="360" w:lineRule="auto"/>
              <w:ind w:firstLine="482" w:firstLineChars="201"/>
              <w:rPr>
                <w:color w:val="auto"/>
                <w:sz w:val="24"/>
                <w:szCs w:val="24"/>
              </w:rPr>
            </w:pPr>
            <w:r>
              <w:rPr>
                <w:color w:val="auto"/>
                <w:sz w:val="24"/>
                <w:szCs w:val="24"/>
              </w:rPr>
              <w:t>采样后的砂样未经现场地质人员同意不得随意处理。</w:t>
            </w:r>
          </w:p>
          <w:p w14:paraId="16B58D10">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hint="eastAsia"/>
                <w:color w:val="auto"/>
                <w:sz w:val="24"/>
                <w:szCs w:val="24"/>
              </w:rPr>
              <w:t>③</w:t>
            </w:r>
            <w:r>
              <w:rPr>
                <w:color w:val="auto"/>
                <w:sz w:val="24"/>
                <w:szCs w:val="24"/>
              </w:rPr>
              <w:fldChar w:fldCharType="end"/>
            </w:r>
            <w:r>
              <w:rPr>
                <w:color w:val="auto"/>
                <w:sz w:val="24"/>
                <w:szCs w:val="24"/>
              </w:rPr>
              <w:t>钻时录井</w:t>
            </w:r>
          </w:p>
          <w:p w14:paraId="6ADF8B76">
            <w:pPr>
              <w:autoSpaceDE w:val="0"/>
              <w:autoSpaceDN w:val="0"/>
              <w:adjustRightInd w:val="0"/>
              <w:snapToGrid w:val="0"/>
              <w:spacing w:line="360" w:lineRule="auto"/>
              <w:ind w:firstLine="482" w:firstLineChars="201"/>
              <w:rPr>
                <w:color w:val="auto"/>
                <w:sz w:val="24"/>
                <w:szCs w:val="24"/>
              </w:rPr>
            </w:pPr>
            <w:r>
              <w:rPr>
                <w:color w:val="auto"/>
                <w:sz w:val="24"/>
                <w:szCs w:val="24"/>
              </w:rPr>
              <w:t>钻时录井间距要求是非煤系地层每2m记录1个点；煤系地层每1m记录1个点；目的煤层（段）每0.5m记录1个点，以便判断煤层埋深、厚度及夹矸位置；要随时记录钻时突变点，以便及时发现煤层确定煤层深度、厚度等；全井漏取钻时点数不超过全井钻时总数的1%，目的煤层（段）钻时点不允许漏取。</w:t>
            </w:r>
          </w:p>
          <w:p w14:paraId="124838D5">
            <w:pPr>
              <w:autoSpaceDE w:val="0"/>
              <w:autoSpaceDN w:val="0"/>
              <w:adjustRightInd w:val="0"/>
              <w:snapToGrid w:val="0"/>
              <w:spacing w:line="360" w:lineRule="auto"/>
              <w:ind w:firstLine="482" w:firstLineChars="201"/>
              <w:rPr>
                <w:color w:val="auto"/>
                <w:sz w:val="24"/>
                <w:szCs w:val="24"/>
              </w:rPr>
            </w:pPr>
            <w:r>
              <w:rPr>
                <w:color w:val="auto"/>
                <w:sz w:val="24"/>
                <w:szCs w:val="24"/>
              </w:rPr>
              <w:t>在煤层气井地质编录时，对煤层顶底板、涌漏水层段、火成岩与围岩接触带、煤层与岩石裂隙等应进行详细描述和统计，涌水段要采样分析化验。</w:t>
            </w:r>
          </w:p>
          <w:p w14:paraId="3470C7CF">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hint="eastAsia"/>
                <w:color w:val="auto"/>
                <w:sz w:val="24"/>
                <w:szCs w:val="24"/>
              </w:rPr>
              <w:t>④</w:t>
            </w:r>
            <w:r>
              <w:rPr>
                <w:color w:val="auto"/>
                <w:sz w:val="24"/>
                <w:szCs w:val="24"/>
              </w:rPr>
              <w:fldChar w:fldCharType="end"/>
            </w:r>
            <w:r>
              <w:rPr>
                <w:color w:val="auto"/>
                <w:sz w:val="24"/>
                <w:szCs w:val="24"/>
              </w:rPr>
              <w:t>钻井液录井</w:t>
            </w:r>
          </w:p>
          <w:p w14:paraId="2ECB6D1F">
            <w:pPr>
              <w:autoSpaceDE w:val="0"/>
              <w:autoSpaceDN w:val="0"/>
              <w:adjustRightInd w:val="0"/>
              <w:snapToGrid w:val="0"/>
              <w:spacing w:line="360" w:lineRule="auto"/>
              <w:ind w:firstLine="482" w:firstLineChars="201"/>
              <w:rPr>
                <w:color w:val="auto"/>
                <w:sz w:val="24"/>
                <w:szCs w:val="24"/>
              </w:rPr>
            </w:pPr>
            <w:r>
              <w:rPr>
                <w:color w:val="auto"/>
                <w:sz w:val="24"/>
                <w:szCs w:val="24"/>
              </w:rPr>
              <w:t>钻井液录井是发现气层的手段之一。在非煤系段，每班作一次全套性能（钻井液类型、测点井深、密度、粘度、含砂、pH值等）测定；每2小时测定一次密度、粘度，在煤系段或非煤系段发现异常（如粘度加大，钻时变快，钻井液有气侵，槽面见气泡等）应连续测定钻井液密度、粘度，并加密全套性能的测定，做好记录。</w:t>
            </w:r>
          </w:p>
          <w:p w14:paraId="62E2F8F0">
            <w:pPr>
              <w:autoSpaceDE w:val="0"/>
              <w:autoSpaceDN w:val="0"/>
              <w:adjustRightInd w:val="0"/>
              <w:snapToGrid w:val="0"/>
              <w:spacing w:line="360" w:lineRule="auto"/>
              <w:ind w:firstLine="482" w:firstLineChars="201"/>
              <w:rPr>
                <w:color w:val="auto"/>
                <w:sz w:val="24"/>
                <w:szCs w:val="24"/>
              </w:rPr>
            </w:pPr>
            <w:r>
              <w:rPr>
                <w:color w:val="auto"/>
                <w:sz w:val="24"/>
                <w:szCs w:val="24"/>
              </w:rPr>
              <w:t>取煤心前，对钻井液作一次全套性能测定。</w:t>
            </w:r>
          </w:p>
          <w:p w14:paraId="4492205C">
            <w:pPr>
              <w:autoSpaceDE w:val="0"/>
              <w:autoSpaceDN w:val="0"/>
              <w:adjustRightInd w:val="0"/>
              <w:snapToGrid w:val="0"/>
              <w:spacing w:line="360" w:lineRule="auto"/>
              <w:ind w:firstLine="482" w:firstLineChars="201"/>
              <w:rPr>
                <w:color w:val="auto"/>
                <w:sz w:val="24"/>
                <w:szCs w:val="24"/>
              </w:rPr>
            </w:pPr>
            <w:r>
              <w:rPr>
                <w:color w:val="auto"/>
                <w:sz w:val="24"/>
                <w:szCs w:val="24"/>
              </w:rPr>
              <w:t>准确记录测点井深的钻井液性能资料，如钻井液类型、密度、粘度、失水量、泥饼、pH值、含砂量。</w:t>
            </w:r>
          </w:p>
          <w:p w14:paraId="05913856">
            <w:pPr>
              <w:autoSpaceDE w:val="0"/>
              <w:autoSpaceDN w:val="0"/>
              <w:adjustRightInd w:val="0"/>
              <w:snapToGrid w:val="0"/>
              <w:spacing w:line="360" w:lineRule="auto"/>
              <w:ind w:firstLine="482" w:firstLineChars="201"/>
              <w:rPr>
                <w:color w:val="auto"/>
                <w:sz w:val="24"/>
                <w:szCs w:val="24"/>
              </w:rPr>
            </w:pPr>
            <w:r>
              <w:rPr>
                <w:color w:val="auto"/>
                <w:sz w:val="24"/>
                <w:szCs w:val="24"/>
              </w:rPr>
              <w:t>处理钻井液时，应记录时间、井深、处理剂名称及用量，更换钻井液时注明类型。</w:t>
            </w:r>
          </w:p>
          <w:p w14:paraId="1AF031D5">
            <w:pPr>
              <w:autoSpaceDE w:val="0"/>
              <w:autoSpaceDN w:val="0"/>
              <w:adjustRightInd w:val="0"/>
              <w:snapToGrid w:val="0"/>
              <w:spacing w:line="360" w:lineRule="auto"/>
              <w:ind w:firstLine="482" w:firstLineChars="201"/>
              <w:rPr>
                <w:color w:val="auto"/>
                <w:sz w:val="24"/>
                <w:szCs w:val="24"/>
              </w:rPr>
            </w:pPr>
            <w:r>
              <w:rPr>
                <w:color w:val="auto"/>
                <w:sz w:val="24"/>
                <w:szCs w:val="24"/>
              </w:rPr>
              <w:t>当钻井液中出现气显示时，应记录井深、层位、气显示特征等。</w:t>
            </w:r>
          </w:p>
          <w:p w14:paraId="77E685C6">
            <w:pPr>
              <w:autoSpaceDE w:val="0"/>
              <w:autoSpaceDN w:val="0"/>
              <w:adjustRightInd w:val="0"/>
              <w:snapToGrid w:val="0"/>
              <w:spacing w:line="360" w:lineRule="auto"/>
              <w:ind w:firstLine="482" w:firstLineChars="201"/>
              <w:rPr>
                <w:color w:val="auto"/>
                <w:sz w:val="24"/>
                <w:szCs w:val="24"/>
              </w:rPr>
            </w:pPr>
            <w:r>
              <w:rPr>
                <w:color w:val="auto"/>
                <w:sz w:val="24"/>
                <w:szCs w:val="24"/>
              </w:rPr>
              <w:t>发生涌水或井漏时，应记录井深、层位、钻头位置、工作状态、涌水或井漏起止时间、涌或漏失量。</w:t>
            </w:r>
          </w:p>
          <w:p w14:paraId="63E31F5E">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5 \* GB3 </w:instrText>
            </w:r>
            <w:r>
              <w:rPr>
                <w:color w:val="auto"/>
                <w:sz w:val="24"/>
                <w:szCs w:val="24"/>
              </w:rPr>
              <w:fldChar w:fldCharType="separate"/>
            </w:r>
            <w:r>
              <w:rPr>
                <w:rFonts w:hint="eastAsia"/>
                <w:color w:val="auto"/>
                <w:sz w:val="24"/>
                <w:szCs w:val="24"/>
              </w:rPr>
              <w:t>⑤</w:t>
            </w:r>
            <w:r>
              <w:rPr>
                <w:color w:val="auto"/>
                <w:sz w:val="24"/>
                <w:szCs w:val="24"/>
              </w:rPr>
              <w:fldChar w:fldCharType="end"/>
            </w:r>
            <w:r>
              <w:rPr>
                <w:color w:val="auto"/>
                <w:sz w:val="24"/>
                <w:szCs w:val="24"/>
              </w:rPr>
              <w:t>气测录井</w:t>
            </w:r>
          </w:p>
          <w:p w14:paraId="28D16E7F">
            <w:pPr>
              <w:autoSpaceDE w:val="0"/>
              <w:autoSpaceDN w:val="0"/>
              <w:adjustRightInd w:val="0"/>
              <w:snapToGrid w:val="0"/>
              <w:spacing w:line="360" w:lineRule="auto"/>
              <w:ind w:firstLine="482" w:firstLineChars="201"/>
              <w:rPr>
                <w:color w:val="auto"/>
                <w:sz w:val="24"/>
                <w:szCs w:val="24"/>
              </w:rPr>
            </w:pPr>
            <w:r>
              <w:rPr>
                <w:color w:val="auto"/>
                <w:sz w:val="24"/>
                <w:szCs w:val="24"/>
              </w:rPr>
              <w:t>录井井段为二开至完钻，一般每1m记录一个点，取心层段、气测异常显示砂岩层段每0.1m记录一个点，录取项目包括井深、时间，全烃等。全烃为连续记录曲线，每1m选一最高数记录到原始记录表上；无异常时，组分分析每4小时至少进行一次，如发现异常或钻时明显变低时，必须连续分析，目的煤层及气测异常显示砂岩层段进行钻井液热真空蒸馏气分析。在目的煤层段及气测异常砂岩层段起下钻进行后效测定。</w:t>
            </w:r>
          </w:p>
          <w:p w14:paraId="4DE700D8">
            <w:pPr>
              <w:autoSpaceDE w:val="0"/>
              <w:autoSpaceDN w:val="0"/>
              <w:adjustRightInd w:val="0"/>
              <w:snapToGrid w:val="0"/>
              <w:spacing w:line="360" w:lineRule="auto"/>
              <w:ind w:firstLine="482" w:firstLineChars="201"/>
              <w:rPr>
                <w:color w:val="auto"/>
                <w:sz w:val="24"/>
                <w:szCs w:val="24"/>
              </w:rPr>
            </w:pPr>
            <w:r>
              <w:rPr>
                <w:color w:val="auto"/>
                <w:sz w:val="24"/>
                <w:szCs w:val="24"/>
              </w:rPr>
              <w:t>投入气相色谱仪，经常校验仪器，每次下钻到底注入1%浓度甲烷气（或标定天然气）检查保留时间、重复误差和分离度；每班要在井口气管线入口处注入1%浓度甲烷气（或标定天然气）检查管线封闭性；校验记录要作为一项随钻气测资料保存。</w:t>
            </w:r>
          </w:p>
          <w:p w14:paraId="03659A74">
            <w:pPr>
              <w:autoSpaceDE w:val="0"/>
              <w:autoSpaceDN w:val="0"/>
              <w:adjustRightInd w:val="0"/>
              <w:snapToGrid w:val="0"/>
              <w:spacing w:line="360" w:lineRule="auto"/>
              <w:ind w:firstLine="482" w:firstLineChars="201"/>
              <w:rPr>
                <w:color w:val="auto"/>
                <w:sz w:val="24"/>
                <w:szCs w:val="24"/>
              </w:rPr>
            </w:pPr>
            <w:r>
              <w:rPr>
                <w:color w:val="auto"/>
                <w:sz w:val="24"/>
                <w:szCs w:val="24"/>
              </w:rPr>
              <w:t>气测大要及时整理所测资料，绘制随钻气测曲线图，对异常井段应及时做出初步解释。</w:t>
            </w:r>
          </w:p>
          <w:p w14:paraId="341EE0D9">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6 \* GB3 </w:instrText>
            </w:r>
            <w:r>
              <w:rPr>
                <w:color w:val="auto"/>
                <w:sz w:val="24"/>
                <w:szCs w:val="24"/>
              </w:rPr>
              <w:fldChar w:fldCharType="separate"/>
            </w:r>
            <w:r>
              <w:rPr>
                <w:rFonts w:hint="eastAsia"/>
                <w:color w:val="auto"/>
                <w:sz w:val="24"/>
                <w:szCs w:val="24"/>
              </w:rPr>
              <w:t>⑥</w:t>
            </w:r>
            <w:r>
              <w:rPr>
                <w:color w:val="auto"/>
                <w:sz w:val="24"/>
                <w:szCs w:val="24"/>
              </w:rPr>
              <w:fldChar w:fldCharType="end"/>
            </w:r>
            <w:r>
              <w:rPr>
                <w:color w:val="auto"/>
                <w:sz w:val="24"/>
                <w:szCs w:val="24"/>
              </w:rPr>
              <w:t>简易水文观测录井</w:t>
            </w:r>
          </w:p>
          <w:p w14:paraId="419D3EEE">
            <w:pPr>
              <w:autoSpaceDE w:val="0"/>
              <w:autoSpaceDN w:val="0"/>
              <w:adjustRightInd w:val="0"/>
              <w:snapToGrid w:val="0"/>
              <w:spacing w:line="360" w:lineRule="auto"/>
              <w:ind w:firstLine="482" w:firstLineChars="201"/>
              <w:rPr>
                <w:color w:val="auto"/>
                <w:sz w:val="24"/>
                <w:szCs w:val="24"/>
              </w:rPr>
            </w:pPr>
            <w:r>
              <w:rPr>
                <w:color w:val="auto"/>
                <w:sz w:val="24"/>
                <w:szCs w:val="24"/>
              </w:rPr>
              <w:t>煤层气预探井在钻探过程中应进行简易水文观测。每次起钻后、下钻前测量一次水位（井筒液面），每班记录一次钻井液消耗量，钻井过程中注意记录漏（涌）水层位、深度及水位变化情况，如遇涌水，记录涌高、涌出物和涌出量。</w:t>
            </w:r>
          </w:p>
          <w:p w14:paraId="36DAA514">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7 \* GB3 </w:instrText>
            </w:r>
            <w:r>
              <w:rPr>
                <w:color w:val="auto"/>
                <w:sz w:val="24"/>
                <w:szCs w:val="24"/>
              </w:rPr>
              <w:fldChar w:fldCharType="separate"/>
            </w:r>
            <w:r>
              <w:rPr>
                <w:rFonts w:hint="eastAsia"/>
                <w:color w:val="auto"/>
                <w:sz w:val="24"/>
                <w:szCs w:val="24"/>
              </w:rPr>
              <w:t>⑦</w:t>
            </w:r>
            <w:r>
              <w:rPr>
                <w:color w:val="auto"/>
                <w:sz w:val="24"/>
                <w:szCs w:val="24"/>
              </w:rPr>
              <w:fldChar w:fldCharType="end"/>
            </w:r>
            <w:r>
              <w:rPr>
                <w:color w:val="auto"/>
                <w:sz w:val="24"/>
                <w:szCs w:val="24"/>
              </w:rPr>
              <w:t>工程参数</w:t>
            </w:r>
          </w:p>
          <w:p w14:paraId="3F7D4AC1">
            <w:pPr>
              <w:autoSpaceDE w:val="0"/>
              <w:autoSpaceDN w:val="0"/>
              <w:adjustRightInd w:val="0"/>
              <w:snapToGrid w:val="0"/>
              <w:spacing w:line="360" w:lineRule="auto"/>
              <w:ind w:firstLine="482" w:firstLineChars="201"/>
              <w:rPr>
                <w:color w:val="auto"/>
                <w:sz w:val="24"/>
                <w:szCs w:val="24"/>
              </w:rPr>
            </w:pPr>
            <w:r>
              <w:rPr>
                <w:color w:val="auto"/>
                <w:sz w:val="24"/>
                <w:szCs w:val="24"/>
              </w:rPr>
              <w:t>录井井段为一开至完钻，每1m记录1个点，连续监测（包括起下钻等），录井内容包括：钻压、泵压、排量、返出流量、扭矩、大钩负荷、泵冲和钻头位置等。</w:t>
            </w:r>
          </w:p>
          <w:p w14:paraId="030ECEB4">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8 \* GB3 </w:instrText>
            </w:r>
            <w:r>
              <w:rPr>
                <w:color w:val="auto"/>
                <w:sz w:val="24"/>
                <w:szCs w:val="24"/>
              </w:rPr>
              <w:fldChar w:fldCharType="separate"/>
            </w:r>
            <w:r>
              <w:rPr>
                <w:rFonts w:hint="eastAsia"/>
                <w:color w:val="auto"/>
                <w:sz w:val="24"/>
                <w:szCs w:val="24"/>
              </w:rPr>
              <w:t>⑧</w:t>
            </w:r>
            <w:r>
              <w:rPr>
                <w:color w:val="auto"/>
                <w:sz w:val="24"/>
                <w:szCs w:val="24"/>
              </w:rPr>
              <w:fldChar w:fldCharType="end"/>
            </w:r>
            <w:r>
              <w:rPr>
                <w:color w:val="auto"/>
                <w:sz w:val="24"/>
                <w:szCs w:val="24"/>
              </w:rPr>
              <w:t>特殊作业时地质录井</w:t>
            </w:r>
          </w:p>
          <w:p w14:paraId="6342B794">
            <w:pPr>
              <w:autoSpaceDE w:val="0"/>
              <w:autoSpaceDN w:val="0"/>
              <w:adjustRightInd w:val="0"/>
              <w:snapToGrid w:val="0"/>
              <w:spacing w:line="360" w:lineRule="auto"/>
              <w:ind w:firstLine="482" w:firstLineChars="201"/>
              <w:rPr>
                <w:color w:val="auto"/>
                <w:sz w:val="24"/>
                <w:szCs w:val="24"/>
              </w:rPr>
            </w:pPr>
            <w:r>
              <w:rPr>
                <w:color w:val="auto"/>
                <w:sz w:val="24"/>
                <w:szCs w:val="24"/>
              </w:rPr>
              <w:t>下套管、固井作业时，地质录井工作必须准确、详细地收集、整理套管及固井数据。套管数据包括：套管钢级、壁厚、内径、外径、产地，打压情况等，各单根长度及入井顺序、套管下深、联入，套管鞋位置、阻流环位置、磁定位短节位置，扶正器位置等；固井数据包括：水泥标号、产地、用量，水泥浆密度原始记录和统计，替浆量及碰压情况，水泥环返高等。</w:t>
            </w:r>
          </w:p>
          <w:p w14:paraId="5688D4F7">
            <w:pPr>
              <w:autoSpaceDE w:val="0"/>
              <w:autoSpaceDN w:val="0"/>
              <w:adjustRightInd w:val="0"/>
              <w:snapToGrid w:val="0"/>
              <w:spacing w:line="360" w:lineRule="auto"/>
              <w:ind w:firstLine="482" w:firstLineChars="201"/>
              <w:rPr>
                <w:color w:val="auto"/>
                <w:sz w:val="24"/>
                <w:szCs w:val="24"/>
              </w:rPr>
            </w:pPr>
            <w:r>
              <w:rPr>
                <w:color w:val="auto"/>
                <w:sz w:val="24"/>
                <w:szCs w:val="24"/>
              </w:rPr>
              <w:t>测井作业时，地质录井技术人员应与测井解释人员配合，向其提供本井实钻地质数据和井内情况，检查并记录实际测井项目、测量井段等；测井队必须向录井队提供现场曲线及目的煤层初步解释数据。</w:t>
            </w:r>
          </w:p>
          <w:p w14:paraId="0CFCC4DC">
            <w:pPr>
              <w:autoSpaceDE w:val="0"/>
              <w:autoSpaceDN w:val="0"/>
              <w:adjustRightInd w:val="0"/>
              <w:snapToGrid w:val="0"/>
              <w:spacing w:line="360" w:lineRule="auto"/>
              <w:ind w:firstLine="482" w:firstLineChars="201"/>
              <w:rPr>
                <w:color w:val="auto"/>
                <w:sz w:val="24"/>
                <w:szCs w:val="24"/>
              </w:rPr>
            </w:pPr>
            <w:r>
              <w:rPr>
                <w:color w:val="auto"/>
                <w:sz w:val="24"/>
                <w:szCs w:val="24"/>
              </w:rPr>
              <w:t>地层测试作业时，甲方现场管理人员应与测试解释人员配合，向其提供本井实钻地质数据和井内情况。</w:t>
            </w:r>
          </w:p>
          <w:p w14:paraId="6965DEB8">
            <w:pPr>
              <w:autoSpaceDE w:val="0"/>
              <w:autoSpaceDN w:val="0"/>
              <w:adjustRightInd w:val="0"/>
              <w:snapToGrid w:val="0"/>
              <w:spacing w:line="360" w:lineRule="auto"/>
              <w:ind w:firstLine="482" w:firstLineChars="201"/>
              <w:rPr>
                <w:color w:val="auto"/>
                <w:sz w:val="24"/>
                <w:szCs w:val="24"/>
              </w:rPr>
            </w:pPr>
            <w:r>
              <w:rPr>
                <w:color w:val="auto"/>
                <w:sz w:val="24"/>
                <w:szCs w:val="24"/>
              </w:rPr>
              <w:t>含气量采样及测定作业时，地质录井技术人员要帮助测定作业组做好时间记录，并提供本井实钻地质数据和井内情况，收集必要的解吸数据。</w:t>
            </w:r>
          </w:p>
          <w:p w14:paraId="08A1A4F8">
            <w:pPr>
              <w:autoSpaceDE w:val="0"/>
              <w:autoSpaceDN w:val="0"/>
              <w:adjustRightInd w:val="0"/>
              <w:snapToGrid w:val="0"/>
              <w:spacing w:line="360" w:lineRule="auto"/>
              <w:ind w:firstLine="482" w:firstLineChars="201"/>
              <w:rPr>
                <w:color w:val="auto"/>
                <w:sz w:val="24"/>
                <w:szCs w:val="24"/>
              </w:rPr>
            </w:pPr>
            <w:r>
              <w:rPr>
                <w:color w:val="auto"/>
                <w:sz w:val="24"/>
                <w:szCs w:val="24"/>
              </w:rPr>
              <w:t>（2）取岩芯</w:t>
            </w:r>
          </w:p>
          <w:p w14:paraId="43B656C4">
            <w:pPr>
              <w:autoSpaceDE w:val="0"/>
              <w:autoSpaceDN w:val="0"/>
              <w:adjustRightInd w:val="0"/>
              <w:snapToGrid w:val="0"/>
              <w:spacing w:line="360" w:lineRule="auto"/>
              <w:ind w:firstLine="482" w:firstLineChars="201"/>
              <w:rPr>
                <w:color w:val="auto"/>
                <w:sz w:val="24"/>
                <w:szCs w:val="24"/>
              </w:rPr>
            </w:pPr>
            <w:r>
              <w:rPr>
                <w:color w:val="auto"/>
                <w:sz w:val="24"/>
                <w:szCs w:val="24"/>
              </w:rPr>
              <w:t>采集煤芯、岩芯及煤层气样品进行测试分析是煤层气参数井的重要任务，采样的基本原则为：</w:t>
            </w:r>
          </w:p>
          <w:p w14:paraId="33BA285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w:t>
            </w:r>
            <w:r>
              <w:rPr>
                <w:color w:val="auto"/>
                <w:sz w:val="24"/>
                <w:szCs w:val="24"/>
              </w:rPr>
              <w:t>原则上按计划本井目标煤层每0.50m采集1个煤芯解吸样品，均为自然解吸标准样，获取解吸气、损失气、残余气、气含量及吸附时间等参数；</w:t>
            </w:r>
          </w:p>
          <w:p w14:paraId="7AEF45B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w:t>
            </w:r>
            <w:r>
              <w:rPr>
                <w:color w:val="auto"/>
                <w:sz w:val="24"/>
                <w:szCs w:val="24"/>
              </w:rPr>
              <w:t>煤芯煤样自然解吸结束后立即送样进行工业分析、元素分析、煤岩鉴定和等温吸附试验等相关测试；</w:t>
            </w:r>
          </w:p>
          <w:p w14:paraId="1A15613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w:t>
            </w:r>
            <w:r>
              <w:rPr>
                <w:color w:val="auto"/>
                <w:sz w:val="24"/>
                <w:szCs w:val="24"/>
              </w:rPr>
              <w:t>解吸过程中每个煤芯解吸样品采集3个煤层气样用于测定气体成分；</w:t>
            </w:r>
          </w:p>
          <w:p w14:paraId="451D70E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④</w:t>
            </w:r>
            <w:r>
              <w:rPr>
                <w:color w:val="auto"/>
                <w:sz w:val="24"/>
                <w:szCs w:val="24"/>
              </w:rPr>
              <w:t>每层煤采集顶、底板岩石物理力学性质岩芯样品各1组。</w:t>
            </w:r>
          </w:p>
          <w:p w14:paraId="121C2A0B">
            <w:pPr>
              <w:autoSpaceDE w:val="0"/>
              <w:autoSpaceDN w:val="0"/>
              <w:adjustRightInd w:val="0"/>
              <w:snapToGrid w:val="0"/>
              <w:spacing w:line="360" w:lineRule="auto"/>
              <w:ind w:firstLine="482" w:firstLineChars="201"/>
              <w:rPr>
                <w:color w:val="auto"/>
                <w:sz w:val="24"/>
                <w:szCs w:val="24"/>
              </w:rPr>
            </w:pPr>
            <w:r>
              <w:rPr>
                <w:color w:val="auto"/>
                <w:sz w:val="24"/>
                <w:szCs w:val="24"/>
              </w:rPr>
              <w:t>3、下管套和固井</w:t>
            </w:r>
          </w:p>
          <w:p w14:paraId="1551B310">
            <w:pPr>
              <w:autoSpaceDE w:val="0"/>
              <w:autoSpaceDN w:val="0"/>
              <w:adjustRightInd w:val="0"/>
              <w:snapToGrid w:val="0"/>
              <w:spacing w:line="360" w:lineRule="auto"/>
              <w:ind w:firstLine="482" w:firstLineChars="201"/>
              <w:rPr>
                <w:color w:val="auto"/>
                <w:sz w:val="24"/>
                <w:szCs w:val="24"/>
              </w:rPr>
            </w:pPr>
            <w:r>
              <w:rPr>
                <w:color w:val="auto"/>
                <w:sz w:val="24"/>
                <w:szCs w:val="24"/>
              </w:rPr>
              <w:t>（1）下管套</w:t>
            </w:r>
          </w:p>
          <w:p w14:paraId="3BD2765E">
            <w:pPr>
              <w:autoSpaceDE w:val="0"/>
              <w:autoSpaceDN w:val="0"/>
              <w:adjustRightInd w:val="0"/>
              <w:snapToGrid w:val="0"/>
              <w:spacing w:line="360" w:lineRule="auto"/>
              <w:ind w:firstLine="482" w:firstLineChars="201"/>
              <w:rPr>
                <w:color w:val="auto"/>
                <w:sz w:val="24"/>
                <w:szCs w:val="24"/>
              </w:rPr>
            </w:pPr>
            <w:r>
              <w:rPr>
                <w:color w:val="auto"/>
                <w:sz w:val="24"/>
                <w:szCs w:val="24"/>
              </w:rPr>
              <w:t>煤层气钻开后，随着压力降低，甲烷开始从煤的表面解析扩散，通过割理和裂隙流到井底，如果煤层的孔隙和裂缝受到损害，会影响甲烷气的解析效果。下套管是将套管进入到产气煤层中，然后用射孔或割裂实现地层进入的一种方式，保持井筒稳定，降低煤层污染，防止井壁坍塌，也有利于隔离煤层和后续的强化作业。在下套管完井之前，首先要预测气、产出水量、选用抽水设备，再决定套管尺寸。下套管固井使煤层被套管封住，再在煤层部位射孔，使煤层与煤层气井连通。</w:t>
            </w:r>
          </w:p>
          <w:p w14:paraId="0E9987F5">
            <w:pPr>
              <w:autoSpaceDE w:val="0"/>
              <w:autoSpaceDN w:val="0"/>
              <w:adjustRightInd w:val="0"/>
              <w:snapToGrid w:val="0"/>
              <w:spacing w:line="360" w:lineRule="auto"/>
              <w:ind w:firstLine="482" w:firstLineChars="201"/>
              <w:rPr>
                <w:color w:val="auto"/>
                <w:sz w:val="24"/>
                <w:szCs w:val="24"/>
              </w:rPr>
            </w:pPr>
            <w:r>
              <w:rPr>
                <w:color w:val="auto"/>
                <w:sz w:val="24"/>
                <w:szCs w:val="24"/>
              </w:rPr>
              <w:t>下套管前将套管逐一用通径规进行通径，用柴油将套管丝扣清洗干净。下套管时用干抹布擦净后在公扣上涂抹丝扣油，保证丝扣连接紧密，既要上紧套管，又不能因为用力过大上坏丝扣。同时，下套管前，技术员按清单所列数量、规格，逐项检查验收。浮箍、正反接头、循环接头、试压接头、升高短节和联顶节等，事先与相应的套管合扣。</w:t>
            </w:r>
          </w:p>
          <w:p w14:paraId="43DD3656">
            <w:pPr>
              <w:autoSpaceDE w:val="0"/>
              <w:autoSpaceDN w:val="0"/>
              <w:adjustRightInd w:val="0"/>
              <w:snapToGrid w:val="0"/>
              <w:spacing w:line="360" w:lineRule="auto"/>
              <w:ind w:firstLine="482" w:firstLineChars="201"/>
              <w:rPr>
                <w:color w:val="auto"/>
                <w:sz w:val="24"/>
                <w:szCs w:val="24"/>
              </w:rPr>
            </w:pPr>
            <w:r>
              <w:rPr>
                <w:color w:val="auto"/>
                <w:sz w:val="24"/>
                <w:szCs w:val="24"/>
              </w:rPr>
              <w:t>下套管中途要分两次向套管柱内注入钻井液，保证液柱压力。下完套管后要连接主动钻杆，开泵循环，保证循环通畅。</w:t>
            </w:r>
          </w:p>
          <w:p w14:paraId="1BDF7CAB">
            <w:pPr>
              <w:autoSpaceDE w:val="0"/>
              <w:autoSpaceDN w:val="0"/>
              <w:adjustRightInd w:val="0"/>
              <w:snapToGrid w:val="0"/>
              <w:spacing w:line="360" w:lineRule="auto"/>
              <w:ind w:firstLine="482" w:firstLineChars="201"/>
              <w:rPr>
                <w:color w:val="auto"/>
                <w:sz w:val="24"/>
                <w:szCs w:val="24"/>
              </w:rPr>
            </w:pPr>
            <w:r>
              <w:rPr>
                <w:color w:val="auto"/>
                <w:sz w:val="24"/>
                <w:szCs w:val="24"/>
              </w:rPr>
              <w:t>（2）固井</w:t>
            </w:r>
          </w:p>
          <w:p w14:paraId="4BC5FC28">
            <w:pPr>
              <w:autoSpaceDE w:val="0"/>
              <w:autoSpaceDN w:val="0"/>
              <w:adjustRightInd w:val="0"/>
              <w:snapToGrid w:val="0"/>
              <w:spacing w:line="360" w:lineRule="auto"/>
              <w:ind w:firstLine="482" w:firstLineChars="201"/>
              <w:rPr>
                <w:color w:val="auto"/>
                <w:sz w:val="24"/>
                <w:szCs w:val="24"/>
              </w:rPr>
            </w:pPr>
            <w:r>
              <w:rPr>
                <w:color w:val="auto"/>
                <w:sz w:val="24"/>
                <w:szCs w:val="24"/>
              </w:rPr>
              <w:t>固井前准备好施工车辆、设备、高压管汇和水泥头、足量的清水，还有足够排浆的地方。同时检查发电机是否正常工作，明确人员分工。</w:t>
            </w:r>
          </w:p>
          <w:p w14:paraId="6DEE2CCC">
            <w:pPr>
              <w:autoSpaceDE w:val="0"/>
              <w:autoSpaceDN w:val="0"/>
              <w:adjustRightInd w:val="0"/>
              <w:snapToGrid w:val="0"/>
              <w:spacing w:line="360" w:lineRule="auto"/>
              <w:ind w:firstLine="482" w:firstLineChars="201"/>
              <w:rPr>
                <w:color w:val="auto"/>
                <w:sz w:val="24"/>
                <w:szCs w:val="24"/>
              </w:rPr>
            </w:pPr>
            <w:r>
              <w:rPr>
                <w:color w:val="auto"/>
                <w:sz w:val="24"/>
                <w:szCs w:val="24"/>
              </w:rPr>
              <w:t>固井中先注入前置液5m</w:t>
            </w:r>
            <w:r>
              <w:rPr>
                <w:color w:val="auto"/>
                <w:sz w:val="24"/>
                <w:szCs w:val="24"/>
                <w:vertAlign w:val="superscript"/>
              </w:rPr>
              <w:t>3</w:t>
            </w:r>
            <w:r>
              <w:rPr>
                <w:color w:val="auto"/>
                <w:sz w:val="24"/>
                <w:szCs w:val="24"/>
              </w:rPr>
              <w:t>左右洗井，洗井完成后开始注入水泥浆，要求平均密度在1.60g/cm</w:t>
            </w:r>
            <w:r>
              <w:rPr>
                <w:color w:val="auto"/>
                <w:sz w:val="24"/>
                <w:szCs w:val="24"/>
                <w:vertAlign w:val="superscript"/>
              </w:rPr>
              <w:t>3</w:t>
            </w:r>
            <w:r>
              <w:rPr>
                <w:color w:val="auto"/>
                <w:sz w:val="24"/>
                <w:szCs w:val="24"/>
              </w:rPr>
              <w:t>，采用开始密度小，中间大，最后小的办法，要连续注入，中间不能停止。注水泥完成后开始顶替，顶替量就是阻流环以上套管柱的内容积。最后碰压15MPa，如果5min压力不降便碰压成功。</w:t>
            </w:r>
          </w:p>
          <w:p w14:paraId="3B8F3088">
            <w:pPr>
              <w:autoSpaceDE w:val="0"/>
              <w:autoSpaceDN w:val="0"/>
              <w:adjustRightInd w:val="0"/>
              <w:snapToGrid w:val="0"/>
              <w:spacing w:line="360" w:lineRule="auto"/>
              <w:ind w:firstLine="482" w:firstLineChars="201"/>
              <w:rPr>
                <w:color w:val="auto"/>
                <w:sz w:val="24"/>
                <w:szCs w:val="24"/>
              </w:rPr>
            </w:pPr>
            <w:r>
              <w:rPr>
                <w:color w:val="auto"/>
                <w:sz w:val="24"/>
                <w:szCs w:val="24"/>
              </w:rPr>
              <w:t>由于固井车和钻机现场的泥浆泵相比泵量很大，洗井、注水泥、顶替过程中，井内都会有大量钻井液流出，要及时排走，不得溢出井场造成污染。</w:t>
            </w:r>
          </w:p>
          <w:p w14:paraId="3AC6C8AC">
            <w:pPr>
              <w:autoSpaceDE w:val="0"/>
              <w:autoSpaceDN w:val="0"/>
              <w:adjustRightInd w:val="0"/>
              <w:snapToGrid w:val="0"/>
              <w:spacing w:line="360" w:lineRule="auto"/>
              <w:ind w:firstLine="482" w:firstLineChars="201"/>
              <w:rPr>
                <w:color w:val="auto"/>
                <w:sz w:val="24"/>
                <w:szCs w:val="24"/>
              </w:rPr>
            </w:pPr>
            <w:r>
              <w:rPr>
                <w:color w:val="auto"/>
                <w:sz w:val="24"/>
                <w:szCs w:val="24"/>
              </w:rPr>
              <w:t>固井结束后，固井候凝48h后开始测固，严格按固井工程设计的时间和取样的实际凝固情况候凝。</w:t>
            </w:r>
          </w:p>
          <w:p w14:paraId="6C4C3DF3">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2.</w:t>
            </w:r>
            <w:r>
              <w:rPr>
                <w:rFonts w:hint="eastAsia"/>
                <w:b/>
                <w:bCs/>
                <w:color w:val="auto"/>
                <w:sz w:val="24"/>
                <w:szCs w:val="24"/>
                <w:lang w:val="en-US" w:eastAsia="zh-CN"/>
              </w:rPr>
              <w:t>8.</w:t>
            </w:r>
            <w:r>
              <w:rPr>
                <w:b/>
                <w:bCs/>
                <w:color w:val="auto"/>
                <w:sz w:val="24"/>
                <w:szCs w:val="24"/>
              </w:rPr>
              <w:t>2 压裂</w:t>
            </w:r>
            <w:r>
              <w:rPr>
                <w:rFonts w:hint="eastAsia"/>
                <w:b/>
                <w:bCs/>
                <w:color w:val="auto"/>
                <w:sz w:val="24"/>
                <w:szCs w:val="24"/>
              </w:rPr>
              <w:t>期</w:t>
            </w:r>
          </w:p>
          <w:p w14:paraId="112560E4">
            <w:pPr>
              <w:autoSpaceDE w:val="0"/>
              <w:autoSpaceDN w:val="0"/>
              <w:adjustRightInd w:val="0"/>
              <w:snapToGrid w:val="0"/>
              <w:spacing w:line="360" w:lineRule="auto"/>
              <w:ind w:firstLine="482" w:firstLineChars="201"/>
              <w:rPr>
                <w:color w:val="auto"/>
                <w:sz w:val="24"/>
                <w:szCs w:val="24"/>
              </w:rPr>
            </w:pPr>
            <w:r>
              <w:rPr>
                <w:color w:val="auto"/>
                <w:sz w:val="24"/>
                <w:szCs w:val="24"/>
              </w:rPr>
              <w:t>压裂技术是一项增产改造技术，它是用高压泵将压裂液以超过地层吸收能力的排量注入井中，在目的层中形成裂缝，并用压裂液携带支撑剂（压裂砂）进入形成的裂缝，支撑剂支撑裂缝起来，保证压裂结束后裂缝不闭，形成一条高渗透能力的流动通道，以此来提高地层的导流能力，促进远端的水和气通过裂缝流至井底，提高气井的产量。</w:t>
            </w:r>
          </w:p>
          <w:p w14:paraId="305D00C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w:t>
            </w:r>
            <w:r>
              <w:rPr>
                <w:color w:val="auto"/>
                <w:sz w:val="24"/>
                <w:szCs w:val="24"/>
              </w:rPr>
              <w:t>需经压裂改造才可能实现工业气流。压后返排是水力压裂作业的重要环节，采用压后排液采用强制地层闭合、快速返排工艺，压裂结束后，1小时内开井放喷。放喷期间采用（Ф3mm或Ф5mm)-（Ф8mm或Ф10mm）-双Ф10mm-敞放的顺序控制；放喷不出砂，油压下降缓慢时或上升时更换大油嘴防喷。</w:t>
            </w:r>
          </w:p>
          <w:p w14:paraId="416B9528">
            <w:pPr>
              <w:autoSpaceDE w:val="0"/>
              <w:autoSpaceDN w:val="0"/>
              <w:adjustRightInd w:val="0"/>
              <w:snapToGrid w:val="0"/>
              <w:spacing w:line="360" w:lineRule="auto"/>
              <w:ind w:firstLine="482" w:firstLineChars="201"/>
              <w:rPr>
                <w:color w:val="auto"/>
                <w:sz w:val="24"/>
                <w:szCs w:val="24"/>
                <w:highlight w:val="none"/>
              </w:rPr>
            </w:pPr>
            <w:r>
              <w:rPr>
                <w:color w:val="auto"/>
                <w:sz w:val="24"/>
                <w:szCs w:val="24"/>
                <w:highlight w:val="none"/>
              </w:rPr>
              <w:t>压裂液和射孔液返排率达到</w:t>
            </w:r>
            <w:r>
              <w:rPr>
                <w:rFonts w:hint="eastAsia"/>
                <w:color w:val="auto"/>
                <w:sz w:val="24"/>
                <w:szCs w:val="24"/>
                <w:highlight w:val="none"/>
                <w:lang w:val="en-US" w:eastAsia="zh-CN"/>
              </w:rPr>
              <w:t>2</w:t>
            </w:r>
            <w:r>
              <w:rPr>
                <w:color w:val="auto"/>
                <w:sz w:val="24"/>
                <w:szCs w:val="24"/>
                <w:highlight w:val="none"/>
              </w:rPr>
              <w:t>0%以上，油压和套压基本平衡后转求产，根据压裂液及射孔液用量，压裂液及射孔液返排量约为</w:t>
            </w:r>
            <w:r>
              <w:rPr>
                <w:rFonts w:hint="eastAsia"/>
                <w:color w:val="auto"/>
                <w:sz w:val="24"/>
                <w:szCs w:val="24"/>
                <w:highlight w:val="none"/>
                <w:lang w:val="en-US" w:eastAsia="zh-CN"/>
              </w:rPr>
              <w:t>6</w:t>
            </w:r>
            <w:r>
              <w:rPr>
                <w:color w:val="auto"/>
                <w:sz w:val="24"/>
                <w:szCs w:val="24"/>
                <w:highlight w:val="none"/>
              </w:rPr>
              <w:t>00m</w:t>
            </w:r>
            <w:r>
              <w:rPr>
                <w:color w:val="auto"/>
                <w:sz w:val="24"/>
                <w:szCs w:val="24"/>
                <w:highlight w:val="none"/>
                <w:vertAlign w:val="superscript"/>
              </w:rPr>
              <w:t>3</w:t>
            </w:r>
            <w:r>
              <w:rPr>
                <w:color w:val="auto"/>
                <w:sz w:val="24"/>
                <w:szCs w:val="24"/>
                <w:highlight w:val="none"/>
              </w:rPr>
              <w:t>/井。</w:t>
            </w:r>
          </w:p>
          <w:p w14:paraId="79082046">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3 试</w:t>
            </w:r>
            <w:r>
              <w:rPr>
                <w:rFonts w:hint="eastAsia"/>
                <w:b/>
                <w:bCs/>
                <w:color w:val="auto"/>
                <w:sz w:val="24"/>
                <w:szCs w:val="24"/>
              </w:rPr>
              <w:t>采</w:t>
            </w:r>
            <w:r>
              <w:rPr>
                <w:b/>
                <w:bCs/>
                <w:color w:val="auto"/>
                <w:sz w:val="24"/>
                <w:szCs w:val="24"/>
              </w:rPr>
              <w:t>期</w:t>
            </w:r>
          </w:p>
          <w:p w14:paraId="6AF3A3D6">
            <w:pPr>
              <w:autoSpaceDE w:val="0"/>
              <w:autoSpaceDN w:val="0"/>
              <w:adjustRightInd w:val="0"/>
              <w:snapToGrid w:val="0"/>
              <w:spacing w:line="360" w:lineRule="auto"/>
              <w:ind w:firstLine="482" w:firstLineChars="201"/>
              <w:rPr>
                <w:color w:val="auto"/>
                <w:sz w:val="24"/>
                <w:szCs w:val="24"/>
              </w:rPr>
            </w:pPr>
            <w:r>
              <w:rPr>
                <w:color w:val="auto"/>
                <w:sz w:val="24"/>
                <w:szCs w:val="24"/>
              </w:rPr>
              <w:t>1、排水</w:t>
            </w:r>
          </w:p>
          <w:p w14:paraId="47F01585">
            <w:pPr>
              <w:autoSpaceDE w:val="0"/>
              <w:autoSpaceDN w:val="0"/>
              <w:adjustRightInd w:val="0"/>
              <w:snapToGrid w:val="0"/>
              <w:spacing w:line="360" w:lineRule="auto"/>
              <w:ind w:firstLine="482" w:firstLineChars="201"/>
              <w:rPr>
                <w:color w:val="auto"/>
                <w:sz w:val="24"/>
                <w:szCs w:val="24"/>
              </w:rPr>
            </w:pPr>
            <w:r>
              <w:rPr>
                <w:color w:val="auto"/>
                <w:sz w:val="24"/>
                <w:szCs w:val="24"/>
              </w:rPr>
              <w:t>煤层气井在开始产气之前先要排出少量的水。这与煤层气储层的独特性质有关。煤层中天然裂隙或割理通常被水饱和，煤中甲烷气吸附在煤上。要采出甲烷气，首先要让它从煤中解吸出来。只有在抽出足够的水之后，煤层压力降至煤的解吸压力后解吸开始。煤层压力小于或等于解吸压力，气体从煤中解吸，顺割理流动到压裂裂缝，然后流到井筒中。</w:t>
            </w:r>
          </w:p>
          <w:p w14:paraId="15DC02A7">
            <w:pPr>
              <w:autoSpaceDE w:val="0"/>
              <w:autoSpaceDN w:val="0"/>
              <w:adjustRightInd w:val="0"/>
              <w:snapToGrid w:val="0"/>
              <w:spacing w:line="360" w:lineRule="auto"/>
              <w:ind w:firstLine="482" w:firstLineChars="201"/>
              <w:rPr>
                <w:color w:val="auto"/>
                <w:sz w:val="24"/>
                <w:szCs w:val="24"/>
              </w:rPr>
            </w:pPr>
            <w:r>
              <w:rPr>
                <w:color w:val="auto"/>
                <w:sz w:val="24"/>
                <w:szCs w:val="24"/>
              </w:rPr>
              <w:t>2、</w:t>
            </w:r>
            <w:r>
              <w:rPr>
                <w:rFonts w:hint="eastAsia"/>
                <w:color w:val="auto"/>
                <w:sz w:val="24"/>
                <w:szCs w:val="24"/>
              </w:rPr>
              <w:t>试采</w:t>
            </w:r>
          </w:p>
          <w:p w14:paraId="6C5FAE34">
            <w:pPr>
              <w:autoSpaceDE w:val="0"/>
              <w:autoSpaceDN w:val="0"/>
              <w:adjustRightInd w:val="0"/>
              <w:snapToGrid w:val="0"/>
              <w:spacing w:line="360" w:lineRule="auto"/>
              <w:ind w:firstLine="482" w:firstLineChars="201"/>
              <w:rPr>
                <w:color w:val="auto"/>
                <w:sz w:val="24"/>
                <w:szCs w:val="24"/>
              </w:rPr>
            </w:pPr>
            <w:r>
              <w:rPr>
                <w:color w:val="auto"/>
                <w:sz w:val="24"/>
                <w:szCs w:val="24"/>
              </w:rPr>
              <w:t>煤层气井通过套管与</w:t>
            </w:r>
            <w:r>
              <w:rPr>
                <w:rFonts w:hint="eastAsia"/>
                <w:color w:val="auto"/>
                <w:sz w:val="24"/>
                <w:szCs w:val="24"/>
              </w:rPr>
              <w:t>油管</w:t>
            </w:r>
            <w:r>
              <w:rPr>
                <w:color w:val="auto"/>
                <w:sz w:val="24"/>
                <w:szCs w:val="24"/>
              </w:rPr>
              <w:t>之间的环形空间排出煤层气。参考同类型项目探井产气量情况，单口直井产气量约为1900m</w:t>
            </w:r>
            <w:r>
              <w:rPr>
                <w:color w:val="auto"/>
                <w:sz w:val="24"/>
                <w:szCs w:val="24"/>
                <w:vertAlign w:val="superscript"/>
              </w:rPr>
              <w:t>3</w:t>
            </w:r>
            <w:r>
              <w:rPr>
                <w:color w:val="auto"/>
                <w:sz w:val="24"/>
                <w:szCs w:val="24"/>
              </w:rPr>
              <w:t>/d。气体一旦到达地面，通过排气管线经计量后通过</w:t>
            </w:r>
            <w:r>
              <w:rPr>
                <w:rFonts w:hint="eastAsia"/>
                <w:color w:val="auto"/>
                <w:sz w:val="24"/>
                <w:szCs w:val="24"/>
              </w:rPr>
              <w:t>1</w:t>
            </w:r>
            <w:r>
              <w:rPr>
                <w:rFonts w:hint="eastAsia"/>
                <w:color w:val="auto"/>
                <w:sz w:val="24"/>
                <w:szCs w:val="24"/>
                <w:lang w:val="en-US" w:eastAsia="zh-CN"/>
              </w:rPr>
              <w:t>5</w:t>
            </w:r>
            <w:r>
              <w:rPr>
                <w:rFonts w:hint="eastAsia"/>
                <w:color w:val="auto"/>
                <w:sz w:val="24"/>
                <w:szCs w:val="24"/>
              </w:rPr>
              <w:t>m火炬</w:t>
            </w:r>
            <w:r>
              <w:rPr>
                <w:color w:val="auto"/>
                <w:sz w:val="24"/>
                <w:szCs w:val="24"/>
              </w:rPr>
              <w:t>点火燃烧。</w:t>
            </w:r>
            <w:r>
              <w:rPr>
                <w:rFonts w:hint="eastAsia"/>
                <w:color w:val="auto"/>
                <w:sz w:val="24"/>
                <w:szCs w:val="24"/>
              </w:rPr>
              <w:t>在火炬周围设置警示标志，并加强井场监督，防止附近村民不小心碰触。</w:t>
            </w:r>
          </w:p>
          <w:p w14:paraId="06E6EEB7">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 xml:space="preserve">.4 </w:t>
            </w:r>
            <w:r>
              <w:rPr>
                <w:rFonts w:hint="eastAsia"/>
                <w:b/>
                <w:bCs/>
                <w:color w:val="auto"/>
                <w:sz w:val="24"/>
                <w:szCs w:val="24"/>
              </w:rPr>
              <w:t>开采期/</w:t>
            </w:r>
            <w:r>
              <w:rPr>
                <w:b/>
                <w:bCs/>
                <w:color w:val="auto"/>
                <w:sz w:val="24"/>
                <w:szCs w:val="24"/>
              </w:rPr>
              <w:t>封井期</w:t>
            </w:r>
          </w:p>
          <w:p w14:paraId="3DBCB59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试采期结束后，经过评价作为开发井使用的按照环保要求完善，开发阶段的环保手续后，进行下一步的开发；在井口位置设标记，注明该井的启用与封闭时间及使用单位等，然后井场覆土并进行生态恢复。废弃井采用套管+水泥砂浆予以恰当封孔并留地面标记，并将井场和营房建设时推出的表土回填进行复耕或生态恢复。</w:t>
            </w:r>
          </w:p>
        </w:tc>
      </w:tr>
      <w:tr w14:paraId="5E7F5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9" w:type="pct"/>
            <w:vAlign w:val="center"/>
          </w:tcPr>
          <w:p w14:paraId="5765B9F8">
            <w:pPr>
              <w:adjustRightInd w:val="0"/>
              <w:snapToGrid w:val="0"/>
              <w:jc w:val="center"/>
              <w:rPr>
                <w:rFonts w:cs="宋体"/>
                <w:color w:val="auto"/>
                <w:kern w:val="0"/>
                <w:sz w:val="24"/>
                <w:szCs w:val="24"/>
              </w:rPr>
            </w:pPr>
            <w:r>
              <w:rPr>
                <w:rFonts w:hint="eastAsia" w:cs="宋体"/>
                <w:color w:val="auto"/>
                <w:kern w:val="0"/>
                <w:sz w:val="24"/>
                <w:szCs w:val="24"/>
              </w:rPr>
              <w:t>其他</w:t>
            </w:r>
          </w:p>
        </w:tc>
        <w:tc>
          <w:tcPr>
            <w:tcW w:w="4750" w:type="pct"/>
            <w:vAlign w:val="center"/>
          </w:tcPr>
          <w:p w14:paraId="0C7E1D54">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cs="宋体"/>
                <w:color w:val="auto"/>
                <w:kern w:val="0"/>
                <w:sz w:val="24"/>
                <w:szCs w:val="24"/>
              </w:rPr>
              <w:t>无</w:t>
            </w:r>
          </w:p>
          <w:p w14:paraId="5DE610AF">
            <w:pPr>
              <w:autoSpaceDE w:val="0"/>
              <w:autoSpaceDN w:val="0"/>
              <w:adjustRightInd w:val="0"/>
              <w:snapToGrid w:val="0"/>
              <w:spacing w:line="360" w:lineRule="auto"/>
              <w:ind w:firstLine="482" w:firstLineChars="201"/>
              <w:rPr>
                <w:rFonts w:hint="eastAsia" w:cs="宋体"/>
                <w:color w:val="auto"/>
                <w:kern w:val="0"/>
                <w:sz w:val="24"/>
                <w:szCs w:val="24"/>
              </w:rPr>
            </w:pPr>
          </w:p>
          <w:p w14:paraId="67CF0B89">
            <w:pPr>
              <w:autoSpaceDE w:val="0"/>
              <w:autoSpaceDN w:val="0"/>
              <w:adjustRightInd w:val="0"/>
              <w:snapToGrid w:val="0"/>
              <w:spacing w:line="360" w:lineRule="auto"/>
              <w:ind w:firstLine="482" w:firstLineChars="201"/>
              <w:rPr>
                <w:rFonts w:hint="eastAsia" w:cs="宋体"/>
                <w:color w:val="auto"/>
                <w:kern w:val="0"/>
                <w:sz w:val="24"/>
                <w:szCs w:val="24"/>
              </w:rPr>
            </w:pPr>
          </w:p>
          <w:p w14:paraId="643B0888">
            <w:pPr>
              <w:autoSpaceDE w:val="0"/>
              <w:autoSpaceDN w:val="0"/>
              <w:adjustRightInd w:val="0"/>
              <w:snapToGrid w:val="0"/>
              <w:spacing w:line="360" w:lineRule="auto"/>
              <w:ind w:firstLine="482" w:firstLineChars="201"/>
              <w:rPr>
                <w:rFonts w:hint="eastAsia" w:cs="宋体"/>
                <w:color w:val="auto"/>
                <w:kern w:val="0"/>
                <w:sz w:val="24"/>
                <w:szCs w:val="24"/>
              </w:rPr>
            </w:pPr>
          </w:p>
          <w:p w14:paraId="43453EAC">
            <w:pPr>
              <w:autoSpaceDE w:val="0"/>
              <w:autoSpaceDN w:val="0"/>
              <w:adjustRightInd w:val="0"/>
              <w:snapToGrid w:val="0"/>
              <w:spacing w:line="360" w:lineRule="auto"/>
              <w:ind w:firstLine="482" w:firstLineChars="201"/>
              <w:rPr>
                <w:rFonts w:hint="eastAsia" w:cs="宋体"/>
                <w:color w:val="auto"/>
                <w:kern w:val="0"/>
                <w:sz w:val="24"/>
                <w:szCs w:val="24"/>
              </w:rPr>
            </w:pPr>
          </w:p>
          <w:p w14:paraId="41D05278">
            <w:pPr>
              <w:autoSpaceDE w:val="0"/>
              <w:autoSpaceDN w:val="0"/>
              <w:adjustRightInd w:val="0"/>
              <w:snapToGrid w:val="0"/>
              <w:spacing w:line="360" w:lineRule="auto"/>
              <w:ind w:firstLine="482" w:firstLineChars="201"/>
              <w:rPr>
                <w:rFonts w:hint="eastAsia" w:cs="宋体"/>
                <w:color w:val="auto"/>
                <w:kern w:val="0"/>
                <w:sz w:val="24"/>
                <w:szCs w:val="24"/>
              </w:rPr>
            </w:pPr>
          </w:p>
          <w:p w14:paraId="0D6E3B47">
            <w:pPr>
              <w:autoSpaceDE w:val="0"/>
              <w:autoSpaceDN w:val="0"/>
              <w:adjustRightInd w:val="0"/>
              <w:snapToGrid w:val="0"/>
              <w:spacing w:line="360" w:lineRule="auto"/>
              <w:ind w:firstLine="482" w:firstLineChars="201"/>
              <w:rPr>
                <w:rFonts w:hint="eastAsia" w:cs="宋体"/>
                <w:color w:val="auto"/>
                <w:kern w:val="0"/>
                <w:sz w:val="24"/>
                <w:szCs w:val="24"/>
              </w:rPr>
            </w:pPr>
          </w:p>
          <w:p w14:paraId="5EB5A422">
            <w:pPr>
              <w:autoSpaceDE w:val="0"/>
              <w:autoSpaceDN w:val="0"/>
              <w:adjustRightInd w:val="0"/>
              <w:snapToGrid w:val="0"/>
              <w:spacing w:line="360" w:lineRule="auto"/>
              <w:ind w:firstLine="482" w:firstLineChars="201"/>
              <w:rPr>
                <w:rFonts w:hint="eastAsia" w:cs="宋体"/>
                <w:color w:val="auto"/>
                <w:kern w:val="0"/>
                <w:sz w:val="24"/>
                <w:szCs w:val="24"/>
              </w:rPr>
            </w:pPr>
          </w:p>
          <w:p w14:paraId="13C2F2A3">
            <w:pPr>
              <w:autoSpaceDE w:val="0"/>
              <w:autoSpaceDN w:val="0"/>
              <w:adjustRightInd w:val="0"/>
              <w:snapToGrid w:val="0"/>
              <w:spacing w:line="360" w:lineRule="auto"/>
              <w:ind w:firstLine="482" w:firstLineChars="201"/>
              <w:rPr>
                <w:rFonts w:hint="eastAsia" w:cs="宋体"/>
                <w:color w:val="auto"/>
                <w:kern w:val="0"/>
                <w:sz w:val="24"/>
                <w:szCs w:val="24"/>
              </w:rPr>
            </w:pPr>
          </w:p>
          <w:p w14:paraId="7B416DBE">
            <w:pPr>
              <w:autoSpaceDE w:val="0"/>
              <w:autoSpaceDN w:val="0"/>
              <w:adjustRightInd w:val="0"/>
              <w:snapToGrid w:val="0"/>
              <w:spacing w:line="360" w:lineRule="auto"/>
              <w:ind w:firstLine="482" w:firstLineChars="201"/>
              <w:rPr>
                <w:rFonts w:hint="eastAsia" w:cs="宋体"/>
                <w:color w:val="auto"/>
                <w:kern w:val="0"/>
                <w:sz w:val="24"/>
                <w:szCs w:val="24"/>
              </w:rPr>
            </w:pPr>
          </w:p>
          <w:p w14:paraId="6B40EF99">
            <w:pPr>
              <w:autoSpaceDE w:val="0"/>
              <w:autoSpaceDN w:val="0"/>
              <w:adjustRightInd w:val="0"/>
              <w:snapToGrid w:val="0"/>
              <w:spacing w:line="360" w:lineRule="auto"/>
              <w:ind w:firstLine="482" w:firstLineChars="201"/>
              <w:rPr>
                <w:rFonts w:hint="eastAsia" w:cs="宋体"/>
                <w:color w:val="auto"/>
                <w:kern w:val="0"/>
                <w:sz w:val="24"/>
                <w:szCs w:val="24"/>
              </w:rPr>
            </w:pPr>
          </w:p>
          <w:p w14:paraId="6AC9A614">
            <w:pPr>
              <w:autoSpaceDE w:val="0"/>
              <w:autoSpaceDN w:val="0"/>
              <w:adjustRightInd w:val="0"/>
              <w:snapToGrid w:val="0"/>
              <w:spacing w:line="360" w:lineRule="auto"/>
              <w:rPr>
                <w:rFonts w:hint="eastAsia" w:cs="宋体"/>
                <w:color w:val="auto"/>
                <w:kern w:val="0"/>
                <w:sz w:val="24"/>
                <w:szCs w:val="24"/>
              </w:rPr>
            </w:pPr>
          </w:p>
          <w:p w14:paraId="14B4B6D3">
            <w:pPr>
              <w:pStyle w:val="17"/>
              <w:rPr>
                <w:rFonts w:hint="eastAsia"/>
              </w:rPr>
            </w:pPr>
          </w:p>
          <w:p w14:paraId="316ED6CE">
            <w:pPr>
              <w:autoSpaceDE w:val="0"/>
              <w:autoSpaceDN w:val="0"/>
              <w:adjustRightInd w:val="0"/>
              <w:snapToGrid w:val="0"/>
              <w:spacing w:line="360" w:lineRule="auto"/>
              <w:ind w:firstLine="482" w:firstLineChars="201"/>
              <w:rPr>
                <w:rFonts w:hint="eastAsia" w:cs="宋体"/>
                <w:color w:val="auto"/>
                <w:kern w:val="0"/>
                <w:sz w:val="24"/>
                <w:szCs w:val="24"/>
              </w:rPr>
            </w:pPr>
          </w:p>
          <w:p w14:paraId="760B9657">
            <w:pPr>
              <w:pStyle w:val="2"/>
              <w:rPr>
                <w:rFonts w:hint="eastAsia"/>
              </w:rPr>
            </w:pPr>
          </w:p>
          <w:p w14:paraId="04C8F196">
            <w:pPr>
              <w:autoSpaceDE w:val="0"/>
              <w:autoSpaceDN w:val="0"/>
              <w:adjustRightInd w:val="0"/>
              <w:snapToGrid w:val="0"/>
              <w:spacing w:line="360" w:lineRule="auto"/>
              <w:ind w:firstLine="482" w:firstLineChars="201"/>
              <w:rPr>
                <w:rFonts w:hint="eastAsia" w:cs="宋体"/>
                <w:color w:val="auto"/>
                <w:kern w:val="0"/>
                <w:sz w:val="24"/>
                <w:szCs w:val="24"/>
              </w:rPr>
            </w:pPr>
          </w:p>
          <w:p w14:paraId="2F88F050">
            <w:pPr>
              <w:autoSpaceDE w:val="0"/>
              <w:autoSpaceDN w:val="0"/>
              <w:adjustRightInd w:val="0"/>
              <w:snapToGrid w:val="0"/>
              <w:spacing w:line="360" w:lineRule="auto"/>
              <w:ind w:firstLine="482" w:firstLineChars="201"/>
              <w:rPr>
                <w:rFonts w:hint="eastAsia" w:cs="宋体"/>
                <w:color w:val="auto"/>
                <w:kern w:val="0"/>
                <w:sz w:val="24"/>
                <w:szCs w:val="24"/>
              </w:rPr>
            </w:pPr>
          </w:p>
        </w:tc>
      </w:tr>
    </w:tbl>
    <w:p w14:paraId="2A6544D1">
      <w:pPr>
        <w:pStyle w:val="12"/>
        <w:jc w:val="center"/>
        <w:outlineLvl w:val="0"/>
        <w:rPr>
          <w:rFonts w:ascii="Times New Roman" w:hAnsi="Times New Roman"/>
          <w:b/>
          <w:bCs/>
          <w:snapToGrid w:val="0"/>
          <w:color w:val="auto"/>
          <w:sz w:val="30"/>
          <w:szCs w:val="30"/>
        </w:rPr>
      </w:pPr>
      <w:r>
        <w:rPr>
          <w:rFonts w:ascii="Times New Roman" w:hAnsi="Times New Roman"/>
          <w:b/>
          <w:bCs/>
          <w:color w:val="auto"/>
        </w:rPr>
        <w:br w:type="page"/>
      </w:r>
      <w:r>
        <w:rPr>
          <w:rFonts w:hint="eastAsia" w:ascii="Times New Roman" w:hAnsi="Times New Roman"/>
          <w:b/>
          <w:bCs/>
          <w:snapToGrid w:val="0"/>
          <w:color w:val="auto"/>
          <w:sz w:val="30"/>
          <w:szCs w:val="30"/>
        </w:rPr>
        <w:t>三、生态环境现状、保护目标及评价标准</w:t>
      </w:r>
    </w:p>
    <w:tbl>
      <w:tblPr>
        <w:tblStyle w:val="13"/>
        <w:tblW w:w="90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403"/>
      </w:tblGrid>
      <w:tr w14:paraId="3611E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31" w:type="dxa"/>
            <w:vAlign w:val="center"/>
          </w:tcPr>
          <w:p w14:paraId="0BE9CBEC">
            <w:pPr>
              <w:adjustRightInd w:val="0"/>
              <w:snapToGrid w:val="0"/>
              <w:jc w:val="center"/>
              <w:rPr>
                <w:rFonts w:cs="宋体"/>
                <w:color w:val="auto"/>
                <w:kern w:val="0"/>
                <w:sz w:val="24"/>
                <w:szCs w:val="24"/>
              </w:rPr>
            </w:pPr>
            <w:r>
              <w:rPr>
                <w:rFonts w:hint="eastAsia" w:cs="宋体"/>
                <w:color w:val="auto"/>
                <w:kern w:val="0"/>
                <w:sz w:val="24"/>
                <w:szCs w:val="24"/>
              </w:rPr>
              <w:t>生态环境现状</w:t>
            </w:r>
          </w:p>
        </w:tc>
        <w:tc>
          <w:tcPr>
            <w:tcW w:w="8352" w:type="dxa"/>
            <w:vAlign w:val="center"/>
          </w:tcPr>
          <w:p w14:paraId="434BE02D">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1</w:t>
            </w:r>
            <w:r>
              <w:rPr>
                <w:b/>
                <w:bCs/>
                <w:color w:val="auto"/>
                <w:sz w:val="24"/>
                <w:szCs w:val="24"/>
              </w:rPr>
              <w:t xml:space="preserve"> </w:t>
            </w:r>
            <w:r>
              <w:rPr>
                <w:rFonts w:hint="eastAsia"/>
                <w:b/>
                <w:bCs/>
                <w:color w:val="auto"/>
                <w:sz w:val="24"/>
                <w:szCs w:val="24"/>
                <w:lang w:val="en-US" w:eastAsia="zh-CN"/>
              </w:rPr>
              <w:t>兴</w:t>
            </w:r>
            <w:r>
              <w:rPr>
                <w:rFonts w:hint="eastAsia"/>
                <w:b/>
                <w:bCs/>
                <w:color w:val="auto"/>
                <w:sz w:val="24"/>
                <w:szCs w:val="24"/>
              </w:rPr>
              <w:t>县生态规划</w:t>
            </w:r>
          </w:p>
          <w:p w14:paraId="7EC90706">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1、《</w:t>
            </w:r>
            <w:r>
              <w:rPr>
                <w:rFonts w:hint="eastAsia"/>
                <w:color w:val="auto"/>
                <w:sz w:val="24"/>
                <w:szCs w:val="24"/>
                <w:lang w:val="en-US" w:eastAsia="zh-CN"/>
              </w:rPr>
              <w:t>兴</w:t>
            </w:r>
            <w:r>
              <w:rPr>
                <w:rFonts w:hint="eastAsia"/>
                <w:color w:val="auto"/>
                <w:sz w:val="24"/>
                <w:szCs w:val="24"/>
              </w:rPr>
              <w:t>县生态功能区划》</w:t>
            </w:r>
          </w:p>
          <w:p w14:paraId="50FC1196">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根据《</w:t>
            </w:r>
            <w:r>
              <w:rPr>
                <w:rFonts w:hint="eastAsia"/>
                <w:color w:val="auto"/>
                <w:sz w:val="24"/>
                <w:szCs w:val="24"/>
                <w:lang w:eastAsia="zh-CN"/>
              </w:rPr>
              <w:t>兴县</w:t>
            </w:r>
            <w:r>
              <w:rPr>
                <w:rFonts w:hint="eastAsia"/>
                <w:color w:val="auto"/>
                <w:sz w:val="24"/>
                <w:szCs w:val="24"/>
              </w:rPr>
              <w:t>生态功能区划》，项目所在区域属于</w:t>
            </w:r>
            <w:r>
              <w:rPr>
                <w:rFonts w:hint="eastAsia"/>
                <w:color w:val="auto"/>
                <w:sz w:val="24"/>
                <w:szCs w:val="24"/>
                <w:lang w:val="en-US" w:eastAsia="zh-CN"/>
              </w:rPr>
              <w:t>IA兴县黄河沿岸土壤保持生态功能小区</w:t>
            </w:r>
            <w:r>
              <w:rPr>
                <w:rFonts w:hint="eastAsia"/>
                <w:color w:val="auto"/>
                <w:sz w:val="24"/>
                <w:szCs w:val="24"/>
              </w:rPr>
              <w:t>。</w:t>
            </w:r>
          </w:p>
          <w:p w14:paraId="417CE2A3">
            <w:pPr>
              <w:autoSpaceDE w:val="0"/>
              <w:autoSpaceDN w:val="0"/>
              <w:adjustRightInd w:val="0"/>
              <w:snapToGrid w:val="0"/>
              <w:spacing w:line="360" w:lineRule="auto"/>
              <w:ind w:firstLine="482" w:firstLineChars="201"/>
              <w:rPr>
                <w:rFonts w:hint="default"/>
                <w:color w:val="auto"/>
                <w:sz w:val="24"/>
                <w:szCs w:val="24"/>
              </w:rPr>
            </w:pPr>
            <w:r>
              <w:rPr>
                <w:rFonts w:hint="default"/>
                <w:color w:val="auto"/>
                <w:sz w:val="24"/>
                <w:szCs w:val="24"/>
                <w:lang w:val="en-US" w:eastAsia="zh-CN"/>
              </w:rPr>
              <w:t>该区</w:t>
            </w:r>
            <w:r>
              <w:rPr>
                <w:rFonts w:hint="default"/>
                <w:color w:val="auto"/>
                <w:sz w:val="24"/>
                <w:szCs w:val="24"/>
              </w:rPr>
              <w:t>保护措施：</w:t>
            </w:r>
            <w:r>
              <w:rPr>
                <w:rFonts w:hint="default"/>
                <w:color w:val="auto"/>
                <w:sz w:val="24"/>
                <w:szCs w:val="24"/>
                <w:lang w:val="en-US" w:eastAsia="zh-CN"/>
              </w:rPr>
              <w:t>①</w:t>
            </w:r>
            <w:r>
              <w:rPr>
                <w:rFonts w:hint="default"/>
                <w:color w:val="auto"/>
                <w:sz w:val="24"/>
                <w:szCs w:val="24"/>
              </w:rPr>
              <w:t>加快区域水土流失综合防治与生态建设工作，逐步改善区域生态环境；</w:t>
            </w:r>
            <w:r>
              <w:rPr>
                <w:rFonts w:hint="default"/>
                <w:color w:val="auto"/>
                <w:sz w:val="24"/>
                <w:szCs w:val="24"/>
                <w:lang w:val="en-US" w:eastAsia="zh-CN"/>
              </w:rPr>
              <w:t>②</w:t>
            </w:r>
            <w:r>
              <w:rPr>
                <w:rFonts w:hint="default"/>
                <w:color w:val="auto"/>
                <w:sz w:val="24"/>
                <w:szCs w:val="24"/>
              </w:rPr>
              <w:t>搞好基本农田建设，加快淤地坝建设，切实搞好以坡耕地水土综合整治为重点的小流域综合治理，保水、保土、保肥，扭转耕作粗放和广种薄收的种植习惯；</w:t>
            </w:r>
            <w:r>
              <w:rPr>
                <w:rFonts w:hint="default"/>
                <w:color w:val="auto"/>
                <w:sz w:val="24"/>
                <w:szCs w:val="24"/>
                <w:lang w:val="en-US" w:eastAsia="zh-CN"/>
              </w:rPr>
              <w:t>③</w:t>
            </w:r>
            <w:r>
              <w:rPr>
                <w:rFonts w:hint="default"/>
                <w:color w:val="auto"/>
                <w:sz w:val="24"/>
                <w:szCs w:val="24"/>
              </w:rPr>
              <w:t>发展以农村沼气为主的农村可再生能源，保护自然植被；</w:t>
            </w:r>
            <w:r>
              <w:rPr>
                <w:rFonts w:hint="default"/>
                <w:color w:val="auto"/>
                <w:sz w:val="24"/>
                <w:szCs w:val="24"/>
                <w:lang w:val="en-US" w:eastAsia="zh-CN"/>
              </w:rPr>
              <w:t>④</w:t>
            </w:r>
            <w:r>
              <w:rPr>
                <w:rFonts w:hint="default"/>
                <w:color w:val="auto"/>
                <w:sz w:val="24"/>
                <w:szCs w:val="24"/>
              </w:rPr>
              <w:t>鼓励移民并点，减少零散移民点，提高人口聚集程度，减轻生态脆弱地区自然生态压力，加速城镇化和社会主义新农村减少的进程，加快农业人口转移，降低人口对土地的压力；</w:t>
            </w:r>
            <w:r>
              <w:rPr>
                <w:rFonts w:hint="default"/>
                <w:color w:val="auto"/>
                <w:sz w:val="24"/>
                <w:szCs w:val="24"/>
                <w:lang w:val="en-US" w:eastAsia="zh-CN"/>
              </w:rPr>
              <w:t>⑤</w:t>
            </w:r>
            <w:r>
              <w:rPr>
                <w:rFonts w:hint="default"/>
                <w:color w:val="auto"/>
                <w:sz w:val="24"/>
                <w:szCs w:val="24"/>
              </w:rPr>
              <w:t>严禁陡坡垦殖和过度放牧，严禁乱砍滥伐树木，限制经济开发活动。</w:t>
            </w:r>
          </w:p>
          <w:p w14:paraId="743798C4">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lang w:val="en-US" w:eastAsia="zh-CN"/>
              </w:rPr>
              <w:t>该区</w:t>
            </w:r>
            <w:r>
              <w:rPr>
                <w:rFonts w:hint="default"/>
                <w:color w:val="auto"/>
                <w:sz w:val="24"/>
                <w:szCs w:val="24"/>
              </w:rPr>
              <w:t>发展方向：</w:t>
            </w:r>
            <w:r>
              <w:rPr>
                <w:rFonts w:hint="default"/>
                <w:color w:val="auto"/>
                <w:sz w:val="24"/>
                <w:szCs w:val="24"/>
                <w:lang w:val="en-US" w:eastAsia="zh-CN"/>
              </w:rPr>
              <w:t>①</w:t>
            </w:r>
            <w:r>
              <w:rPr>
                <w:rFonts w:hint="default"/>
                <w:color w:val="auto"/>
                <w:sz w:val="24"/>
                <w:szCs w:val="24"/>
              </w:rPr>
              <w:t>在裴家川到圪垯上发展以黄土风情为主题，弘扬黄河文化的黄河黄土风情游，开发红枣经济，挖掘</w:t>
            </w:r>
            <w:r>
              <w:rPr>
                <w:rFonts w:hint="eastAsia"/>
                <w:color w:val="auto"/>
                <w:sz w:val="24"/>
                <w:szCs w:val="24"/>
                <w:lang w:eastAsia="zh-CN"/>
              </w:rPr>
              <w:t>民俗风情</w:t>
            </w:r>
            <w:bookmarkStart w:id="13" w:name="_GoBack"/>
            <w:bookmarkEnd w:id="13"/>
            <w:r>
              <w:rPr>
                <w:rFonts w:hint="default"/>
                <w:color w:val="auto"/>
                <w:sz w:val="24"/>
                <w:szCs w:val="24"/>
              </w:rPr>
              <w:t>，体验风土人情；</w:t>
            </w:r>
            <w:r>
              <w:rPr>
                <w:rFonts w:hint="default"/>
                <w:color w:val="auto"/>
                <w:sz w:val="24"/>
                <w:szCs w:val="24"/>
                <w:lang w:val="en-US" w:eastAsia="zh-CN"/>
              </w:rPr>
              <w:t>②</w:t>
            </w:r>
            <w:r>
              <w:rPr>
                <w:rFonts w:hint="default"/>
                <w:color w:val="auto"/>
                <w:sz w:val="24"/>
                <w:szCs w:val="24"/>
              </w:rPr>
              <w:t>在罗峪口发展畜禽养殖，利用畜禽粪便来制造有机肥减少化肥对土壤带来的污染</w:t>
            </w:r>
            <w:r>
              <w:rPr>
                <w:rFonts w:hint="eastAsia"/>
                <w:color w:val="auto"/>
                <w:sz w:val="24"/>
                <w:szCs w:val="24"/>
              </w:rPr>
              <w:t>。</w:t>
            </w:r>
            <w:r>
              <w:rPr>
                <w:rFonts w:hint="eastAsia"/>
                <w:color w:val="auto"/>
                <w:sz w:val="24"/>
                <w:szCs w:val="24"/>
                <w:lang w:val="en-US" w:eastAsia="zh-CN"/>
              </w:rPr>
              <w:t>兴县</w:t>
            </w:r>
            <w:r>
              <w:rPr>
                <w:rFonts w:hint="eastAsia"/>
                <w:color w:val="auto"/>
                <w:sz w:val="24"/>
                <w:szCs w:val="24"/>
              </w:rPr>
              <w:t>生态功能区划图见</w:t>
            </w:r>
            <w:r>
              <w:rPr>
                <w:rFonts w:hint="eastAsia"/>
                <w:color w:val="auto"/>
                <w:sz w:val="24"/>
                <w:szCs w:val="24"/>
                <w:lang w:val="en-US" w:eastAsia="zh-CN"/>
              </w:rPr>
              <w:t>附图5</w:t>
            </w:r>
            <w:r>
              <w:rPr>
                <w:rFonts w:hint="eastAsia"/>
                <w:color w:val="auto"/>
                <w:sz w:val="24"/>
                <w:szCs w:val="24"/>
              </w:rPr>
              <w:t>。</w:t>
            </w:r>
          </w:p>
          <w:p w14:paraId="499D69BD">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本项目为</w:t>
            </w:r>
            <w:r>
              <w:rPr>
                <w:rFonts w:hint="eastAsia"/>
                <w:color w:val="auto"/>
                <w:sz w:val="24"/>
                <w:szCs w:val="24"/>
                <w:lang w:val="en-US" w:eastAsia="zh-CN"/>
              </w:rPr>
              <w:t>煤层气</w:t>
            </w:r>
            <w:r>
              <w:rPr>
                <w:rFonts w:hint="eastAsia"/>
                <w:color w:val="auto"/>
                <w:sz w:val="24"/>
                <w:szCs w:val="24"/>
              </w:rPr>
              <w:t>勘探项目，项目施工会对当地土地利用和植被覆盖度产生一定影响，引发一定程度的水土流失，但项目占地为临时占地，</w:t>
            </w:r>
            <w:r>
              <w:rPr>
                <w:rFonts w:hint="eastAsia"/>
                <w:color w:val="auto"/>
                <w:sz w:val="24"/>
                <w:szCs w:val="24"/>
                <w:lang w:val="en-US" w:eastAsia="zh-CN"/>
              </w:rPr>
              <w:t>占地面积小</w:t>
            </w:r>
            <w:r>
              <w:rPr>
                <w:rFonts w:hint="eastAsia"/>
                <w:color w:val="auto"/>
                <w:sz w:val="24"/>
                <w:szCs w:val="24"/>
              </w:rPr>
              <w:t>，项目建设不会造成区域大面积植被破坏，施工过程中通过实施生态保护和水土保持工程，控制水土流失，扰动区域的水源涵养和水土保持的生态功能会尽快恢复，所以项目建设对区域主要的生态服务功能</w:t>
            </w:r>
            <w:r>
              <w:rPr>
                <w:rFonts w:hint="eastAsia"/>
                <w:color w:val="auto"/>
                <w:sz w:val="24"/>
                <w:szCs w:val="24"/>
                <w:lang w:eastAsia="zh-CN"/>
              </w:rPr>
              <w:t>影响可接受</w:t>
            </w:r>
            <w:r>
              <w:rPr>
                <w:rFonts w:hint="eastAsia"/>
                <w:color w:val="auto"/>
                <w:sz w:val="24"/>
                <w:szCs w:val="24"/>
              </w:rPr>
              <w:t>，施工结束后会对临时占地破坏的植被进行及时恢复，项目实施后可为当地提供清洁能源，改善区域环境质量，所以项目建设基本符合区域生态保护及发展方向，符合《</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生态功能区划》的要求。</w:t>
            </w:r>
          </w:p>
          <w:p w14:paraId="12575843">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2、《</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生态经济区划》</w:t>
            </w:r>
          </w:p>
          <w:p w14:paraId="1BB7C293">
            <w:pPr>
              <w:autoSpaceDE w:val="0"/>
              <w:autoSpaceDN w:val="0"/>
              <w:adjustRightInd w:val="0"/>
              <w:snapToGrid w:val="0"/>
              <w:spacing w:line="360" w:lineRule="auto"/>
              <w:ind w:firstLine="482" w:firstLineChars="201"/>
              <w:rPr>
                <w:rFonts w:hint="default"/>
                <w:color w:val="auto"/>
                <w:sz w:val="24"/>
                <w:szCs w:val="24"/>
                <w:lang w:val="en-US" w:eastAsia="zh-CN"/>
              </w:rPr>
            </w:pPr>
            <w:r>
              <w:rPr>
                <w:rFonts w:hint="default"/>
                <w:color w:val="auto"/>
                <w:sz w:val="24"/>
                <w:szCs w:val="24"/>
                <w:lang w:val="en-US" w:eastAsia="zh-CN"/>
              </w:rPr>
              <w:t>根据《</w:t>
            </w:r>
            <w:r>
              <w:rPr>
                <w:rFonts w:hint="eastAsia"/>
                <w:color w:val="auto"/>
                <w:sz w:val="24"/>
                <w:szCs w:val="24"/>
                <w:lang w:val="en-US" w:eastAsia="zh-CN"/>
              </w:rPr>
              <w:t>兴县</w:t>
            </w:r>
            <w:r>
              <w:rPr>
                <w:rFonts w:hint="default"/>
                <w:color w:val="auto"/>
                <w:sz w:val="24"/>
                <w:szCs w:val="24"/>
                <w:lang w:val="en-US" w:eastAsia="zh-CN"/>
              </w:rPr>
              <w:t>生态经济区划》，项目所在区域属于ⅣA</w:t>
            </w:r>
            <w:r>
              <w:rPr>
                <w:rFonts w:hint="eastAsia"/>
                <w:color w:val="auto"/>
                <w:sz w:val="24"/>
                <w:szCs w:val="24"/>
                <w:lang w:val="en-US" w:eastAsia="zh-CN"/>
              </w:rPr>
              <w:t>-1</w:t>
            </w:r>
            <w:r>
              <w:rPr>
                <w:rFonts w:hint="default"/>
                <w:color w:val="auto"/>
                <w:sz w:val="24"/>
                <w:szCs w:val="24"/>
                <w:lang w:val="en-US" w:eastAsia="zh-CN"/>
              </w:rPr>
              <w:t>兴县北部综合型生态经济区。</w:t>
            </w:r>
          </w:p>
          <w:p w14:paraId="03C9626B">
            <w:pPr>
              <w:autoSpaceDE w:val="0"/>
              <w:autoSpaceDN w:val="0"/>
              <w:adjustRightInd w:val="0"/>
              <w:snapToGrid w:val="0"/>
              <w:spacing w:line="360" w:lineRule="auto"/>
              <w:ind w:firstLine="482" w:firstLineChars="201"/>
              <w:rPr>
                <w:color w:val="auto"/>
                <w:sz w:val="24"/>
                <w:szCs w:val="24"/>
              </w:rPr>
            </w:pPr>
            <w:r>
              <w:rPr>
                <w:rFonts w:hint="default" w:ascii="Times New Roman" w:hAnsi="Times New Roman" w:eastAsia="宋体" w:cs="Times New Roman"/>
                <w:bCs/>
                <w:color w:val="auto"/>
                <w:sz w:val="24"/>
                <w:lang w:val="en-US" w:eastAsia="zh-CN"/>
              </w:rPr>
              <w:t>该区的发展方向：禁止用水量大、污水处理机回用设施不完善的工业企业新建、改建和扩建；限制该区污染较严重的焦化、冶炼、化工、建材等生产项目建设；发挥资源优势，加大技术整改力度，推行清洁生产，提高生产的集中度和资源回收率，使企业优化升级，走新型工业化和企业现代化道路。同时，发展种植业</w:t>
            </w:r>
            <w:r>
              <w:rPr>
                <w:color w:val="auto"/>
                <w:sz w:val="24"/>
                <w:szCs w:val="24"/>
              </w:rPr>
              <w:t>。</w:t>
            </w:r>
            <w:r>
              <w:rPr>
                <w:rFonts w:hint="eastAsia"/>
                <w:color w:val="auto"/>
                <w:sz w:val="24"/>
                <w:szCs w:val="24"/>
                <w:lang w:val="en-US" w:eastAsia="zh-CN"/>
              </w:rPr>
              <w:t>兴</w:t>
            </w:r>
            <w:r>
              <w:rPr>
                <w:rFonts w:hint="eastAsia"/>
                <w:color w:val="auto"/>
                <w:sz w:val="24"/>
                <w:szCs w:val="24"/>
                <w:lang w:eastAsia="zh-CN"/>
              </w:rPr>
              <w:t>县</w:t>
            </w:r>
            <w:r>
              <w:rPr>
                <w:color w:val="auto"/>
                <w:sz w:val="24"/>
                <w:szCs w:val="24"/>
              </w:rPr>
              <w:t>生态经济区划图见附图</w:t>
            </w:r>
            <w:r>
              <w:rPr>
                <w:rFonts w:hint="eastAsia"/>
                <w:color w:val="auto"/>
                <w:sz w:val="24"/>
                <w:szCs w:val="24"/>
                <w:lang w:val="en-US" w:eastAsia="zh-CN"/>
              </w:rPr>
              <w:t>6</w:t>
            </w:r>
            <w:r>
              <w:rPr>
                <w:color w:val="auto"/>
                <w:sz w:val="24"/>
                <w:szCs w:val="24"/>
              </w:rPr>
              <w:t>。</w:t>
            </w:r>
          </w:p>
          <w:p w14:paraId="2C20018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本项目为</w:t>
            </w:r>
            <w:r>
              <w:rPr>
                <w:rFonts w:hint="eastAsia"/>
                <w:color w:val="auto"/>
                <w:sz w:val="24"/>
                <w:szCs w:val="24"/>
                <w:lang w:val="en-US" w:eastAsia="zh-CN"/>
              </w:rPr>
              <w:t>煤层气</w:t>
            </w:r>
            <w:r>
              <w:rPr>
                <w:rFonts w:hint="eastAsia"/>
                <w:color w:val="auto"/>
                <w:sz w:val="24"/>
                <w:szCs w:val="24"/>
              </w:rPr>
              <w:t>勘探项目，污染物排放量少，不属于禁止进入的污染企业，项目建设占用一定面积的</w:t>
            </w:r>
            <w:r>
              <w:rPr>
                <w:rFonts w:hint="eastAsia"/>
                <w:color w:val="auto"/>
                <w:sz w:val="24"/>
                <w:szCs w:val="24"/>
                <w:lang w:val="en-US" w:eastAsia="zh-CN"/>
              </w:rPr>
              <w:t>其他草地</w:t>
            </w:r>
            <w:r>
              <w:rPr>
                <w:rFonts w:hint="eastAsia"/>
                <w:color w:val="auto"/>
                <w:sz w:val="24"/>
                <w:szCs w:val="24"/>
              </w:rPr>
              <w:t>，但是均属于临时占地，项目施工结束后通过土地复垦即可恢复土地原有生产力；项目建设会临时破坏区域植被，引发一定程度的水土流失，但项目建设不会造成区域植被景观消失，而且施工结束后会尽快恢复植被，加大勘探区内水土流失的防治力度，所以项目建设对区域改善区内植被条件，优化生态环境，加强保水保土能力影响不大，项目建成后可带动区域的经济，改善居民的生产生活条件。因此，项目建设对当地的生态经济区划的生态服务功能影响不大。</w:t>
            </w:r>
          </w:p>
          <w:p w14:paraId="0371E0E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3</w:t>
            </w:r>
            <w:r>
              <w:rPr>
                <w:b/>
                <w:bCs/>
                <w:color w:val="auto"/>
                <w:sz w:val="24"/>
                <w:szCs w:val="24"/>
              </w:rPr>
              <w:t>.</w:t>
            </w:r>
            <w:r>
              <w:rPr>
                <w:rFonts w:hint="eastAsia"/>
                <w:b/>
                <w:bCs/>
                <w:color w:val="auto"/>
                <w:sz w:val="24"/>
                <w:szCs w:val="24"/>
                <w:lang w:val="en-US" w:eastAsia="zh-CN"/>
              </w:rPr>
              <w:t>2</w:t>
            </w:r>
            <w:r>
              <w:rPr>
                <w:rFonts w:hint="eastAsia"/>
                <w:b/>
                <w:bCs/>
                <w:color w:val="auto"/>
                <w:sz w:val="24"/>
                <w:szCs w:val="24"/>
              </w:rPr>
              <w:t>生态环境现状</w:t>
            </w:r>
          </w:p>
          <w:p w14:paraId="3CD50523">
            <w:pPr>
              <w:adjustRightInd w:val="0"/>
              <w:snapToGrid w:val="0"/>
              <w:spacing w:line="480" w:lineRule="exact"/>
              <w:ind w:firstLine="504" w:firstLineChars="200"/>
              <w:rPr>
                <w:rFonts w:hint="default" w:ascii="Times New Roman" w:hAnsi="Times New Roman" w:cs="Times New Roman"/>
                <w:color w:val="auto"/>
                <w:spacing w:val="6"/>
                <w:sz w:val="24"/>
              </w:rPr>
            </w:pPr>
            <w:r>
              <w:rPr>
                <w:rFonts w:hint="eastAsia" w:ascii="Times New Roman" w:hAnsi="Times New Roman" w:cs="Times New Roman"/>
                <w:color w:val="auto"/>
                <w:spacing w:val="6"/>
                <w:sz w:val="24"/>
                <w:lang w:val="en-US" w:eastAsia="zh-CN"/>
              </w:rPr>
              <w:t>井场</w:t>
            </w:r>
            <w:r>
              <w:rPr>
                <w:rFonts w:hint="default" w:ascii="Times New Roman" w:hAnsi="Times New Roman" w:cs="Times New Roman"/>
                <w:color w:val="auto"/>
                <w:spacing w:val="6"/>
                <w:sz w:val="24"/>
              </w:rPr>
              <w:t>场区</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生活区</w:t>
            </w:r>
            <w:r>
              <w:rPr>
                <w:rFonts w:hint="default" w:ascii="Times New Roman" w:hAnsi="Times New Roman" w:cs="Times New Roman"/>
                <w:color w:val="auto"/>
                <w:spacing w:val="6"/>
                <w:sz w:val="24"/>
              </w:rPr>
              <w:t>评价范围确定为用地红线外扩</w:t>
            </w:r>
            <w:r>
              <w:rPr>
                <w:rFonts w:hint="default" w:ascii="Times New Roman" w:hAnsi="Times New Roman" w:cs="Times New Roman"/>
                <w:color w:val="auto"/>
                <w:spacing w:val="6"/>
                <w:sz w:val="24"/>
                <w:lang w:val="en-US" w:eastAsia="zh-CN"/>
              </w:rPr>
              <w:t>5</w:t>
            </w:r>
            <w:r>
              <w:rPr>
                <w:rFonts w:hint="default" w:ascii="Times New Roman" w:hAnsi="Times New Roman" w:cs="Times New Roman"/>
                <w:color w:val="auto"/>
                <w:spacing w:val="6"/>
                <w:sz w:val="24"/>
              </w:rPr>
              <w:t>00m</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进场</w:t>
            </w:r>
            <w:r>
              <w:rPr>
                <w:rFonts w:hint="default" w:ascii="Times New Roman" w:hAnsi="Times New Roman" w:cs="Times New Roman"/>
                <w:color w:val="auto"/>
                <w:spacing w:val="6"/>
                <w:sz w:val="24"/>
              </w:rPr>
              <w:t>道路评价范围确定为两侧外扩300m。评价范围总计为</w:t>
            </w:r>
            <w:r>
              <w:rPr>
                <w:rFonts w:hint="default" w:ascii="Times New Roman" w:hAnsi="Times New Roman" w:cs="Times New Roman"/>
                <w:color w:val="auto"/>
                <w:spacing w:val="6"/>
                <w:sz w:val="24"/>
                <w:lang w:val="en-US" w:eastAsia="zh-CN"/>
              </w:rPr>
              <w:t>208.9271</w:t>
            </w:r>
            <w:r>
              <w:rPr>
                <w:rFonts w:hint="default" w:ascii="Times New Roman" w:hAnsi="Times New Roman" w:cs="Times New Roman"/>
                <w:color w:val="auto"/>
                <w:spacing w:val="6"/>
                <w:sz w:val="24"/>
              </w:rPr>
              <w:t>hm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p w14:paraId="4B40A9A6">
            <w:pPr>
              <w:adjustRightInd w:val="0"/>
              <w:snapToGrid w:val="0"/>
              <w:spacing w:line="480" w:lineRule="exact"/>
              <w:ind w:firstLine="504" w:firstLineChars="200"/>
              <w:rPr>
                <w:rFonts w:hint="default" w:ascii="Times New Roman" w:hAnsi="Times New Roman" w:cs="Times New Roman"/>
                <w:color w:val="auto"/>
                <w:kern w:val="0"/>
                <w:sz w:val="24"/>
              </w:rPr>
            </w:pPr>
            <w:r>
              <w:rPr>
                <w:rFonts w:hint="default" w:ascii="Times New Roman" w:hAnsi="Times New Roman" w:cs="Times New Roman"/>
                <w:color w:val="auto"/>
                <w:spacing w:val="6"/>
                <w:sz w:val="24"/>
              </w:rPr>
              <w:t>（</w:t>
            </w:r>
            <w:r>
              <w:rPr>
                <w:rFonts w:hint="default" w:ascii="Times New Roman" w:hAnsi="Times New Roman" w:cs="Times New Roman"/>
                <w:color w:val="auto"/>
                <w:kern w:val="0"/>
                <w:sz w:val="24"/>
              </w:rPr>
              <w:t>1）评价范围遥感解译</w:t>
            </w:r>
          </w:p>
          <w:p w14:paraId="7973C8A8">
            <w:pPr>
              <w:adjustRightInd w:val="0"/>
              <w:snapToGrid w:val="0"/>
              <w:spacing w:line="48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遥感解译使用的信息源主要为中巴地球资源卫星04星（CB04）遥感影像，全色波段影像的空间分辨率达5m，数据获取时间202</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年</w:t>
            </w:r>
            <w:r>
              <w:rPr>
                <w:rFonts w:hint="default" w:ascii="Times New Roman" w:hAnsi="Times New Roman" w:cs="Times New Roman"/>
                <w:color w:val="auto"/>
                <w:kern w:val="0"/>
                <w:sz w:val="24"/>
                <w:lang w:val="en-US" w:eastAsia="zh-CN"/>
              </w:rPr>
              <w:t>1</w:t>
            </w:r>
            <w:r>
              <w:rPr>
                <w:rFonts w:hint="default" w:ascii="Times New Roman" w:hAnsi="Times New Roman" w:cs="Times New Roman"/>
                <w:color w:val="auto"/>
                <w:kern w:val="0"/>
                <w:sz w:val="24"/>
              </w:rPr>
              <w:t>月，解译时间为202</w:t>
            </w:r>
            <w:r>
              <w:rPr>
                <w:rFonts w:hint="eastAsia"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年</w:t>
            </w:r>
            <w:r>
              <w:rPr>
                <w:rFonts w:hint="eastAsia" w:ascii="Times New Roman" w:hAnsi="Times New Roman" w:cs="Times New Roman"/>
                <w:color w:val="auto"/>
                <w:kern w:val="0"/>
                <w:sz w:val="24"/>
                <w:lang w:val="en-US" w:eastAsia="zh-CN"/>
              </w:rPr>
              <w:t>7</w:t>
            </w:r>
            <w:r>
              <w:rPr>
                <w:rFonts w:hint="default" w:ascii="Times New Roman" w:hAnsi="Times New Roman" w:cs="Times New Roman"/>
                <w:color w:val="auto"/>
                <w:kern w:val="0"/>
                <w:sz w:val="24"/>
              </w:rPr>
              <w:t>月。利用卫星遥感图像和地理信息系统软件进行地类判读，并进行野外核实调查。中巴地球资源卫星04星主要技术参数见表3</w:t>
            </w:r>
            <w:r>
              <w:rPr>
                <w:rFonts w:hint="eastAsia" w:ascii="Times New Roman" w:hAnsi="Times New Roman" w:cs="Times New Roman"/>
                <w:color w:val="auto"/>
                <w:kern w:val="0"/>
                <w:sz w:val="24"/>
                <w:lang w:val="en-US" w:eastAsia="zh-CN"/>
              </w:rPr>
              <w:t>.</w:t>
            </w:r>
            <w:r>
              <w:rPr>
                <w:rFonts w:hint="eastAsia" w:cs="Times New Roman"/>
                <w:color w:val="auto"/>
                <w:kern w:val="0"/>
                <w:sz w:val="24"/>
                <w:lang w:val="en-US" w:eastAsia="zh-CN"/>
              </w:rPr>
              <w:t>2</w:t>
            </w:r>
            <w:r>
              <w:rPr>
                <w:rFonts w:hint="default" w:ascii="Times New Roman" w:hAnsi="Times New Roman" w:cs="Times New Roman"/>
                <w:color w:val="auto"/>
                <w:kern w:val="0"/>
                <w:sz w:val="24"/>
              </w:rPr>
              <w:t>-1。解译内容包括植被类型、生态系统类型和植被覆盖度，土地利用现状情况根据三调成果图进行识别分析。</w:t>
            </w:r>
            <w:r>
              <w:rPr>
                <w:rFonts w:hint="default" w:ascii="Times New Roman" w:hAnsi="Times New Roman" w:cs="Times New Roman"/>
                <w:color w:val="auto"/>
                <w:spacing w:val="4"/>
                <w:sz w:val="24"/>
              </w:rPr>
              <w:t>分析结果详见表3</w:t>
            </w:r>
            <w:r>
              <w:rPr>
                <w:rFonts w:hint="eastAsia" w:ascii="Times New Roman" w:hAnsi="Times New Roman" w:cs="Times New Roman"/>
                <w:color w:val="auto"/>
                <w:spacing w:val="4"/>
                <w:sz w:val="24"/>
                <w:lang w:val="en-US" w:eastAsia="zh-CN"/>
              </w:rPr>
              <w:t>.</w:t>
            </w:r>
            <w:r>
              <w:rPr>
                <w:rFonts w:hint="eastAsia" w:cs="Times New Roman"/>
                <w:color w:val="auto"/>
                <w:spacing w:val="4"/>
                <w:sz w:val="24"/>
                <w:lang w:val="en-US" w:eastAsia="zh-CN"/>
              </w:rPr>
              <w:t>2</w:t>
            </w:r>
            <w:r>
              <w:rPr>
                <w:rFonts w:hint="default" w:ascii="Times New Roman" w:hAnsi="Times New Roman" w:cs="Times New Roman"/>
                <w:color w:val="auto"/>
                <w:spacing w:val="4"/>
                <w:sz w:val="24"/>
              </w:rPr>
              <w:t>-2至3</w:t>
            </w:r>
            <w:r>
              <w:rPr>
                <w:rFonts w:hint="eastAsia" w:ascii="Times New Roman" w:hAnsi="Times New Roman" w:cs="Times New Roman"/>
                <w:color w:val="auto"/>
                <w:spacing w:val="4"/>
                <w:sz w:val="24"/>
                <w:lang w:val="en-US" w:eastAsia="zh-CN"/>
              </w:rPr>
              <w:t>.</w:t>
            </w:r>
            <w:r>
              <w:rPr>
                <w:rFonts w:hint="eastAsia" w:cs="Times New Roman"/>
                <w:color w:val="auto"/>
                <w:spacing w:val="4"/>
                <w:sz w:val="24"/>
                <w:lang w:val="en-US" w:eastAsia="zh-CN"/>
              </w:rPr>
              <w:t>2</w:t>
            </w:r>
            <w:r>
              <w:rPr>
                <w:rFonts w:hint="default" w:ascii="Times New Roman" w:hAnsi="Times New Roman" w:cs="Times New Roman"/>
                <w:color w:val="auto"/>
                <w:spacing w:val="4"/>
                <w:sz w:val="24"/>
              </w:rPr>
              <w:t>-</w:t>
            </w:r>
            <w:r>
              <w:rPr>
                <w:rFonts w:hint="eastAsia" w:ascii="Times New Roman" w:hAnsi="Times New Roman" w:cs="Times New Roman"/>
                <w:color w:val="auto"/>
                <w:spacing w:val="4"/>
                <w:sz w:val="24"/>
                <w:lang w:val="en-US" w:eastAsia="zh-CN"/>
              </w:rPr>
              <w:t>9</w:t>
            </w:r>
            <w:r>
              <w:rPr>
                <w:rFonts w:hint="default" w:ascii="Times New Roman" w:hAnsi="Times New Roman" w:cs="Times New Roman"/>
                <w:color w:val="auto"/>
                <w:spacing w:val="4"/>
                <w:sz w:val="24"/>
              </w:rPr>
              <w:t>和附图</w:t>
            </w:r>
            <w:r>
              <w:rPr>
                <w:rFonts w:hint="default" w:ascii="Times New Roman" w:hAnsi="Times New Roman" w:cs="Times New Roman"/>
                <w:color w:val="auto"/>
                <w:spacing w:val="4"/>
                <w:sz w:val="24"/>
                <w:lang w:val="en-US" w:eastAsia="zh-CN"/>
              </w:rPr>
              <w:t>8-11</w:t>
            </w:r>
            <w:r>
              <w:rPr>
                <w:rFonts w:hint="default" w:ascii="Times New Roman" w:hAnsi="Times New Roman" w:cs="Times New Roman"/>
                <w:color w:val="auto"/>
                <w:spacing w:val="4"/>
                <w:sz w:val="24"/>
              </w:rPr>
              <w:t>。</w:t>
            </w:r>
          </w:p>
          <w:p w14:paraId="6E4721DB">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表3</w:t>
            </w:r>
            <w:r>
              <w:rPr>
                <w:rFonts w:hint="eastAsia" w:ascii="Times New Roman" w:hAnsi="Times New Roman"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-1</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卫星各谱段具体用途表</w:t>
            </w:r>
          </w:p>
          <w:tbl>
            <w:tblPr>
              <w:tblStyle w:val="13"/>
              <w:tblW w:w="495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9"/>
              <w:gridCol w:w="2074"/>
              <w:gridCol w:w="3294"/>
            </w:tblGrid>
            <w:tr w14:paraId="79A2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0514DC55">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参数</w:t>
                  </w:r>
                </w:p>
              </w:tc>
              <w:tc>
                <w:tcPr>
                  <w:tcW w:w="3310" w:type="pct"/>
                  <w:gridSpan w:val="2"/>
                  <w:noWrap w:val="0"/>
                  <w:vAlign w:val="center"/>
                </w:tcPr>
                <w:p w14:paraId="007FF72D">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2m分辨率全彩色/8m分辨率多光谱相机</w:t>
                  </w:r>
                </w:p>
              </w:tc>
            </w:tr>
            <w:tr w14:paraId="3863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restart"/>
                  <w:noWrap w:val="0"/>
                  <w:vAlign w:val="center"/>
                </w:tcPr>
                <w:p w14:paraId="38233D18">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光谱范围</w:t>
                  </w:r>
                </w:p>
              </w:tc>
              <w:tc>
                <w:tcPr>
                  <w:tcW w:w="1279" w:type="pct"/>
                  <w:noWrap w:val="0"/>
                  <w:vAlign w:val="center"/>
                </w:tcPr>
                <w:p w14:paraId="5496FBAE">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全色</w:t>
                  </w:r>
                </w:p>
              </w:tc>
              <w:tc>
                <w:tcPr>
                  <w:tcW w:w="2030" w:type="pct"/>
                  <w:noWrap w:val="0"/>
                  <w:vAlign w:val="center"/>
                </w:tcPr>
                <w:p w14:paraId="29552BAC">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0.45-0.90um</w:t>
                  </w:r>
                </w:p>
              </w:tc>
            </w:tr>
            <w:tr w14:paraId="0349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622ED578">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restart"/>
                  <w:noWrap w:val="0"/>
                  <w:vAlign w:val="center"/>
                </w:tcPr>
                <w:p w14:paraId="4DF51DB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多光谱</w:t>
                  </w:r>
                </w:p>
              </w:tc>
              <w:tc>
                <w:tcPr>
                  <w:tcW w:w="2030" w:type="pct"/>
                  <w:noWrap w:val="0"/>
                  <w:vAlign w:val="center"/>
                </w:tcPr>
                <w:p w14:paraId="0B09AE1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0.45-0.52um</w:t>
                  </w:r>
                </w:p>
              </w:tc>
            </w:tr>
            <w:tr w14:paraId="4322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582C9D21">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32DC8004">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5DE4ADFB">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0.52-0.59um</w:t>
                  </w:r>
                </w:p>
              </w:tc>
            </w:tr>
            <w:tr w14:paraId="2E23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13BC95B7">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22CCA0EA">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2D1BA4E2">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0.63-0.69um</w:t>
                  </w:r>
                </w:p>
              </w:tc>
            </w:tr>
            <w:tr w14:paraId="60B1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07E641BB">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047C314F">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70778492">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0.77-0.89um</w:t>
                  </w:r>
                </w:p>
              </w:tc>
            </w:tr>
            <w:tr w14:paraId="2459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restart"/>
                  <w:noWrap w:val="0"/>
                  <w:vAlign w:val="center"/>
                </w:tcPr>
                <w:p w14:paraId="3F92F2CD">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空间分辨率</w:t>
                  </w:r>
                </w:p>
              </w:tc>
              <w:tc>
                <w:tcPr>
                  <w:tcW w:w="1279" w:type="pct"/>
                  <w:noWrap w:val="0"/>
                  <w:vAlign w:val="center"/>
                </w:tcPr>
                <w:p w14:paraId="66919FE7">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全色</w:t>
                  </w:r>
                </w:p>
              </w:tc>
              <w:tc>
                <w:tcPr>
                  <w:tcW w:w="2030" w:type="pct"/>
                  <w:noWrap w:val="0"/>
                  <w:vAlign w:val="center"/>
                </w:tcPr>
                <w:p w14:paraId="0DF78BAA">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2m</w:t>
                  </w:r>
                </w:p>
              </w:tc>
            </w:tr>
            <w:tr w14:paraId="445F7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continue"/>
                  <w:noWrap w:val="0"/>
                  <w:vAlign w:val="center"/>
                </w:tcPr>
                <w:p w14:paraId="37EF80D0">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noWrap w:val="0"/>
                  <w:vAlign w:val="center"/>
                </w:tcPr>
                <w:p w14:paraId="629806F7">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多光谱</w:t>
                  </w:r>
                </w:p>
              </w:tc>
              <w:tc>
                <w:tcPr>
                  <w:tcW w:w="2030" w:type="pct"/>
                  <w:noWrap w:val="0"/>
                  <w:vAlign w:val="center"/>
                </w:tcPr>
                <w:p w14:paraId="4D7668DE">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8m</w:t>
                  </w:r>
                </w:p>
              </w:tc>
            </w:tr>
            <w:tr w14:paraId="4E3A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31B9262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幅宽</w:t>
                  </w:r>
                </w:p>
              </w:tc>
              <w:tc>
                <w:tcPr>
                  <w:tcW w:w="3310" w:type="pct"/>
                  <w:gridSpan w:val="2"/>
                  <w:noWrap w:val="0"/>
                  <w:vAlign w:val="center"/>
                </w:tcPr>
                <w:p w14:paraId="1D90C1F1">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60km（2台相机组合）</w:t>
                  </w:r>
                </w:p>
              </w:tc>
            </w:tr>
            <w:tr w14:paraId="69EE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50120213">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重访周期（侧摆时）</w:t>
                  </w:r>
                </w:p>
              </w:tc>
              <w:tc>
                <w:tcPr>
                  <w:tcW w:w="3310" w:type="pct"/>
                  <w:gridSpan w:val="2"/>
                  <w:noWrap w:val="0"/>
                  <w:vAlign w:val="center"/>
                </w:tcPr>
                <w:p w14:paraId="629D9068">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4天</w:t>
                  </w:r>
                </w:p>
              </w:tc>
            </w:tr>
            <w:tr w14:paraId="63D0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89" w:type="pct"/>
                  <w:noWrap w:val="0"/>
                  <w:vAlign w:val="center"/>
                </w:tcPr>
                <w:p w14:paraId="40C34BE3">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覆盖周期（不测摆）</w:t>
                  </w:r>
                </w:p>
              </w:tc>
              <w:tc>
                <w:tcPr>
                  <w:tcW w:w="3310" w:type="pct"/>
                  <w:gridSpan w:val="2"/>
                  <w:noWrap w:val="0"/>
                  <w:vAlign w:val="center"/>
                </w:tcPr>
                <w:p w14:paraId="7D6D01BC">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41天</w:t>
                  </w:r>
                </w:p>
              </w:tc>
            </w:tr>
          </w:tbl>
          <w:p w14:paraId="09EDDE24">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表3</w:t>
            </w:r>
            <w:r>
              <w:rPr>
                <w:rFonts w:hint="eastAsia" w:ascii="Times New Roman" w:hAnsi="Times New Roman"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-2</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评价范围土地利用现状单位：hm</w:t>
            </w:r>
            <w:r>
              <w:rPr>
                <w:rFonts w:hint="default" w:ascii="Times New Roman" w:hAnsi="Times New Roman" w:eastAsia="宋体" w:cs="Times New Roman"/>
                <w:b/>
                <w:bCs/>
                <w:color w:val="auto"/>
                <w:kern w:val="0"/>
                <w:sz w:val="21"/>
                <w:szCs w:val="21"/>
                <w:vertAlign w:val="superscript"/>
                <w:lang w:val="en-US" w:eastAsia="zh-CN" w:bidi="ar-SA"/>
              </w:rPr>
              <w:t>2</w:t>
            </w: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7"/>
              <w:gridCol w:w="2410"/>
              <w:gridCol w:w="2117"/>
            </w:tblGrid>
            <w:tr w14:paraId="26CA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43A240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土地利用</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1CE327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面积（公顷）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8F633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百分比</w:t>
                  </w:r>
                </w:p>
              </w:tc>
            </w:tr>
            <w:tr w14:paraId="6ED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D60A7B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水浇地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5C7414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1.126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0A6A70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0.54%</w:t>
                  </w:r>
                </w:p>
              </w:tc>
            </w:tr>
            <w:tr w14:paraId="509F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641732E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旱地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C890E8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46.3149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03B22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22.17%</w:t>
                  </w:r>
                </w:p>
              </w:tc>
            </w:tr>
            <w:tr w14:paraId="1057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57E8E38">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果园</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9F62FC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2.6756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727EFA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1.28%</w:t>
                  </w:r>
                </w:p>
              </w:tc>
            </w:tr>
            <w:tr w14:paraId="1B3C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25BE9FA7">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其他园地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A4BFD8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2.7272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9EE05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1.31%</w:t>
                  </w:r>
                </w:p>
              </w:tc>
            </w:tr>
            <w:tr w14:paraId="4D9E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AFA05E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乔木林地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290581A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2.1601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62AA30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1.03%</w:t>
                  </w:r>
                </w:p>
              </w:tc>
            </w:tr>
            <w:tr w14:paraId="37E7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7A273B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66C58AE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68.0703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1E375D8">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32.58%</w:t>
                  </w:r>
                </w:p>
              </w:tc>
            </w:tr>
            <w:tr w14:paraId="0FB6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7CFADB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其他草地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29A04A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59.9927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596F2E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28.71%</w:t>
                  </w:r>
                </w:p>
              </w:tc>
            </w:tr>
            <w:tr w14:paraId="30DC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83682A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农村宅基地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253FF88F">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8.0298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C14C33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3.84%</w:t>
                  </w:r>
                </w:p>
              </w:tc>
            </w:tr>
            <w:tr w14:paraId="56B6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624F7B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公用设施用地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97E731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0.0593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A3361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0.03%</w:t>
                  </w:r>
                </w:p>
              </w:tc>
            </w:tr>
            <w:tr w14:paraId="3137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308B30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机关团体新闻出版用地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08D13D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0.1654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1BF4D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0.08%</w:t>
                  </w:r>
                </w:p>
              </w:tc>
            </w:tr>
            <w:tr w14:paraId="7AA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5170625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城镇村道路用地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7E85C6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0.2604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03026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0.12%</w:t>
                  </w:r>
                </w:p>
              </w:tc>
            </w:tr>
            <w:tr w14:paraId="47D7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62C52E2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农村道路</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D72F25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2.5379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298E02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1.21%</w:t>
                  </w:r>
                </w:p>
              </w:tc>
            </w:tr>
            <w:tr w14:paraId="4332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590481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设施农用地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DF4A0C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0.1615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63C6F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0.08%</w:t>
                  </w:r>
                </w:p>
              </w:tc>
            </w:tr>
            <w:tr w14:paraId="2820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37DBB4F">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裸岩石砾地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7071BF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14.646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0F7FC27">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7.01%</w:t>
                  </w:r>
                </w:p>
              </w:tc>
            </w:tr>
            <w:tr w14:paraId="762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0C0BDD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49C9E3A">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208.9271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C8EACF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100.00%</w:t>
                  </w:r>
                </w:p>
              </w:tc>
            </w:tr>
          </w:tbl>
          <w:p w14:paraId="3C47BDF8">
            <w:pPr>
              <w:pStyle w:val="30"/>
              <w:spacing w:before="0" w:line="240" w:lineRule="auto"/>
              <w:ind w:left="0"/>
              <w:jc w:val="center"/>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-3</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占地范围土地利用现状单位：hm</w:t>
            </w:r>
            <w:r>
              <w:rPr>
                <w:rFonts w:hint="default" w:ascii="Times New Roman" w:hAnsi="Times New Roman" w:eastAsia="宋体" w:cs="Times New Roman"/>
                <w:b/>
                <w:bCs/>
                <w:color w:val="auto"/>
                <w:sz w:val="21"/>
                <w:szCs w:val="21"/>
                <w:vertAlign w:val="superscript"/>
              </w:rPr>
              <w:t>2</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7"/>
              <w:gridCol w:w="2410"/>
              <w:gridCol w:w="2117"/>
            </w:tblGrid>
            <w:tr w14:paraId="0FA8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616E4E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土地利用</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0C3549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面积（公顷）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778D8A">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百分比</w:t>
                  </w:r>
                </w:p>
              </w:tc>
            </w:tr>
            <w:tr w14:paraId="4169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51977A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旱地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62E6F4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0.5054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9D2BED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16.48</w:t>
                  </w:r>
                  <w:r>
                    <w:rPr>
                      <w:rFonts w:hint="default" w:ascii="Times New Roman" w:hAnsi="Times New Roman" w:eastAsia="宋体" w:cs="Times New Roman"/>
                      <w:color w:val="auto"/>
                      <w:kern w:val="2"/>
                      <w:sz w:val="21"/>
                      <w:szCs w:val="21"/>
                      <w:lang w:val="en-US" w:eastAsia="zh-CN" w:bidi="ar-SA"/>
                    </w:rPr>
                    <w:t>%</w:t>
                  </w:r>
                </w:p>
              </w:tc>
            </w:tr>
            <w:tr w14:paraId="52C2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12B718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果园</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C849FD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0.0297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DFA0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0.97</w:t>
                  </w:r>
                  <w:r>
                    <w:rPr>
                      <w:rFonts w:hint="default" w:ascii="Times New Roman" w:hAnsi="Times New Roman" w:eastAsia="宋体" w:cs="Times New Roman"/>
                      <w:color w:val="auto"/>
                      <w:kern w:val="2"/>
                      <w:sz w:val="21"/>
                      <w:szCs w:val="21"/>
                      <w:lang w:val="en-US" w:eastAsia="zh-CN" w:bidi="ar-SA"/>
                    </w:rPr>
                    <w:t>%</w:t>
                  </w:r>
                </w:p>
              </w:tc>
            </w:tr>
            <w:tr w14:paraId="7AEF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2030BFC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6E701B2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1.792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857EB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58.43</w:t>
                  </w:r>
                  <w:r>
                    <w:rPr>
                      <w:rFonts w:hint="default" w:ascii="Times New Roman" w:hAnsi="Times New Roman" w:eastAsia="宋体" w:cs="Times New Roman"/>
                      <w:color w:val="auto"/>
                      <w:kern w:val="2"/>
                      <w:sz w:val="21"/>
                      <w:szCs w:val="21"/>
                      <w:lang w:val="en-US" w:eastAsia="zh-CN" w:bidi="ar-SA"/>
                    </w:rPr>
                    <w:t>%</w:t>
                  </w:r>
                </w:p>
              </w:tc>
            </w:tr>
            <w:tr w14:paraId="1BD4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9161C6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其他草地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7C8733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0.1474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E91C6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4.81</w:t>
                  </w:r>
                  <w:r>
                    <w:rPr>
                      <w:rFonts w:hint="default" w:ascii="Times New Roman" w:hAnsi="Times New Roman" w:eastAsia="宋体" w:cs="Times New Roman"/>
                      <w:color w:val="auto"/>
                      <w:kern w:val="2"/>
                      <w:sz w:val="21"/>
                      <w:szCs w:val="21"/>
                      <w:lang w:val="en-US" w:eastAsia="zh-CN" w:bidi="ar-SA"/>
                    </w:rPr>
                    <w:t>%</w:t>
                  </w:r>
                </w:p>
              </w:tc>
            </w:tr>
            <w:tr w14:paraId="6453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ACC353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农村宅基地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4E49D6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0.0166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D600D3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0.54</w:t>
                  </w:r>
                  <w:r>
                    <w:rPr>
                      <w:rFonts w:hint="default" w:ascii="Times New Roman" w:hAnsi="Times New Roman" w:eastAsia="宋体" w:cs="Times New Roman"/>
                      <w:bCs w:val="0"/>
                      <w:snapToGrid/>
                      <w:color w:val="auto"/>
                      <w:kern w:val="2"/>
                      <w:sz w:val="21"/>
                      <w:szCs w:val="21"/>
                      <w:lang w:val="en-US" w:eastAsia="zh-CN" w:bidi="ar-SA"/>
                    </w:rPr>
                    <w:t>%</w:t>
                  </w:r>
                </w:p>
              </w:tc>
            </w:tr>
            <w:tr w14:paraId="504B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35D62E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城镇村道路用地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338036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0.0002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7024B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0.01</w:t>
                  </w:r>
                  <w:r>
                    <w:rPr>
                      <w:rFonts w:hint="default" w:ascii="Times New Roman" w:hAnsi="Times New Roman" w:eastAsia="宋体" w:cs="Times New Roman"/>
                      <w:bCs w:val="0"/>
                      <w:snapToGrid/>
                      <w:color w:val="auto"/>
                      <w:kern w:val="2"/>
                      <w:sz w:val="21"/>
                      <w:szCs w:val="21"/>
                      <w:lang w:val="en-US" w:eastAsia="zh-CN" w:bidi="ar-SA"/>
                    </w:rPr>
                    <w:t>%</w:t>
                  </w:r>
                </w:p>
              </w:tc>
            </w:tr>
            <w:tr w14:paraId="0291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A9E328C">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农村道路</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FD3AB1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0.5755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F8927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18.76</w:t>
                  </w:r>
                  <w:r>
                    <w:rPr>
                      <w:rFonts w:hint="default" w:ascii="Times New Roman" w:hAnsi="Times New Roman" w:eastAsia="宋体" w:cs="Times New Roman"/>
                      <w:bCs w:val="0"/>
                      <w:snapToGrid/>
                      <w:color w:val="auto"/>
                      <w:kern w:val="2"/>
                      <w:sz w:val="21"/>
                      <w:szCs w:val="21"/>
                      <w:lang w:val="en-US" w:eastAsia="zh-CN" w:bidi="ar-SA"/>
                    </w:rPr>
                    <w:t>%</w:t>
                  </w:r>
                </w:p>
              </w:tc>
            </w:tr>
            <w:tr w14:paraId="3C9E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5D4509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428BB0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3.0668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BEF74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100</w:t>
                  </w:r>
                  <w:r>
                    <w:rPr>
                      <w:rFonts w:hint="default" w:ascii="Times New Roman" w:hAnsi="Times New Roman" w:eastAsia="宋体" w:cs="Times New Roman"/>
                      <w:bCs w:val="0"/>
                      <w:snapToGrid/>
                      <w:color w:val="auto"/>
                      <w:kern w:val="2"/>
                      <w:sz w:val="21"/>
                      <w:szCs w:val="21"/>
                      <w:lang w:val="en-US" w:eastAsia="zh-CN" w:bidi="ar-SA"/>
                    </w:rPr>
                    <w:t>%</w:t>
                  </w:r>
                </w:p>
              </w:tc>
            </w:tr>
          </w:tbl>
          <w:p w14:paraId="38E5D36F">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-4</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评价范围植被类型现状单位：hm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6"/>
              <w:gridCol w:w="2035"/>
              <w:gridCol w:w="2056"/>
            </w:tblGrid>
            <w:tr w14:paraId="186F0E3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C9918B3">
                  <w:pPr>
                    <w:pStyle w:val="3"/>
                    <w:ind w:firstLine="0" w:firstLineChars="0"/>
                    <w:jc w:val="center"/>
                    <w:rPr>
                      <w:color w:val="auto"/>
                      <w:sz w:val="21"/>
                      <w:szCs w:val="21"/>
                    </w:rPr>
                  </w:pPr>
                  <w:r>
                    <w:rPr>
                      <w:color w:val="auto"/>
                      <w:sz w:val="21"/>
                      <w:szCs w:val="21"/>
                    </w:rPr>
                    <w:t>植被类型</w:t>
                  </w:r>
                </w:p>
              </w:tc>
              <w:tc>
                <w:tcPr>
                  <w:tcW w:w="1244" w:type="pct"/>
                  <w:noWrap w:val="0"/>
                  <w:vAlign w:val="center"/>
                </w:tcPr>
                <w:p w14:paraId="5BD0545F">
                  <w:pPr>
                    <w:pStyle w:val="3"/>
                    <w:ind w:firstLine="0" w:firstLineChars="0"/>
                    <w:jc w:val="center"/>
                    <w:rPr>
                      <w:color w:val="auto"/>
                      <w:sz w:val="21"/>
                      <w:szCs w:val="21"/>
                    </w:rPr>
                  </w:pPr>
                  <w:r>
                    <w:rPr>
                      <w:color w:val="auto"/>
                      <w:sz w:val="21"/>
                      <w:szCs w:val="21"/>
                    </w:rPr>
                    <w:t>面积</w:t>
                  </w:r>
                </w:p>
              </w:tc>
              <w:tc>
                <w:tcPr>
                  <w:tcW w:w="1257" w:type="pct"/>
                  <w:noWrap w:val="0"/>
                  <w:vAlign w:val="center"/>
                </w:tcPr>
                <w:p w14:paraId="03EFE282">
                  <w:pPr>
                    <w:pStyle w:val="3"/>
                    <w:ind w:firstLine="0" w:firstLineChars="0"/>
                    <w:jc w:val="center"/>
                    <w:rPr>
                      <w:color w:val="auto"/>
                      <w:sz w:val="21"/>
                      <w:szCs w:val="21"/>
                    </w:rPr>
                  </w:pPr>
                  <w:r>
                    <w:rPr>
                      <w:color w:val="auto"/>
                      <w:sz w:val="21"/>
                      <w:szCs w:val="21"/>
                    </w:rPr>
                    <w:t>比例</w:t>
                  </w:r>
                </w:p>
              </w:tc>
            </w:tr>
            <w:tr w14:paraId="218F90E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71C0D461">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农田植被</w:t>
                  </w:r>
                </w:p>
              </w:tc>
              <w:tc>
                <w:tcPr>
                  <w:tcW w:w="1244" w:type="pct"/>
                  <w:noWrap w:val="0"/>
                  <w:vAlign w:val="center"/>
                </w:tcPr>
                <w:p w14:paraId="23BD059F">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47.4409</w:t>
                  </w:r>
                </w:p>
              </w:tc>
              <w:tc>
                <w:tcPr>
                  <w:tcW w:w="1257" w:type="pct"/>
                  <w:noWrap w:val="0"/>
                  <w:vAlign w:val="center"/>
                </w:tcPr>
                <w:p w14:paraId="51EBCCED">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22.71%</w:t>
                  </w:r>
                </w:p>
              </w:tc>
            </w:tr>
            <w:tr w14:paraId="2F7589A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3949599">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果树</w:t>
                  </w:r>
                </w:p>
              </w:tc>
              <w:tc>
                <w:tcPr>
                  <w:tcW w:w="1244" w:type="pct"/>
                  <w:noWrap w:val="0"/>
                  <w:vAlign w:val="center"/>
                </w:tcPr>
                <w:p w14:paraId="455CA437">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5.4028</w:t>
                  </w:r>
                </w:p>
              </w:tc>
              <w:tc>
                <w:tcPr>
                  <w:tcW w:w="1257" w:type="pct"/>
                  <w:noWrap w:val="0"/>
                  <w:vAlign w:val="center"/>
                </w:tcPr>
                <w:p w14:paraId="45B9213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2.59%</w:t>
                  </w:r>
                </w:p>
              </w:tc>
            </w:tr>
            <w:tr w14:paraId="3EFF39E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C6D9C2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杨树</w:t>
                  </w:r>
                </w:p>
              </w:tc>
              <w:tc>
                <w:tcPr>
                  <w:tcW w:w="1244" w:type="pct"/>
                  <w:noWrap w:val="0"/>
                  <w:vAlign w:val="center"/>
                </w:tcPr>
                <w:p w14:paraId="5CDBC438">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2.1601</w:t>
                  </w:r>
                </w:p>
              </w:tc>
              <w:tc>
                <w:tcPr>
                  <w:tcW w:w="1257" w:type="pct"/>
                  <w:noWrap w:val="0"/>
                  <w:vAlign w:val="center"/>
                </w:tcPr>
                <w:p w14:paraId="4AB41CBA">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1.03%</w:t>
                  </w:r>
                </w:p>
              </w:tc>
            </w:tr>
            <w:tr w14:paraId="6D0AAC3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39B3ACC1">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山楂</w:t>
                  </w:r>
                </w:p>
              </w:tc>
              <w:tc>
                <w:tcPr>
                  <w:tcW w:w="1244" w:type="pct"/>
                  <w:noWrap w:val="0"/>
                  <w:vAlign w:val="center"/>
                </w:tcPr>
                <w:p w14:paraId="119E2BBD">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68.0703</w:t>
                  </w:r>
                </w:p>
              </w:tc>
              <w:tc>
                <w:tcPr>
                  <w:tcW w:w="1257" w:type="pct"/>
                  <w:noWrap w:val="0"/>
                  <w:vAlign w:val="center"/>
                </w:tcPr>
                <w:p w14:paraId="7A0366E4">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32.58%</w:t>
                  </w:r>
                </w:p>
              </w:tc>
            </w:tr>
            <w:tr w14:paraId="372E2EC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3FB8A6E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杂草草丛</w:t>
                  </w:r>
                </w:p>
              </w:tc>
              <w:tc>
                <w:tcPr>
                  <w:tcW w:w="1244" w:type="pct"/>
                  <w:noWrap w:val="0"/>
                  <w:vAlign w:val="center"/>
                </w:tcPr>
                <w:p w14:paraId="6EA93C55">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59.9927</w:t>
                  </w:r>
                </w:p>
              </w:tc>
              <w:tc>
                <w:tcPr>
                  <w:tcW w:w="1257" w:type="pct"/>
                  <w:noWrap w:val="0"/>
                  <w:vAlign w:val="center"/>
                </w:tcPr>
                <w:p w14:paraId="270B0707">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28.71%</w:t>
                  </w:r>
                </w:p>
              </w:tc>
            </w:tr>
            <w:tr w14:paraId="07D80B0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70DF702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无植被区</w:t>
                  </w:r>
                </w:p>
              </w:tc>
              <w:tc>
                <w:tcPr>
                  <w:tcW w:w="1244" w:type="pct"/>
                  <w:noWrap w:val="0"/>
                  <w:vAlign w:val="center"/>
                </w:tcPr>
                <w:p w14:paraId="69E1CC1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25.8603</w:t>
                  </w:r>
                </w:p>
              </w:tc>
              <w:tc>
                <w:tcPr>
                  <w:tcW w:w="1257" w:type="pct"/>
                  <w:noWrap w:val="0"/>
                  <w:vAlign w:val="center"/>
                </w:tcPr>
                <w:p w14:paraId="57C017D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12.38%</w:t>
                  </w:r>
                </w:p>
              </w:tc>
            </w:tr>
            <w:tr w14:paraId="759F533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352558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2022" w:type="dxa"/>
                  <w:noWrap w:val="0"/>
                  <w:vAlign w:val="center"/>
                </w:tcPr>
                <w:p w14:paraId="13DC690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208.9271</w:t>
                  </w:r>
                </w:p>
              </w:tc>
              <w:tc>
                <w:tcPr>
                  <w:tcW w:w="2043" w:type="dxa"/>
                  <w:noWrap w:val="0"/>
                  <w:vAlign w:val="center"/>
                </w:tcPr>
                <w:p w14:paraId="45CE394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100.00%</w:t>
                  </w:r>
                </w:p>
              </w:tc>
            </w:tr>
          </w:tbl>
          <w:p w14:paraId="4DED3E7F">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-5</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占地范围植被类型现状单位：hm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6"/>
              <w:gridCol w:w="2035"/>
              <w:gridCol w:w="2056"/>
            </w:tblGrid>
            <w:tr w14:paraId="6768AB5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0EFB7E72">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植被覆盖</w:t>
                  </w:r>
                </w:p>
              </w:tc>
              <w:tc>
                <w:tcPr>
                  <w:tcW w:w="1244" w:type="pct"/>
                  <w:noWrap w:val="0"/>
                  <w:vAlign w:val="center"/>
                </w:tcPr>
                <w:p w14:paraId="436A94B2">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面积</w:t>
                  </w:r>
                </w:p>
              </w:tc>
              <w:tc>
                <w:tcPr>
                  <w:tcW w:w="1257" w:type="pct"/>
                  <w:noWrap w:val="0"/>
                  <w:vAlign w:val="center"/>
                </w:tcPr>
                <w:p w14:paraId="055D05DB">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比例</w:t>
                  </w:r>
                </w:p>
              </w:tc>
            </w:tr>
            <w:tr w14:paraId="5BE3175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6B2FE2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农田植被</w:t>
                  </w:r>
                </w:p>
              </w:tc>
              <w:tc>
                <w:tcPr>
                  <w:tcW w:w="1244" w:type="pct"/>
                  <w:noWrap w:val="0"/>
                  <w:vAlign w:val="center"/>
                </w:tcPr>
                <w:p w14:paraId="60BC752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0.5054</w:t>
                  </w:r>
                </w:p>
              </w:tc>
              <w:tc>
                <w:tcPr>
                  <w:tcW w:w="1257" w:type="pct"/>
                  <w:noWrap w:val="0"/>
                  <w:vAlign w:val="center"/>
                </w:tcPr>
                <w:p w14:paraId="7BDCEA4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16.48</w:t>
                  </w:r>
                  <w:r>
                    <w:rPr>
                      <w:rFonts w:hint="default" w:ascii="Times New Roman" w:hAnsi="Times New Roman" w:eastAsia="宋体" w:cs="Times New Roman"/>
                      <w:color w:val="auto"/>
                      <w:kern w:val="2"/>
                      <w:sz w:val="21"/>
                      <w:szCs w:val="21"/>
                      <w:lang w:val="en-US" w:eastAsia="zh-CN" w:bidi="ar-SA"/>
                    </w:rPr>
                    <w:t>%</w:t>
                  </w:r>
                </w:p>
              </w:tc>
            </w:tr>
            <w:tr w14:paraId="42453878">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98" w:type="pct"/>
                  <w:noWrap w:val="0"/>
                  <w:vAlign w:val="center"/>
                </w:tcPr>
                <w:p w14:paraId="3A0237C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果树</w:t>
                  </w:r>
                </w:p>
              </w:tc>
              <w:tc>
                <w:tcPr>
                  <w:tcW w:w="1244" w:type="pct"/>
                  <w:noWrap w:val="0"/>
                  <w:vAlign w:val="center"/>
                </w:tcPr>
                <w:p w14:paraId="2B0FFE5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0.0297</w:t>
                  </w:r>
                </w:p>
              </w:tc>
              <w:tc>
                <w:tcPr>
                  <w:tcW w:w="1257" w:type="pct"/>
                  <w:noWrap w:val="0"/>
                  <w:vAlign w:val="center"/>
                </w:tcPr>
                <w:p w14:paraId="66AB9A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0.97</w:t>
                  </w:r>
                  <w:r>
                    <w:rPr>
                      <w:rFonts w:hint="default" w:ascii="Times New Roman" w:hAnsi="Times New Roman" w:eastAsia="宋体" w:cs="Times New Roman"/>
                      <w:color w:val="auto"/>
                      <w:kern w:val="2"/>
                      <w:sz w:val="21"/>
                      <w:szCs w:val="21"/>
                      <w:lang w:val="en-US" w:eastAsia="zh-CN" w:bidi="ar-SA"/>
                    </w:rPr>
                    <w:t>%</w:t>
                  </w:r>
                </w:p>
              </w:tc>
            </w:tr>
            <w:tr w14:paraId="2C80B46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16E0E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山楂</w:t>
                  </w:r>
                </w:p>
              </w:tc>
              <w:tc>
                <w:tcPr>
                  <w:tcW w:w="1244" w:type="pct"/>
                  <w:noWrap w:val="0"/>
                  <w:vAlign w:val="center"/>
                </w:tcPr>
                <w:p w14:paraId="03B0C3A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1.792</w:t>
                  </w:r>
                </w:p>
              </w:tc>
              <w:tc>
                <w:tcPr>
                  <w:tcW w:w="1257" w:type="pct"/>
                  <w:noWrap w:val="0"/>
                  <w:vAlign w:val="center"/>
                </w:tcPr>
                <w:p w14:paraId="4C4F91D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58.43</w:t>
                  </w:r>
                  <w:r>
                    <w:rPr>
                      <w:rFonts w:hint="default" w:ascii="Times New Roman" w:hAnsi="Times New Roman" w:eastAsia="宋体" w:cs="Times New Roman"/>
                      <w:color w:val="auto"/>
                      <w:kern w:val="2"/>
                      <w:sz w:val="21"/>
                      <w:szCs w:val="21"/>
                      <w:lang w:val="en-US" w:eastAsia="zh-CN" w:bidi="ar-SA"/>
                    </w:rPr>
                    <w:t>%</w:t>
                  </w:r>
                </w:p>
              </w:tc>
            </w:tr>
            <w:tr w14:paraId="7485A98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98" w:type="pct"/>
                  <w:noWrap w:val="0"/>
                  <w:vAlign w:val="center"/>
                </w:tcPr>
                <w:p w14:paraId="5A2519D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杂草草丛</w:t>
                  </w:r>
                </w:p>
              </w:tc>
              <w:tc>
                <w:tcPr>
                  <w:tcW w:w="1244" w:type="pct"/>
                  <w:noWrap w:val="0"/>
                  <w:vAlign w:val="center"/>
                </w:tcPr>
                <w:p w14:paraId="705C84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0.1474</w:t>
                  </w:r>
                </w:p>
              </w:tc>
              <w:tc>
                <w:tcPr>
                  <w:tcW w:w="1257" w:type="pct"/>
                  <w:noWrap w:val="0"/>
                  <w:vAlign w:val="center"/>
                </w:tcPr>
                <w:p w14:paraId="1F8C07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4.81</w:t>
                  </w:r>
                  <w:r>
                    <w:rPr>
                      <w:rFonts w:hint="default" w:ascii="Times New Roman" w:hAnsi="Times New Roman" w:eastAsia="宋体" w:cs="Times New Roman"/>
                      <w:color w:val="auto"/>
                      <w:kern w:val="2"/>
                      <w:sz w:val="21"/>
                      <w:szCs w:val="21"/>
                      <w:lang w:val="en-US" w:eastAsia="zh-CN" w:bidi="ar-SA"/>
                    </w:rPr>
                    <w:t>%</w:t>
                  </w:r>
                </w:p>
              </w:tc>
            </w:tr>
            <w:tr w14:paraId="4E6329B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677255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无植被区</w:t>
                  </w:r>
                </w:p>
              </w:tc>
              <w:tc>
                <w:tcPr>
                  <w:tcW w:w="1244" w:type="pct"/>
                  <w:noWrap w:val="0"/>
                  <w:vAlign w:val="center"/>
                </w:tcPr>
                <w:p w14:paraId="55D0B4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0.5923</w:t>
                  </w:r>
                </w:p>
              </w:tc>
              <w:tc>
                <w:tcPr>
                  <w:tcW w:w="1257" w:type="pct"/>
                  <w:noWrap w:val="0"/>
                  <w:vAlign w:val="center"/>
                </w:tcPr>
                <w:p w14:paraId="78C0A7D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19.31</w:t>
                  </w:r>
                  <w:r>
                    <w:rPr>
                      <w:rFonts w:hint="default" w:ascii="Times New Roman" w:hAnsi="Times New Roman" w:eastAsia="宋体" w:cs="Times New Roman"/>
                      <w:color w:val="auto"/>
                      <w:kern w:val="2"/>
                      <w:sz w:val="21"/>
                      <w:szCs w:val="21"/>
                      <w:lang w:val="en-US" w:eastAsia="zh-CN" w:bidi="ar-SA"/>
                    </w:rPr>
                    <w:t>%</w:t>
                  </w:r>
                </w:p>
              </w:tc>
            </w:tr>
            <w:tr w14:paraId="46E7217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AB21DF1">
                  <w:pPr>
                    <w:pStyle w:val="3"/>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合计</w:t>
                  </w:r>
                </w:p>
              </w:tc>
              <w:tc>
                <w:tcPr>
                  <w:tcW w:w="1244" w:type="pct"/>
                  <w:noWrap w:val="0"/>
                  <w:vAlign w:val="center"/>
                </w:tcPr>
                <w:p w14:paraId="1A3EEE6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3.0668</w:t>
                  </w:r>
                </w:p>
              </w:tc>
              <w:tc>
                <w:tcPr>
                  <w:tcW w:w="1257" w:type="pct"/>
                  <w:noWrap w:val="0"/>
                  <w:vAlign w:val="center"/>
                </w:tcPr>
                <w:p w14:paraId="617309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100</w:t>
                  </w:r>
                  <w:r>
                    <w:rPr>
                      <w:rFonts w:hint="default" w:ascii="Times New Roman" w:hAnsi="Times New Roman" w:eastAsia="宋体" w:cs="Times New Roman"/>
                      <w:bCs w:val="0"/>
                      <w:snapToGrid/>
                      <w:color w:val="auto"/>
                      <w:kern w:val="2"/>
                      <w:sz w:val="21"/>
                      <w:szCs w:val="21"/>
                      <w:lang w:val="en-US" w:eastAsia="zh-CN" w:bidi="ar-SA"/>
                    </w:rPr>
                    <w:t>%</w:t>
                  </w:r>
                </w:p>
              </w:tc>
            </w:tr>
          </w:tbl>
          <w:p w14:paraId="54C13033">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-6</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评价范围生态系统现状单位：hm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1"/>
              <w:gridCol w:w="2038"/>
              <w:gridCol w:w="2058"/>
            </w:tblGrid>
            <w:tr w14:paraId="557D658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93" w:hRule="atLeast"/>
                <w:jc w:val="center"/>
              </w:trPr>
              <w:tc>
                <w:tcPr>
                  <w:tcW w:w="2495" w:type="pct"/>
                  <w:noWrap w:val="0"/>
                  <w:vAlign w:val="center"/>
                </w:tcPr>
                <w:p w14:paraId="23BF747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生态系统类型</w:t>
                  </w:r>
                </w:p>
              </w:tc>
              <w:tc>
                <w:tcPr>
                  <w:tcW w:w="1246" w:type="pct"/>
                  <w:noWrap w:val="0"/>
                  <w:vAlign w:val="center"/>
                </w:tcPr>
                <w:p w14:paraId="25D4E57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面积</w:t>
                  </w:r>
                </w:p>
              </w:tc>
              <w:tc>
                <w:tcPr>
                  <w:tcW w:w="1258" w:type="pct"/>
                  <w:noWrap w:val="0"/>
                  <w:vAlign w:val="center"/>
                </w:tcPr>
                <w:p w14:paraId="7C5CCD8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比例</w:t>
                  </w:r>
                </w:p>
              </w:tc>
            </w:tr>
            <w:tr w14:paraId="396F022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3CEBE64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阔叶林生态系统</w:t>
                  </w:r>
                </w:p>
              </w:tc>
              <w:tc>
                <w:tcPr>
                  <w:tcW w:w="1246" w:type="pct"/>
                  <w:noWrap w:val="0"/>
                  <w:vAlign w:val="center"/>
                </w:tcPr>
                <w:p w14:paraId="403D62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70.2304</w:t>
                  </w:r>
                </w:p>
              </w:tc>
              <w:tc>
                <w:tcPr>
                  <w:tcW w:w="1258" w:type="pct"/>
                  <w:noWrap w:val="0"/>
                  <w:vAlign w:val="center"/>
                </w:tcPr>
                <w:p w14:paraId="3E1B64A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33.61%</w:t>
                  </w:r>
                </w:p>
              </w:tc>
            </w:tr>
            <w:tr w14:paraId="646B166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1F59F86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草丛生态系统</w:t>
                  </w:r>
                </w:p>
              </w:tc>
              <w:tc>
                <w:tcPr>
                  <w:tcW w:w="1246" w:type="pct"/>
                  <w:noWrap w:val="0"/>
                  <w:vAlign w:val="center"/>
                </w:tcPr>
                <w:p w14:paraId="39DA38F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59.9927</w:t>
                  </w:r>
                </w:p>
              </w:tc>
              <w:tc>
                <w:tcPr>
                  <w:tcW w:w="1258" w:type="pct"/>
                  <w:noWrap w:val="0"/>
                  <w:vAlign w:val="center"/>
                </w:tcPr>
                <w:p w14:paraId="10548CE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28.71%</w:t>
                  </w:r>
                </w:p>
              </w:tc>
            </w:tr>
            <w:tr w14:paraId="3C0A68B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7AA4FE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耕地生态系统</w:t>
                  </w:r>
                </w:p>
              </w:tc>
              <w:tc>
                <w:tcPr>
                  <w:tcW w:w="1246" w:type="pct"/>
                  <w:noWrap w:val="0"/>
                  <w:vAlign w:val="center"/>
                </w:tcPr>
                <w:p w14:paraId="23E1CBB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47.4409</w:t>
                  </w:r>
                </w:p>
              </w:tc>
              <w:tc>
                <w:tcPr>
                  <w:tcW w:w="1258" w:type="pct"/>
                  <w:noWrap w:val="0"/>
                  <w:vAlign w:val="center"/>
                </w:tcPr>
                <w:p w14:paraId="0B93881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22.71%</w:t>
                  </w:r>
                </w:p>
              </w:tc>
            </w:tr>
            <w:tr w14:paraId="1082CE2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65" w:hRule="atLeast"/>
                <w:jc w:val="center"/>
              </w:trPr>
              <w:tc>
                <w:tcPr>
                  <w:tcW w:w="2495" w:type="pct"/>
                  <w:noWrap w:val="0"/>
                  <w:vAlign w:val="center"/>
                </w:tcPr>
                <w:p w14:paraId="46C896B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园地生态系统</w:t>
                  </w:r>
                </w:p>
              </w:tc>
              <w:tc>
                <w:tcPr>
                  <w:tcW w:w="1246" w:type="pct"/>
                  <w:noWrap w:val="0"/>
                  <w:vAlign w:val="center"/>
                </w:tcPr>
                <w:p w14:paraId="503E81F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5.4028</w:t>
                  </w:r>
                </w:p>
              </w:tc>
              <w:tc>
                <w:tcPr>
                  <w:tcW w:w="1258" w:type="pct"/>
                  <w:noWrap w:val="0"/>
                  <w:vAlign w:val="center"/>
                </w:tcPr>
                <w:p w14:paraId="56D14C8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2.59%</w:t>
                  </w:r>
                </w:p>
              </w:tc>
            </w:tr>
            <w:tr w14:paraId="46172DC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1A44038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居住地生态系统</w:t>
                  </w:r>
                </w:p>
              </w:tc>
              <w:tc>
                <w:tcPr>
                  <w:tcW w:w="1246" w:type="pct"/>
                  <w:noWrap w:val="0"/>
                  <w:vAlign w:val="center"/>
                </w:tcPr>
                <w:p w14:paraId="27C568B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8.2545</w:t>
                  </w:r>
                </w:p>
              </w:tc>
              <w:tc>
                <w:tcPr>
                  <w:tcW w:w="1258" w:type="pct"/>
                  <w:noWrap w:val="0"/>
                  <w:vAlign w:val="center"/>
                </w:tcPr>
                <w:p w14:paraId="0C7E534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3.95%</w:t>
                  </w:r>
                </w:p>
              </w:tc>
            </w:tr>
            <w:tr w14:paraId="3914995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563C9EC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工矿交通生态系统</w:t>
                  </w:r>
                </w:p>
              </w:tc>
              <w:tc>
                <w:tcPr>
                  <w:tcW w:w="1246" w:type="pct"/>
                  <w:noWrap w:val="0"/>
                  <w:vAlign w:val="center"/>
                </w:tcPr>
                <w:p w14:paraId="7BE63A7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2.9598</w:t>
                  </w:r>
                </w:p>
              </w:tc>
              <w:tc>
                <w:tcPr>
                  <w:tcW w:w="1258" w:type="pct"/>
                  <w:noWrap w:val="0"/>
                  <w:vAlign w:val="center"/>
                </w:tcPr>
                <w:p w14:paraId="33745D6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1.42%</w:t>
                  </w:r>
                </w:p>
              </w:tc>
            </w:tr>
            <w:tr w14:paraId="415C28E5">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0D4349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裸地生态系统</w:t>
                  </w:r>
                </w:p>
              </w:tc>
              <w:tc>
                <w:tcPr>
                  <w:tcW w:w="1246" w:type="pct"/>
                  <w:noWrap w:val="0"/>
                  <w:vAlign w:val="center"/>
                </w:tcPr>
                <w:p w14:paraId="14743F5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14.646</w:t>
                  </w:r>
                </w:p>
              </w:tc>
              <w:tc>
                <w:tcPr>
                  <w:tcW w:w="1258" w:type="pct"/>
                  <w:noWrap w:val="0"/>
                  <w:vAlign w:val="center"/>
                </w:tcPr>
                <w:p w14:paraId="6CAC0FE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7.01%</w:t>
                  </w:r>
                </w:p>
              </w:tc>
            </w:tr>
            <w:tr w14:paraId="5316675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30A45F7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总计</w:t>
                  </w:r>
                </w:p>
              </w:tc>
              <w:tc>
                <w:tcPr>
                  <w:tcW w:w="1246" w:type="pct"/>
                  <w:noWrap w:val="0"/>
                  <w:vAlign w:val="center"/>
                </w:tcPr>
                <w:p w14:paraId="0D1D587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208.9271</w:t>
                  </w:r>
                </w:p>
              </w:tc>
              <w:tc>
                <w:tcPr>
                  <w:tcW w:w="1258" w:type="pct"/>
                  <w:noWrap w:val="0"/>
                  <w:vAlign w:val="center"/>
                </w:tcPr>
                <w:p w14:paraId="2278530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100.00%</w:t>
                  </w:r>
                </w:p>
              </w:tc>
            </w:tr>
          </w:tbl>
          <w:p w14:paraId="2DF0F7B4">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-7</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占地范围生态系统现状单位hm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7"/>
              <w:gridCol w:w="2055"/>
              <w:gridCol w:w="2035"/>
            </w:tblGrid>
            <w:tr w14:paraId="0DE91D5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2BB8E942">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生态系统类型</w:t>
                  </w:r>
                </w:p>
              </w:tc>
              <w:tc>
                <w:tcPr>
                  <w:tcW w:w="1256" w:type="pct"/>
                  <w:noWrap w:val="0"/>
                  <w:vAlign w:val="center"/>
                </w:tcPr>
                <w:p w14:paraId="4E538109">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面积</w:t>
                  </w:r>
                </w:p>
              </w:tc>
              <w:tc>
                <w:tcPr>
                  <w:tcW w:w="1244" w:type="pct"/>
                  <w:noWrap w:val="0"/>
                  <w:vAlign w:val="center"/>
                </w:tcPr>
                <w:p w14:paraId="5A7FD751">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比例</w:t>
                  </w:r>
                </w:p>
              </w:tc>
            </w:tr>
            <w:tr w14:paraId="0D9B465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D04933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阔叶林生态系统</w:t>
                  </w:r>
                </w:p>
              </w:tc>
              <w:tc>
                <w:tcPr>
                  <w:tcW w:w="1256" w:type="pct"/>
                  <w:noWrap w:val="0"/>
                  <w:vAlign w:val="center"/>
                </w:tcPr>
                <w:p w14:paraId="4999645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1.792</w:t>
                  </w:r>
                </w:p>
              </w:tc>
              <w:tc>
                <w:tcPr>
                  <w:tcW w:w="1244" w:type="pct"/>
                  <w:noWrap w:val="0"/>
                  <w:vAlign w:val="center"/>
                </w:tcPr>
                <w:p w14:paraId="3660682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58.43</w:t>
                  </w:r>
                  <w:r>
                    <w:rPr>
                      <w:rFonts w:hint="default" w:ascii="Times New Roman" w:hAnsi="Times New Roman" w:eastAsia="宋体" w:cs="Times New Roman"/>
                      <w:color w:val="auto"/>
                      <w:szCs w:val="21"/>
                      <w:lang w:val="en-US" w:eastAsia="zh-CN"/>
                    </w:rPr>
                    <w:t>%</w:t>
                  </w:r>
                </w:p>
              </w:tc>
            </w:tr>
            <w:tr w14:paraId="63C81A0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24" w:hRule="atLeast"/>
                <w:jc w:val="center"/>
              </w:trPr>
              <w:tc>
                <w:tcPr>
                  <w:tcW w:w="2499" w:type="pct"/>
                  <w:noWrap w:val="0"/>
                  <w:vAlign w:val="center"/>
                </w:tcPr>
                <w:p w14:paraId="722D2B0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草丛生态系统</w:t>
                  </w:r>
                </w:p>
              </w:tc>
              <w:tc>
                <w:tcPr>
                  <w:tcW w:w="1256" w:type="pct"/>
                  <w:noWrap w:val="0"/>
                  <w:vAlign w:val="center"/>
                </w:tcPr>
                <w:p w14:paraId="498435D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0.1474</w:t>
                  </w:r>
                </w:p>
              </w:tc>
              <w:tc>
                <w:tcPr>
                  <w:tcW w:w="1244" w:type="pct"/>
                  <w:noWrap w:val="0"/>
                  <w:vAlign w:val="center"/>
                </w:tcPr>
                <w:p w14:paraId="225A82E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4.81</w:t>
                  </w:r>
                  <w:r>
                    <w:rPr>
                      <w:rFonts w:hint="default" w:ascii="Times New Roman" w:hAnsi="Times New Roman" w:eastAsia="宋体" w:cs="Times New Roman"/>
                      <w:color w:val="auto"/>
                      <w:szCs w:val="21"/>
                      <w:lang w:val="en-US" w:eastAsia="zh-CN"/>
                    </w:rPr>
                    <w:t>%</w:t>
                  </w:r>
                </w:p>
              </w:tc>
            </w:tr>
            <w:tr w14:paraId="74414B1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D1694F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耕地生态系统</w:t>
                  </w:r>
                </w:p>
              </w:tc>
              <w:tc>
                <w:tcPr>
                  <w:tcW w:w="1256" w:type="pct"/>
                  <w:noWrap w:val="0"/>
                  <w:vAlign w:val="center"/>
                </w:tcPr>
                <w:p w14:paraId="4F76E9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0.5054</w:t>
                  </w:r>
                </w:p>
              </w:tc>
              <w:tc>
                <w:tcPr>
                  <w:tcW w:w="1244" w:type="pct"/>
                  <w:noWrap w:val="0"/>
                  <w:vAlign w:val="center"/>
                </w:tcPr>
                <w:p w14:paraId="7984376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16.48</w:t>
                  </w:r>
                  <w:r>
                    <w:rPr>
                      <w:rFonts w:hint="default" w:ascii="Times New Roman" w:hAnsi="Times New Roman" w:eastAsia="宋体" w:cs="Times New Roman"/>
                      <w:color w:val="auto"/>
                      <w:szCs w:val="21"/>
                      <w:lang w:val="en-US" w:eastAsia="zh-CN"/>
                    </w:rPr>
                    <w:t>%</w:t>
                  </w:r>
                </w:p>
              </w:tc>
            </w:tr>
            <w:tr w14:paraId="66FEAEF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339A03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园地生态系统</w:t>
                  </w:r>
                </w:p>
              </w:tc>
              <w:tc>
                <w:tcPr>
                  <w:tcW w:w="1256" w:type="pct"/>
                  <w:noWrap w:val="0"/>
                  <w:vAlign w:val="center"/>
                </w:tcPr>
                <w:p w14:paraId="067B8A9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0.0297</w:t>
                  </w:r>
                </w:p>
              </w:tc>
              <w:tc>
                <w:tcPr>
                  <w:tcW w:w="1244" w:type="pct"/>
                  <w:noWrap w:val="0"/>
                  <w:vAlign w:val="center"/>
                </w:tcPr>
                <w:p w14:paraId="38F1E2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0.97</w:t>
                  </w:r>
                  <w:r>
                    <w:rPr>
                      <w:rFonts w:hint="default" w:ascii="Times New Roman" w:hAnsi="Times New Roman" w:eastAsia="宋体" w:cs="Times New Roman"/>
                      <w:color w:val="auto"/>
                      <w:szCs w:val="21"/>
                      <w:lang w:val="en-US" w:eastAsia="zh-CN"/>
                    </w:rPr>
                    <w:t>%</w:t>
                  </w:r>
                </w:p>
              </w:tc>
            </w:tr>
            <w:tr w14:paraId="69F4832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5A85DD6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居住地生态系统</w:t>
                  </w:r>
                </w:p>
              </w:tc>
              <w:tc>
                <w:tcPr>
                  <w:tcW w:w="1256" w:type="pct"/>
                  <w:noWrap w:val="0"/>
                  <w:vAlign w:val="center"/>
                </w:tcPr>
                <w:p w14:paraId="4CA0BF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0.0166</w:t>
                  </w:r>
                </w:p>
              </w:tc>
              <w:tc>
                <w:tcPr>
                  <w:tcW w:w="1244" w:type="pct"/>
                  <w:noWrap w:val="0"/>
                  <w:vAlign w:val="center"/>
                </w:tcPr>
                <w:p w14:paraId="35CA241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0.54</w:t>
                  </w:r>
                  <w:r>
                    <w:rPr>
                      <w:rFonts w:hint="default" w:ascii="Times New Roman" w:hAnsi="Times New Roman" w:eastAsia="宋体" w:cs="Times New Roman"/>
                      <w:color w:val="auto"/>
                      <w:szCs w:val="21"/>
                      <w:lang w:val="en-US" w:eastAsia="zh-CN"/>
                    </w:rPr>
                    <w:t>%</w:t>
                  </w:r>
                </w:p>
              </w:tc>
            </w:tr>
            <w:tr w14:paraId="4DD7C04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6314B2D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工矿交通生态系统</w:t>
                  </w:r>
                </w:p>
              </w:tc>
              <w:tc>
                <w:tcPr>
                  <w:tcW w:w="1256" w:type="pct"/>
                  <w:noWrap w:val="0"/>
                  <w:vAlign w:val="center"/>
                </w:tcPr>
                <w:p w14:paraId="6E59EA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0.5757</w:t>
                  </w:r>
                </w:p>
              </w:tc>
              <w:tc>
                <w:tcPr>
                  <w:tcW w:w="1244" w:type="pct"/>
                  <w:noWrap w:val="0"/>
                  <w:vAlign w:val="center"/>
                </w:tcPr>
                <w:p w14:paraId="7915C99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18.77</w:t>
                  </w:r>
                  <w:r>
                    <w:rPr>
                      <w:rFonts w:hint="default" w:ascii="Times New Roman" w:hAnsi="Times New Roman" w:eastAsia="宋体" w:cs="Times New Roman"/>
                      <w:color w:val="auto"/>
                      <w:szCs w:val="21"/>
                      <w:lang w:val="en-US" w:eastAsia="zh-CN"/>
                    </w:rPr>
                    <w:t>%</w:t>
                  </w:r>
                </w:p>
              </w:tc>
            </w:tr>
            <w:tr w14:paraId="48D48F1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93E438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合计</w:t>
                  </w:r>
                </w:p>
              </w:tc>
              <w:tc>
                <w:tcPr>
                  <w:tcW w:w="1256" w:type="pct"/>
                  <w:noWrap w:val="0"/>
                  <w:vAlign w:val="center"/>
                </w:tcPr>
                <w:p w14:paraId="77E37F3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3.0668</w:t>
                  </w:r>
                </w:p>
              </w:tc>
              <w:tc>
                <w:tcPr>
                  <w:tcW w:w="1244" w:type="pct"/>
                  <w:noWrap w:val="0"/>
                  <w:vAlign w:val="center"/>
                </w:tcPr>
                <w:p w14:paraId="001C2CF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lang w:val="en-US" w:eastAsia="zh-CN"/>
                    </w:rPr>
                    <w:t>%</w:t>
                  </w:r>
                </w:p>
              </w:tc>
            </w:tr>
          </w:tbl>
          <w:p w14:paraId="535172F8">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-8</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评价范围植被覆盖度现状单位：hm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1"/>
              <w:gridCol w:w="2066"/>
              <w:gridCol w:w="2030"/>
            </w:tblGrid>
            <w:tr w14:paraId="09F32ED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42" w:hRule="atLeast"/>
                <w:jc w:val="center"/>
              </w:trPr>
              <w:tc>
                <w:tcPr>
                  <w:tcW w:w="2495" w:type="pct"/>
                  <w:noWrap w:val="0"/>
                  <w:vAlign w:val="center"/>
                </w:tcPr>
                <w:p w14:paraId="24076D3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植被覆盖度</w:t>
                  </w:r>
                </w:p>
              </w:tc>
              <w:tc>
                <w:tcPr>
                  <w:tcW w:w="1263" w:type="pct"/>
                  <w:noWrap w:val="0"/>
                  <w:vAlign w:val="center"/>
                </w:tcPr>
                <w:p w14:paraId="6998753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面积</w:t>
                  </w:r>
                </w:p>
              </w:tc>
              <w:tc>
                <w:tcPr>
                  <w:tcW w:w="1241" w:type="pct"/>
                  <w:noWrap w:val="0"/>
                  <w:vAlign w:val="center"/>
                </w:tcPr>
                <w:p w14:paraId="511F834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比例</w:t>
                  </w:r>
                </w:p>
              </w:tc>
            </w:tr>
            <w:tr w14:paraId="2C8C025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2C7C9EE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0-20%</w:t>
                  </w:r>
                </w:p>
              </w:tc>
              <w:tc>
                <w:tcPr>
                  <w:tcW w:w="1263" w:type="pct"/>
                  <w:noWrap w:val="0"/>
                  <w:vAlign w:val="center"/>
                </w:tcPr>
                <w:p w14:paraId="3349F25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45.1292</w:t>
                  </w:r>
                </w:p>
              </w:tc>
              <w:tc>
                <w:tcPr>
                  <w:tcW w:w="1241" w:type="pct"/>
                  <w:noWrap w:val="0"/>
                  <w:vAlign w:val="center"/>
                </w:tcPr>
                <w:p w14:paraId="18FCCFE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21.60%</w:t>
                  </w:r>
                </w:p>
              </w:tc>
            </w:tr>
            <w:tr w14:paraId="1357D8B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61F33FE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20-40%</w:t>
                  </w:r>
                </w:p>
              </w:tc>
              <w:tc>
                <w:tcPr>
                  <w:tcW w:w="1263" w:type="pct"/>
                  <w:noWrap w:val="0"/>
                  <w:vAlign w:val="center"/>
                </w:tcPr>
                <w:p w14:paraId="6C0BA47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66.4139</w:t>
                  </w:r>
                </w:p>
              </w:tc>
              <w:tc>
                <w:tcPr>
                  <w:tcW w:w="1241" w:type="pct"/>
                  <w:noWrap w:val="0"/>
                  <w:vAlign w:val="center"/>
                </w:tcPr>
                <w:p w14:paraId="5F8009F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31.79%</w:t>
                  </w:r>
                </w:p>
              </w:tc>
            </w:tr>
            <w:tr w14:paraId="4DBD9B5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D89276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40-60%</w:t>
                  </w:r>
                </w:p>
              </w:tc>
              <w:tc>
                <w:tcPr>
                  <w:tcW w:w="1263" w:type="pct"/>
                  <w:noWrap w:val="0"/>
                  <w:vAlign w:val="center"/>
                </w:tcPr>
                <w:p w14:paraId="028D9FE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68.7871</w:t>
                  </w:r>
                </w:p>
              </w:tc>
              <w:tc>
                <w:tcPr>
                  <w:tcW w:w="1241" w:type="pct"/>
                  <w:noWrap w:val="0"/>
                  <w:vAlign w:val="center"/>
                </w:tcPr>
                <w:p w14:paraId="55C9DA7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32.92%</w:t>
                  </w:r>
                </w:p>
              </w:tc>
            </w:tr>
            <w:tr w14:paraId="7895D12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166" w:hRule="atLeast"/>
                <w:jc w:val="center"/>
              </w:trPr>
              <w:tc>
                <w:tcPr>
                  <w:tcW w:w="2495" w:type="pct"/>
                  <w:noWrap w:val="0"/>
                  <w:vAlign w:val="center"/>
                </w:tcPr>
                <w:p w14:paraId="31A6106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60-80%</w:t>
                  </w:r>
                </w:p>
              </w:tc>
              <w:tc>
                <w:tcPr>
                  <w:tcW w:w="1263" w:type="pct"/>
                  <w:noWrap w:val="0"/>
                  <w:vAlign w:val="center"/>
                </w:tcPr>
                <w:p w14:paraId="3A9F552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28.5468</w:t>
                  </w:r>
                </w:p>
              </w:tc>
              <w:tc>
                <w:tcPr>
                  <w:tcW w:w="1241" w:type="pct"/>
                  <w:noWrap w:val="0"/>
                  <w:vAlign w:val="center"/>
                </w:tcPr>
                <w:p w14:paraId="1017953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13.66%</w:t>
                  </w:r>
                </w:p>
              </w:tc>
            </w:tr>
            <w:tr w14:paraId="3347787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306975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80-100%</w:t>
                  </w:r>
                </w:p>
              </w:tc>
              <w:tc>
                <w:tcPr>
                  <w:tcW w:w="1263" w:type="pct"/>
                  <w:noWrap w:val="0"/>
                  <w:vAlign w:val="center"/>
                </w:tcPr>
                <w:p w14:paraId="6991B83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0.0501</w:t>
                  </w:r>
                </w:p>
              </w:tc>
              <w:tc>
                <w:tcPr>
                  <w:tcW w:w="1241" w:type="pct"/>
                  <w:noWrap w:val="0"/>
                  <w:vAlign w:val="center"/>
                </w:tcPr>
                <w:p w14:paraId="03B3367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w:t>
                  </w:r>
                </w:p>
              </w:tc>
            </w:tr>
            <w:tr w14:paraId="1E68020F">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4B3B1E6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总计</w:t>
                  </w:r>
                </w:p>
              </w:tc>
              <w:tc>
                <w:tcPr>
                  <w:tcW w:w="1263" w:type="pct"/>
                  <w:noWrap w:val="0"/>
                  <w:vAlign w:val="center"/>
                </w:tcPr>
                <w:p w14:paraId="767B117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208.9271</w:t>
                  </w:r>
                </w:p>
              </w:tc>
              <w:tc>
                <w:tcPr>
                  <w:tcW w:w="1241" w:type="pct"/>
                  <w:noWrap w:val="0"/>
                  <w:vAlign w:val="center"/>
                </w:tcPr>
                <w:p w14:paraId="6D0CF6E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100.00%</w:t>
                  </w:r>
                </w:p>
              </w:tc>
            </w:tr>
          </w:tbl>
          <w:p w14:paraId="0BC20B51">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占地</w:t>
            </w:r>
            <w:r>
              <w:rPr>
                <w:rFonts w:hint="default" w:ascii="Times New Roman" w:hAnsi="Times New Roman" w:eastAsia="宋体" w:cs="Times New Roman"/>
                <w:b/>
                <w:bCs/>
                <w:color w:val="auto"/>
                <w:sz w:val="21"/>
                <w:szCs w:val="21"/>
              </w:rPr>
              <w:t>范围植被覆盖度现状单位：hm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7"/>
              <w:gridCol w:w="2055"/>
              <w:gridCol w:w="2035"/>
            </w:tblGrid>
            <w:tr w14:paraId="157DD53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7CFA022">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植被覆盖度</w:t>
                  </w:r>
                </w:p>
              </w:tc>
              <w:tc>
                <w:tcPr>
                  <w:tcW w:w="1256" w:type="pct"/>
                  <w:noWrap w:val="0"/>
                  <w:vAlign w:val="center"/>
                </w:tcPr>
                <w:p w14:paraId="0B79D56F">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面积</w:t>
                  </w:r>
                </w:p>
              </w:tc>
              <w:tc>
                <w:tcPr>
                  <w:tcW w:w="1244" w:type="pct"/>
                  <w:noWrap w:val="0"/>
                  <w:vAlign w:val="center"/>
                </w:tcPr>
                <w:p w14:paraId="07872417">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比例</w:t>
                  </w:r>
                </w:p>
              </w:tc>
            </w:tr>
            <w:tr w14:paraId="765F11F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67BCA54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0-20%</w:t>
                  </w:r>
                </w:p>
              </w:tc>
              <w:tc>
                <w:tcPr>
                  <w:tcW w:w="1256" w:type="pct"/>
                  <w:noWrap w:val="0"/>
                  <w:vAlign w:val="center"/>
                </w:tcPr>
                <w:p w14:paraId="499AE4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1.3561</w:t>
                  </w:r>
                </w:p>
              </w:tc>
              <w:tc>
                <w:tcPr>
                  <w:tcW w:w="1244" w:type="pct"/>
                  <w:noWrap w:val="0"/>
                  <w:vAlign w:val="center"/>
                </w:tcPr>
                <w:p w14:paraId="5997F1D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44.22</w:t>
                  </w:r>
                  <w:r>
                    <w:rPr>
                      <w:rFonts w:hint="default" w:ascii="Times New Roman" w:hAnsi="Times New Roman" w:eastAsia="宋体" w:cs="Times New Roman"/>
                      <w:color w:val="auto"/>
                      <w:szCs w:val="21"/>
                      <w:lang w:val="en-US" w:eastAsia="zh-CN"/>
                    </w:rPr>
                    <w:t>%</w:t>
                  </w:r>
                </w:p>
              </w:tc>
            </w:tr>
            <w:tr w14:paraId="20E30FC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4985F87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20-40%</w:t>
                  </w:r>
                </w:p>
              </w:tc>
              <w:tc>
                <w:tcPr>
                  <w:tcW w:w="1256" w:type="pct"/>
                  <w:noWrap w:val="0"/>
                  <w:vAlign w:val="center"/>
                </w:tcPr>
                <w:p w14:paraId="5F65B1F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0.9382</w:t>
                  </w:r>
                </w:p>
              </w:tc>
              <w:tc>
                <w:tcPr>
                  <w:tcW w:w="1244" w:type="pct"/>
                  <w:noWrap w:val="0"/>
                  <w:vAlign w:val="center"/>
                </w:tcPr>
                <w:p w14:paraId="3297929A">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30.59</w:t>
                  </w:r>
                  <w:r>
                    <w:rPr>
                      <w:rFonts w:hint="default" w:ascii="Times New Roman" w:hAnsi="Times New Roman" w:eastAsia="宋体" w:cs="Times New Roman"/>
                      <w:color w:val="auto"/>
                      <w:szCs w:val="21"/>
                      <w:lang w:val="en-US" w:eastAsia="zh-CN"/>
                    </w:rPr>
                    <w:t>%</w:t>
                  </w:r>
                </w:p>
              </w:tc>
            </w:tr>
            <w:tr w14:paraId="6C540BA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194" w:hRule="atLeast"/>
                <w:jc w:val="center"/>
              </w:trPr>
              <w:tc>
                <w:tcPr>
                  <w:tcW w:w="2499" w:type="pct"/>
                  <w:noWrap w:val="0"/>
                  <w:vAlign w:val="center"/>
                </w:tcPr>
                <w:p w14:paraId="3DC113D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40-60%</w:t>
                  </w:r>
                </w:p>
              </w:tc>
              <w:tc>
                <w:tcPr>
                  <w:tcW w:w="1256" w:type="pct"/>
                  <w:noWrap w:val="0"/>
                  <w:vAlign w:val="center"/>
                </w:tcPr>
                <w:p w14:paraId="1C0B9BA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0.7194</w:t>
                  </w:r>
                </w:p>
              </w:tc>
              <w:tc>
                <w:tcPr>
                  <w:tcW w:w="1244" w:type="pct"/>
                  <w:noWrap w:val="0"/>
                  <w:vAlign w:val="center"/>
                </w:tcPr>
                <w:p w14:paraId="3589484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23.46</w:t>
                  </w:r>
                  <w:r>
                    <w:rPr>
                      <w:rFonts w:hint="default" w:ascii="Times New Roman" w:hAnsi="Times New Roman" w:eastAsia="宋体" w:cs="Times New Roman"/>
                      <w:color w:val="auto"/>
                      <w:szCs w:val="21"/>
                      <w:lang w:val="en-US" w:eastAsia="zh-CN"/>
                    </w:rPr>
                    <w:t>%</w:t>
                  </w:r>
                </w:p>
              </w:tc>
            </w:tr>
            <w:tr w14:paraId="4B4C22F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51EA1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60-80%</w:t>
                  </w:r>
                </w:p>
              </w:tc>
              <w:tc>
                <w:tcPr>
                  <w:tcW w:w="1256" w:type="pct"/>
                  <w:noWrap w:val="0"/>
                  <w:vAlign w:val="center"/>
                </w:tcPr>
                <w:p w14:paraId="35606C1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0.0531</w:t>
                  </w:r>
                </w:p>
              </w:tc>
              <w:tc>
                <w:tcPr>
                  <w:tcW w:w="1244" w:type="pct"/>
                  <w:noWrap w:val="0"/>
                  <w:vAlign w:val="center"/>
                </w:tcPr>
                <w:p w14:paraId="4FD0F72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1.73</w:t>
                  </w:r>
                  <w:r>
                    <w:rPr>
                      <w:rFonts w:hint="default" w:ascii="Times New Roman" w:hAnsi="Times New Roman" w:eastAsia="宋体" w:cs="Times New Roman"/>
                      <w:color w:val="auto"/>
                      <w:szCs w:val="21"/>
                      <w:lang w:val="en-US" w:eastAsia="zh-CN"/>
                    </w:rPr>
                    <w:t>%</w:t>
                  </w:r>
                </w:p>
              </w:tc>
            </w:tr>
            <w:tr w14:paraId="5D8CD47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5488736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80-100%</w:t>
                  </w:r>
                </w:p>
              </w:tc>
              <w:tc>
                <w:tcPr>
                  <w:tcW w:w="1256" w:type="pct"/>
                  <w:noWrap w:val="0"/>
                  <w:vAlign w:val="center"/>
                </w:tcPr>
                <w:p w14:paraId="7CD17A6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244" w:type="pct"/>
                  <w:noWrap w:val="0"/>
                  <w:vAlign w:val="center"/>
                </w:tcPr>
                <w:p w14:paraId="009D0953">
                  <w:pPr>
                    <w:keepNext w:val="0"/>
                    <w:keepLines w:val="0"/>
                    <w:widowControl/>
                    <w:suppressLineNumbers w:val="0"/>
                    <w:jc w:val="center"/>
                    <w:textAlignment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w:t>
                  </w:r>
                  <w:r>
                    <w:rPr>
                      <w:rFonts w:hint="default" w:ascii="Times New Roman" w:hAnsi="Times New Roman" w:eastAsia="宋体" w:cs="Times New Roman"/>
                      <w:color w:val="auto"/>
                      <w:szCs w:val="21"/>
                      <w:lang w:val="en-US" w:eastAsia="zh-CN"/>
                    </w:rPr>
                    <w:t>%</w:t>
                  </w:r>
                </w:p>
              </w:tc>
            </w:tr>
            <w:tr w14:paraId="62308AD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229C05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总计</w:t>
                  </w:r>
                </w:p>
              </w:tc>
              <w:tc>
                <w:tcPr>
                  <w:tcW w:w="2042" w:type="dxa"/>
                  <w:noWrap w:val="0"/>
                  <w:vAlign w:val="center"/>
                </w:tcPr>
                <w:p w14:paraId="228175B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3.0668</w:t>
                  </w:r>
                </w:p>
              </w:tc>
              <w:tc>
                <w:tcPr>
                  <w:tcW w:w="2022" w:type="dxa"/>
                  <w:noWrap w:val="0"/>
                  <w:vAlign w:val="center"/>
                </w:tcPr>
                <w:p w14:paraId="30F9130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lang w:val="en-US" w:eastAsia="zh-CN"/>
                    </w:rPr>
                    <w:t>%</w:t>
                  </w:r>
                </w:p>
              </w:tc>
            </w:tr>
          </w:tbl>
          <w:p w14:paraId="58DF3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b w:val="0"/>
                <w:bCs w:val="0"/>
                <w:color w:val="auto"/>
                <w:sz w:val="24"/>
                <w:szCs w:val="24"/>
              </w:rPr>
              <w:t>根据遥感影像解析和评价实地调查，评价范围内土地利用现状划分为</w:t>
            </w:r>
            <w:r>
              <w:rPr>
                <w:rFonts w:hint="eastAsia"/>
                <w:b w:val="0"/>
                <w:bCs w:val="0"/>
                <w:color w:val="auto"/>
                <w:sz w:val="24"/>
                <w:szCs w:val="24"/>
                <w:lang w:val="en-US" w:eastAsia="zh-CN"/>
              </w:rPr>
              <w:t>14</w:t>
            </w:r>
            <w:r>
              <w:rPr>
                <w:rFonts w:hint="eastAsia"/>
                <w:b w:val="0"/>
                <w:bCs w:val="0"/>
                <w:color w:val="auto"/>
                <w:sz w:val="24"/>
                <w:szCs w:val="24"/>
              </w:rPr>
              <w:t>种土地利用类型，其中占比最大的为</w:t>
            </w:r>
            <w:r>
              <w:rPr>
                <w:rFonts w:hint="eastAsia"/>
                <w:b w:val="0"/>
                <w:bCs w:val="0"/>
                <w:color w:val="auto"/>
                <w:sz w:val="24"/>
                <w:szCs w:val="24"/>
                <w:lang w:val="en-US" w:eastAsia="zh-CN"/>
              </w:rPr>
              <w:t>其他林地</w:t>
            </w:r>
            <w:r>
              <w:rPr>
                <w:rFonts w:hint="eastAsia"/>
                <w:b w:val="0"/>
                <w:bCs w:val="0"/>
                <w:color w:val="auto"/>
                <w:sz w:val="24"/>
                <w:szCs w:val="24"/>
              </w:rPr>
              <w:t>，比例</w:t>
            </w:r>
            <w:r>
              <w:rPr>
                <w:rFonts w:hint="eastAsia"/>
                <w:b w:val="0"/>
                <w:bCs w:val="0"/>
                <w:color w:val="auto"/>
                <w:sz w:val="24"/>
                <w:szCs w:val="24"/>
                <w:lang w:val="en-US" w:eastAsia="zh-CN"/>
              </w:rPr>
              <w:t>32.58</w:t>
            </w:r>
            <w:r>
              <w:rPr>
                <w:rFonts w:hint="eastAsia"/>
                <w:b w:val="0"/>
                <w:bCs w:val="0"/>
                <w:color w:val="auto"/>
                <w:sz w:val="24"/>
                <w:szCs w:val="24"/>
              </w:rPr>
              <w:t>%；评价范围内植被类型有</w:t>
            </w:r>
            <w:r>
              <w:rPr>
                <w:rFonts w:hint="eastAsia"/>
                <w:b w:val="0"/>
                <w:bCs w:val="0"/>
                <w:color w:val="auto"/>
                <w:sz w:val="24"/>
                <w:szCs w:val="24"/>
                <w:lang w:val="en-US" w:eastAsia="zh-CN"/>
              </w:rPr>
              <w:t>6</w:t>
            </w:r>
            <w:r>
              <w:rPr>
                <w:rFonts w:hint="eastAsia"/>
                <w:b w:val="0"/>
                <w:bCs w:val="0"/>
                <w:color w:val="auto"/>
                <w:sz w:val="24"/>
                <w:szCs w:val="24"/>
              </w:rPr>
              <w:t>种，占比最大的为</w:t>
            </w:r>
            <w:r>
              <w:rPr>
                <w:rFonts w:hint="eastAsia"/>
                <w:b w:val="0"/>
                <w:bCs w:val="0"/>
                <w:color w:val="auto"/>
                <w:sz w:val="24"/>
                <w:szCs w:val="24"/>
                <w:lang w:val="en-US" w:eastAsia="zh-CN"/>
              </w:rPr>
              <w:t>农田植被</w:t>
            </w:r>
            <w:r>
              <w:rPr>
                <w:rFonts w:hint="eastAsia"/>
                <w:b w:val="0"/>
                <w:bCs w:val="0"/>
                <w:color w:val="auto"/>
                <w:sz w:val="24"/>
                <w:szCs w:val="24"/>
              </w:rPr>
              <w:t>，比例</w:t>
            </w:r>
            <w:r>
              <w:rPr>
                <w:rFonts w:hint="eastAsia"/>
                <w:b w:val="0"/>
                <w:bCs w:val="0"/>
                <w:color w:val="auto"/>
                <w:sz w:val="24"/>
                <w:szCs w:val="24"/>
                <w:lang w:val="en-US" w:eastAsia="zh-CN"/>
              </w:rPr>
              <w:t>22.71</w:t>
            </w:r>
            <w:r>
              <w:rPr>
                <w:rFonts w:hint="eastAsia"/>
                <w:b w:val="0"/>
                <w:bCs w:val="0"/>
                <w:color w:val="auto"/>
                <w:sz w:val="24"/>
                <w:szCs w:val="24"/>
              </w:rPr>
              <w:t>%；评价范围内生态系统类型有</w:t>
            </w:r>
            <w:r>
              <w:rPr>
                <w:rFonts w:hint="eastAsia"/>
                <w:b w:val="0"/>
                <w:bCs w:val="0"/>
                <w:color w:val="auto"/>
                <w:sz w:val="24"/>
                <w:szCs w:val="24"/>
                <w:lang w:val="en-US" w:eastAsia="zh-CN"/>
              </w:rPr>
              <w:t>7</w:t>
            </w:r>
            <w:r>
              <w:rPr>
                <w:rFonts w:hint="eastAsia"/>
                <w:b w:val="0"/>
                <w:bCs w:val="0"/>
                <w:color w:val="auto"/>
                <w:sz w:val="24"/>
                <w:szCs w:val="24"/>
              </w:rPr>
              <w:t>种，占比最大的为</w:t>
            </w:r>
            <w:r>
              <w:rPr>
                <w:rFonts w:hint="eastAsia"/>
                <w:b w:val="0"/>
                <w:bCs w:val="0"/>
                <w:color w:val="auto"/>
                <w:sz w:val="24"/>
                <w:szCs w:val="24"/>
                <w:lang w:val="en-US" w:eastAsia="zh-CN"/>
              </w:rPr>
              <w:t>阔叶林生态系统</w:t>
            </w:r>
            <w:r>
              <w:rPr>
                <w:rFonts w:hint="eastAsia"/>
                <w:b w:val="0"/>
                <w:bCs w:val="0"/>
                <w:color w:val="auto"/>
                <w:sz w:val="24"/>
                <w:szCs w:val="24"/>
              </w:rPr>
              <w:t>，比例</w:t>
            </w:r>
            <w:r>
              <w:rPr>
                <w:rFonts w:hint="eastAsia"/>
                <w:b w:val="0"/>
                <w:bCs w:val="0"/>
                <w:color w:val="auto"/>
                <w:sz w:val="24"/>
                <w:szCs w:val="24"/>
                <w:lang w:val="en-US" w:eastAsia="zh-CN"/>
              </w:rPr>
              <w:t>33.61</w:t>
            </w:r>
            <w:r>
              <w:rPr>
                <w:rFonts w:hint="eastAsia"/>
                <w:b w:val="0"/>
                <w:bCs w:val="0"/>
                <w:color w:val="auto"/>
                <w:sz w:val="24"/>
                <w:szCs w:val="24"/>
              </w:rPr>
              <w:t>%；评价范围植被覆盖度占比最大的为</w:t>
            </w:r>
            <w:r>
              <w:rPr>
                <w:rFonts w:hint="default"/>
                <w:b w:val="0"/>
                <w:bCs w:val="0"/>
                <w:color w:val="auto"/>
                <w:sz w:val="24"/>
                <w:szCs w:val="24"/>
                <w:lang w:val="en-US" w:eastAsia="zh-CN"/>
              </w:rPr>
              <w:t>40-60</w:t>
            </w:r>
            <w:r>
              <w:rPr>
                <w:rFonts w:hint="eastAsia"/>
                <w:b w:val="0"/>
                <w:bCs w:val="0"/>
                <w:color w:val="auto"/>
                <w:sz w:val="24"/>
                <w:szCs w:val="24"/>
              </w:rPr>
              <w:t>%，占比</w:t>
            </w:r>
            <w:r>
              <w:rPr>
                <w:rFonts w:hint="eastAsia"/>
                <w:b w:val="0"/>
                <w:bCs w:val="0"/>
                <w:color w:val="auto"/>
                <w:sz w:val="24"/>
                <w:szCs w:val="24"/>
                <w:lang w:val="en-US" w:eastAsia="zh-CN"/>
              </w:rPr>
              <w:t>32.92</w:t>
            </w:r>
            <w:r>
              <w:rPr>
                <w:rFonts w:hint="eastAsia"/>
                <w:b w:val="0"/>
                <w:bCs w:val="0"/>
                <w:color w:val="auto"/>
                <w:sz w:val="24"/>
                <w:szCs w:val="24"/>
              </w:rPr>
              <w:t>%。占地范围内土地利用有</w:t>
            </w:r>
            <w:r>
              <w:rPr>
                <w:rFonts w:hint="eastAsia"/>
                <w:b w:val="0"/>
                <w:bCs w:val="0"/>
                <w:color w:val="auto"/>
                <w:sz w:val="24"/>
                <w:szCs w:val="24"/>
                <w:lang w:val="en-US" w:eastAsia="zh-CN"/>
              </w:rPr>
              <w:t>7</w:t>
            </w:r>
            <w:r>
              <w:rPr>
                <w:rFonts w:hint="eastAsia"/>
                <w:b w:val="0"/>
                <w:bCs w:val="0"/>
                <w:color w:val="auto"/>
                <w:sz w:val="24"/>
                <w:szCs w:val="24"/>
              </w:rPr>
              <w:t>种，占比最大的为</w:t>
            </w:r>
            <w:r>
              <w:rPr>
                <w:rFonts w:hint="eastAsia"/>
                <w:b w:val="0"/>
                <w:bCs w:val="0"/>
                <w:color w:val="auto"/>
                <w:sz w:val="24"/>
                <w:szCs w:val="24"/>
                <w:lang w:val="en-US" w:eastAsia="zh-CN"/>
              </w:rPr>
              <w:t>其他林地</w:t>
            </w:r>
            <w:r>
              <w:rPr>
                <w:rFonts w:hint="eastAsia"/>
                <w:b w:val="0"/>
                <w:bCs w:val="0"/>
                <w:color w:val="auto"/>
                <w:sz w:val="24"/>
                <w:szCs w:val="24"/>
              </w:rPr>
              <w:t>，比例</w:t>
            </w:r>
            <w:r>
              <w:rPr>
                <w:rFonts w:hint="eastAsia"/>
                <w:b w:val="0"/>
                <w:bCs w:val="0"/>
                <w:color w:val="auto"/>
                <w:sz w:val="24"/>
                <w:szCs w:val="24"/>
                <w:lang w:val="en-US" w:eastAsia="zh-CN"/>
              </w:rPr>
              <w:t>58.43</w:t>
            </w:r>
            <w:r>
              <w:rPr>
                <w:rFonts w:hint="eastAsia"/>
                <w:b w:val="0"/>
                <w:bCs w:val="0"/>
                <w:color w:val="auto"/>
                <w:sz w:val="24"/>
                <w:szCs w:val="24"/>
              </w:rPr>
              <w:t>%；占地范围植被类型有</w:t>
            </w:r>
            <w:r>
              <w:rPr>
                <w:rFonts w:hint="eastAsia"/>
                <w:b w:val="0"/>
                <w:bCs w:val="0"/>
                <w:color w:val="auto"/>
                <w:sz w:val="24"/>
                <w:szCs w:val="24"/>
                <w:lang w:val="en-US" w:eastAsia="zh-CN"/>
              </w:rPr>
              <w:t>5</w:t>
            </w:r>
            <w:r>
              <w:rPr>
                <w:rFonts w:hint="eastAsia"/>
                <w:b w:val="0"/>
                <w:bCs w:val="0"/>
                <w:color w:val="auto"/>
                <w:sz w:val="24"/>
                <w:szCs w:val="24"/>
              </w:rPr>
              <w:t>种，占比最大的为</w:t>
            </w:r>
            <w:r>
              <w:rPr>
                <w:rFonts w:hint="eastAsia"/>
                <w:b w:val="0"/>
                <w:bCs w:val="0"/>
                <w:color w:val="auto"/>
                <w:sz w:val="24"/>
                <w:szCs w:val="24"/>
                <w:lang w:val="en-US" w:eastAsia="zh-CN"/>
              </w:rPr>
              <w:t>农田植被</w:t>
            </w:r>
            <w:r>
              <w:rPr>
                <w:rFonts w:hint="eastAsia"/>
                <w:b w:val="0"/>
                <w:bCs w:val="0"/>
                <w:color w:val="auto"/>
                <w:sz w:val="24"/>
                <w:szCs w:val="24"/>
              </w:rPr>
              <w:t>，比例</w:t>
            </w:r>
            <w:r>
              <w:rPr>
                <w:rFonts w:hint="eastAsia"/>
                <w:b w:val="0"/>
                <w:bCs w:val="0"/>
                <w:color w:val="auto"/>
                <w:sz w:val="24"/>
                <w:szCs w:val="24"/>
                <w:lang w:val="en-US" w:eastAsia="zh-CN"/>
              </w:rPr>
              <w:t>16.48</w:t>
            </w:r>
            <w:r>
              <w:rPr>
                <w:rFonts w:hint="eastAsia"/>
                <w:b w:val="0"/>
                <w:bCs w:val="0"/>
                <w:color w:val="auto"/>
                <w:sz w:val="24"/>
                <w:szCs w:val="24"/>
              </w:rPr>
              <w:t>%；占地范围内生态系统共有</w:t>
            </w:r>
            <w:r>
              <w:rPr>
                <w:rFonts w:hint="eastAsia"/>
                <w:b w:val="0"/>
                <w:bCs w:val="0"/>
                <w:color w:val="auto"/>
                <w:sz w:val="24"/>
                <w:szCs w:val="24"/>
                <w:lang w:val="en-US" w:eastAsia="zh-CN"/>
              </w:rPr>
              <w:t>6</w:t>
            </w:r>
            <w:r>
              <w:rPr>
                <w:rFonts w:hint="eastAsia"/>
                <w:b w:val="0"/>
                <w:bCs w:val="0"/>
                <w:color w:val="auto"/>
                <w:sz w:val="24"/>
                <w:szCs w:val="24"/>
              </w:rPr>
              <w:t>种，占比最大的为</w:t>
            </w:r>
            <w:r>
              <w:rPr>
                <w:rFonts w:hint="eastAsia"/>
                <w:b w:val="0"/>
                <w:bCs w:val="0"/>
                <w:color w:val="auto"/>
                <w:sz w:val="24"/>
                <w:szCs w:val="24"/>
                <w:lang w:val="en-US" w:eastAsia="zh-CN"/>
              </w:rPr>
              <w:t>阔叶林生态系统</w:t>
            </w:r>
            <w:r>
              <w:rPr>
                <w:rFonts w:hint="eastAsia"/>
                <w:b w:val="0"/>
                <w:bCs w:val="0"/>
                <w:color w:val="auto"/>
                <w:sz w:val="24"/>
                <w:szCs w:val="24"/>
              </w:rPr>
              <w:t>，比例</w:t>
            </w:r>
            <w:r>
              <w:rPr>
                <w:rFonts w:hint="eastAsia"/>
                <w:b w:val="0"/>
                <w:bCs w:val="0"/>
                <w:color w:val="auto"/>
                <w:sz w:val="24"/>
                <w:szCs w:val="24"/>
                <w:lang w:val="en-US" w:eastAsia="zh-CN"/>
              </w:rPr>
              <w:t>58.43</w:t>
            </w:r>
            <w:r>
              <w:rPr>
                <w:rFonts w:hint="eastAsia"/>
                <w:b w:val="0"/>
                <w:bCs w:val="0"/>
                <w:color w:val="auto"/>
                <w:sz w:val="24"/>
                <w:szCs w:val="24"/>
              </w:rPr>
              <w:t>%；评价范围植被覆盖度占比最大的为</w:t>
            </w:r>
            <w:r>
              <w:rPr>
                <w:rFonts w:hint="eastAsia"/>
                <w:b w:val="0"/>
                <w:bCs w:val="0"/>
                <w:color w:val="auto"/>
                <w:sz w:val="24"/>
                <w:szCs w:val="24"/>
                <w:lang w:val="en-US" w:eastAsia="zh-CN"/>
              </w:rPr>
              <w:t>0</w:t>
            </w:r>
            <w:r>
              <w:rPr>
                <w:rFonts w:hint="default"/>
                <w:b w:val="0"/>
                <w:bCs w:val="0"/>
                <w:color w:val="auto"/>
                <w:sz w:val="24"/>
                <w:szCs w:val="24"/>
                <w:lang w:val="en-US" w:eastAsia="zh-CN"/>
              </w:rPr>
              <w:t>-</w:t>
            </w:r>
            <w:r>
              <w:rPr>
                <w:rFonts w:hint="eastAsia"/>
                <w:b w:val="0"/>
                <w:bCs w:val="0"/>
                <w:color w:val="auto"/>
                <w:sz w:val="24"/>
                <w:szCs w:val="24"/>
                <w:lang w:val="en-US" w:eastAsia="zh-CN"/>
              </w:rPr>
              <w:t>20</w:t>
            </w:r>
            <w:r>
              <w:rPr>
                <w:rFonts w:hint="eastAsia"/>
                <w:b w:val="0"/>
                <w:bCs w:val="0"/>
                <w:color w:val="auto"/>
                <w:sz w:val="24"/>
                <w:szCs w:val="24"/>
              </w:rPr>
              <w:t>%，占比</w:t>
            </w:r>
            <w:r>
              <w:rPr>
                <w:rFonts w:hint="eastAsia"/>
                <w:b w:val="0"/>
                <w:bCs w:val="0"/>
                <w:color w:val="auto"/>
                <w:sz w:val="24"/>
                <w:szCs w:val="24"/>
                <w:lang w:val="en-US" w:eastAsia="zh-CN"/>
              </w:rPr>
              <w:t>44.22</w:t>
            </w:r>
            <w:r>
              <w:rPr>
                <w:rFonts w:hint="eastAsia"/>
                <w:b w:val="0"/>
                <w:bCs w:val="0"/>
                <w:color w:val="auto"/>
                <w:sz w:val="24"/>
                <w:szCs w:val="24"/>
              </w:rPr>
              <w:t>%</w:t>
            </w:r>
            <w:r>
              <w:rPr>
                <w:rFonts w:hint="default"/>
                <w:b w:val="0"/>
                <w:bCs w:val="0"/>
                <w:color w:val="auto"/>
                <w:sz w:val="24"/>
                <w:szCs w:val="24"/>
              </w:rPr>
              <w:t>。</w:t>
            </w:r>
          </w:p>
          <w:p w14:paraId="30FF27C0">
            <w:pPr>
              <w:keepNext w:val="0"/>
              <w:keepLines w:val="0"/>
              <w:pageBreakBefore w:val="0"/>
              <w:widowControl w:val="0"/>
              <w:kinsoku/>
              <w:wordWrap/>
              <w:overflowPunct/>
              <w:topLinePunct w:val="0"/>
              <w:autoSpaceDE/>
              <w:autoSpaceDN/>
              <w:bidi w:val="0"/>
              <w:adjustRightInd w:val="0"/>
              <w:snapToGrid w:val="0"/>
              <w:spacing w:after="157" w:afterLines="50" w:line="480" w:lineRule="exact"/>
              <w:ind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（2）植物现状</w:t>
            </w:r>
          </w:p>
          <w:p w14:paraId="0E6D3F5E">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境内植被属森林草原灌丛植被区，有各类植物101科、383属，已查清的种类有477种，其中菌类植物9科9属14种，蕨类植物6科6属8种，裸子植物3科3属6种，被子植物83科366属449种。种类较多的有豆科（42种）、菊科（41种）、蔷薇科（40种）、禾本科（34种）、毛科（25种），是兴县植物群体的主要成分，面积和分布范围及种类数量均占绝对优势。</w:t>
            </w:r>
          </w:p>
          <w:p w14:paraId="5F657E2A">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境内东部山区植被较好，分布有大面积的天然次生林，主要树种有华北落叶松、油松、侧柏、刺柏、杨桦等，灌木有栎类、沙棘、胡枝子、黄刺玫、柠条等；西部黄土丘陵沟壑区植被稀少，主要分布树种有枣树、杏树、柳树等，灌木有柠条等，草本有蒿类；中部地区为黄土丘陵区，植被较少且分布不均匀</w:t>
            </w:r>
            <w:r>
              <w:rPr>
                <w:rFonts w:hint="eastAsia" w:ascii="Times New Roman" w:hAnsi="Times New Roman" w:eastAsia="宋体" w:cs="Times New Roman"/>
                <w:b w:val="0"/>
                <w:bCs w:val="0"/>
                <w:color w:val="auto"/>
                <w:sz w:val="24"/>
                <w:lang w:val="en-US" w:eastAsia="zh-CN"/>
              </w:rPr>
              <w:t>，占地范围的植被类型主要为农田植被、果树、山楂、杂草</w:t>
            </w:r>
            <w:r>
              <w:rPr>
                <w:rFonts w:hint="eastAsia" w:cs="Times New Roman"/>
                <w:b w:val="0"/>
                <w:bCs w:val="0"/>
                <w:color w:val="auto"/>
                <w:sz w:val="24"/>
                <w:lang w:val="en-US" w:eastAsia="zh-CN"/>
              </w:rPr>
              <w:t>草丛</w:t>
            </w:r>
            <w:r>
              <w:rPr>
                <w:rFonts w:hint="default" w:ascii="Times New Roman" w:hAnsi="Times New Roman" w:eastAsia="宋体" w:cs="Times New Roman"/>
                <w:b w:val="0"/>
                <w:bCs w:val="0"/>
                <w:color w:val="auto"/>
                <w:sz w:val="24"/>
                <w:lang w:val="en-US" w:eastAsia="zh-CN"/>
              </w:rPr>
              <w:t>。</w:t>
            </w:r>
          </w:p>
          <w:p w14:paraId="4994BFA6">
            <w:pPr>
              <w:adjustRightInd w:val="0"/>
              <w:snapToGrid w:val="0"/>
              <w:spacing w:line="480" w:lineRule="exact"/>
              <w:ind w:firstLine="420" w:firstLineChars="200"/>
              <w:jc w:val="both"/>
              <w:rPr>
                <w:rFonts w:hint="default" w:ascii="Times New Roman" w:hAnsi="Times New Roman" w:eastAsia="宋体" w:cs="Times New Roman"/>
                <w:b w:val="0"/>
                <w:bCs w:val="0"/>
                <w:color w:val="auto"/>
                <w:sz w:val="24"/>
                <w:lang w:val="en-US" w:eastAsia="zh-CN"/>
              </w:rPr>
            </w:pPr>
            <w:r>
              <w:rPr>
                <w:rFonts w:hint="eastAsia"/>
                <w:lang w:val="en-US" w:eastAsia="zh-CN"/>
              </w:rPr>
              <w:t xml:space="preserve">  </w:t>
            </w:r>
            <w:r>
              <w:rPr>
                <w:rFonts w:hint="default" w:ascii="Times New Roman" w:hAnsi="Times New Roman" w:eastAsia="宋体" w:cs="Times New Roman"/>
                <w:b w:val="0"/>
                <w:bCs w:val="0"/>
                <w:color w:val="auto"/>
                <w:sz w:val="24"/>
                <w:lang w:val="en-US" w:eastAsia="zh-CN"/>
              </w:rPr>
              <w:t>（3）动物</w:t>
            </w:r>
          </w:p>
          <w:p w14:paraId="3E8EBE6E">
            <w:pPr>
              <w:adjustRightInd w:val="0"/>
              <w:snapToGrid w:val="0"/>
              <w:spacing w:line="480" w:lineRule="exact"/>
              <w:ind w:firstLine="480" w:firstLineChars="200"/>
              <w:jc w:val="both"/>
              <w:rPr>
                <w:bCs/>
                <w:color w:val="auto"/>
                <w:sz w:val="24"/>
              </w:rPr>
            </w:pPr>
            <w:r>
              <w:rPr>
                <w:rFonts w:hint="default" w:ascii="Times New Roman" w:hAnsi="Times New Roman" w:eastAsia="宋体" w:cs="Times New Roman"/>
                <w:b w:val="0"/>
                <w:bCs w:val="0"/>
                <w:color w:val="auto"/>
                <w:sz w:val="24"/>
                <w:lang w:val="en-US" w:eastAsia="zh-CN"/>
              </w:rPr>
              <w:t>境内动物有4纲、25目、55科、125种。按类型分布主要有以下几种，东北型：鸟类较少</w:t>
            </w:r>
            <w:r>
              <w:rPr>
                <w:rFonts w:hint="default" w:ascii="Times New Roman" w:hAnsi="Times New Roman" w:eastAsia="宋体" w:cs="Times New Roman"/>
                <w:bCs/>
                <w:color w:val="auto"/>
                <w:sz w:val="24"/>
              </w:rPr>
              <w:t>，仅有太平鸟；两栖类有花背蟾蜍、青蛙等。北方型：鸟类有云雀、大鸨灰鹤等。两栖类有中华大蟾蜍；哺乳类有岩松鼠、中华鼢鼠、草兔、狼、狐、狗獾等；爬行类有蝮蛇。中亚型：爬行类有山地麻蜥、丽斑麻蜥，鸟类有沙百灵、凤头百灵鸟、石鸡等；哺乳类有达乌尔鼠、蒙古兔。华北区特有或主要种类：鸟类有褐马鸡、白冠长尾雉、绿啄木鸟、三道眉、岩鸽、黄眉柳莺等；爬行类有壁虎等；兽类有金钱豹、青鼬；爬行类有虎斑游蛇、鳖；广布种类有麻雀、家燕、岩燕、喜鹊、红嘴山鸦、龙鹰、誉鹞及鼠、狼、野猪等。其中褐马鸡、金钱豹、金雕和黑鹳为国家一级保护珍禽，主要分布在黑茶山、白龙山一带。这些动物主要分布在东部林区、中西部较少，东部和中西部以海拔1200-1300米为分界线，自然形成了两个野生动物区。除此外，饲养动物主要有哺乳类的牛、驴、骡子、猪、羊等，并有驯养的梅花鹿、马鹿：家禽主要有鸡、鸭、鹅等。</w:t>
            </w:r>
            <w:r>
              <w:rPr>
                <w:bCs/>
                <w:color w:val="auto"/>
                <w:sz w:val="24"/>
              </w:rPr>
              <w:t>区域未发现国家保护野生动物及植物。</w:t>
            </w:r>
          </w:p>
          <w:p w14:paraId="67D6EAB9">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经调查，评价范围内未发现有国家及省级保护动物的分布。</w:t>
            </w:r>
          </w:p>
          <w:p w14:paraId="75C349B3">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（4）土壤</w:t>
            </w:r>
          </w:p>
          <w:p w14:paraId="47B8A6A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1"/>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全县共有土地254.4万亩，其中农用地82.56万亩，含耕地43.47万亩，林地33.77万亩，园地2.96万亩，天然草地2.3630万亩；建设用地8.51万亩；水域占地14.88万亩；未利用土地147.73万亩，含荒草地、裸岩、田坎、盐碱地、宜林荒山荒地、其它地；特殊用地0.31万亩。</w:t>
            </w:r>
          </w:p>
          <w:p w14:paraId="661BDEFF">
            <w:pPr>
              <w:autoSpaceDE w:val="0"/>
              <w:autoSpaceDN w:val="0"/>
              <w:adjustRightInd w:val="0"/>
              <w:snapToGrid w:val="0"/>
              <w:spacing w:line="360" w:lineRule="auto"/>
              <w:ind w:firstLine="482" w:firstLineChars="201"/>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根据土壤普查资料，土壤共分8个土类、9个亚类、24个土属、39个土种，8个土类分别为棕壤、褐土、栗褐土、粗骨土、黄绵土、红粘土、新积土、潮土。项目区域以山地草原草甸土居多</w:t>
            </w:r>
            <w:r>
              <w:rPr>
                <w:rFonts w:hint="eastAsia" w:ascii="Times New Roman" w:hAnsi="Times New Roman" w:eastAsia="宋体" w:cs="Times New Roman"/>
                <w:color w:val="auto"/>
                <w:sz w:val="24"/>
                <w:szCs w:val="24"/>
                <w:lang w:val="en-US" w:eastAsia="zh-CN"/>
              </w:rPr>
              <w:t>。</w:t>
            </w:r>
          </w:p>
          <w:p w14:paraId="11126421">
            <w:pPr>
              <w:adjustRightInd w:val="0"/>
              <w:snapToGrid w:val="0"/>
              <w:spacing w:line="360" w:lineRule="auto"/>
              <w:ind w:firstLine="547" w:firstLineChars="227"/>
              <w:rPr>
                <w:b/>
                <w:bCs/>
                <w:color w:val="auto"/>
                <w:sz w:val="24"/>
                <w:szCs w:val="24"/>
              </w:rPr>
            </w:pPr>
            <w:r>
              <w:rPr>
                <w:rFonts w:hint="eastAsia"/>
                <w:b/>
                <w:bCs/>
                <w:color w:val="auto"/>
                <w:sz w:val="24"/>
                <w:szCs w:val="24"/>
              </w:rPr>
              <w:t>3</w:t>
            </w:r>
            <w:r>
              <w:rPr>
                <w:b/>
                <w:bCs/>
                <w:color w:val="auto"/>
                <w:sz w:val="24"/>
                <w:szCs w:val="24"/>
              </w:rPr>
              <w:t>.</w:t>
            </w:r>
            <w:r>
              <w:rPr>
                <w:rFonts w:hint="eastAsia"/>
                <w:b/>
                <w:bCs/>
                <w:color w:val="auto"/>
                <w:sz w:val="24"/>
                <w:szCs w:val="24"/>
                <w:lang w:val="en-US" w:eastAsia="zh-CN"/>
              </w:rPr>
              <w:t>3</w:t>
            </w:r>
            <w:r>
              <w:rPr>
                <w:rFonts w:hint="eastAsia"/>
                <w:b/>
                <w:bCs/>
                <w:color w:val="auto"/>
                <w:sz w:val="24"/>
                <w:szCs w:val="24"/>
              </w:rPr>
              <w:t xml:space="preserve"> </w:t>
            </w:r>
            <w:r>
              <w:rPr>
                <w:b/>
                <w:bCs/>
                <w:color w:val="auto"/>
                <w:sz w:val="24"/>
                <w:szCs w:val="24"/>
              </w:rPr>
              <w:t>环境空气</w:t>
            </w:r>
            <w:r>
              <w:rPr>
                <w:rFonts w:hint="eastAsia"/>
                <w:b/>
                <w:bCs/>
                <w:color w:val="auto"/>
                <w:sz w:val="24"/>
                <w:szCs w:val="24"/>
              </w:rPr>
              <w:t>质量现状</w:t>
            </w:r>
          </w:p>
          <w:p w14:paraId="2869843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本次评价收集了省环境监测中心站自动检测系统呈报的</w:t>
            </w:r>
            <w:r>
              <w:rPr>
                <w:rFonts w:hint="eastAsia"/>
                <w:color w:val="auto"/>
                <w:sz w:val="24"/>
                <w:szCs w:val="24"/>
                <w:lang w:val="en-US" w:eastAsia="zh-CN"/>
              </w:rPr>
              <w:t>兴</w:t>
            </w:r>
            <w:r>
              <w:rPr>
                <w:rFonts w:hint="eastAsia"/>
                <w:color w:val="auto"/>
                <w:sz w:val="24"/>
                <w:szCs w:val="24"/>
              </w:rPr>
              <w:t>县202</w:t>
            </w:r>
            <w:r>
              <w:rPr>
                <w:rFonts w:hint="eastAsia"/>
                <w:color w:val="auto"/>
                <w:sz w:val="24"/>
                <w:szCs w:val="24"/>
                <w:lang w:val="en-US" w:eastAsia="zh-CN"/>
              </w:rPr>
              <w:t>3</w:t>
            </w:r>
            <w:r>
              <w:rPr>
                <w:rFonts w:hint="eastAsia"/>
                <w:color w:val="auto"/>
                <w:sz w:val="24"/>
                <w:szCs w:val="24"/>
              </w:rPr>
              <w:t>年的环境空气例行监测数据来说明区域环境空气质量状况</w:t>
            </w:r>
            <w:r>
              <w:rPr>
                <w:color w:val="auto"/>
                <w:sz w:val="24"/>
                <w:szCs w:val="24"/>
              </w:rPr>
              <w:t>，引用的监测数据具有代表性和时效性。</w:t>
            </w:r>
            <w:r>
              <w:rPr>
                <w:rFonts w:hint="eastAsia"/>
                <w:color w:val="auto"/>
                <w:sz w:val="24"/>
                <w:szCs w:val="24"/>
                <w:lang w:val="en-US" w:eastAsia="zh-CN"/>
              </w:rPr>
              <w:t>兴</w:t>
            </w:r>
            <w:r>
              <w:rPr>
                <w:rFonts w:hint="eastAsia"/>
                <w:color w:val="auto"/>
                <w:sz w:val="24"/>
                <w:szCs w:val="24"/>
              </w:rPr>
              <w:t>县202</w:t>
            </w:r>
            <w:r>
              <w:rPr>
                <w:rFonts w:hint="eastAsia"/>
                <w:color w:val="auto"/>
                <w:sz w:val="24"/>
                <w:szCs w:val="24"/>
                <w:lang w:val="en-US" w:eastAsia="zh-CN"/>
              </w:rPr>
              <w:t>3</w:t>
            </w:r>
            <w:r>
              <w:rPr>
                <w:rFonts w:hint="eastAsia"/>
                <w:color w:val="auto"/>
                <w:sz w:val="24"/>
                <w:szCs w:val="24"/>
              </w:rPr>
              <w:t>年</w:t>
            </w:r>
            <w:r>
              <w:rPr>
                <w:color w:val="auto"/>
                <w:sz w:val="24"/>
                <w:szCs w:val="24"/>
              </w:rPr>
              <w:t>例行监测统计数据见表3.</w:t>
            </w:r>
            <w:r>
              <w:rPr>
                <w:rFonts w:hint="eastAsia"/>
                <w:color w:val="auto"/>
                <w:sz w:val="24"/>
                <w:szCs w:val="24"/>
                <w:lang w:val="en-US" w:eastAsia="zh-CN"/>
              </w:rPr>
              <w:t>3</w:t>
            </w:r>
            <w:r>
              <w:rPr>
                <w:color w:val="auto"/>
                <w:sz w:val="24"/>
                <w:szCs w:val="24"/>
              </w:rPr>
              <w:t>-1。</w:t>
            </w:r>
          </w:p>
          <w:p w14:paraId="6FF3E1D4">
            <w:pPr>
              <w:jc w:val="center"/>
              <w:rPr>
                <w:b/>
                <w:color w:val="auto"/>
                <w:szCs w:val="21"/>
              </w:rPr>
            </w:pPr>
            <w:r>
              <w:rPr>
                <w:rFonts w:hint="eastAsia" w:ascii="Times New Roman" w:hAnsi="Times New Roman" w:eastAsia="宋体" w:cs="Times New Roman"/>
                <w:b/>
                <w:bCs/>
                <w:color w:val="auto"/>
                <w:kern w:val="0"/>
                <w:sz w:val="21"/>
                <w:szCs w:val="21"/>
                <w:lang w:val="en-US" w:eastAsia="zh-CN" w:bidi="ar-SA"/>
              </w:rPr>
              <w:t xml:space="preserve">表3.3-1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兴县2023年环境空气例行监测数据统计情况一览表单位：μg/m</w:t>
            </w:r>
            <w:r>
              <w:rPr>
                <w:rFonts w:hint="eastAsia" w:ascii="Times New Roman" w:hAnsi="Times New Roman" w:eastAsia="宋体" w:cs="Times New Roman"/>
                <w:b/>
                <w:bCs/>
                <w:color w:val="auto"/>
                <w:kern w:val="0"/>
                <w:sz w:val="21"/>
                <w:szCs w:val="21"/>
                <w:vertAlign w:val="superscript"/>
                <w:lang w:val="en-US" w:eastAsia="zh-CN" w:bidi="ar-SA"/>
              </w:rPr>
              <w:t>3</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015"/>
              <w:gridCol w:w="1373"/>
              <w:gridCol w:w="1998"/>
              <w:gridCol w:w="1839"/>
            </w:tblGrid>
            <w:tr w14:paraId="487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2496AB1B">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监测因子</w:t>
                  </w:r>
                </w:p>
              </w:tc>
              <w:tc>
                <w:tcPr>
                  <w:tcW w:w="620" w:type="pct"/>
                  <w:noWrap w:val="0"/>
                  <w:vAlign w:val="center"/>
                </w:tcPr>
                <w:p w14:paraId="132AC18E">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浓度值</w:t>
                  </w:r>
                </w:p>
              </w:tc>
              <w:tc>
                <w:tcPr>
                  <w:tcW w:w="839" w:type="pct"/>
                  <w:noWrap w:val="0"/>
                  <w:vAlign w:val="center"/>
                </w:tcPr>
                <w:p w14:paraId="2E18235F">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标准值</w:t>
                  </w:r>
                </w:p>
              </w:tc>
              <w:tc>
                <w:tcPr>
                  <w:tcW w:w="1221" w:type="pct"/>
                  <w:noWrap w:val="0"/>
                  <w:vAlign w:val="center"/>
                </w:tcPr>
                <w:p w14:paraId="40D96D7A">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最大浓度占标率（%）</w:t>
                  </w:r>
                </w:p>
              </w:tc>
              <w:tc>
                <w:tcPr>
                  <w:tcW w:w="1124" w:type="pct"/>
                  <w:noWrap w:val="0"/>
                  <w:vAlign w:val="center"/>
                </w:tcPr>
                <w:p w14:paraId="485F859A">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达标情况</w:t>
                  </w:r>
                </w:p>
              </w:tc>
            </w:tr>
            <w:tr w14:paraId="79E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48F4FAEB">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PM</w:t>
                  </w:r>
                  <w:r>
                    <w:rPr>
                      <w:color w:val="auto"/>
                      <w:sz w:val="21"/>
                      <w:szCs w:val="21"/>
                      <w:vertAlign w:val="subscript"/>
                    </w:rPr>
                    <w:t>10</w:t>
                  </w:r>
                </w:p>
              </w:tc>
              <w:tc>
                <w:tcPr>
                  <w:tcW w:w="620" w:type="pct"/>
                  <w:noWrap w:val="0"/>
                  <w:vAlign w:val="center"/>
                </w:tcPr>
                <w:p w14:paraId="55C5C4AD">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62</w:t>
                  </w:r>
                </w:p>
              </w:tc>
              <w:tc>
                <w:tcPr>
                  <w:tcW w:w="839" w:type="pct"/>
                  <w:noWrap w:val="0"/>
                  <w:vAlign w:val="center"/>
                </w:tcPr>
                <w:p w14:paraId="4EE30AF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70</w:t>
                  </w:r>
                </w:p>
              </w:tc>
              <w:tc>
                <w:tcPr>
                  <w:tcW w:w="1221" w:type="pct"/>
                  <w:noWrap w:val="0"/>
                  <w:vAlign w:val="center"/>
                </w:tcPr>
                <w:p w14:paraId="1398E930">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88.57</w:t>
                  </w:r>
                </w:p>
              </w:tc>
              <w:tc>
                <w:tcPr>
                  <w:tcW w:w="1124" w:type="pct"/>
                  <w:noWrap w:val="0"/>
                  <w:vAlign w:val="center"/>
                </w:tcPr>
                <w:p w14:paraId="25BCB9AD">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054D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122997E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PM</w:t>
                  </w:r>
                  <w:r>
                    <w:rPr>
                      <w:color w:val="auto"/>
                      <w:sz w:val="21"/>
                      <w:szCs w:val="21"/>
                      <w:vertAlign w:val="subscript"/>
                    </w:rPr>
                    <w:t>2.5</w:t>
                  </w:r>
                </w:p>
              </w:tc>
              <w:tc>
                <w:tcPr>
                  <w:tcW w:w="620" w:type="pct"/>
                  <w:noWrap w:val="0"/>
                  <w:vAlign w:val="center"/>
                </w:tcPr>
                <w:p w14:paraId="77D130CA">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26</w:t>
                  </w:r>
                </w:p>
              </w:tc>
              <w:tc>
                <w:tcPr>
                  <w:tcW w:w="839" w:type="pct"/>
                  <w:noWrap w:val="0"/>
                  <w:vAlign w:val="center"/>
                </w:tcPr>
                <w:p w14:paraId="71EBB128">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35</w:t>
                  </w:r>
                </w:p>
              </w:tc>
              <w:tc>
                <w:tcPr>
                  <w:tcW w:w="1221" w:type="pct"/>
                  <w:noWrap w:val="0"/>
                  <w:vAlign w:val="center"/>
                </w:tcPr>
                <w:p w14:paraId="7A8F5928">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74.29</w:t>
                  </w:r>
                </w:p>
              </w:tc>
              <w:tc>
                <w:tcPr>
                  <w:tcW w:w="1124" w:type="pct"/>
                  <w:noWrap w:val="0"/>
                  <w:vAlign w:val="center"/>
                </w:tcPr>
                <w:p w14:paraId="70C8A4A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3496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0AB92F82">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SO</w:t>
                  </w:r>
                  <w:r>
                    <w:rPr>
                      <w:color w:val="auto"/>
                      <w:sz w:val="21"/>
                      <w:szCs w:val="21"/>
                      <w:vertAlign w:val="subscript"/>
                    </w:rPr>
                    <w:t>2</w:t>
                  </w:r>
                </w:p>
              </w:tc>
              <w:tc>
                <w:tcPr>
                  <w:tcW w:w="620" w:type="pct"/>
                  <w:noWrap w:val="0"/>
                  <w:vAlign w:val="center"/>
                </w:tcPr>
                <w:p w14:paraId="277D6C0A">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14</w:t>
                  </w:r>
                </w:p>
              </w:tc>
              <w:tc>
                <w:tcPr>
                  <w:tcW w:w="839" w:type="pct"/>
                  <w:noWrap w:val="0"/>
                  <w:vAlign w:val="center"/>
                </w:tcPr>
                <w:p w14:paraId="7CBDD47B">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60</w:t>
                  </w:r>
                </w:p>
              </w:tc>
              <w:tc>
                <w:tcPr>
                  <w:tcW w:w="1221" w:type="pct"/>
                  <w:noWrap w:val="0"/>
                  <w:vAlign w:val="center"/>
                </w:tcPr>
                <w:p w14:paraId="13C176BD">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23.33</w:t>
                  </w:r>
                </w:p>
              </w:tc>
              <w:tc>
                <w:tcPr>
                  <w:tcW w:w="1124" w:type="pct"/>
                  <w:noWrap w:val="0"/>
                  <w:vAlign w:val="center"/>
                </w:tcPr>
                <w:p w14:paraId="1FDA5117">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118B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68DC935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NO</w:t>
                  </w:r>
                  <w:r>
                    <w:rPr>
                      <w:color w:val="auto"/>
                      <w:sz w:val="21"/>
                      <w:szCs w:val="21"/>
                      <w:vertAlign w:val="subscript"/>
                    </w:rPr>
                    <w:t>2</w:t>
                  </w:r>
                </w:p>
              </w:tc>
              <w:tc>
                <w:tcPr>
                  <w:tcW w:w="620" w:type="pct"/>
                  <w:noWrap w:val="0"/>
                  <w:vAlign w:val="center"/>
                </w:tcPr>
                <w:p w14:paraId="717D644E">
                  <w:pPr>
                    <w:keepNext w:val="0"/>
                    <w:keepLines w:val="0"/>
                    <w:pageBreakBefore w:val="0"/>
                    <w:widowControl w:val="0"/>
                    <w:kinsoku/>
                    <w:wordWrap/>
                    <w:overflowPunct/>
                    <w:topLinePunct w:val="0"/>
                    <w:autoSpaceDE/>
                    <w:autoSpaceDN/>
                    <w:bidi w:val="0"/>
                    <w:adjustRightInd/>
                    <w:jc w:val="center"/>
                    <w:textAlignment w:val="auto"/>
                    <w:rPr>
                      <w:rFonts w:hint="eastAsia" w:eastAsia="宋体"/>
                      <w:color w:val="auto"/>
                      <w:sz w:val="21"/>
                      <w:szCs w:val="21"/>
                      <w:lang w:eastAsia="zh-CN"/>
                    </w:rPr>
                  </w:pPr>
                  <w:r>
                    <w:rPr>
                      <w:color w:val="auto"/>
                      <w:sz w:val="21"/>
                      <w:szCs w:val="21"/>
                    </w:rPr>
                    <w:t>2</w:t>
                  </w:r>
                  <w:r>
                    <w:rPr>
                      <w:rFonts w:hint="eastAsia"/>
                      <w:color w:val="auto"/>
                      <w:sz w:val="21"/>
                      <w:szCs w:val="21"/>
                      <w:lang w:val="en-US" w:eastAsia="zh-CN"/>
                    </w:rPr>
                    <w:t>7</w:t>
                  </w:r>
                </w:p>
              </w:tc>
              <w:tc>
                <w:tcPr>
                  <w:tcW w:w="839" w:type="pct"/>
                  <w:noWrap w:val="0"/>
                  <w:vAlign w:val="center"/>
                </w:tcPr>
                <w:p w14:paraId="6A6B6B2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40</w:t>
                  </w:r>
                </w:p>
              </w:tc>
              <w:tc>
                <w:tcPr>
                  <w:tcW w:w="1221" w:type="pct"/>
                  <w:noWrap w:val="0"/>
                  <w:vAlign w:val="center"/>
                </w:tcPr>
                <w:p w14:paraId="003D2BC3">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color w:val="auto"/>
                      <w:sz w:val="21"/>
                      <w:szCs w:val="21"/>
                    </w:rPr>
                    <w:t>6</w:t>
                  </w:r>
                  <w:r>
                    <w:rPr>
                      <w:rFonts w:hint="eastAsia"/>
                      <w:color w:val="auto"/>
                      <w:sz w:val="21"/>
                      <w:szCs w:val="21"/>
                      <w:lang w:val="en-US" w:eastAsia="zh-CN"/>
                    </w:rPr>
                    <w:t>7.50</w:t>
                  </w:r>
                </w:p>
              </w:tc>
              <w:tc>
                <w:tcPr>
                  <w:tcW w:w="1124" w:type="pct"/>
                  <w:noWrap w:val="0"/>
                  <w:vAlign w:val="center"/>
                </w:tcPr>
                <w:p w14:paraId="04046F29">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71FA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6E0E98C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CO</w:t>
                  </w:r>
                </w:p>
              </w:tc>
              <w:tc>
                <w:tcPr>
                  <w:tcW w:w="620" w:type="pct"/>
                  <w:noWrap w:val="0"/>
                  <w:vAlign w:val="center"/>
                </w:tcPr>
                <w:p w14:paraId="14433509">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1200</w:t>
                  </w:r>
                </w:p>
              </w:tc>
              <w:tc>
                <w:tcPr>
                  <w:tcW w:w="839" w:type="pct"/>
                  <w:noWrap w:val="0"/>
                  <w:vAlign w:val="center"/>
                </w:tcPr>
                <w:p w14:paraId="11AD7D16">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4000</w:t>
                  </w:r>
                </w:p>
              </w:tc>
              <w:tc>
                <w:tcPr>
                  <w:tcW w:w="1221" w:type="pct"/>
                  <w:noWrap w:val="0"/>
                  <w:vAlign w:val="center"/>
                </w:tcPr>
                <w:p w14:paraId="699AAA3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rFonts w:hint="eastAsia"/>
                      <w:color w:val="auto"/>
                      <w:sz w:val="21"/>
                      <w:szCs w:val="21"/>
                      <w:lang w:val="en-US" w:eastAsia="zh-CN"/>
                    </w:rPr>
                    <w:t>30</w:t>
                  </w:r>
                  <w:r>
                    <w:rPr>
                      <w:color w:val="auto"/>
                      <w:sz w:val="21"/>
                      <w:szCs w:val="21"/>
                    </w:rPr>
                    <w:t>.00</w:t>
                  </w:r>
                </w:p>
              </w:tc>
              <w:tc>
                <w:tcPr>
                  <w:tcW w:w="1124" w:type="pct"/>
                  <w:noWrap w:val="0"/>
                  <w:vAlign w:val="center"/>
                </w:tcPr>
                <w:p w14:paraId="195DCE7D">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6642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7DD25599">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O</w:t>
                  </w:r>
                  <w:r>
                    <w:rPr>
                      <w:color w:val="auto"/>
                      <w:sz w:val="21"/>
                      <w:szCs w:val="21"/>
                      <w:vertAlign w:val="subscript"/>
                    </w:rPr>
                    <w:t>3</w:t>
                  </w:r>
                  <w:r>
                    <w:rPr>
                      <w:color w:val="auto"/>
                      <w:sz w:val="21"/>
                      <w:szCs w:val="21"/>
                    </w:rPr>
                    <w:t>8小时最大第</w:t>
                  </w:r>
                </w:p>
                <w:p w14:paraId="186E6D63">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90百分位数</w:t>
                  </w:r>
                </w:p>
              </w:tc>
              <w:tc>
                <w:tcPr>
                  <w:tcW w:w="620" w:type="pct"/>
                  <w:noWrap w:val="0"/>
                  <w:vAlign w:val="center"/>
                </w:tcPr>
                <w:p w14:paraId="62603D06">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152</w:t>
                  </w:r>
                </w:p>
              </w:tc>
              <w:tc>
                <w:tcPr>
                  <w:tcW w:w="839" w:type="pct"/>
                  <w:noWrap w:val="0"/>
                  <w:vAlign w:val="center"/>
                </w:tcPr>
                <w:p w14:paraId="6BF993DC">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160</w:t>
                  </w:r>
                </w:p>
              </w:tc>
              <w:tc>
                <w:tcPr>
                  <w:tcW w:w="1221" w:type="pct"/>
                  <w:noWrap w:val="0"/>
                  <w:vAlign w:val="center"/>
                </w:tcPr>
                <w:p w14:paraId="52439794">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95.00</w:t>
                  </w:r>
                </w:p>
              </w:tc>
              <w:tc>
                <w:tcPr>
                  <w:tcW w:w="1124" w:type="pct"/>
                  <w:noWrap w:val="0"/>
                  <w:vAlign w:val="center"/>
                </w:tcPr>
                <w:p w14:paraId="4E344EF4">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bl>
          <w:p w14:paraId="40D88296">
            <w:pPr>
              <w:spacing w:line="520" w:lineRule="exact"/>
              <w:ind w:firstLine="480" w:firstLineChars="200"/>
              <w:rPr>
                <w:rFonts w:hint="eastAsia"/>
                <w:color w:val="auto"/>
                <w:sz w:val="24"/>
                <w:szCs w:val="24"/>
              </w:rPr>
            </w:pPr>
            <w:r>
              <w:rPr>
                <w:color w:val="auto"/>
                <w:kern w:val="21"/>
                <w:sz w:val="24"/>
              </w:rPr>
              <w:t>根据</w:t>
            </w:r>
            <w:r>
              <w:rPr>
                <w:rFonts w:hint="eastAsia"/>
                <w:color w:val="auto"/>
                <w:kern w:val="21"/>
                <w:sz w:val="24"/>
                <w:lang w:eastAsia="zh-CN"/>
              </w:rPr>
              <w:t>兴县</w:t>
            </w:r>
            <w:r>
              <w:rPr>
                <w:color w:val="auto"/>
                <w:kern w:val="21"/>
                <w:sz w:val="24"/>
              </w:rPr>
              <w:t>202</w:t>
            </w:r>
            <w:r>
              <w:rPr>
                <w:rFonts w:hint="eastAsia"/>
                <w:color w:val="auto"/>
                <w:kern w:val="21"/>
                <w:sz w:val="24"/>
                <w:lang w:val="en-US" w:eastAsia="zh-CN"/>
              </w:rPr>
              <w:t>3</w:t>
            </w:r>
            <w:r>
              <w:rPr>
                <w:color w:val="auto"/>
                <w:kern w:val="21"/>
                <w:sz w:val="24"/>
              </w:rPr>
              <w:t>年度环境空气质量现状例行监测数据，</w:t>
            </w:r>
            <w:r>
              <w:rPr>
                <w:rFonts w:hint="eastAsia"/>
                <w:color w:val="auto"/>
                <w:kern w:val="21"/>
                <w:sz w:val="24"/>
                <w:lang w:val="en-US" w:eastAsia="zh-CN"/>
              </w:rPr>
              <w:t>监测因子均</w:t>
            </w:r>
            <w:r>
              <w:rPr>
                <w:bCs/>
                <w:color w:val="auto"/>
                <w:sz w:val="24"/>
              </w:rPr>
              <w:t>满足《环境空气质量标准》(GB3095-2012)二类区质量要求，评价区为达标区</w:t>
            </w:r>
            <w:r>
              <w:rPr>
                <w:color w:val="auto"/>
                <w:kern w:val="21"/>
                <w:sz w:val="24"/>
              </w:rPr>
              <w:t>。</w:t>
            </w:r>
          </w:p>
          <w:p w14:paraId="7D196B7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4</w:t>
            </w:r>
            <w:r>
              <w:rPr>
                <w:b/>
                <w:bCs/>
                <w:color w:val="auto"/>
                <w:sz w:val="24"/>
                <w:szCs w:val="24"/>
              </w:rPr>
              <w:t xml:space="preserve"> 地表水环境</w:t>
            </w:r>
            <w:r>
              <w:rPr>
                <w:rFonts w:hint="eastAsia"/>
                <w:b/>
                <w:bCs/>
                <w:color w:val="auto"/>
                <w:sz w:val="24"/>
                <w:szCs w:val="24"/>
              </w:rPr>
              <w:t>质量现状调查</w:t>
            </w:r>
          </w:p>
          <w:p w14:paraId="618811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此次地表水环境质量现状评价引用山西省生态环境厅202</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年1月-202</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年12月期间地表水上网月报中</w:t>
            </w:r>
            <w:r>
              <w:rPr>
                <w:rFonts w:hint="default" w:ascii="Times New Roman" w:hAnsi="Times New Roman" w:eastAsia="宋体" w:cs="Times New Roman"/>
                <w:color w:val="000000"/>
                <w:kern w:val="2"/>
                <w:sz w:val="24"/>
                <w:szCs w:val="22"/>
                <w:highlight w:val="none"/>
                <w:lang w:val="en-US" w:eastAsia="zh-CN" w:bidi="ar-SA"/>
              </w:rPr>
              <w:t>裴家川口</w:t>
            </w:r>
            <w:r>
              <w:rPr>
                <w:rFonts w:hint="default" w:ascii="Times New Roman" w:hAnsi="Times New Roman" w:eastAsia="宋体" w:cs="Times New Roman"/>
                <w:color w:val="000000" w:themeColor="text1"/>
                <w:sz w:val="24"/>
                <w14:textFill>
                  <w14:solidFill>
                    <w14:schemeClr w14:val="tx1"/>
                  </w14:solidFill>
                </w14:textFill>
              </w:rPr>
              <w:t>监测断面的水质评价。监测结果详见表3-</w:t>
            </w:r>
            <w:r>
              <w:rPr>
                <w:rFonts w:hint="eastAsia" w:cs="Times New Roman"/>
                <w:color w:val="000000" w:themeColor="text1"/>
                <w:sz w:val="24"/>
                <w:lang w:val="en-US" w:eastAsia="zh-CN"/>
                <w14:textFill>
                  <w14:solidFill>
                    <w14:schemeClr w14:val="tx1"/>
                  </w14:solidFill>
                </w14:textFill>
              </w:rPr>
              <w:t>11</w:t>
            </w:r>
            <w:r>
              <w:rPr>
                <w:rFonts w:hint="default" w:ascii="Times New Roman" w:hAnsi="Times New Roman" w:eastAsia="宋体" w:cs="Times New Roman"/>
                <w:color w:val="000000" w:themeColor="text1"/>
                <w:sz w:val="24"/>
                <w14:textFill>
                  <w14:solidFill>
                    <w14:schemeClr w14:val="tx1"/>
                  </w14:solidFill>
                </w14:textFill>
              </w:rPr>
              <w:t>。</w:t>
            </w:r>
          </w:p>
          <w:p w14:paraId="749D4387">
            <w:pPr>
              <w:adjustRightInd w:val="0"/>
              <w:snapToGrid w:val="0"/>
              <w:spacing w:before="120" w:beforeLines="50"/>
              <w:jc w:val="center"/>
              <w:rPr>
                <w:rFonts w:hint="default" w:ascii="Times New Roman" w:hAnsi="Times New Roman" w:eastAsia="宋体" w:cs="Times New Roman"/>
                <w:b/>
                <w:bCs/>
                <w:color w:val="000000"/>
                <w:szCs w:val="21"/>
                <w:highlight w:val="none"/>
                <w:lang w:val="en-US" w:eastAsia="zh-CN"/>
              </w:rPr>
            </w:pPr>
            <w:r>
              <w:rPr>
                <w:rFonts w:hint="default" w:ascii="Times New Roman" w:hAnsi="Times New Roman" w:eastAsia="宋体" w:cs="Times New Roman"/>
                <w:b/>
                <w:bCs/>
                <w:color w:val="000000"/>
                <w:szCs w:val="21"/>
                <w:highlight w:val="none"/>
                <w:lang w:val="en-US" w:eastAsia="zh-CN"/>
              </w:rPr>
              <w:t>表3-</w:t>
            </w:r>
            <w:r>
              <w:rPr>
                <w:rFonts w:hint="eastAsia" w:ascii="Times New Roman" w:hAnsi="Times New Roman" w:eastAsia="宋体" w:cs="Times New Roman"/>
                <w:b/>
                <w:bCs/>
                <w:color w:val="000000"/>
                <w:szCs w:val="21"/>
                <w:highlight w:val="none"/>
                <w:lang w:val="en-US" w:eastAsia="zh-CN"/>
              </w:rPr>
              <w:t xml:space="preserve">11 </w:t>
            </w:r>
            <w:r>
              <w:rPr>
                <w:rFonts w:hint="eastAsia" w:cs="Times New Roman"/>
                <w:b/>
                <w:bCs/>
                <w:color w:val="000000"/>
                <w:szCs w:val="21"/>
                <w:highlight w:val="none"/>
                <w:lang w:val="en-US" w:eastAsia="zh-CN"/>
              </w:rPr>
              <w:t xml:space="preserve"> </w:t>
            </w:r>
            <w:r>
              <w:rPr>
                <w:rFonts w:hint="eastAsia" w:ascii="Times New Roman" w:hAnsi="Times New Roman" w:eastAsia="宋体" w:cs="Times New Roman"/>
                <w:b/>
                <w:bCs/>
                <w:color w:val="000000"/>
                <w:szCs w:val="21"/>
                <w:highlight w:val="none"/>
                <w:lang w:val="en-US" w:eastAsia="zh-CN"/>
              </w:rPr>
              <w:t>裴家川口</w:t>
            </w:r>
            <w:r>
              <w:rPr>
                <w:rFonts w:hint="default" w:ascii="Times New Roman" w:hAnsi="Times New Roman" w:eastAsia="宋体" w:cs="Times New Roman"/>
                <w:b/>
                <w:bCs/>
                <w:color w:val="000000"/>
                <w:szCs w:val="21"/>
                <w:highlight w:val="none"/>
                <w:lang w:val="en-US" w:eastAsia="zh-CN"/>
              </w:rPr>
              <w:t>断面202</w:t>
            </w:r>
            <w:r>
              <w:rPr>
                <w:rFonts w:hint="eastAsia" w:ascii="Times New Roman" w:hAnsi="Times New Roman" w:eastAsia="宋体" w:cs="Times New Roman"/>
                <w:b/>
                <w:bCs/>
                <w:color w:val="000000"/>
                <w:szCs w:val="21"/>
                <w:highlight w:val="none"/>
                <w:lang w:val="en-US" w:eastAsia="zh-CN"/>
              </w:rPr>
              <w:t>3</w:t>
            </w:r>
            <w:r>
              <w:rPr>
                <w:rFonts w:hint="default" w:ascii="Times New Roman" w:hAnsi="Times New Roman" w:eastAsia="宋体" w:cs="Times New Roman"/>
                <w:b/>
                <w:bCs/>
                <w:color w:val="000000"/>
                <w:szCs w:val="21"/>
                <w:highlight w:val="none"/>
                <w:lang w:val="en-US" w:eastAsia="zh-CN"/>
              </w:rPr>
              <w:t>年1~12月监测结果</w:t>
            </w:r>
          </w:p>
          <w:tbl>
            <w:tblPr>
              <w:tblStyle w:val="13"/>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594"/>
              <w:gridCol w:w="595"/>
              <w:gridCol w:w="599"/>
              <w:gridCol w:w="595"/>
              <w:gridCol w:w="599"/>
              <w:gridCol w:w="599"/>
              <w:gridCol w:w="595"/>
              <w:gridCol w:w="599"/>
              <w:gridCol w:w="599"/>
              <w:gridCol w:w="595"/>
              <w:gridCol w:w="599"/>
              <w:gridCol w:w="605"/>
            </w:tblGrid>
            <w:tr w14:paraId="2AB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4" w:type="pct"/>
                  <w:noWrap w:val="0"/>
                  <w:vAlign w:val="center"/>
                </w:tcPr>
                <w:p w14:paraId="3F02EB3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月份</w:t>
                  </w:r>
                </w:p>
              </w:tc>
              <w:tc>
                <w:tcPr>
                  <w:tcW w:w="363" w:type="pct"/>
                  <w:noWrap w:val="0"/>
                  <w:vAlign w:val="center"/>
                </w:tcPr>
                <w:p w14:paraId="5380966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1月</w:t>
                  </w:r>
                </w:p>
              </w:tc>
              <w:tc>
                <w:tcPr>
                  <w:tcW w:w="364" w:type="pct"/>
                  <w:noWrap w:val="0"/>
                  <w:vAlign w:val="center"/>
                </w:tcPr>
                <w:p w14:paraId="2BC1BA2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2月</w:t>
                  </w:r>
                </w:p>
              </w:tc>
              <w:tc>
                <w:tcPr>
                  <w:tcW w:w="366" w:type="pct"/>
                  <w:noWrap w:val="0"/>
                  <w:vAlign w:val="center"/>
                </w:tcPr>
                <w:p w14:paraId="2D3D9BE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3月</w:t>
                  </w:r>
                </w:p>
              </w:tc>
              <w:tc>
                <w:tcPr>
                  <w:tcW w:w="364" w:type="pct"/>
                  <w:noWrap w:val="0"/>
                  <w:vAlign w:val="center"/>
                </w:tcPr>
                <w:p w14:paraId="589F81D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4月</w:t>
                  </w:r>
                </w:p>
              </w:tc>
              <w:tc>
                <w:tcPr>
                  <w:tcW w:w="366" w:type="pct"/>
                  <w:noWrap w:val="0"/>
                  <w:vAlign w:val="center"/>
                </w:tcPr>
                <w:p w14:paraId="415BCB68">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5月</w:t>
                  </w:r>
                </w:p>
              </w:tc>
              <w:tc>
                <w:tcPr>
                  <w:tcW w:w="366" w:type="pct"/>
                  <w:noWrap w:val="0"/>
                  <w:vAlign w:val="center"/>
                </w:tcPr>
                <w:p w14:paraId="61CFE33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6月</w:t>
                  </w:r>
                </w:p>
              </w:tc>
              <w:tc>
                <w:tcPr>
                  <w:tcW w:w="364" w:type="pct"/>
                  <w:noWrap w:val="0"/>
                  <w:vAlign w:val="center"/>
                </w:tcPr>
                <w:p w14:paraId="5694CD4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7月</w:t>
                  </w:r>
                </w:p>
              </w:tc>
              <w:tc>
                <w:tcPr>
                  <w:tcW w:w="366" w:type="pct"/>
                  <w:noWrap w:val="0"/>
                  <w:vAlign w:val="center"/>
                </w:tcPr>
                <w:p w14:paraId="5C6429F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8月</w:t>
                  </w:r>
                </w:p>
              </w:tc>
              <w:tc>
                <w:tcPr>
                  <w:tcW w:w="366" w:type="pct"/>
                  <w:noWrap w:val="0"/>
                  <w:vAlign w:val="center"/>
                </w:tcPr>
                <w:p w14:paraId="70FEC32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9月</w:t>
                  </w:r>
                </w:p>
              </w:tc>
              <w:tc>
                <w:tcPr>
                  <w:tcW w:w="364" w:type="pct"/>
                  <w:noWrap w:val="0"/>
                  <w:vAlign w:val="center"/>
                </w:tcPr>
                <w:p w14:paraId="082C1BE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10月</w:t>
                  </w:r>
                </w:p>
              </w:tc>
              <w:tc>
                <w:tcPr>
                  <w:tcW w:w="366" w:type="pct"/>
                  <w:noWrap w:val="0"/>
                  <w:vAlign w:val="center"/>
                </w:tcPr>
                <w:p w14:paraId="6EC5736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11月</w:t>
                  </w:r>
                </w:p>
              </w:tc>
              <w:tc>
                <w:tcPr>
                  <w:tcW w:w="366" w:type="pct"/>
                  <w:noWrap w:val="0"/>
                  <w:vAlign w:val="center"/>
                </w:tcPr>
                <w:p w14:paraId="7D4A3F2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12月</w:t>
                  </w:r>
                </w:p>
              </w:tc>
            </w:tr>
            <w:tr w14:paraId="657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4" w:type="pct"/>
                  <w:noWrap w:val="0"/>
                  <w:vAlign w:val="center"/>
                </w:tcPr>
                <w:p w14:paraId="703E9AF1">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监测结果</w:t>
                  </w:r>
                </w:p>
              </w:tc>
              <w:tc>
                <w:tcPr>
                  <w:tcW w:w="363" w:type="pct"/>
                  <w:noWrap w:val="0"/>
                  <w:vAlign w:val="center"/>
                </w:tcPr>
                <w:p w14:paraId="24512B9A">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3430F53E">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5B13288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0151B88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7842D283">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37265A7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1DD8EE3A">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314A695C">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603097D8">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71B6B02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2C7B3BF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I</w:t>
                  </w:r>
                </w:p>
              </w:tc>
              <w:tc>
                <w:tcPr>
                  <w:tcW w:w="366" w:type="pct"/>
                  <w:noWrap w:val="0"/>
                  <w:vAlign w:val="center"/>
                </w:tcPr>
                <w:p w14:paraId="513D7D9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shd w:val="clear" w:color="auto" w:fill="FFFFFF"/>
                      <w:lang w:eastAsia="zh-CN"/>
                    </w:rPr>
                  </w:pPr>
                  <w:r>
                    <w:rPr>
                      <w:rFonts w:hint="eastAsia" w:ascii="Times New Roman" w:hAnsi="Times New Roman" w:eastAsia="宋体" w:cs="Times New Roman"/>
                      <w:color w:val="000000"/>
                      <w:sz w:val="21"/>
                      <w:szCs w:val="21"/>
                      <w:shd w:val="clear" w:color="auto" w:fill="FFFFFF"/>
                      <w:lang w:val="en-US" w:eastAsia="zh-CN"/>
                    </w:rPr>
                    <w:t>I</w:t>
                  </w:r>
                </w:p>
              </w:tc>
            </w:tr>
            <w:tr w14:paraId="010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4" w:type="pct"/>
                  <w:noWrap w:val="0"/>
                  <w:vAlign w:val="center"/>
                </w:tcPr>
                <w:p w14:paraId="60087105">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水质标准</w:t>
                  </w:r>
                </w:p>
              </w:tc>
              <w:tc>
                <w:tcPr>
                  <w:tcW w:w="4385" w:type="pct"/>
                  <w:gridSpan w:val="12"/>
                  <w:noWrap w:val="0"/>
                  <w:vAlign w:val="center"/>
                </w:tcPr>
                <w:p w14:paraId="4384912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kern w:val="2"/>
                      <w:sz w:val="24"/>
                      <w:szCs w:val="22"/>
                      <w:highlight w:val="none"/>
                      <w:lang w:val="en-US" w:eastAsia="zh-CN" w:bidi="ar-SA"/>
                    </w:rPr>
                    <w:t>Ⅳ</w:t>
                  </w:r>
                </w:p>
              </w:tc>
            </w:tr>
            <w:tr w14:paraId="6616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4" w:type="pct"/>
                  <w:noWrap w:val="0"/>
                  <w:vAlign w:val="center"/>
                </w:tcPr>
                <w:p w14:paraId="565F0447">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达标情况</w:t>
                  </w:r>
                </w:p>
              </w:tc>
              <w:tc>
                <w:tcPr>
                  <w:tcW w:w="363" w:type="pct"/>
                  <w:noWrap w:val="0"/>
                  <w:vAlign w:val="center"/>
                </w:tcPr>
                <w:p w14:paraId="0D2677F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6B01C82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15DDB58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7CDDC06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5BA74B9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1B2843D4">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03BF9593">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77704C1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7F47ECB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22126E6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47523D1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434DB984">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r>
          </w:tbl>
          <w:p w14:paraId="5EEB81D2">
            <w:pPr>
              <w:autoSpaceDE w:val="0"/>
              <w:autoSpaceDN w:val="0"/>
              <w:adjustRightInd w:val="0"/>
              <w:snapToGrid w:val="0"/>
              <w:spacing w:line="360" w:lineRule="auto"/>
              <w:ind w:firstLine="506" w:firstLineChars="201"/>
              <w:rPr>
                <w:color w:val="auto"/>
                <w:sz w:val="24"/>
                <w:szCs w:val="24"/>
              </w:rPr>
            </w:pPr>
            <w:r>
              <w:rPr>
                <w:rFonts w:hint="eastAsia" w:ascii="Times New Roman" w:hAnsi="Times New Roman" w:eastAsia="宋体" w:cs="Times New Roman"/>
                <w:color w:val="000000"/>
                <w:spacing w:val="6"/>
                <w:sz w:val="24"/>
              </w:rPr>
              <w:t>根据</w:t>
            </w:r>
            <w:r>
              <w:rPr>
                <w:rFonts w:hint="default" w:ascii="Times New Roman" w:hAnsi="Times New Roman" w:eastAsia="宋体" w:cs="Times New Roman"/>
                <w:color w:val="000000"/>
                <w:kern w:val="2"/>
                <w:sz w:val="24"/>
                <w:szCs w:val="22"/>
                <w:highlight w:val="none"/>
                <w:lang w:val="en-US" w:eastAsia="zh-CN" w:bidi="ar-SA"/>
              </w:rPr>
              <w:t>裴家川口</w:t>
            </w:r>
            <w:r>
              <w:rPr>
                <w:rFonts w:hint="eastAsia" w:ascii="Times New Roman" w:hAnsi="Times New Roman" w:eastAsia="宋体" w:cs="Times New Roman"/>
                <w:color w:val="000000"/>
                <w:spacing w:val="6"/>
                <w:sz w:val="24"/>
              </w:rPr>
              <w:t>断面2</w:t>
            </w:r>
            <w:r>
              <w:rPr>
                <w:rFonts w:hint="default" w:ascii="Times New Roman" w:hAnsi="Times New Roman" w:eastAsia="宋体" w:cs="Times New Roman"/>
                <w:color w:val="000000"/>
                <w:spacing w:val="6"/>
                <w:sz w:val="24"/>
              </w:rPr>
              <w:t>02</w:t>
            </w:r>
            <w:r>
              <w:rPr>
                <w:rFonts w:hint="eastAsia" w:ascii="Times New Roman" w:hAnsi="Times New Roman" w:eastAsia="宋体" w:cs="Times New Roman"/>
                <w:color w:val="000000"/>
                <w:spacing w:val="6"/>
                <w:sz w:val="24"/>
                <w:lang w:val="en-US" w:eastAsia="zh-CN"/>
              </w:rPr>
              <w:t>3</w:t>
            </w:r>
            <w:r>
              <w:rPr>
                <w:rFonts w:hint="eastAsia" w:ascii="Times New Roman" w:hAnsi="Times New Roman" w:eastAsia="宋体" w:cs="Times New Roman"/>
                <w:color w:val="000000"/>
                <w:spacing w:val="6"/>
                <w:sz w:val="24"/>
              </w:rPr>
              <w:t>年1~</w:t>
            </w:r>
            <w:r>
              <w:rPr>
                <w:rFonts w:hint="default" w:ascii="Times New Roman" w:hAnsi="Times New Roman" w:eastAsia="宋体" w:cs="Times New Roman"/>
                <w:color w:val="000000"/>
                <w:spacing w:val="6"/>
                <w:sz w:val="24"/>
              </w:rPr>
              <w:t>12</w:t>
            </w:r>
            <w:r>
              <w:rPr>
                <w:rFonts w:hint="eastAsia" w:ascii="Times New Roman" w:hAnsi="Times New Roman" w:eastAsia="宋体" w:cs="Times New Roman"/>
                <w:color w:val="000000"/>
                <w:spacing w:val="6"/>
                <w:sz w:val="24"/>
              </w:rPr>
              <w:t>月水质监测结果可知，水质</w:t>
            </w:r>
            <w:r>
              <w:rPr>
                <w:rFonts w:hint="eastAsia" w:ascii="Times New Roman" w:hAnsi="Times New Roman" w:eastAsia="宋体" w:cs="Times New Roman"/>
                <w:color w:val="000000"/>
                <w:spacing w:val="6"/>
                <w:sz w:val="24"/>
                <w:lang w:val="en-US" w:eastAsia="zh-CN"/>
              </w:rPr>
              <w:t>均达标</w:t>
            </w:r>
            <w:r>
              <w:rPr>
                <w:rFonts w:hint="eastAsia"/>
                <w:color w:val="auto"/>
                <w:sz w:val="24"/>
                <w:szCs w:val="24"/>
              </w:rPr>
              <w:t>。</w:t>
            </w:r>
          </w:p>
          <w:p w14:paraId="2DD9A25F">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5</w:t>
            </w:r>
            <w:r>
              <w:rPr>
                <w:b/>
                <w:bCs/>
                <w:color w:val="auto"/>
                <w:sz w:val="24"/>
                <w:szCs w:val="24"/>
              </w:rPr>
              <w:t xml:space="preserve"> 声环境</w:t>
            </w:r>
            <w:r>
              <w:rPr>
                <w:rFonts w:hint="eastAsia"/>
                <w:b/>
                <w:bCs/>
                <w:color w:val="auto"/>
                <w:sz w:val="24"/>
                <w:szCs w:val="24"/>
              </w:rPr>
              <w:t>质量现状</w:t>
            </w:r>
          </w:p>
          <w:p w14:paraId="0F8A65F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本项目周边50m范围内无声环境敏感目标，因此本项目未进行声环境质量现状监测。</w:t>
            </w:r>
          </w:p>
          <w:p w14:paraId="7A87E695">
            <w:pPr>
              <w:autoSpaceDE w:val="0"/>
              <w:autoSpaceDN w:val="0"/>
              <w:adjustRightInd w:val="0"/>
              <w:snapToGrid w:val="0"/>
              <w:spacing w:line="360" w:lineRule="auto"/>
              <w:ind w:firstLine="484" w:firstLineChars="201"/>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w:t>
            </w:r>
            <w:r>
              <w:rPr>
                <w:rFonts w:hint="eastAsia" w:cs="Times New Roman"/>
                <w:b/>
                <w:bCs/>
                <w:color w:val="auto"/>
                <w:sz w:val="24"/>
                <w:szCs w:val="24"/>
                <w:lang w:val="en-US" w:eastAsia="zh-CN"/>
              </w:rPr>
              <w:t>6</w:t>
            </w:r>
            <w:r>
              <w:rPr>
                <w:rFonts w:ascii="Times New Roman" w:hAnsi="Times New Roman" w:eastAsia="宋体" w:cs="Times New Roman"/>
                <w:b/>
                <w:bCs/>
                <w:color w:val="auto"/>
                <w:sz w:val="24"/>
                <w:szCs w:val="24"/>
              </w:rPr>
              <w:t>地下水环境</w:t>
            </w:r>
          </w:p>
          <w:p w14:paraId="214562E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根据《建设项目环境影响报告表编制技术指南（生态影响类）（试行）》，本项目不需要设置地下水专项评价，参照</w:t>
            </w:r>
            <w:r>
              <w:rPr>
                <w:color w:val="auto"/>
                <w:sz w:val="24"/>
                <w:szCs w:val="24"/>
              </w:rPr>
              <w:t>《环境影响评价技术导则 地下水环境》（HJ 610-2016）的要求，本项目行业类别属于矿产资源地质勘查（包括勘探活动），属于Ⅳ类项目，不需要开展地下水环境影响评价。</w:t>
            </w:r>
          </w:p>
          <w:p w14:paraId="10B516F5">
            <w:pPr>
              <w:autoSpaceDE w:val="0"/>
              <w:autoSpaceDN w:val="0"/>
              <w:adjustRightInd w:val="0"/>
              <w:snapToGrid w:val="0"/>
              <w:spacing w:line="360" w:lineRule="auto"/>
              <w:ind w:firstLine="484" w:firstLineChars="201"/>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w:t>
            </w:r>
            <w:r>
              <w:rPr>
                <w:rFonts w:hint="eastAsia" w:cs="Times New Roman"/>
                <w:b/>
                <w:bCs/>
                <w:color w:val="auto"/>
                <w:sz w:val="24"/>
                <w:szCs w:val="24"/>
                <w:lang w:val="en-US" w:eastAsia="zh-CN"/>
              </w:rPr>
              <w:t>7</w:t>
            </w:r>
            <w:r>
              <w:rPr>
                <w:rFonts w:ascii="Times New Roman" w:hAnsi="Times New Roman" w:eastAsia="宋体" w:cs="Times New Roman"/>
                <w:b/>
                <w:bCs/>
                <w:color w:val="auto"/>
                <w:sz w:val="24"/>
                <w:szCs w:val="24"/>
              </w:rPr>
              <w:t xml:space="preserve"> 土壤环境</w:t>
            </w:r>
          </w:p>
          <w:p w14:paraId="715A150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根据《建设项目环境影响报告表编制技术指南（生态影响类）（试行）》，本项目不需要设置土壤专项评价，参照</w:t>
            </w:r>
            <w:r>
              <w:rPr>
                <w:color w:val="auto"/>
                <w:sz w:val="24"/>
                <w:szCs w:val="24"/>
              </w:rPr>
              <w:t>《环境影响评技术导则 土壤环境（试行）》（HJ 964-2018）的要求，本项目属于土壤环境影响评价项目类别中的社会事业与服务业的其它项，属于Ⅳ类项目，不需开展土壤环境影响评价。</w:t>
            </w:r>
          </w:p>
        </w:tc>
      </w:tr>
      <w:tr w14:paraId="70828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1" w:type="dxa"/>
            <w:vAlign w:val="center"/>
          </w:tcPr>
          <w:p w14:paraId="3174F865">
            <w:pPr>
              <w:adjustRightInd w:val="0"/>
              <w:snapToGrid w:val="0"/>
              <w:jc w:val="center"/>
              <w:rPr>
                <w:rFonts w:cs="宋体"/>
                <w:color w:val="auto"/>
                <w:kern w:val="0"/>
                <w:sz w:val="24"/>
                <w:szCs w:val="24"/>
              </w:rPr>
            </w:pPr>
            <w:r>
              <w:rPr>
                <w:rFonts w:hint="eastAsia"/>
                <w:bCs/>
                <w:color w:val="auto"/>
                <w:sz w:val="24"/>
                <w:szCs w:val="24"/>
              </w:rPr>
              <w:t>与项目有关的原有环境污染和生态破坏问题</w:t>
            </w:r>
          </w:p>
        </w:tc>
        <w:tc>
          <w:tcPr>
            <w:tcW w:w="8352" w:type="dxa"/>
            <w:vAlign w:val="center"/>
          </w:tcPr>
          <w:p w14:paraId="1DE174D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无</w:t>
            </w:r>
          </w:p>
        </w:tc>
      </w:tr>
      <w:tr w14:paraId="75664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31" w:type="dxa"/>
            <w:vAlign w:val="center"/>
          </w:tcPr>
          <w:p w14:paraId="16BA7158">
            <w:pPr>
              <w:adjustRightInd w:val="0"/>
              <w:snapToGrid w:val="0"/>
              <w:jc w:val="center"/>
              <w:rPr>
                <w:rFonts w:cs="宋体"/>
                <w:color w:val="auto"/>
                <w:kern w:val="0"/>
                <w:sz w:val="24"/>
                <w:szCs w:val="24"/>
              </w:rPr>
            </w:pPr>
            <w:r>
              <w:rPr>
                <w:rFonts w:hint="eastAsia" w:cs="宋体"/>
                <w:color w:val="auto"/>
                <w:kern w:val="0"/>
                <w:sz w:val="24"/>
                <w:szCs w:val="24"/>
              </w:rPr>
              <w:t>生态环境保护目标</w:t>
            </w:r>
          </w:p>
        </w:tc>
        <w:tc>
          <w:tcPr>
            <w:tcW w:w="8352" w:type="dxa"/>
            <w:vAlign w:val="center"/>
          </w:tcPr>
          <w:p w14:paraId="2CB7B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yellow"/>
              </w:rPr>
            </w:pPr>
            <w:r>
              <w:rPr>
                <w:rFonts w:hint="default" w:ascii="Times New Roman" w:hAnsi="Times New Roman" w:eastAsia="宋体" w:cs="Times New Roman"/>
                <w:color w:val="auto"/>
                <w:sz w:val="24"/>
                <w:szCs w:val="24"/>
                <w:highlight w:val="none"/>
                <w:lang w:eastAsia="zh-CN"/>
              </w:rPr>
              <w:t>经过调查了解，</w:t>
            </w: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eastAsia="zh-CN"/>
              </w:rPr>
              <w:t>区域内无特殊保护区、生态敏感与脆弱区。评价区没有文物保护单位、名胜古迹和风景名胜区，无珍稀野生植物、动物等。根据评价区的环境特征，本评价确定的环境保护目标是</w:t>
            </w:r>
            <w:r>
              <w:rPr>
                <w:rFonts w:hint="eastAsia" w:cs="Times New Roman"/>
                <w:color w:val="auto"/>
                <w:sz w:val="24"/>
                <w:szCs w:val="24"/>
                <w:highlight w:val="none"/>
                <w:lang w:val="en-US" w:eastAsia="zh-CN"/>
              </w:rPr>
              <w:t>井场周边</w:t>
            </w:r>
            <w:r>
              <w:rPr>
                <w:rFonts w:hint="default" w:ascii="Times New Roman" w:hAnsi="Times New Roman" w:eastAsia="宋体" w:cs="Times New Roman"/>
                <w:color w:val="auto"/>
                <w:sz w:val="24"/>
                <w:szCs w:val="24"/>
                <w:highlight w:val="none"/>
                <w:lang w:eastAsia="zh-CN"/>
              </w:rPr>
              <w:t>村庄声环境和生态环境。</w:t>
            </w:r>
          </w:p>
          <w:p w14:paraId="6358DC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none"/>
              </w:rPr>
            </w:pPr>
            <w:r>
              <w:rPr>
                <w:rFonts w:hint="eastAsia"/>
                <w:color w:val="auto"/>
                <w:kern w:val="0"/>
                <w:sz w:val="24"/>
                <w:szCs w:val="24"/>
                <w:highlight w:val="none"/>
              </w:rPr>
              <w:t>本项目厂界外500米范围内无自然保护区、风景名胜区</w:t>
            </w:r>
            <w:r>
              <w:rPr>
                <w:rFonts w:hint="eastAsia"/>
                <w:color w:val="auto"/>
                <w:kern w:val="0"/>
                <w:sz w:val="24"/>
                <w:szCs w:val="24"/>
                <w:highlight w:val="none"/>
                <w:lang w:eastAsia="zh-CN"/>
              </w:rPr>
              <w:t>、</w:t>
            </w:r>
            <w:r>
              <w:rPr>
                <w:rFonts w:hint="eastAsia"/>
                <w:color w:val="auto"/>
                <w:kern w:val="0"/>
                <w:sz w:val="24"/>
                <w:szCs w:val="24"/>
                <w:highlight w:val="none"/>
              </w:rPr>
              <w:t>文化区</w:t>
            </w:r>
            <w:r>
              <w:rPr>
                <w:rFonts w:hint="eastAsia"/>
                <w:color w:val="auto"/>
                <w:kern w:val="0"/>
                <w:sz w:val="24"/>
                <w:szCs w:val="24"/>
                <w:highlight w:val="none"/>
                <w:lang w:val="en-US" w:eastAsia="zh-CN"/>
              </w:rPr>
              <w:t>等</w:t>
            </w:r>
            <w:r>
              <w:rPr>
                <w:rFonts w:hint="eastAsia"/>
                <w:color w:val="auto"/>
                <w:kern w:val="0"/>
                <w:sz w:val="24"/>
                <w:szCs w:val="24"/>
                <w:highlight w:val="none"/>
              </w:rPr>
              <w:t>区域</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西北侧约300米处为</w:t>
            </w:r>
            <w:r>
              <w:rPr>
                <w:rFonts w:hint="eastAsia"/>
                <w:color w:val="auto"/>
                <w:kern w:val="0"/>
                <w:sz w:val="24"/>
                <w:szCs w:val="24"/>
              </w:rPr>
              <w:t>前北会村</w:t>
            </w:r>
            <w:r>
              <w:rPr>
                <w:rFonts w:hint="eastAsia"/>
                <w:color w:val="auto"/>
                <w:kern w:val="0"/>
                <w:sz w:val="24"/>
                <w:szCs w:val="24"/>
                <w:highlight w:val="none"/>
                <w:lang w:val="en-US" w:eastAsia="zh-CN"/>
              </w:rPr>
              <w:t>村民</w:t>
            </w:r>
            <w:r>
              <w:rPr>
                <w:rFonts w:hint="eastAsia"/>
                <w:color w:val="auto"/>
                <w:kern w:val="0"/>
                <w:sz w:val="24"/>
                <w:szCs w:val="24"/>
                <w:highlight w:val="none"/>
              </w:rPr>
              <w:t>；厂界外50米范围内无声环境保护目标；厂界外500米范围内无地下水集中式饮用水水源和热水、矿泉水、温泉等特殊地下水资源</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距离本项目最近的地表水为西侧的黄河，距离最近约1km</w:t>
            </w:r>
            <w:r>
              <w:rPr>
                <w:rFonts w:hint="eastAsia"/>
                <w:color w:val="auto"/>
                <w:kern w:val="0"/>
                <w:sz w:val="24"/>
                <w:szCs w:val="24"/>
                <w:highlight w:val="none"/>
              </w:rPr>
              <w:t>。</w:t>
            </w:r>
          </w:p>
          <w:p w14:paraId="0B954E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none"/>
              </w:rPr>
            </w:pPr>
            <w:r>
              <w:rPr>
                <w:rFonts w:hint="eastAsia"/>
                <w:color w:val="auto"/>
                <w:kern w:val="0"/>
                <w:sz w:val="24"/>
                <w:szCs w:val="24"/>
                <w:highlight w:val="none"/>
                <w:lang w:val="en-US" w:eastAsia="zh-CN"/>
              </w:rPr>
              <w:t>综上，</w:t>
            </w:r>
            <w:r>
              <w:rPr>
                <w:rFonts w:hint="eastAsia"/>
                <w:color w:val="auto"/>
                <w:kern w:val="0"/>
                <w:sz w:val="24"/>
                <w:szCs w:val="24"/>
                <w:highlight w:val="none"/>
              </w:rPr>
              <w:t>项目主要环境保护目标见下表。</w:t>
            </w:r>
          </w:p>
          <w:p w14:paraId="44BA98F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表3.8-1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环境保护目标一览表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7"/>
              <w:gridCol w:w="1770"/>
              <w:gridCol w:w="587"/>
              <w:gridCol w:w="743"/>
              <w:gridCol w:w="3200"/>
            </w:tblGrid>
            <w:tr w14:paraId="7E7D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restart"/>
                  <w:tcBorders>
                    <w:tl2br w:val="nil"/>
                    <w:tr2bl w:val="nil"/>
                  </w:tcBorders>
                  <w:vAlign w:val="center"/>
                </w:tcPr>
                <w:p w14:paraId="650E331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环境要素</w:t>
                  </w:r>
                </w:p>
              </w:tc>
              <w:tc>
                <w:tcPr>
                  <w:tcW w:w="728" w:type="pct"/>
                  <w:vMerge w:val="restart"/>
                  <w:tcBorders>
                    <w:tl2br w:val="nil"/>
                    <w:tr2bl w:val="nil"/>
                  </w:tcBorders>
                  <w:vAlign w:val="center"/>
                </w:tcPr>
                <w:p w14:paraId="1C89E0A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保护对象</w:t>
                  </w:r>
                </w:p>
              </w:tc>
              <w:tc>
                <w:tcPr>
                  <w:tcW w:w="1834" w:type="pct"/>
                  <w:gridSpan w:val="3"/>
                  <w:tcBorders>
                    <w:tl2br w:val="nil"/>
                    <w:tr2bl w:val="nil"/>
                  </w:tcBorders>
                  <w:vAlign w:val="center"/>
                </w:tcPr>
                <w:p w14:paraId="7C48A5F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相对位置</w:t>
                  </w:r>
                </w:p>
              </w:tc>
              <w:tc>
                <w:tcPr>
                  <w:tcW w:w="1977" w:type="pct"/>
                  <w:vMerge w:val="restart"/>
                  <w:tcBorders>
                    <w:tl2br w:val="nil"/>
                    <w:tr2bl w:val="nil"/>
                  </w:tcBorders>
                  <w:vAlign w:val="center"/>
                </w:tcPr>
                <w:p w14:paraId="76644F4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保护目标</w:t>
                  </w:r>
                </w:p>
              </w:tc>
            </w:tr>
            <w:tr w14:paraId="4D1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tcBorders>
                    <w:tl2br w:val="nil"/>
                    <w:tr2bl w:val="nil"/>
                  </w:tcBorders>
                  <w:vAlign w:val="center"/>
                </w:tcPr>
                <w:p w14:paraId="217999F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highlight w:val="none"/>
                    </w:rPr>
                  </w:pPr>
                </w:p>
              </w:tc>
              <w:tc>
                <w:tcPr>
                  <w:tcW w:w="728" w:type="pct"/>
                  <w:vMerge w:val="continue"/>
                  <w:tcBorders>
                    <w:tl2br w:val="nil"/>
                    <w:tr2bl w:val="nil"/>
                  </w:tcBorders>
                  <w:vAlign w:val="center"/>
                </w:tcPr>
                <w:p w14:paraId="2BC4ACC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highlight w:val="none"/>
                    </w:rPr>
                  </w:pPr>
                </w:p>
              </w:tc>
              <w:tc>
                <w:tcPr>
                  <w:tcW w:w="979" w:type="pct"/>
                  <w:tcBorders>
                    <w:tl2br w:val="nil"/>
                    <w:tr2bl w:val="nil"/>
                  </w:tcBorders>
                  <w:vAlign w:val="center"/>
                </w:tcPr>
                <w:p w14:paraId="0848A9A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坐标</w:t>
                  </w:r>
                </w:p>
              </w:tc>
              <w:tc>
                <w:tcPr>
                  <w:tcW w:w="380" w:type="pct"/>
                  <w:tcBorders>
                    <w:tl2br w:val="nil"/>
                    <w:tr2bl w:val="nil"/>
                  </w:tcBorders>
                  <w:vAlign w:val="center"/>
                </w:tcPr>
                <w:p w14:paraId="12FECD9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方位</w:t>
                  </w:r>
                </w:p>
              </w:tc>
              <w:tc>
                <w:tcPr>
                  <w:tcW w:w="474" w:type="pct"/>
                  <w:tcBorders>
                    <w:tl2br w:val="nil"/>
                    <w:tr2bl w:val="nil"/>
                  </w:tcBorders>
                  <w:vAlign w:val="center"/>
                </w:tcPr>
                <w:p w14:paraId="7A84FBA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距离</w:t>
                  </w:r>
                </w:p>
              </w:tc>
              <w:tc>
                <w:tcPr>
                  <w:tcW w:w="1977" w:type="pct"/>
                  <w:vMerge w:val="continue"/>
                  <w:tcBorders>
                    <w:tl2br w:val="nil"/>
                    <w:tr2bl w:val="nil"/>
                  </w:tcBorders>
                  <w:vAlign w:val="center"/>
                </w:tcPr>
                <w:p w14:paraId="5A7350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p>
              </w:tc>
            </w:tr>
            <w:tr w14:paraId="066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tcBorders>
                    <w:tl2br w:val="nil"/>
                    <w:tr2bl w:val="nil"/>
                  </w:tcBorders>
                  <w:vAlign w:val="center"/>
                </w:tcPr>
                <w:p w14:paraId="32FDDA4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大气环境</w:t>
                  </w:r>
                </w:p>
              </w:tc>
              <w:tc>
                <w:tcPr>
                  <w:tcW w:w="728" w:type="pct"/>
                  <w:tcBorders>
                    <w:tl2br w:val="nil"/>
                    <w:tr2bl w:val="nil"/>
                  </w:tcBorders>
                  <w:vAlign w:val="center"/>
                </w:tcPr>
                <w:p w14:paraId="5893BE7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olor w:val="auto"/>
                      <w:kern w:val="0"/>
                      <w:sz w:val="21"/>
                      <w:szCs w:val="21"/>
                    </w:rPr>
                    <w:t>前北会村</w:t>
                  </w:r>
                </w:p>
              </w:tc>
              <w:tc>
                <w:tcPr>
                  <w:tcW w:w="979" w:type="pct"/>
                  <w:tcBorders>
                    <w:tl2br w:val="nil"/>
                    <w:tr2bl w:val="nil"/>
                  </w:tcBorders>
                  <w:vAlign w:val="center"/>
                </w:tcPr>
                <w:p w14:paraId="2B9C5BB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E</w:t>
                  </w:r>
                  <w:r>
                    <w:rPr>
                      <w:rFonts w:hint="default" w:ascii="Times New Roman" w:hAnsi="Times New Roman" w:eastAsia="宋体" w:cs="Times New Roman"/>
                      <w:color w:val="auto"/>
                      <w:kern w:val="0"/>
                      <w:sz w:val="21"/>
                      <w:szCs w:val="21"/>
                      <w:highlight w:val="none"/>
                      <w:lang w:val="en-US" w:eastAsia="zh-CN"/>
                    </w:rPr>
                    <w:t>11</w:t>
                  </w:r>
                  <w:r>
                    <w:rPr>
                      <w:rFonts w:hint="eastAsia"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55</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17.59</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val="en-US" w:eastAsia="zh-CN"/>
                    </w:rPr>
                    <w:t>，</w:t>
                  </w:r>
                </w:p>
                <w:p w14:paraId="7A81884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N3</w:t>
                  </w:r>
                  <w:r>
                    <w:rPr>
                      <w:rFonts w:hint="eastAsia" w:cs="Times New Roman"/>
                      <w:color w:val="auto"/>
                      <w:kern w:val="0"/>
                      <w:sz w:val="21"/>
                      <w:szCs w:val="21"/>
                      <w:highlight w:val="none"/>
                      <w:lang w:val="en-US" w:eastAsia="zh-CN"/>
                    </w:rPr>
                    <w:t>8</w:t>
                  </w:r>
                  <w:r>
                    <w:rPr>
                      <w:rFonts w:hint="default"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41</w:t>
                  </w:r>
                  <w:r>
                    <w:rPr>
                      <w:rFonts w:hint="default"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54.98</w:t>
                  </w:r>
                  <w:r>
                    <w:rPr>
                      <w:rFonts w:hint="default" w:ascii="Times New Roman" w:hAnsi="Times New Roman" w:cs="Times New Roman"/>
                      <w:color w:val="auto"/>
                      <w:kern w:val="0"/>
                      <w:sz w:val="21"/>
                      <w:szCs w:val="21"/>
                      <w:highlight w:val="none"/>
                      <w:lang w:val="en-US" w:eastAsia="zh-CN"/>
                    </w:rPr>
                    <w:t>″</w:t>
                  </w:r>
                </w:p>
              </w:tc>
              <w:tc>
                <w:tcPr>
                  <w:tcW w:w="380" w:type="pct"/>
                  <w:tcBorders>
                    <w:tl2br w:val="nil"/>
                    <w:tr2bl w:val="nil"/>
                  </w:tcBorders>
                  <w:vAlign w:val="center"/>
                </w:tcPr>
                <w:p w14:paraId="086E152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N</w:t>
                  </w:r>
                  <w:r>
                    <w:rPr>
                      <w:rFonts w:hint="default" w:ascii="Times New Roman" w:hAnsi="Times New Roman" w:cs="Times New Roman"/>
                      <w:color w:val="auto"/>
                      <w:kern w:val="0"/>
                      <w:sz w:val="21"/>
                      <w:szCs w:val="21"/>
                      <w:highlight w:val="none"/>
                      <w:lang w:val="en-US" w:eastAsia="zh-CN"/>
                    </w:rPr>
                    <w:t>W</w:t>
                  </w:r>
                </w:p>
              </w:tc>
              <w:tc>
                <w:tcPr>
                  <w:tcW w:w="474" w:type="pct"/>
                  <w:tcBorders>
                    <w:tl2br w:val="nil"/>
                    <w:tr2bl w:val="nil"/>
                  </w:tcBorders>
                  <w:vAlign w:val="center"/>
                </w:tcPr>
                <w:p w14:paraId="259D5FA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r>
                    <w:rPr>
                      <w:rFonts w:hint="default" w:ascii="Times New Roman" w:hAnsi="Times New Roman" w:cs="Times New Roman"/>
                      <w:color w:val="auto"/>
                      <w:kern w:val="0"/>
                      <w:sz w:val="21"/>
                      <w:szCs w:val="21"/>
                      <w:highlight w:val="none"/>
                      <w:lang w:val="en-US" w:eastAsia="zh-CN"/>
                    </w:rPr>
                    <w:t>00m</w:t>
                  </w:r>
                </w:p>
              </w:tc>
              <w:tc>
                <w:tcPr>
                  <w:tcW w:w="1977" w:type="pct"/>
                  <w:tcBorders>
                    <w:tl2br w:val="nil"/>
                    <w:tr2bl w:val="nil"/>
                  </w:tcBorders>
                  <w:vAlign w:val="center"/>
                </w:tcPr>
                <w:p w14:paraId="72CFDCC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《环境空气质量标准》</w:t>
                  </w:r>
                  <w:r>
                    <w:rPr>
                      <w:rFonts w:hint="eastAsia" w:cs="宋体"/>
                      <w:color w:val="auto"/>
                      <w:sz w:val="21"/>
                      <w:szCs w:val="21"/>
                      <w:highlight w:val="none"/>
                    </w:rPr>
                    <w:t>（</w:t>
                  </w:r>
                  <w:r>
                    <w:rPr>
                      <w:rFonts w:cs="宋体"/>
                      <w:color w:val="auto"/>
                      <w:kern w:val="0"/>
                      <w:sz w:val="21"/>
                      <w:szCs w:val="21"/>
                      <w:highlight w:val="none"/>
                    </w:rPr>
                    <w:t>GB3095-2012</w:t>
                  </w:r>
                  <w:r>
                    <w:rPr>
                      <w:rFonts w:hint="eastAsia" w:cs="宋体"/>
                      <w:color w:val="auto"/>
                      <w:sz w:val="21"/>
                      <w:szCs w:val="21"/>
                      <w:highlight w:val="none"/>
                    </w:rPr>
                    <w:t>）</w:t>
                  </w:r>
                  <w:r>
                    <w:rPr>
                      <w:rFonts w:cs="宋体"/>
                      <w:color w:val="auto"/>
                      <w:kern w:val="0"/>
                      <w:sz w:val="21"/>
                      <w:szCs w:val="21"/>
                      <w:highlight w:val="none"/>
                    </w:rPr>
                    <w:t>的</w:t>
                  </w:r>
                  <w:r>
                    <w:rPr>
                      <w:rFonts w:hint="eastAsia" w:cs="宋体"/>
                      <w:color w:val="auto"/>
                      <w:kern w:val="0"/>
                      <w:sz w:val="21"/>
                      <w:szCs w:val="21"/>
                      <w:highlight w:val="none"/>
                      <w:lang w:val="en-US" w:eastAsia="zh-CN"/>
                    </w:rPr>
                    <w:t>二</w:t>
                  </w:r>
                  <w:r>
                    <w:rPr>
                      <w:rFonts w:cs="宋体"/>
                      <w:color w:val="auto"/>
                      <w:kern w:val="0"/>
                      <w:sz w:val="21"/>
                      <w:szCs w:val="21"/>
                      <w:highlight w:val="none"/>
                    </w:rPr>
                    <w:t>级标准</w:t>
                  </w:r>
                </w:p>
              </w:tc>
            </w:tr>
            <w:tr w14:paraId="0078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tcBorders>
                    <w:tl2br w:val="nil"/>
                    <w:tr2bl w:val="nil"/>
                  </w:tcBorders>
                  <w:vAlign w:val="center"/>
                </w:tcPr>
                <w:p w14:paraId="6297A7A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生态环境</w:t>
                  </w:r>
                </w:p>
              </w:tc>
              <w:tc>
                <w:tcPr>
                  <w:tcW w:w="728" w:type="pct"/>
                  <w:tcBorders>
                    <w:tl2br w:val="nil"/>
                    <w:tr2bl w:val="nil"/>
                  </w:tcBorders>
                  <w:vAlign w:val="center"/>
                </w:tcPr>
                <w:p w14:paraId="717D29C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井场及进</w:t>
                  </w:r>
                  <w:r>
                    <w:rPr>
                      <w:rFonts w:hint="eastAsia" w:cs="宋体"/>
                      <w:color w:val="auto"/>
                      <w:kern w:val="0"/>
                      <w:sz w:val="21"/>
                      <w:szCs w:val="21"/>
                      <w:highlight w:val="none"/>
                    </w:rPr>
                    <w:t>场</w:t>
                  </w:r>
                  <w:r>
                    <w:rPr>
                      <w:rFonts w:cs="宋体"/>
                      <w:color w:val="auto"/>
                      <w:kern w:val="0"/>
                      <w:sz w:val="21"/>
                      <w:szCs w:val="21"/>
                      <w:highlight w:val="none"/>
                    </w:rPr>
                    <w:t>道路两侧内的农田、</w:t>
                  </w:r>
                  <w:r>
                    <w:rPr>
                      <w:rFonts w:hint="eastAsia" w:cs="宋体"/>
                      <w:color w:val="auto"/>
                      <w:kern w:val="0"/>
                      <w:sz w:val="21"/>
                      <w:szCs w:val="21"/>
                      <w:highlight w:val="none"/>
                    </w:rPr>
                    <w:t>草地</w:t>
                  </w:r>
                  <w:r>
                    <w:rPr>
                      <w:rFonts w:cs="宋体"/>
                      <w:color w:val="auto"/>
                      <w:kern w:val="0"/>
                      <w:sz w:val="21"/>
                      <w:szCs w:val="21"/>
                      <w:highlight w:val="none"/>
                    </w:rPr>
                    <w:t>等</w:t>
                  </w:r>
                </w:p>
              </w:tc>
              <w:tc>
                <w:tcPr>
                  <w:tcW w:w="1834" w:type="pct"/>
                  <w:gridSpan w:val="3"/>
                  <w:tcBorders>
                    <w:tl2br w:val="nil"/>
                    <w:tr2bl w:val="nil"/>
                  </w:tcBorders>
                  <w:vAlign w:val="center"/>
                </w:tcPr>
                <w:p w14:paraId="276C63B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对临时占地，在施工结束后及时进行生态恢复</w:t>
                  </w:r>
                </w:p>
              </w:tc>
              <w:tc>
                <w:tcPr>
                  <w:tcW w:w="1977" w:type="pct"/>
                  <w:tcBorders>
                    <w:tl2br w:val="nil"/>
                    <w:tr2bl w:val="nil"/>
                  </w:tcBorders>
                  <w:vAlign w:val="center"/>
                </w:tcPr>
                <w:p w14:paraId="68671EC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对临时占地，在施工结束后及时进行生态恢复。对临时占地，在施工结束后及时进行生态恢复</w:t>
                  </w:r>
                </w:p>
                <w:p w14:paraId="31E39ED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井场开工建设前需按照国土部门、自然资源部门</w:t>
                  </w:r>
                  <w:r>
                    <w:rPr>
                      <w:rFonts w:hint="eastAsia" w:cs="宋体"/>
                      <w:color w:val="auto"/>
                      <w:kern w:val="0"/>
                      <w:sz w:val="21"/>
                      <w:szCs w:val="21"/>
                      <w:highlight w:val="none"/>
                    </w:rPr>
                    <w:t>、林业部门</w:t>
                  </w:r>
                  <w:r>
                    <w:rPr>
                      <w:rFonts w:cs="宋体"/>
                      <w:color w:val="auto"/>
                      <w:kern w:val="0"/>
                      <w:sz w:val="21"/>
                      <w:szCs w:val="21"/>
                      <w:highlight w:val="none"/>
                    </w:rPr>
                    <w:t>要求办理占地手续</w:t>
                  </w:r>
                </w:p>
              </w:tc>
            </w:tr>
          </w:tbl>
          <w:p w14:paraId="31337A09">
            <w:pPr>
              <w:pStyle w:val="4"/>
              <w:ind w:left="0" w:leftChars="0" w:firstLine="0" w:firstLineChars="0"/>
              <w:rPr>
                <w:color w:val="auto"/>
              </w:rPr>
            </w:pPr>
          </w:p>
        </w:tc>
      </w:tr>
      <w:tr w14:paraId="57A2B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31" w:type="dxa"/>
            <w:vAlign w:val="center"/>
          </w:tcPr>
          <w:p w14:paraId="4215862F">
            <w:pPr>
              <w:adjustRightInd w:val="0"/>
              <w:snapToGrid w:val="0"/>
              <w:jc w:val="center"/>
              <w:rPr>
                <w:rFonts w:cs="宋体"/>
                <w:b/>
                <w:bCs/>
                <w:color w:val="auto"/>
                <w:kern w:val="0"/>
                <w:sz w:val="24"/>
                <w:szCs w:val="24"/>
              </w:rPr>
            </w:pPr>
            <w:r>
              <w:rPr>
                <w:rFonts w:hint="eastAsia" w:cs="宋体"/>
                <w:b/>
                <w:bCs/>
                <w:color w:val="auto"/>
                <w:kern w:val="0"/>
                <w:sz w:val="24"/>
                <w:szCs w:val="24"/>
              </w:rPr>
              <w:t>评价</w:t>
            </w:r>
          </w:p>
          <w:p w14:paraId="2A06121A">
            <w:pPr>
              <w:adjustRightInd w:val="0"/>
              <w:snapToGrid w:val="0"/>
              <w:jc w:val="center"/>
              <w:rPr>
                <w:rFonts w:cs="宋体"/>
                <w:color w:val="auto"/>
                <w:kern w:val="0"/>
                <w:sz w:val="24"/>
                <w:szCs w:val="24"/>
              </w:rPr>
            </w:pPr>
            <w:r>
              <w:rPr>
                <w:rFonts w:hint="eastAsia" w:cs="宋体"/>
                <w:b/>
                <w:bCs/>
                <w:color w:val="auto"/>
                <w:kern w:val="0"/>
                <w:sz w:val="24"/>
                <w:szCs w:val="24"/>
              </w:rPr>
              <w:t>标准</w:t>
            </w:r>
          </w:p>
        </w:tc>
        <w:tc>
          <w:tcPr>
            <w:tcW w:w="8352" w:type="dxa"/>
            <w:vAlign w:val="center"/>
          </w:tcPr>
          <w:p w14:paraId="4348CE00">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3.</w:t>
            </w:r>
            <w:r>
              <w:rPr>
                <w:rFonts w:hint="eastAsia" w:cs="宋体"/>
                <w:b/>
                <w:color w:val="auto"/>
                <w:kern w:val="0"/>
                <w:sz w:val="24"/>
                <w:szCs w:val="24"/>
                <w:lang w:val="en-US" w:eastAsia="zh-CN"/>
              </w:rPr>
              <w:t>9</w:t>
            </w:r>
            <w:r>
              <w:rPr>
                <w:rFonts w:cs="宋体"/>
                <w:b/>
                <w:color w:val="auto"/>
                <w:kern w:val="0"/>
                <w:sz w:val="24"/>
                <w:szCs w:val="24"/>
              </w:rPr>
              <w:t xml:space="preserve"> </w:t>
            </w:r>
            <w:r>
              <w:rPr>
                <w:rFonts w:hint="eastAsia" w:cs="宋体"/>
                <w:b/>
                <w:color w:val="auto"/>
                <w:kern w:val="0"/>
                <w:sz w:val="24"/>
                <w:szCs w:val="24"/>
              </w:rPr>
              <w:t>环境质量标准</w:t>
            </w:r>
          </w:p>
          <w:p w14:paraId="5001F781">
            <w:pPr>
              <w:autoSpaceDE w:val="0"/>
              <w:autoSpaceDN w:val="0"/>
              <w:adjustRightInd w:val="0"/>
              <w:snapToGrid w:val="0"/>
              <w:spacing w:line="360" w:lineRule="auto"/>
              <w:ind w:firstLine="484" w:firstLineChars="201"/>
              <w:rPr>
                <w:rFonts w:cs="宋体"/>
                <w:b/>
                <w:color w:val="auto"/>
                <w:kern w:val="0"/>
                <w:sz w:val="24"/>
                <w:szCs w:val="24"/>
              </w:rPr>
            </w:pPr>
            <w:r>
              <w:rPr>
                <w:rFonts w:hint="eastAsia" w:cs="宋体"/>
                <w:b/>
                <w:color w:val="auto"/>
                <w:kern w:val="0"/>
                <w:sz w:val="24"/>
                <w:szCs w:val="24"/>
              </w:rPr>
              <w:t>1、</w:t>
            </w:r>
            <w:r>
              <w:rPr>
                <w:rFonts w:cs="宋体"/>
                <w:b/>
                <w:color w:val="auto"/>
                <w:kern w:val="0"/>
                <w:sz w:val="24"/>
                <w:szCs w:val="24"/>
              </w:rPr>
              <w:t>环境空气</w:t>
            </w:r>
          </w:p>
          <w:p w14:paraId="767E38B0">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环境空气质量执行《环境空气质量标准》（GB 3095-2012）二级标准，具体详见表3.</w:t>
            </w:r>
            <w:r>
              <w:rPr>
                <w:rFonts w:hint="eastAsia" w:cs="宋体"/>
                <w:color w:val="auto"/>
                <w:kern w:val="0"/>
                <w:sz w:val="24"/>
                <w:szCs w:val="24"/>
                <w:lang w:val="en-US" w:eastAsia="zh-CN"/>
              </w:rPr>
              <w:t>9</w:t>
            </w:r>
            <w:r>
              <w:rPr>
                <w:rFonts w:cs="宋体"/>
                <w:color w:val="auto"/>
                <w:kern w:val="0"/>
                <w:sz w:val="24"/>
                <w:szCs w:val="24"/>
              </w:rPr>
              <w:t>-1。</w:t>
            </w:r>
          </w:p>
          <w:p w14:paraId="4DED0FF7">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环境空气质量标准</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543"/>
              <w:gridCol w:w="2572"/>
              <w:gridCol w:w="1785"/>
              <w:gridCol w:w="1490"/>
            </w:tblGrid>
            <w:tr w14:paraId="7A28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tcBorders>
                    <w:tl2br w:val="nil"/>
                    <w:tr2bl w:val="nil"/>
                  </w:tcBorders>
                  <w:vAlign w:val="center"/>
                </w:tcPr>
                <w:p w14:paraId="79A2B49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序号</w:t>
                  </w:r>
                </w:p>
              </w:tc>
              <w:tc>
                <w:tcPr>
                  <w:tcW w:w="943" w:type="pct"/>
                  <w:tcBorders>
                    <w:tl2br w:val="nil"/>
                    <w:tr2bl w:val="nil"/>
                  </w:tcBorders>
                  <w:vAlign w:val="center"/>
                </w:tcPr>
                <w:p w14:paraId="63D96AF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污染物项目</w:t>
                  </w:r>
                </w:p>
              </w:tc>
              <w:tc>
                <w:tcPr>
                  <w:tcW w:w="1572" w:type="pct"/>
                  <w:tcBorders>
                    <w:tl2br w:val="nil"/>
                    <w:tr2bl w:val="nil"/>
                  </w:tcBorders>
                  <w:vAlign w:val="center"/>
                </w:tcPr>
                <w:p w14:paraId="6892C18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平均时间</w:t>
                  </w:r>
                </w:p>
              </w:tc>
              <w:tc>
                <w:tcPr>
                  <w:tcW w:w="1091" w:type="pct"/>
                  <w:tcBorders>
                    <w:tl2br w:val="nil"/>
                    <w:tr2bl w:val="nil"/>
                  </w:tcBorders>
                  <w:vAlign w:val="center"/>
                </w:tcPr>
                <w:p w14:paraId="3494BC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浓度限值（二级）</w:t>
                  </w:r>
                </w:p>
              </w:tc>
              <w:tc>
                <w:tcPr>
                  <w:tcW w:w="911" w:type="pct"/>
                  <w:tcBorders>
                    <w:tl2br w:val="nil"/>
                    <w:tr2bl w:val="nil"/>
                  </w:tcBorders>
                  <w:vAlign w:val="center"/>
                </w:tcPr>
                <w:p w14:paraId="0C44DE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单位</w:t>
                  </w:r>
                </w:p>
              </w:tc>
            </w:tr>
            <w:tr w14:paraId="129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3621B7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w:t>
                  </w:r>
                </w:p>
              </w:tc>
              <w:tc>
                <w:tcPr>
                  <w:tcW w:w="943" w:type="pct"/>
                  <w:vMerge w:val="restart"/>
                  <w:tcBorders>
                    <w:tl2br w:val="nil"/>
                    <w:tr2bl w:val="nil"/>
                  </w:tcBorders>
                  <w:vAlign w:val="center"/>
                </w:tcPr>
                <w:p w14:paraId="5A0CC9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SO</w:t>
                  </w:r>
                  <w:r>
                    <w:rPr>
                      <w:rFonts w:cs="宋体"/>
                      <w:color w:val="auto"/>
                      <w:kern w:val="0"/>
                      <w:sz w:val="21"/>
                      <w:szCs w:val="21"/>
                      <w:vertAlign w:val="subscript"/>
                    </w:rPr>
                    <w:t>2</w:t>
                  </w:r>
                </w:p>
              </w:tc>
              <w:tc>
                <w:tcPr>
                  <w:tcW w:w="1572" w:type="pct"/>
                  <w:tcBorders>
                    <w:tl2br w:val="nil"/>
                    <w:tr2bl w:val="nil"/>
                  </w:tcBorders>
                  <w:vAlign w:val="center"/>
                </w:tcPr>
                <w:p w14:paraId="1BD84A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42FC454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60</w:t>
                  </w:r>
                </w:p>
              </w:tc>
              <w:tc>
                <w:tcPr>
                  <w:tcW w:w="911" w:type="pct"/>
                  <w:vMerge w:val="restart"/>
                  <w:tcBorders>
                    <w:tl2br w:val="nil"/>
                    <w:tr2bl w:val="nil"/>
                  </w:tcBorders>
                  <w:vAlign w:val="center"/>
                </w:tcPr>
                <w:p w14:paraId="4D33AE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μg/m</w:t>
                  </w:r>
                  <w:r>
                    <w:rPr>
                      <w:rFonts w:cs="宋体"/>
                      <w:color w:val="auto"/>
                      <w:kern w:val="0"/>
                      <w:sz w:val="21"/>
                      <w:szCs w:val="21"/>
                      <w:vertAlign w:val="superscript"/>
                    </w:rPr>
                    <w:t>3</w:t>
                  </w:r>
                </w:p>
              </w:tc>
            </w:tr>
            <w:tr w14:paraId="013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A6BC4A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12070E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35DED9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0A73C8C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150</w:t>
                  </w:r>
                </w:p>
              </w:tc>
              <w:tc>
                <w:tcPr>
                  <w:tcW w:w="911" w:type="pct"/>
                  <w:vMerge w:val="continue"/>
                  <w:tcBorders>
                    <w:tl2br w:val="nil"/>
                    <w:tr2bl w:val="nil"/>
                  </w:tcBorders>
                  <w:vAlign w:val="center"/>
                </w:tcPr>
                <w:p w14:paraId="387F031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6437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3E1BCB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4A3905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0BD3B9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2A6F58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500</w:t>
                  </w:r>
                </w:p>
              </w:tc>
              <w:tc>
                <w:tcPr>
                  <w:tcW w:w="911" w:type="pct"/>
                  <w:vMerge w:val="continue"/>
                  <w:tcBorders>
                    <w:tl2br w:val="nil"/>
                    <w:tr2bl w:val="nil"/>
                  </w:tcBorders>
                  <w:vAlign w:val="center"/>
                </w:tcPr>
                <w:p w14:paraId="145D23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3122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2B0E4D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w:t>
                  </w:r>
                </w:p>
              </w:tc>
              <w:tc>
                <w:tcPr>
                  <w:tcW w:w="943" w:type="pct"/>
                  <w:vMerge w:val="restart"/>
                  <w:tcBorders>
                    <w:tl2br w:val="nil"/>
                    <w:tr2bl w:val="nil"/>
                  </w:tcBorders>
                  <w:vAlign w:val="center"/>
                </w:tcPr>
                <w:p w14:paraId="314B65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NO</w:t>
                  </w:r>
                  <w:r>
                    <w:rPr>
                      <w:rFonts w:cs="宋体"/>
                      <w:color w:val="auto"/>
                      <w:kern w:val="0"/>
                      <w:sz w:val="21"/>
                      <w:szCs w:val="21"/>
                      <w:vertAlign w:val="subscript"/>
                    </w:rPr>
                    <w:t>2</w:t>
                  </w:r>
                </w:p>
              </w:tc>
              <w:tc>
                <w:tcPr>
                  <w:tcW w:w="1572" w:type="pct"/>
                  <w:tcBorders>
                    <w:tl2br w:val="nil"/>
                    <w:tr2bl w:val="nil"/>
                  </w:tcBorders>
                  <w:vAlign w:val="center"/>
                </w:tcPr>
                <w:p w14:paraId="43964C3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4BCC6D4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40</w:t>
                  </w:r>
                </w:p>
              </w:tc>
              <w:tc>
                <w:tcPr>
                  <w:tcW w:w="911" w:type="pct"/>
                  <w:vMerge w:val="continue"/>
                  <w:tcBorders>
                    <w:tl2br w:val="nil"/>
                    <w:tr2bl w:val="nil"/>
                  </w:tcBorders>
                  <w:vAlign w:val="center"/>
                </w:tcPr>
                <w:p w14:paraId="2C6D18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6AB0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FD011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2813C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4012056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2AB920A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80</w:t>
                  </w:r>
                </w:p>
              </w:tc>
              <w:tc>
                <w:tcPr>
                  <w:tcW w:w="911" w:type="pct"/>
                  <w:vMerge w:val="continue"/>
                  <w:tcBorders>
                    <w:tl2br w:val="nil"/>
                    <w:tr2bl w:val="nil"/>
                  </w:tcBorders>
                  <w:vAlign w:val="center"/>
                </w:tcPr>
                <w:p w14:paraId="2759071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2414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762C0CE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5D213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B9F1B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35840F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200</w:t>
                  </w:r>
                </w:p>
              </w:tc>
              <w:tc>
                <w:tcPr>
                  <w:tcW w:w="911" w:type="pct"/>
                  <w:vMerge w:val="continue"/>
                  <w:tcBorders>
                    <w:tl2br w:val="nil"/>
                    <w:tr2bl w:val="nil"/>
                  </w:tcBorders>
                  <w:vAlign w:val="center"/>
                </w:tcPr>
                <w:p w14:paraId="5A5A95A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353A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F32223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3</w:t>
                  </w:r>
                </w:p>
              </w:tc>
              <w:tc>
                <w:tcPr>
                  <w:tcW w:w="943" w:type="pct"/>
                  <w:vMerge w:val="restart"/>
                  <w:tcBorders>
                    <w:tl2br w:val="nil"/>
                    <w:tr2bl w:val="nil"/>
                  </w:tcBorders>
                  <w:vAlign w:val="center"/>
                </w:tcPr>
                <w:p w14:paraId="1863E4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CO</w:t>
                  </w:r>
                </w:p>
              </w:tc>
              <w:tc>
                <w:tcPr>
                  <w:tcW w:w="1572" w:type="pct"/>
                  <w:tcBorders>
                    <w:tl2br w:val="nil"/>
                    <w:tr2bl w:val="nil"/>
                  </w:tcBorders>
                  <w:vAlign w:val="center"/>
                </w:tcPr>
                <w:p w14:paraId="5A3827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244437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w:t>
                  </w:r>
                </w:p>
              </w:tc>
              <w:tc>
                <w:tcPr>
                  <w:tcW w:w="911" w:type="pct"/>
                  <w:vMerge w:val="restart"/>
                  <w:tcBorders>
                    <w:tl2br w:val="nil"/>
                    <w:tr2bl w:val="nil"/>
                  </w:tcBorders>
                  <w:vAlign w:val="center"/>
                </w:tcPr>
                <w:p w14:paraId="40A632E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mg/m</w:t>
                  </w:r>
                  <w:r>
                    <w:rPr>
                      <w:rFonts w:cs="宋体"/>
                      <w:color w:val="auto"/>
                      <w:kern w:val="0"/>
                      <w:sz w:val="21"/>
                      <w:szCs w:val="21"/>
                      <w:vertAlign w:val="superscript"/>
                    </w:rPr>
                    <w:t>3</w:t>
                  </w:r>
                </w:p>
              </w:tc>
            </w:tr>
            <w:tr w14:paraId="10C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2D14C8F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8CD1D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63F737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58E5ED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10</w:t>
                  </w:r>
                </w:p>
              </w:tc>
              <w:tc>
                <w:tcPr>
                  <w:tcW w:w="911" w:type="pct"/>
                  <w:vMerge w:val="continue"/>
                  <w:tcBorders>
                    <w:tl2br w:val="nil"/>
                    <w:tr2bl w:val="nil"/>
                  </w:tcBorders>
                  <w:vAlign w:val="center"/>
                </w:tcPr>
                <w:p w14:paraId="11860E8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472E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8BADF0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w:t>
                  </w:r>
                </w:p>
              </w:tc>
              <w:tc>
                <w:tcPr>
                  <w:tcW w:w="943" w:type="pct"/>
                  <w:vMerge w:val="restart"/>
                  <w:tcBorders>
                    <w:tl2br w:val="nil"/>
                    <w:tr2bl w:val="nil"/>
                  </w:tcBorders>
                  <w:vAlign w:val="center"/>
                </w:tcPr>
                <w:p w14:paraId="5CBB6C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O</w:t>
                  </w:r>
                  <w:r>
                    <w:rPr>
                      <w:rFonts w:cs="宋体"/>
                      <w:color w:val="auto"/>
                      <w:kern w:val="0"/>
                      <w:sz w:val="21"/>
                      <w:szCs w:val="21"/>
                      <w:vertAlign w:val="subscript"/>
                    </w:rPr>
                    <w:t>3</w:t>
                  </w:r>
                </w:p>
              </w:tc>
              <w:tc>
                <w:tcPr>
                  <w:tcW w:w="1572" w:type="pct"/>
                  <w:tcBorders>
                    <w:tl2br w:val="nil"/>
                    <w:tr2bl w:val="nil"/>
                  </w:tcBorders>
                  <w:vAlign w:val="center"/>
                </w:tcPr>
                <w:p w14:paraId="03682A5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日最大8小时平均</w:t>
                  </w:r>
                </w:p>
              </w:tc>
              <w:tc>
                <w:tcPr>
                  <w:tcW w:w="1091" w:type="pct"/>
                  <w:tcBorders>
                    <w:tl2br w:val="nil"/>
                    <w:tr2bl w:val="nil"/>
                  </w:tcBorders>
                  <w:vAlign w:val="center"/>
                </w:tcPr>
                <w:p w14:paraId="1954984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160</w:t>
                  </w:r>
                </w:p>
              </w:tc>
              <w:tc>
                <w:tcPr>
                  <w:tcW w:w="911" w:type="pct"/>
                  <w:vMerge w:val="restart"/>
                  <w:tcBorders>
                    <w:tl2br w:val="nil"/>
                    <w:tr2bl w:val="nil"/>
                  </w:tcBorders>
                  <w:vAlign w:val="center"/>
                </w:tcPr>
                <w:p w14:paraId="38E0A14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μg/m</w:t>
                  </w:r>
                  <w:r>
                    <w:rPr>
                      <w:rFonts w:cs="宋体"/>
                      <w:color w:val="auto"/>
                      <w:kern w:val="0"/>
                      <w:sz w:val="21"/>
                      <w:szCs w:val="21"/>
                      <w:vertAlign w:val="superscript"/>
                    </w:rPr>
                    <w:t>3</w:t>
                  </w:r>
                </w:p>
              </w:tc>
            </w:tr>
            <w:tr w14:paraId="2A4B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387995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85537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5E69E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26F994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200</w:t>
                  </w:r>
                </w:p>
              </w:tc>
              <w:tc>
                <w:tcPr>
                  <w:tcW w:w="911" w:type="pct"/>
                  <w:vMerge w:val="continue"/>
                  <w:tcBorders>
                    <w:tl2br w:val="nil"/>
                    <w:tr2bl w:val="nil"/>
                  </w:tcBorders>
                </w:tcPr>
                <w:p w14:paraId="76229F11">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01F6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F4C0A9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5</w:t>
                  </w:r>
                </w:p>
              </w:tc>
              <w:tc>
                <w:tcPr>
                  <w:tcW w:w="943" w:type="pct"/>
                  <w:vMerge w:val="restart"/>
                  <w:tcBorders>
                    <w:tl2br w:val="nil"/>
                    <w:tr2bl w:val="nil"/>
                  </w:tcBorders>
                  <w:vAlign w:val="center"/>
                </w:tcPr>
                <w:p w14:paraId="51B701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PM</w:t>
                  </w:r>
                  <w:r>
                    <w:rPr>
                      <w:rFonts w:cs="宋体"/>
                      <w:color w:val="auto"/>
                      <w:kern w:val="0"/>
                      <w:sz w:val="21"/>
                      <w:szCs w:val="21"/>
                      <w:vertAlign w:val="subscript"/>
                    </w:rPr>
                    <w:t>10</w:t>
                  </w:r>
                </w:p>
              </w:tc>
              <w:tc>
                <w:tcPr>
                  <w:tcW w:w="1572" w:type="pct"/>
                  <w:tcBorders>
                    <w:tl2br w:val="nil"/>
                    <w:tr2bl w:val="nil"/>
                  </w:tcBorders>
                  <w:vAlign w:val="center"/>
                </w:tcPr>
                <w:p w14:paraId="0737E54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0A84AE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70</w:t>
                  </w:r>
                </w:p>
              </w:tc>
              <w:tc>
                <w:tcPr>
                  <w:tcW w:w="911" w:type="pct"/>
                  <w:vMerge w:val="continue"/>
                  <w:tcBorders>
                    <w:tl2br w:val="nil"/>
                    <w:tr2bl w:val="nil"/>
                  </w:tcBorders>
                </w:tcPr>
                <w:p w14:paraId="5FA3851F">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743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1E4CE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BF11AB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3E16AE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45B10D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150</w:t>
                  </w:r>
                </w:p>
              </w:tc>
              <w:tc>
                <w:tcPr>
                  <w:tcW w:w="911" w:type="pct"/>
                  <w:vMerge w:val="continue"/>
                  <w:tcBorders>
                    <w:tl2br w:val="nil"/>
                    <w:tr2bl w:val="nil"/>
                  </w:tcBorders>
                </w:tcPr>
                <w:p w14:paraId="4672CE08">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7618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642D8E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6</w:t>
                  </w:r>
                </w:p>
              </w:tc>
              <w:tc>
                <w:tcPr>
                  <w:tcW w:w="943" w:type="pct"/>
                  <w:vMerge w:val="restart"/>
                  <w:tcBorders>
                    <w:tl2br w:val="nil"/>
                    <w:tr2bl w:val="nil"/>
                  </w:tcBorders>
                  <w:vAlign w:val="center"/>
                </w:tcPr>
                <w:p w14:paraId="63F370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PM</w:t>
                  </w:r>
                  <w:r>
                    <w:rPr>
                      <w:rFonts w:cs="宋体"/>
                      <w:color w:val="auto"/>
                      <w:kern w:val="0"/>
                      <w:sz w:val="21"/>
                      <w:szCs w:val="21"/>
                      <w:vertAlign w:val="subscript"/>
                    </w:rPr>
                    <w:t>2.5</w:t>
                  </w:r>
                </w:p>
              </w:tc>
              <w:tc>
                <w:tcPr>
                  <w:tcW w:w="1572" w:type="pct"/>
                  <w:tcBorders>
                    <w:tl2br w:val="nil"/>
                    <w:tr2bl w:val="nil"/>
                  </w:tcBorders>
                  <w:vAlign w:val="center"/>
                </w:tcPr>
                <w:p w14:paraId="69C09B1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5810E23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35</w:t>
                  </w:r>
                </w:p>
              </w:tc>
              <w:tc>
                <w:tcPr>
                  <w:tcW w:w="911" w:type="pct"/>
                  <w:vMerge w:val="continue"/>
                  <w:tcBorders>
                    <w:tl2br w:val="nil"/>
                    <w:tr2bl w:val="nil"/>
                  </w:tcBorders>
                </w:tcPr>
                <w:p w14:paraId="571E6FB1">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11E6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6A8018D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35BD00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4CB4E9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4DAF30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75</w:t>
                  </w:r>
                </w:p>
              </w:tc>
              <w:tc>
                <w:tcPr>
                  <w:tcW w:w="911" w:type="pct"/>
                  <w:vMerge w:val="continue"/>
                  <w:tcBorders>
                    <w:tl2br w:val="nil"/>
                    <w:tr2bl w:val="nil"/>
                  </w:tcBorders>
                </w:tcPr>
                <w:p w14:paraId="64134118">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bl>
          <w:p w14:paraId="3976AEF1">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2、地表水</w:t>
            </w:r>
          </w:p>
          <w:p w14:paraId="459D69E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项目所在区域地</w:t>
            </w:r>
            <w:r>
              <w:rPr>
                <w:rFonts w:cs="宋体"/>
                <w:color w:val="auto"/>
                <w:kern w:val="0"/>
                <w:sz w:val="24"/>
                <w:szCs w:val="24"/>
                <w:highlight w:val="none"/>
              </w:rPr>
              <w:t>表水系为</w:t>
            </w:r>
            <w:r>
              <w:rPr>
                <w:rFonts w:hint="eastAsia" w:cs="宋体"/>
                <w:color w:val="auto"/>
                <w:kern w:val="0"/>
                <w:sz w:val="24"/>
                <w:szCs w:val="24"/>
                <w:highlight w:val="none"/>
                <w:lang w:val="en-US" w:eastAsia="zh-CN"/>
              </w:rPr>
              <w:t>项目西侧约1km处的黄河</w:t>
            </w:r>
            <w:r>
              <w:rPr>
                <w:rFonts w:cs="宋体"/>
                <w:color w:val="auto"/>
                <w:kern w:val="0"/>
                <w:sz w:val="24"/>
                <w:szCs w:val="24"/>
                <w:highlight w:val="none"/>
              </w:rPr>
              <w:t>，根</w:t>
            </w:r>
            <w:r>
              <w:rPr>
                <w:rFonts w:cs="宋体"/>
                <w:color w:val="auto"/>
                <w:kern w:val="0"/>
                <w:sz w:val="24"/>
                <w:szCs w:val="24"/>
              </w:rPr>
              <w:t>据《山西省地表水环境功能区划》（DB14/67-2019），执行《地表水环境质量标准》（GB 3838-2002）中Ⅲ类水标准，具体为：</w:t>
            </w:r>
          </w:p>
          <w:p w14:paraId="151FAA8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地表水环境质量标准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51"/>
              <w:gridCol w:w="1351"/>
              <w:gridCol w:w="1639"/>
              <w:gridCol w:w="1066"/>
              <w:gridCol w:w="1352"/>
            </w:tblGrid>
            <w:tr w14:paraId="3B75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tcBorders>
                    <w:tl2br w:val="nil"/>
                    <w:tr2bl w:val="nil"/>
                  </w:tcBorders>
                  <w:vAlign w:val="center"/>
                </w:tcPr>
                <w:p w14:paraId="432E224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标准号</w:t>
                  </w:r>
                </w:p>
              </w:tc>
              <w:tc>
                <w:tcPr>
                  <w:tcW w:w="833" w:type="pct"/>
                  <w:tcBorders>
                    <w:tl2br w:val="nil"/>
                    <w:tr2bl w:val="nil"/>
                  </w:tcBorders>
                  <w:vAlign w:val="center"/>
                </w:tcPr>
                <w:p w14:paraId="4235694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标准名</w:t>
                  </w:r>
                </w:p>
              </w:tc>
              <w:tc>
                <w:tcPr>
                  <w:tcW w:w="833" w:type="pct"/>
                  <w:tcBorders>
                    <w:tl2br w:val="nil"/>
                    <w:tr2bl w:val="nil"/>
                  </w:tcBorders>
                  <w:vAlign w:val="center"/>
                </w:tcPr>
                <w:p w14:paraId="2A8A234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功能区划</w:t>
                  </w:r>
                </w:p>
              </w:tc>
              <w:tc>
                <w:tcPr>
                  <w:tcW w:w="1009" w:type="pct"/>
                  <w:tcBorders>
                    <w:tl2br w:val="nil"/>
                    <w:tr2bl w:val="nil"/>
                  </w:tcBorders>
                </w:tcPr>
                <w:p w14:paraId="5834611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污染物名称</w:t>
                  </w:r>
                </w:p>
              </w:tc>
              <w:tc>
                <w:tcPr>
                  <w:tcW w:w="658" w:type="pct"/>
                  <w:tcBorders>
                    <w:tl2br w:val="nil"/>
                    <w:tr2bl w:val="nil"/>
                  </w:tcBorders>
                </w:tcPr>
                <w:p w14:paraId="2676775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834" w:type="pct"/>
                  <w:tcBorders>
                    <w:tl2br w:val="nil"/>
                    <w:tr2bl w:val="nil"/>
                  </w:tcBorders>
                  <w:vAlign w:val="center"/>
                </w:tcPr>
                <w:p w14:paraId="66A3368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单位</w:t>
                  </w:r>
                </w:p>
              </w:tc>
            </w:tr>
            <w:tr w14:paraId="610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restart"/>
                  <w:tcBorders>
                    <w:tl2br w:val="nil"/>
                    <w:tr2bl w:val="nil"/>
                  </w:tcBorders>
                  <w:vAlign w:val="center"/>
                </w:tcPr>
                <w:p w14:paraId="033E1E85">
                  <w:pPr>
                    <w:autoSpaceDE w:val="0"/>
                    <w:autoSpaceDN w:val="0"/>
                    <w:adjustRightInd w:val="0"/>
                    <w:snapToGrid w:val="0"/>
                    <w:jc w:val="center"/>
                    <w:rPr>
                      <w:rFonts w:cs="宋体"/>
                      <w:color w:val="auto"/>
                      <w:kern w:val="0"/>
                      <w:sz w:val="21"/>
                      <w:szCs w:val="21"/>
                    </w:rPr>
                  </w:pPr>
                  <w:r>
                    <w:rPr>
                      <w:rFonts w:cs="宋体"/>
                      <w:color w:val="auto"/>
                      <w:kern w:val="0"/>
                      <w:sz w:val="21"/>
                      <w:szCs w:val="21"/>
                    </w:rPr>
                    <w:t>GB3838-2002</w:t>
                  </w:r>
                </w:p>
              </w:tc>
              <w:tc>
                <w:tcPr>
                  <w:tcW w:w="833" w:type="pct"/>
                  <w:vMerge w:val="restart"/>
                  <w:tcBorders>
                    <w:tl2br w:val="nil"/>
                    <w:tr2bl w:val="nil"/>
                  </w:tcBorders>
                  <w:vAlign w:val="center"/>
                </w:tcPr>
                <w:p w14:paraId="13B4B135">
                  <w:pPr>
                    <w:autoSpaceDE w:val="0"/>
                    <w:autoSpaceDN w:val="0"/>
                    <w:adjustRightInd w:val="0"/>
                    <w:snapToGrid w:val="0"/>
                    <w:jc w:val="center"/>
                    <w:rPr>
                      <w:rFonts w:cs="宋体"/>
                      <w:color w:val="auto"/>
                      <w:kern w:val="0"/>
                      <w:sz w:val="21"/>
                      <w:szCs w:val="21"/>
                    </w:rPr>
                  </w:pPr>
                  <w:r>
                    <w:rPr>
                      <w:rFonts w:cs="宋体"/>
                      <w:color w:val="auto"/>
                      <w:kern w:val="0"/>
                      <w:sz w:val="21"/>
                      <w:szCs w:val="21"/>
                    </w:rPr>
                    <w:t>地表水环境质量标准</w:t>
                  </w:r>
                </w:p>
              </w:tc>
              <w:tc>
                <w:tcPr>
                  <w:tcW w:w="833" w:type="pct"/>
                  <w:vMerge w:val="restart"/>
                  <w:tcBorders>
                    <w:tl2br w:val="nil"/>
                    <w:tr2bl w:val="nil"/>
                  </w:tcBorders>
                  <w:vAlign w:val="center"/>
                </w:tcPr>
                <w:p w14:paraId="4CBD1C6F">
                  <w:pPr>
                    <w:autoSpaceDE w:val="0"/>
                    <w:autoSpaceDN w:val="0"/>
                    <w:adjustRightInd w:val="0"/>
                    <w:snapToGrid w:val="0"/>
                    <w:jc w:val="center"/>
                    <w:rPr>
                      <w:rFonts w:cs="宋体"/>
                      <w:color w:val="auto"/>
                      <w:kern w:val="0"/>
                      <w:sz w:val="21"/>
                      <w:szCs w:val="21"/>
                    </w:rPr>
                  </w:pPr>
                  <w:r>
                    <w:rPr>
                      <w:rFonts w:cs="宋体"/>
                      <w:color w:val="auto"/>
                      <w:kern w:val="0"/>
                      <w:sz w:val="21"/>
                      <w:szCs w:val="21"/>
                    </w:rPr>
                    <w:t>Ⅲ类</w:t>
                  </w:r>
                </w:p>
              </w:tc>
              <w:tc>
                <w:tcPr>
                  <w:tcW w:w="1009" w:type="pct"/>
                  <w:tcBorders>
                    <w:tl2br w:val="nil"/>
                    <w:tr2bl w:val="nil"/>
                  </w:tcBorders>
                </w:tcPr>
                <w:p w14:paraId="1D7E2BA0">
                  <w:pPr>
                    <w:autoSpaceDE w:val="0"/>
                    <w:autoSpaceDN w:val="0"/>
                    <w:adjustRightInd w:val="0"/>
                    <w:snapToGrid w:val="0"/>
                    <w:jc w:val="center"/>
                    <w:rPr>
                      <w:rFonts w:cs="宋体"/>
                      <w:color w:val="auto"/>
                      <w:kern w:val="0"/>
                      <w:sz w:val="21"/>
                      <w:szCs w:val="21"/>
                    </w:rPr>
                  </w:pPr>
                  <w:r>
                    <w:rPr>
                      <w:rFonts w:cs="宋体"/>
                      <w:color w:val="auto"/>
                      <w:kern w:val="0"/>
                      <w:sz w:val="21"/>
                      <w:szCs w:val="21"/>
                    </w:rPr>
                    <w:t>pH</w:t>
                  </w:r>
                </w:p>
              </w:tc>
              <w:tc>
                <w:tcPr>
                  <w:tcW w:w="658" w:type="pct"/>
                  <w:tcBorders>
                    <w:tl2br w:val="nil"/>
                    <w:tr2bl w:val="nil"/>
                  </w:tcBorders>
                </w:tcPr>
                <w:p w14:paraId="40B64CA3">
                  <w:pPr>
                    <w:autoSpaceDE w:val="0"/>
                    <w:autoSpaceDN w:val="0"/>
                    <w:adjustRightInd w:val="0"/>
                    <w:snapToGrid w:val="0"/>
                    <w:jc w:val="center"/>
                    <w:rPr>
                      <w:rFonts w:cs="宋体"/>
                      <w:color w:val="auto"/>
                      <w:kern w:val="0"/>
                      <w:sz w:val="21"/>
                      <w:szCs w:val="21"/>
                    </w:rPr>
                  </w:pPr>
                  <w:r>
                    <w:rPr>
                      <w:rFonts w:cs="宋体"/>
                      <w:color w:val="auto"/>
                      <w:kern w:val="0"/>
                      <w:sz w:val="21"/>
                      <w:szCs w:val="21"/>
                    </w:rPr>
                    <w:t>6—9</w:t>
                  </w:r>
                </w:p>
              </w:tc>
              <w:tc>
                <w:tcPr>
                  <w:tcW w:w="834" w:type="pct"/>
                  <w:tcBorders>
                    <w:tl2br w:val="nil"/>
                    <w:tr2bl w:val="nil"/>
                  </w:tcBorders>
                  <w:vAlign w:val="center"/>
                </w:tcPr>
                <w:p w14:paraId="514C5414">
                  <w:pPr>
                    <w:autoSpaceDE w:val="0"/>
                    <w:autoSpaceDN w:val="0"/>
                    <w:adjustRightInd w:val="0"/>
                    <w:snapToGrid w:val="0"/>
                    <w:jc w:val="center"/>
                    <w:rPr>
                      <w:rFonts w:cs="宋体"/>
                      <w:color w:val="auto"/>
                      <w:kern w:val="0"/>
                      <w:sz w:val="21"/>
                      <w:szCs w:val="21"/>
                    </w:rPr>
                  </w:pPr>
                  <w:r>
                    <w:rPr>
                      <w:rFonts w:cs="宋体"/>
                      <w:color w:val="auto"/>
                      <w:kern w:val="0"/>
                      <w:sz w:val="21"/>
                      <w:szCs w:val="21"/>
                    </w:rPr>
                    <w:t>无量纲</w:t>
                  </w:r>
                </w:p>
              </w:tc>
            </w:tr>
            <w:tr w14:paraId="7565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34A803A1">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2AC710E">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730C05D2">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4B5F801E">
                  <w:pPr>
                    <w:autoSpaceDE w:val="0"/>
                    <w:autoSpaceDN w:val="0"/>
                    <w:adjustRightInd w:val="0"/>
                    <w:snapToGrid w:val="0"/>
                    <w:jc w:val="center"/>
                    <w:rPr>
                      <w:rFonts w:cs="宋体"/>
                      <w:color w:val="auto"/>
                      <w:kern w:val="0"/>
                      <w:sz w:val="21"/>
                      <w:szCs w:val="21"/>
                    </w:rPr>
                  </w:pPr>
                  <w:r>
                    <w:rPr>
                      <w:rFonts w:cs="宋体"/>
                      <w:color w:val="auto"/>
                      <w:kern w:val="0"/>
                      <w:sz w:val="21"/>
                      <w:szCs w:val="21"/>
                    </w:rPr>
                    <w:t>COD</w:t>
                  </w:r>
                </w:p>
              </w:tc>
              <w:tc>
                <w:tcPr>
                  <w:tcW w:w="658" w:type="pct"/>
                  <w:tcBorders>
                    <w:tl2br w:val="nil"/>
                    <w:tr2bl w:val="nil"/>
                  </w:tcBorders>
                </w:tcPr>
                <w:p w14:paraId="2A4B3A6A">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834" w:type="pct"/>
                  <w:vMerge w:val="restart"/>
                  <w:tcBorders>
                    <w:tl2br w:val="nil"/>
                    <w:tr2bl w:val="nil"/>
                  </w:tcBorders>
                  <w:vAlign w:val="center"/>
                </w:tcPr>
                <w:p w14:paraId="492AF4C5">
                  <w:pPr>
                    <w:autoSpaceDE w:val="0"/>
                    <w:autoSpaceDN w:val="0"/>
                    <w:adjustRightInd w:val="0"/>
                    <w:snapToGrid w:val="0"/>
                    <w:jc w:val="center"/>
                    <w:rPr>
                      <w:rFonts w:cs="宋体"/>
                      <w:color w:val="auto"/>
                      <w:kern w:val="0"/>
                      <w:sz w:val="21"/>
                      <w:szCs w:val="21"/>
                    </w:rPr>
                  </w:pPr>
                  <w:r>
                    <w:rPr>
                      <w:rFonts w:cs="宋体"/>
                      <w:color w:val="auto"/>
                      <w:kern w:val="0"/>
                      <w:sz w:val="21"/>
                      <w:szCs w:val="21"/>
                    </w:rPr>
                    <w:t>mg/L</w:t>
                  </w:r>
                </w:p>
              </w:tc>
            </w:tr>
            <w:tr w14:paraId="50EA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45CDE093">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5353622A">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4CF8F9B1">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5F76CBEA">
                  <w:pPr>
                    <w:autoSpaceDE w:val="0"/>
                    <w:autoSpaceDN w:val="0"/>
                    <w:adjustRightInd w:val="0"/>
                    <w:snapToGrid w:val="0"/>
                    <w:jc w:val="center"/>
                    <w:rPr>
                      <w:rFonts w:cs="宋体"/>
                      <w:color w:val="auto"/>
                      <w:kern w:val="0"/>
                      <w:sz w:val="21"/>
                      <w:szCs w:val="21"/>
                    </w:rPr>
                  </w:pPr>
                  <w:r>
                    <w:rPr>
                      <w:rFonts w:cs="宋体"/>
                      <w:color w:val="auto"/>
                      <w:kern w:val="0"/>
                      <w:sz w:val="21"/>
                      <w:szCs w:val="21"/>
                    </w:rPr>
                    <w:t>BOD</w:t>
                  </w:r>
                  <w:r>
                    <w:rPr>
                      <w:rFonts w:cs="宋体"/>
                      <w:color w:val="auto"/>
                      <w:kern w:val="0"/>
                      <w:sz w:val="21"/>
                      <w:szCs w:val="21"/>
                      <w:vertAlign w:val="subscript"/>
                    </w:rPr>
                    <w:t>5</w:t>
                  </w:r>
                </w:p>
              </w:tc>
              <w:tc>
                <w:tcPr>
                  <w:tcW w:w="658" w:type="pct"/>
                  <w:tcBorders>
                    <w:tl2br w:val="nil"/>
                    <w:tr2bl w:val="nil"/>
                  </w:tcBorders>
                </w:tcPr>
                <w:p w14:paraId="4C4B0B18">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834" w:type="pct"/>
                  <w:vMerge w:val="continue"/>
                  <w:tcBorders>
                    <w:tl2br w:val="nil"/>
                    <w:tr2bl w:val="nil"/>
                  </w:tcBorders>
                  <w:vAlign w:val="center"/>
                </w:tcPr>
                <w:p w14:paraId="2C0293D2">
                  <w:pPr>
                    <w:autoSpaceDE w:val="0"/>
                    <w:autoSpaceDN w:val="0"/>
                    <w:adjustRightInd w:val="0"/>
                    <w:snapToGrid w:val="0"/>
                    <w:jc w:val="center"/>
                    <w:rPr>
                      <w:rFonts w:cs="宋体"/>
                      <w:color w:val="auto"/>
                      <w:kern w:val="0"/>
                      <w:sz w:val="21"/>
                      <w:szCs w:val="21"/>
                    </w:rPr>
                  </w:pPr>
                </w:p>
              </w:tc>
            </w:tr>
            <w:tr w14:paraId="288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4A21327B">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5F765F4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132B8D9C">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742BBE33">
                  <w:pPr>
                    <w:autoSpaceDE w:val="0"/>
                    <w:autoSpaceDN w:val="0"/>
                    <w:adjustRightInd w:val="0"/>
                    <w:snapToGrid w:val="0"/>
                    <w:jc w:val="center"/>
                    <w:rPr>
                      <w:rFonts w:cs="宋体"/>
                      <w:color w:val="auto"/>
                      <w:kern w:val="0"/>
                      <w:sz w:val="21"/>
                      <w:szCs w:val="21"/>
                    </w:rPr>
                  </w:pPr>
                  <w:r>
                    <w:rPr>
                      <w:rFonts w:cs="宋体"/>
                      <w:color w:val="auto"/>
                      <w:kern w:val="0"/>
                      <w:sz w:val="21"/>
                      <w:szCs w:val="21"/>
                    </w:rPr>
                    <w:t>氨氮</w:t>
                  </w:r>
                </w:p>
              </w:tc>
              <w:tc>
                <w:tcPr>
                  <w:tcW w:w="658" w:type="pct"/>
                  <w:tcBorders>
                    <w:tl2br w:val="nil"/>
                    <w:tr2bl w:val="nil"/>
                  </w:tcBorders>
                </w:tcPr>
                <w:p w14:paraId="04CFA291">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834" w:type="pct"/>
                  <w:vMerge w:val="continue"/>
                  <w:tcBorders>
                    <w:tl2br w:val="nil"/>
                    <w:tr2bl w:val="nil"/>
                  </w:tcBorders>
                  <w:vAlign w:val="center"/>
                </w:tcPr>
                <w:p w14:paraId="4D25BA03">
                  <w:pPr>
                    <w:autoSpaceDE w:val="0"/>
                    <w:autoSpaceDN w:val="0"/>
                    <w:adjustRightInd w:val="0"/>
                    <w:snapToGrid w:val="0"/>
                    <w:jc w:val="center"/>
                    <w:rPr>
                      <w:rFonts w:cs="宋体"/>
                      <w:color w:val="auto"/>
                      <w:kern w:val="0"/>
                      <w:sz w:val="21"/>
                      <w:szCs w:val="21"/>
                    </w:rPr>
                  </w:pPr>
                </w:p>
              </w:tc>
            </w:tr>
            <w:tr w14:paraId="6E7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3588029A">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0E469B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02754365">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14DF1E90">
                  <w:pPr>
                    <w:autoSpaceDE w:val="0"/>
                    <w:autoSpaceDN w:val="0"/>
                    <w:adjustRightInd w:val="0"/>
                    <w:snapToGrid w:val="0"/>
                    <w:jc w:val="center"/>
                    <w:rPr>
                      <w:rFonts w:cs="宋体"/>
                      <w:color w:val="auto"/>
                      <w:kern w:val="0"/>
                      <w:sz w:val="21"/>
                      <w:szCs w:val="21"/>
                    </w:rPr>
                  </w:pPr>
                  <w:r>
                    <w:rPr>
                      <w:rFonts w:cs="宋体"/>
                      <w:color w:val="auto"/>
                      <w:kern w:val="0"/>
                      <w:sz w:val="21"/>
                      <w:szCs w:val="21"/>
                    </w:rPr>
                    <w:t>高锰酸盐</w:t>
                  </w:r>
                </w:p>
              </w:tc>
              <w:tc>
                <w:tcPr>
                  <w:tcW w:w="658" w:type="pct"/>
                  <w:tcBorders>
                    <w:tl2br w:val="nil"/>
                    <w:tr2bl w:val="nil"/>
                  </w:tcBorders>
                </w:tcPr>
                <w:p w14:paraId="3EF0F494">
                  <w:pPr>
                    <w:autoSpaceDE w:val="0"/>
                    <w:autoSpaceDN w:val="0"/>
                    <w:adjustRightInd w:val="0"/>
                    <w:snapToGrid w:val="0"/>
                    <w:jc w:val="center"/>
                    <w:rPr>
                      <w:rFonts w:cs="宋体"/>
                      <w:color w:val="auto"/>
                      <w:kern w:val="0"/>
                      <w:sz w:val="21"/>
                      <w:szCs w:val="21"/>
                    </w:rPr>
                  </w:pPr>
                  <w:r>
                    <w:rPr>
                      <w:rFonts w:cs="宋体"/>
                      <w:color w:val="auto"/>
                      <w:kern w:val="0"/>
                      <w:sz w:val="21"/>
                      <w:szCs w:val="21"/>
                    </w:rPr>
                    <w:t>6</w:t>
                  </w:r>
                </w:p>
              </w:tc>
              <w:tc>
                <w:tcPr>
                  <w:tcW w:w="834" w:type="pct"/>
                  <w:vMerge w:val="continue"/>
                  <w:tcBorders>
                    <w:tl2br w:val="nil"/>
                    <w:tr2bl w:val="nil"/>
                  </w:tcBorders>
                  <w:vAlign w:val="center"/>
                </w:tcPr>
                <w:p w14:paraId="04517AB9">
                  <w:pPr>
                    <w:autoSpaceDE w:val="0"/>
                    <w:autoSpaceDN w:val="0"/>
                    <w:adjustRightInd w:val="0"/>
                    <w:snapToGrid w:val="0"/>
                    <w:jc w:val="center"/>
                    <w:rPr>
                      <w:rFonts w:cs="宋体"/>
                      <w:color w:val="auto"/>
                      <w:kern w:val="0"/>
                      <w:sz w:val="21"/>
                      <w:szCs w:val="21"/>
                    </w:rPr>
                  </w:pPr>
                </w:p>
              </w:tc>
            </w:tr>
            <w:tr w14:paraId="351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6D2496E8">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12DD14AE">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0525F22">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7AE7E7B3">
                  <w:pPr>
                    <w:autoSpaceDE w:val="0"/>
                    <w:autoSpaceDN w:val="0"/>
                    <w:adjustRightInd w:val="0"/>
                    <w:snapToGrid w:val="0"/>
                    <w:jc w:val="center"/>
                    <w:rPr>
                      <w:rFonts w:cs="宋体"/>
                      <w:color w:val="auto"/>
                      <w:kern w:val="0"/>
                      <w:sz w:val="21"/>
                      <w:szCs w:val="21"/>
                    </w:rPr>
                  </w:pPr>
                  <w:r>
                    <w:rPr>
                      <w:rFonts w:cs="宋体"/>
                      <w:color w:val="auto"/>
                      <w:kern w:val="0"/>
                      <w:sz w:val="21"/>
                      <w:szCs w:val="21"/>
                    </w:rPr>
                    <w:t>挥发酚</w:t>
                  </w:r>
                </w:p>
              </w:tc>
              <w:tc>
                <w:tcPr>
                  <w:tcW w:w="658" w:type="pct"/>
                  <w:tcBorders>
                    <w:tl2br w:val="nil"/>
                    <w:tr2bl w:val="nil"/>
                  </w:tcBorders>
                </w:tcPr>
                <w:p w14:paraId="50CC4AFB">
                  <w:pPr>
                    <w:autoSpaceDE w:val="0"/>
                    <w:autoSpaceDN w:val="0"/>
                    <w:adjustRightInd w:val="0"/>
                    <w:snapToGrid w:val="0"/>
                    <w:jc w:val="center"/>
                    <w:rPr>
                      <w:rFonts w:cs="宋体"/>
                      <w:color w:val="auto"/>
                      <w:kern w:val="0"/>
                      <w:sz w:val="21"/>
                      <w:szCs w:val="21"/>
                    </w:rPr>
                  </w:pPr>
                  <w:r>
                    <w:rPr>
                      <w:rFonts w:cs="宋体"/>
                      <w:color w:val="auto"/>
                      <w:kern w:val="0"/>
                      <w:sz w:val="21"/>
                      <w:szCs w:val="21"/>
                    </w:rPr>
                    <w:t>0.005</w:t>
                  </w:r>
                </w:p>
              </w:tc>
              <w:tc>
                <w:tcPr>
                  <w:tcW w:w="834" w:type="pct"/>
                  <w:vMerge w:val="continue"/>
                  <w:tcBorders>
                    <w:tl2br w:val="nil"/>
                    <w:tr2bl w:val="nil"/>
                  </w:tcBorders>
                  <w:vAlign w:val="center"/>
                </w:tcPr>
                <w:p w14:paraId="004BEEBE">
                  <w:pPr>
                    <w:autoSpaceDE w:val="0"/>
                    <w:autoSpaceDN w:val="0"/>
                    <w:adjustRightInd w:val="0"/>
                    <w:snapToGrid w:val="0"/>
                    <w:jc w:val="center"/>
                    <w:rPr>
                      <w:rFonts w:cs="宋体"/>
                      <w:color w:val="auto"/>
                      <w:kern w:val="0"/>
                      <w:sz w:val="21"/>
                      <w:szCs w:val="21"/>
                    </w:rPr>
                  </w:pPr>
                </w:p>
              </w:tc>
            </w:tr>
            <w:tr w14:paraId="5981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264B64CD">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328C504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8A7C324">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3656F7F2">
                  <w:pPr>
                    <w:autoSpaceDE w:val="0"/>
                    <w:autoSpaceDN w:val="0"/>
                    <w:adjustRightInd w:val="0"/>
                    <w:snapToGrid w:val="0"/>
                    <w:jc w:val="center"/>
                    <w:rPr>
                      <w:rFonts w:cs="宋体"/>
                      <w:color w:val="auto"/>
                      <w:kern w:val="0"/>
                      <w:sz w:val="21"/>
                      <w:szCs w:val="21"/>
                    </w:rPr>
                  </w:pPr>
                  <w:r>
                    <w:rPr>
                      <w:rFonts w:cs="宋体"/>
                      <w:color w:val="auto"/>
                      <w:kern w:val="0"/>
                      <w:sz w:val="21"/>
                      <w:szCs w:val="21"/>
                    </w:rPr>
                    <w:t>石油类</w:t>
                  </w:r>
                </w:p>
              </w:tc>
              <w:tc>
                <w:tcPr>
                  <w:tcW w:w="658" w:type="pct"/>
                  <w:tcBorders>
                    <w:tl2br w:val="nil"/>
                    <w:tr2bl w:val="nil"/>
                  </w:tcBorders>
                </w:tcPr>
                <w:p w14:paraId="12DA1792">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834" w:type="pct"/>
                  <w:vMerge w:val="continue"/>
                  <w:tcBorders>
                    <w:tl2br w:val="nil"/>
                    <w:tr2bl w:val="nil"/>
                  </w:tcBorders>
                  <w:vAlign w:val="center"/>
                </w:tcPr>
                <w:p w14:paraId="245FFFA9">
                  <w:pPr>
                    <w:autoSpaceDE w:val="0"/>
                    <w:autoSpaceDN w:val="0"/>
                    <w:adjustRightInd w:val="0"/>
                    <w:snapToGrid w:val="0"/>
                    <w:jc w:val="center"/>
                    <w:rPr>
                      <w:rFonts w:cs="宋体"/>
                      <w:color w:val="auto"/>
                      <w:kern w:val="0"/>
                      <w:sz w:val="21"/>
                      <w:szCs w:val="21"/>
                    </w:rPr>
                  </w:pPr>
                </w:p>
              </w:tc>
            </w:tr>
          </w:tbl>
          <w:p w14:paraId="7D4EBC09">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3、地下水</w:t>
            </w:r>
          </w:p>
          <w:p w14:paraId="2099F21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地下水执行《地下水质量标准》（GB/T 14848-2017）中的Ⅲ类标准，标准值见表3.1</w:t>
            </w:r>
            <w:r>
              <w:rPr>
                <w:rFonts w:hint="eastAsia" w:cs="宋体"/>
                <w:color w:val="auto"/>
                <w:kern w:val="0"/>
                <w:sz w:val="24"/>
                <w:szCs w:val="24"/>
                <w:lang w:val="en-US" w:eastAsia="zh-CN"/>
              </w:rPr>
              <w:t>0</w:t>
            </w:r>
            <w:r>
              <w:rPr>
                <w:rFonts w:cs="宋体"/>
                <w:color w:val="auto"/>
                <w:kern w:val="0"/>
                <w:sz w:val="24"/>
                <w:szCs w:val="24"/>
              </w:rPr>
              <w:t>-3。</w:t>
            </w:r>
          </w:p>
          <w:p w14:paraId="7ED7D2F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地下水环境质量标准 单位：mg/L</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3"/>
              <w:gridCol w:w="1135"/>
              <w:gridCol w:w="917"/>
              <w:gridCol w:w="860"/>
              <w:gridCol w:w="1012"/>
              <w:gridCol w:w="883"/>
              <w:gridCol w:w="1068"/>
              <w:gridCol w:w="1409"/>
            </w:tblGrid>
            <w:tr w14:paraId="4515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5049F84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1D5A3A01">
                  <w:pPr>
                    <w:autoSpaceDE w:val="0"/>
                    <w:autoSpaceDN w:val="0"/>
                    <w:adjustRightInd w:val="0"/>
                    <w:snapToGrid w:val="0"/>
                    <w:jc w:val="center"/>
                    <w:rPr>
                      <w:rFonts w:cs="宋体"/>
                      <w:color w:val="auto"/>
                      <w:kern w:val="0"/>
                      <w:sz w:val="21"/>
                      <w:szCs w:val="21"/>
                    </w:rPr>
                  </w:pPr>
                  <w:r>
                    <w:rPr>
                      <w:rFonts w:cs="宋体"/>
                      <w:color w:val="auto"/>
                      <w:kern w:val="0"/>
                      <w:sz w:val="21"/>
                      <w:szCs w:val="21"/>
                    </w:rPr>
                    <w:t>pH</w:t>
                  </w:r>
                </w:p>
              </w:tc>
              <w:tc>
                <w:tcPr>
                  <w:tcW w:w="561" w:type="pct"/>
                  <w:tcBorders>
                    <w:tl2br w:val="nil"/>
                    <w:tr2bl w:val="nil"/>
                  </w:tcBorders>
                  <w:vAlign w:val="center"/>
                </w:tcPr>
                <w:p w14:paraId="44700331">
                  <w:pPr>
                    <w:autoSpaceDE w:val="0"/>
                    <w:autoSpaceDN w:val="0"/>
                    <w:adjustRightInd w:val="0"/>
                    <w:snapToGrid w:val="0"/>
                    <w:jc w:val="center"/>
                    <w:rPr>
                      <w:rFonts w:cs="宋体"/>
                      <w:color w:val="auto"/>
                      <w:kern w:val="0"/>
                      <w:sz w:val="21"/>
                      <w:szCs w:val="21"/>
                    </w:rPr>
                  </w:pPr>
                  <w:r>
                    <w:rPr>
                      <w:rFonts w:cs="宋体"/>
                      <w:color w:val="auto"/>
                      <w:kern w:val="0"/>
                      <w:sz w:val="21"/>
                      <w:szCs w:val="21"/>
                    </w:rPr>
                    <w:t>总硬度</w:t>
                  </w:r>
                </w:p>
              </w:tc>
              <w:tc>
                <w:tcPr>
                  <w:tcW w:w="526" w:type="pct"/>
                  <w:tcBorders>
                    <w:tl2br w:val="nil"/>
                    <w:tr2bl w:val="nil"/>
                  </w:tcBorders>
                  <w:vAlign w:val="center"/>
                </w:tcPr>
                <w:p w14:paraId="5EC51C48">
                  <w:pPr>
                    <w:autoSpaceDE w:val="0"/>
                    <w:autoSpaceDN w:val="0"/>
                    <w:adjustRightInd w:val="0"/>
                    <w:snapToGrid w:val="0"/>
                    <w:jc w:val="center"/>
                    <w:rPr>
                      <w:rFonts w:cs="宋体"/>
                      <w:color w:val="auto"/>
                      <w:kern w:val="0"/>
                      <w:sz w:val="21"/>
                      <w:szCs w:val="21"/>
                    </w:rPr>
                  </w:pPr>
                  <w:r>
                    <w:rPr>
                      <w:rFonts w:cs="宋体"/>
                      <w:color w:val="auto"/>
                      <w:kern w:val="0"/>
                      <w:sz w:val="21"/>
                      <w:szCs w:val="21"/>
                    </w:rPr>
                    <w:t>氨氮</w:t>
                  </w:r>
                </w:p>
              </w:tc>
              <w:tc>
                <w:tcPr>
                  <w:tcW w:w="619" w:type="pct"/>
                  <w:tcBorders>
                    <w:tl2br w:val="nil"/>
                    <w:tr2bl w:val="nil"/>
                  </w:tcBorders>
                  <w:vAlign w:val="center"/>
                </w:tcPr>
                <w:p w14:paraId="514C2808">
                  <w:pPr>
                    <w:autoSpaceDE w:val="0"/>
                    <w:autoSpaceDN w:val="0"/>
                    <w:adjustRightInd w:val="0"/>
                    <w:snapToGrid w:val="0"/>
                    <w:jc w:val="center"/>
                    <w:rPr>
                      <w:rFonts w:cs="宋体"/>
                      <w:color w:val="auto"/>
                      <w:kern w:val="0"/>
                      <w:sz w:val="21"/>
                      <w:szCs w:val="21"/>
                    </w:rPr>
                  </w:pPr>
                  <w:r>
                    <w:rPr>
                      <w:rFonts w:cs="宋体"/>
                      <w:color w:val="auto"/>
                      <w:kern w:val="0"/>
                      <w:sz w:val="21"/>
                      <w:szCs w:val="21"/>
                    </w:rPr>
                    <w:t>氟化物</w:t>
                  </w:r>
                </w:p>
              </w:tc>
              <w:tc>
                <w:tcPr>
                  <w:tcW w:w="540" w:type="pct"/>
                  <w:tcBorders>
                    <w:tl2br w:val="nil"/>
                    <w:tr2bl w:val="nil"/>
                  </w:tcBorders>
                  <w:vAlign w:val="center"/>
                </w:tcPr>
                <w:p w14:paraId="4CCFB9CE">
                  <w:pPr>
                    <w:autoSpaceDE w:val="0"/>
                    <w:autoSpaceDN w:val="0"/>
                    <w:adjustRightInd w:val="0"/>
                    <w:snapToGrid w:val="0"/>
                    <w:jc w:val="center"/>
                    <w:rPr>
                      <w:rFonts w:cs="宋体"/>
                      <w:color w:val="auto"/>
                      <w:kern w:val="0"/>
                      <w:sz w:val="21"/>
                      <w:szCs w:val="21"/>
                    </w:rPr>
                  </w:pPr>
                  <w:r>
                    <w:rPr>
                      <w:rFonts w:cs="宋体"/>
                      <w:color w:val="auto"/>
                      <w:kern w:val="0"/>
                      <w:sz w:val="21"/>
                      <w:szCs w:val="21"/>
                    </w:rPr>
                    <w:t>铬(六价)</w:t>
                  </w:r>
                </w:p>
              </w:tc>
              <w:tc>
                <w:tcPr>
                  <w:tcW w:w="653" w:type="pct"/>
                  <w:tcBorders>
                    <w:tl2br w:val="nil"/>
                    <w:tr2bl w:val="nil"/>
                  </w:tcBorders>
                  <w:vAlign w:val="center"/>
                </w:tcPr>
                <w:p w14:paraId="360AD68F">
                  <w:pPr>
                    <w:autoSpaceDE w:val="0"/>
                    <w:autoSpaceDN w:val="0"/>
                    <w:adjustRightInd w:val="0"/>
                    <w:snapToGrid w:val="0"/>
                    <w:jc w:val="center"/>
                    <w:rPr>
                      <w:rFonts w:cs="宋体"/>
                      <w:color w:val="auto"/>
                      <w:kern w:val="0"/>
                      <w:sz w:val="21"/>
                      <w:szCs w:val="21"/>
                    </w:rPr>
                  </w:pPr>
                  <w:r>
                    <w:rPr>
                      <w:rFonts w:cs="宋体"/>
                      <w:color w:val="auto"/>
                      <w:kern w:val="0"/>
                      <w:sz w:val="21"/>
                      <w:szCs w:val="21"/>
                    </w:rPr>
                    <w:t>硝酸盐</w:t>
                  </w:r>
                </w:p>
                <w:p w14:paraId="7B630E59">
                  <w:pPr>
                    <w:autoSpaceDE w:val="0"/>
                    <w:autoSpaceDN w:val="0"/>
                    <w:adjustRightInd w:val="0"/>
                    <w:snapToGrid w:val="0"/>
                    <w:jc w:val="center"/>
                    <w:rPr>
                      <w:rFonts w:cs="宋体"/>
                      <w:color w:val="auto"/>
                      <w:kern w:val="0"/>
                      <w:sz w:val="21"/>
                      <w:szCs w:val="21"/>
                    </w:rPr>
                  </w:pPr>
                  <w:r>
                    <w:rPr>
                      <w:rFonts w:cs="宋体"/>
                      <w:color w:val="auto"/>
                      <w:kern w:val="0"/>
                      <w:sz w:val="21"/>
                      <w:szCs w:val="21"/>
                    </w:rPr>
                    <w:t>以N计)</w:t>
                  </w:r>
                </w:p>
              </w:tc>
              <w:tc>
                <w:tcPr>
                  <w:tcW w:w="861" w:type="pct"/>
                  <w:tcBorders>
                    <w:tl2br w:val="nil"/>
                    <w:tr2bl w:val="nil"/>
                  </w:tcBorders>
                  <w:vAlign w:val="center"/>
                </w:tcPr>
                <w:p w14:paraId="562FA17D">
                  <w:pPr>
                    <w:autoSpaceDE w:val="0"/>
                    <w:autoSpaceDN w:val="0"/>
                    <w:adjustRightInd w:val="0"/>
                    <w:snapToGrid w:val="0"/>
                    <w:jc w:val="center"/>
                    <w:rPr>
                      <w:rFonts w:cs="宋体"/>
                      <w:color w:val="auto"/>
                      <w:kern w:val="0"/>
                      <w:sz w:val="21"/>
                      <w:szCs w:val="21"/>
                    </w:rPr>
                  </w:pPr>
                  <w:r>
                    <w:rPr>
                      <w:rFonts w:cs="宋体"/>
                      <w:color w:val="auto"/>
                      <w:kern w:val="0"/>
                      <w:sz w:val="21"/>
                      <w:szCs w:val="21"/>
                    </w:rPr>
                    <w:t>亚硝酸盐(以N计)</w:t>
                  </w:r>
                </w:p>
              </w:tc>
            </w:tr>
            <w:tr w14:paraId="349C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546" w:type="pct"/>
                  <w:tcBorders>
                    <w:tl2br w:val="nil"/>
                    <w:tr2bl w:val="nil"/>
                  </w:tcBorders>
                  <w:vAlign w:val="center"/>
                </w:tcPr>
                <w:p w14:paraId="5C9BD71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11DD4A27">
                  <w:pPr>
                    <w:autoSpaceDE w:val="0"/>
                    <w:autoSpaceDN w:val="0"/>
                    <w:adjustRightInd w:val="0"/>
                    <w:snapToGrid w:val="0"/>
                    <w:jc w:val="center"/>
                    <w:rPr>
                      <w:rFonts w:cs="宋体"/>
                      <w:color w:val="auto"/>
                      <w:kern w:val="0"/>
                      <w:sz w:val="21"/>
                      <w:szCs w:val="21"/>
                    </w:rPr>
                  </w:pPr>
                  <w:r>
                    <w:rPr>
                      <w:rFonts w:cs="宋体"/>
                      <w:color w:val="auto"/>
                      <w:kern w:val="0"/>
                      <w:sz w:val="21"/>
                      <w:szCs w:val="21"/>
                    </w:rPr>
                    <w:t>6.5～8.5</w:t>
                  </w:r>
                </w:p>
              </w:tc>
              <w:tc>
                <w:tcPr>
                  <w:tcW w:w="561" w:type="pct"/>
                  <w:tcBorders>
                    <w:tl2br w:val="nil"/>
                    <w:tr2bl w:val="nil"/>
                  </w:tcBorders>
                  <w:vAlign w:val="center"/>
                </w:tcPr>
                <w:p w14:paraId="34B4BC8B">
                  <w:pPr>
                    <w:autoSpaceDE w:val="0"/>
                    <w:autoSpaceDN w:val="0"/>
                    <w:adjustRightInd w:val="0"/>
                    <w:snapToGrid w:val="0"/>
                    <w:jc w:val="center"/>
                    <w:rPr>
                      <w:rFonts w:cs="宋体"/>
                      <w:color w:val="auto"/>
                      <w:kern w:val="0"/>
                      <w:sz w:val="21"/>
                      <w:szCs w:val="21"/>
                    </w:rPr>
                  </w:pPr>
                  <w:r>
                    <w:rPr>
                      <w:rFonts w:cs="宋体"/>
                      <w:color w:val="auto"/>
                      <w:kern w:val="0"/>
                      <w:sz w:val="21"/>
                      <w:szCs w:val="21"/>
                    </w:rPr>
                    <w:t>≤450</w:t>
                  </w:r>
                </w:p>
              </w:tc>
              <w:tc>
                <w:tcPr>
                  <w:tcW w:w="526" w:type="pct"/>
                  <w:tcBorders>
                    <w:tl2br w:val="nil"/>
                    <w:tr2bl w:val="nil"/>
                  </w:tcBorders>
                  <w:vAlign w:val="center"/>
                </w:tcPr>
                <w:p w14:paraId="09DFFFF7">
                  <w:pPr>
                    <w:autoSpaceDE w:val="0"/>
                    <w:autoSpaceDN w:val="0"/>
                    <w:adjustRightInd w:val="0"/>
                    <w:snapToGrid w:val="0"/>
                    <w:jc w:val="center"/>
                    <w:rPr>
                      <w:rFonts w:cs="宋体"/>
                      <w:color w:val="auto"/>
                      <w:kern w:val="0"/>
                      <w:sz w:val="21"/>
                      <w:szCs w:val="21"/>
                    </w:rPr>
                  </w:pPr>
                  <w:r>
                    <w:rPr>
                      <w:rFonts w:cs="宋体"/>
                      <w:color w:val="auto"/>
                      <w:kern w:val="0"/>
                      <w:sz w:val="21"/>
                      <w:szCs w:val="21"/>
                    </w:rPr>
                    <w:t>≤0.5</w:t>
                  </w:r>
                </w:p>
              </w:tc>
              <w:tc>
                <w:tcPr>
                  <w:tcW w:w="619" w:type="pct"/>
                  <w:tcBorders>
                    <w:tl2br w:val="nil"/>
                    <w:tr2bl w:val="nil"/>
                  </w:tcBorders>
                  <w:vAlign w:val="center"/>
                </w:tcPr>
                <w:p w14:paraId="751ED9B9">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540" w:type="pct"/>
                  <w:tcBorders>
                    <w:tl2br w:val="nil"/>
                    <w:tr2bl w:val="nil"/>
                  </w:tcBorders>
                  <w:vAlign w:val="center"/>
                </w:tcPr>
                <w:p w14:paraId="40BCB8A8">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653" w:type="pct"/>
                  <w:tcBorders>
                    <w:tl2br w:val="nil"/>
                    <w:tr2bl w:val="nil"/>
                  </w:tcBorders>
                  <w:vAlign w:val="center"/>
                </w:tcPr>
                <w:p w14:paraId="46458AC5">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861" w:type="pct"/>
                  <w:tcBorders>
                    <w:tl2br w:val="nil"/>
                    <w:tr2bl w:val="nil"/>
                  </w:tcBorders>
                  <w:vAlign w:val="center"/>
                </w:tcPr>
                <w:p w14:paraId="1531936B">
                  <w:pPr>
                    <w:autoSpaceDE w:val="0"/>
                    <w:autoSpaceDN w:val="0"/>
                    <w:adjustRightInd w:val="0"/>
                    <w:snapToGrid w:val="0"/>
                    <w:jc w:val="center"/>
                    <w:rPr>
                      <w:rFonts w:cs="宋体"/>
                      <w:color w:val="auto"/>
                      <w:kern w:val="0"/>
                      <w:sz w:val="21"/>
                      <w:szCs w:val="21"/>
                    </w:rPr>
                  </w:pPr>
                  <w:r>
                    <w:rPr>
                      <w:rFonts w:cs="宋体"/>
                      <w:color w:val="auto"/>
                      <w:kern w:val="0"/>
                      <w:sz w:val="21"/>
                      <w:szCs w:val="21"/>
                    </w:rPr>
                    <w:t>≤1.00</w:t>
                  </w:r>
                </w:p>
              </w:tc>
            </w:tr>
            <w:tr w14:paraId="261F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546" w:type="pct"/>
                  <w:tcBorders>
                    <w:tl2br w:val="nil"/>
                    <w:tr2bl w:val="nil"/>
                  </w:tcBorders>
                  <w:vAlign w:val="center"/>
                </w:tcPr>
                <w:p w14:paraId="562BE6E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461D2D04">
                  <w:pPr>
                    <w:autoSpaceDE w:val="0"/>
                    <w:autoSpaceDN w:val="0"/>
                    <w:adjustRightInd w:val="0"/>
                    <w:snapToGrid w:val="0"/>
                    <w:jc w:val="center"/>
                    <w:rPr>
                      <w:rFonts w:cs="宋体"/>
                      <w:color w:val="auto"/>
                      <w:kern w:val="0"/>
                      <w:sz w:val="21"/>
                      <w:szCs w:val="21"/>
                    </w:rPr>
                  </w:pPr>
                  <w:r>
                    <w:rPr>
                      <w:rFonts w:cs="宋体"/>
                      <w:color w:val="auto"/>
                      <w:kern w:val="0"/>
                      <w:sz w:val="21"/>
                      <w:szCs w:val="21"/>
                    </w:rPr>
                    <w:t>镉</w:t>
                  </w:r>
                </w:p>
              </w:tc>
              <w:tc>
                <w:tcPr>
                  <w:tcW w:w="561" w:type="pct"/>
                  <w:tcBorders>
                    <w:tl2br w:val="nil"/>
                    <w:tr2bl w:val="nil"/>
                  </w:tcBorders>
                  <w:vAlign w:val="center"/>
                </w:tcPr>
                <w:p w14:paraId="59EA5042">
                  <w:pPr>
                    <w:autoSpaceDE w:val="0"/>
                    <w:autoSpaceDN w:val="0"/>
                    <w:adjustRightInd w:val="0"/>
                    <w:snapToGrid w:val="0"/>
                    <w:jc w:val="center"/>
                    <w:rPr>
                      <w:rFonts w:cs="宋体"/>
                      <w:color w:val="auto"/>
                      <w:kern w:val="0"/>
                      <w:sz w:val="21"/>
                      <w:szCs w:val="21"/>
                    </w:rPr>
                  </w:pPr>
                  <w:r>
                    <w:rPr>
                      <w:rFonts w:cs="宋体"/>
                      <w:color w:val="auto"/>
                      <w:kern w:val="0"/>
                      <w:sz w:val="21"/>
                      <w:szCs w:val="21"/>
                    </w:rPr>
                    <w:t>铁</w:t>
                  </w:r>
                </w:p>
              </w:tc>
              <w:tc>
                <w:tcPr>
                  <w:tcW w:w="526" w:type="pct"/>
                  <w:tcBorders>
                    <w:tl2br w:val="nil"/>
                    <w:tr2bl w:val="nil"/>
                  </w:tcBorders>
                  <w:vAlign w:val="center"/>
                </w:tcPr>
                <w:p w14:paraId="1D1FDBB7">
                  <w:pPr>
                    <w:autoSpaceDE w:val="0"/>
                    <w:autoSpaceDN w:val="0"/>
                    <w:adjustRightInd w:val="0"/>
                    <w:snapToGrid w:val="0"/>
                    <w:jc w:val="center"/>
                    <w:rPr>
                      <w:rFonts w:cs="宋体"/>
                      <w:color w:val="auto"/>
                      <w:kern w:val="0"/>
                      <w:sz w:val="21"/>
                      <w:szCs w:val="21"/>
                    </w:rPr>
                  </w:pPr>
                  <w:r>
                    <w:rPr>
                      <w:rFonts w:cs="宋体"/>
                      <w:color w:val="auto"/>
                      <w:kern w:val="0"/>
                      <w:sz w:val="21"/>
                      <w:szCs w:val="21"/>
                    </w:rPr>
                    <w:t>锰</w:t>
                  </w:r>
                </w:p>
              </w:tc>
              <w:tc>
                <w:tcPr>
                  <w:tcW w:w="619" w:type="pct"/>
                  <w:tcBorders>
                    <w:tl2br w:val="nil"/>
                    <w:tr2bl w:val="nil"/>
                  </w:tcBorders>
                  <w:vAlign w:val="center"/>
                </w:tcPr>
                <w:p w14:paraId="37FD111C">
                  <w:pPr>
                    <w:autoSpaceDE w:val="0"/>
                    <w:autoSpaceDN w:val="0"/>
                    <w:adjustRightInd w:val="0"/>
                    <w:snapToGrid w:val="0"/>
                    <w:jc w:val="center"/>
                    <w:rPr>
                      <w:rFonts w:cs="宋体"/>
                      <w:color w:val="auto"/>
                      <w:kern w:val="0"/>
                      <w:sz w:val="21"/>
                      <w:szCs w:val="21"/>
                    </w:rPr>
                  </w:pPr>
                  <w:r>
                    <w:rPr>
                      <w:rFonts w:cs="宋体"/>
                      <w:color w:val="auto"/>
                      <w:kern w:val="0"/>
                      <w:sz w:val="21"/>
                      <w:szCs w:val="21"/>
                    </w:rPr>
                    <w:t>砷</w:t>
                  </w:r>
                </w:p>
              </w:tc>
              <w:tc>
                <w:tcPr>
                  <w:tcW w:w="540" w:type="pct"/>
                  <w:tcBorders>
                    <w:tl2br w:val="nil"/>
                    <w:tr2bl w:val="nil"/>
                  </w:tcBorders>
                  <w:vAlign w:val="center"/>
                </w:tcPr>
                <w:p w14:paraId="7666BCD2">
                  <w:pPr>
                    <w:autoSpaceDE w:val="0"/>
                    <w:autoSpaceDN w:val="0"/>
                    <w:adjustRightInd w:val="0"/>
                    <w:snapToGrid w:val="0"/>
                    <w:jc w:val="center"/>
                    <w:rPr>
                      <w:rFonts w:cs="宋体"/>
                      <w:color w:val="auto"/>
                      <w:kern w:val="0"/>
                      <w:sz w:val="21"/>
                      <w:szCs w:val="21"/>
                    </w:rPr>
                  </w:pPr>
                  <w:r>
                    <w:rPr>
                      <w:rFonts w:cs="宋体"/>
                      <w:color w:val="auto"/>
                      <w:kern w:val="0"/>
                      <w:sz w:val="21"/>
                      <w:szCs w:val="21"/>
                    </w:rPr>
                    <w:t>汞</w:t>
                  </w:r>
                </w:p>
              </w:tc>
              <w:tc>
                <w:tcPr>
                  <w:tcW w:w="653" w:type="pct"/>
                  <w:tcBorders>
                    <w:tl2br w:val="nil"/>
                    <w:tr2bl w:val="nil"/>
                  </w:tcBorders>
                  <w:vAlign w:val="center"/>
                </w:tcPr>
                <w:p w14:paraId="5953FC7C">
                  <w:pPr>
                    <w:autoSpaceDE w:val="0"/>
                    <w:autoSpaceDN w:val="0"/>
                    <w:adjustRightInd w:val="0"/>
                    <w:snapToGrid w:val="0"/>
                    <w:jc w:val="center"/>
                    <w:rPr>
                      <w:rFonts w:cs="宋体"/>
                      <w:color w:val="auto"/>
                      <w:kern w:val="0"/>
                      <w:sz w:val="21"/>
                      <w:szCs w:val="21"/>
                    </w:rPr>
                  </w:pPr>
                  <w:r>
                    <w:rPr>
                      <w:rFonts w:cs="宋体"/>
                      <w:color w:val="auto"/>
                      <w:kern w:val="0"/>
                      <w:sz w:val="21"/>
                      <w:szCs w:val="21"/>
                    </w:rPr>
                    <w:t>阴离子表面活性剂</w:t>
                  </w:r>
                </w:p>
              </w:tc>
              <w:tc>
                <w:tcPr>
                  <w:tcW w:w="861" w:type="pct"/>
                  <w:tcBorders>
                    <w:tl2br w:val="nil"/>
                    <w:tr2bl w:val="nil"/>
                  </w:tcBorders>
                  <w:vAlign w:val="center"/>
                </w:tcPr>
                <w:p w14:paraId="013377C3">
                  <w:pPr>
                    <w:autoSpaceDE w:val="0"/>
                    <w:autoSpaceDN w:val="0"/>
                    <w:adjustRightInd w:val="0"/>
                    <w:snapToGrid w:val="0"/>
                    <w:jc w:val="center"/>
                    <w:rPr>
                      <w:rFonts w:cs="宋体"/>
                      <w:color w:val="auto"/>
                      <w:kern w:val="0"/>
                      <w:sz w:val="21"/>
                      <w:szCs w:val="21"/>
                    </w:rPr>
                  </w:pPr>
                  <w:r>
                    <w:rPr>
                      <w:rFonts w:cs="宋体"/>
                      <w:color w:val="auto"/>
                      <w:kern w:val="0"/>
                      <w:sz w:val="21"/>
                      <w:szCs w:val="21"/>
                    </w:rPr>
                    <w:t>菌落总数(CFU/mL)</w:t>
                  </w:r>
                </w:p>
              </w:tc>
            </w:tr>
            <w:tr w14:paraId="04D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546" w:type="pct"/>
                  <w:tcBorders>
                    <w:tl2br w:val="nil"/>
                    <w:tr2bl w:val="nil"/>
                  </w:tcBorders>
                  <w:vAlign w:val="center"/>
                </w:tcPr>
                <w:p w14:paraId="35DBD91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0BD0E846">
                  <w:pPr>
                    <w:autoSpaceDE w:val="0"/>
                    <w:autoSpaceDN w:val="0"/>
                    <w:adjustRightInd w:val="0"/>
                    <w:snapToGrid w:val="0"/>
                    <w:jc w:val="center"/>
                    <w:rPr>
                      <w:rFonts w:cs="宋体"/>
                      <w:color w:val="auto"/>
                      <w:kern w:val="0"/>
                      <w:sz w:val="21"/>
                      <w:szCs w:val="21"/>
                    </w:rPr>
                  </w:pPr>
                  <w:r>
                    <w:rPr>
                      <w:rFonts w:cs="宋体"/>
                      <w:color w:val="auto"/>
                      <w:kern w:val="0"/>
                      <w:sz w:val="21"/>
                      <w:szCs w:val="21"/>
                    </w:rPr>
                    <w:t>≤0.005</w:t>
                  </w:r>
                </w:p>
              </w:tc>
              <w:tc>
                <w:tcPr>
                  <w:tcW w:w="561" w:type="pct"/>
                  <w:tcBorders>
                    <w:tl2br w:val="nil"/>
                    <w:tr2bl w:val="nil"/>
                  </w:tcBorders>
                  <w:vAlign w:val="center"/>
                </w:tcPr>
                <w:p w14:paraId="420C91B1">
                  <w:pPr>
                    <w:autoSpaceDE w:val="0"/>
                    <w:autoSpaceDN w:val="0"/>
                    <w:adjustRightInd w:val="0"/>
                    <w:snapToGrid w:val="0"/>
                    <w:jc w:val="center"/>
                    <w:rPr>
                      <w:rFonts w:cs="宋体"/>
                      <w:color w:val="auto"/>
                      <w:kern w:val="0"/>
                      <w:sz w:val="21"/>
                      <w:szCs w:val="21"/>
                    </w:rPr>
                  </w:pPr>
                  <w:r>
                    <w:rPr>
                      <w:rFonts w:cs="宋体"/>
                      <w:color w:val="auto"/>
                      <w:kern w:val="0"/>
                      <w:sz w:val="21"/>
                      <w:szCs w:val="21"/>
                    </w:rPr>
                    <w:t>≤0.3</w:t>
                  </w:r>
                </w:p>
              </w:tc>
              <w:tc>
                <w:tcPr>
                  <w:tcW w:w="526" w:type="pct"/>
                  <w:tcBorders>
                    <w:tl2br w:val="nil"/>
                    <w:tr2bl w:val="nil"/>
                  </w:tcBorders>
                  <w:vAlign w:val="center"/>
                </w:tcPr>
                <w:p w14:paraId="3DEB4B69">
                  <w:pPr>
                    <w:autoSpaceDE w:val="0"/>
                    <w:autoSpaceDN w:val="0"/>
                    <w:adjustRightInd w:val="0"/>
                    <w:snapToGrid w:val="0"/>
                    <w:jc w:val="center"/>
                    <w:rPr>
                      <w:rFonts w:cs="宋体"/>
                      <w:color w:val="auto"/>
                      <w:kern w:val="0"/>
                      <w:sz w:val="21"/>
                      <w:szCs w:val="21"/>
                    </w:rPr>
                  </w:pPr>
                  <w:r>
                    <w:rPr>
                      <w:rFonts w:cs="宋体"/>
                      <w:color w:val="auto"/>
                      <w:kern w:val="0"/>
                      <w:sz w:val="21"/>
                      <w:szCs w:val="21"/>
                    </w:rPr>
                    <w:t>≤0.1</w:t>
                  </w:r>
                </w:p>
              </w:tc>
              <w:tc>
                <w:tcPr>
                  <w:tcW w:w="619" w:type="pct"/>
                  <w:tcBorders>
                    <w:tl2br w:val="nil"/>
                    <w:tr2bl w:val="nil"/>
                  </w:tcBorders>
                  <w:vAlign w:val="center"/>
                </w:tcPr>
                <w:p w14:paraId="75FD9A3F">
                  <w:pPr>
                    <w:autoSpaceDE w:val="0"/>
                    <w:autoSpaceDN w:val="0"/>
                    <w:adjustRightInd w:val="0"/>
                    <w:snapToGrid w:val="0"/>
                    <w:jc w:val="center"/>
                    <w:rPr>
                      <w:rFonts w:cs="宋体"/>
                      <w:color w:val="auto"/>
                      <w:kern w:val="0"/>
                      <w:sz w:val="21"/>
                      <w:szCs w:val="21"/>
                    </w:rPr>
                  </w:pPr>
                  <w:r>
                    <w:rPr>
                      <w:rFonts w:cs="宋体"/>
                      <w:color w:val="auto"/>
                      <w:kern w:val="0"/>
                      <w:sz w:val="21"/>
                      <w:szCs w:val="21"/>
                    </w:rPr>
                    <w:t>≤0.01</w:t>
                  </w:r>
                </w:p>
              </w:tc>
              <w:tc>
                <w:tcPr>
                  <w:tcW w:w="540" w:type="pct"/>
                  <w:tcBorders>
                    <w:tl2br w:val="nil"/>
                    <w:tr2bl w:val="nil"/>
                  </w:tcBorders>
                  <w:vAlign w:val="center"/>
                </w:tcPr>
                <w:p w14:paraId="6DC8A427">
                  <w:pPr>
                    <w:autoSpaceDE w:val="0"/>
                    <w:autoSpaceDN w:val="0"/>
                    <w:adjustRightInd w:val="0"/>
                    <w:snapToGrid w:val="0"/>
                    <w:jc w:val="center"/>
                    <w:rPr>
                      <w:rFonts w:cs="宋体"/>
                      <w:color w:val="auto"/>
                      <w:kern w:val="0"/>
                      <w:sz w:val="21"/>
                      <w:szCs w:val="21"/>
                    </w:rPr>
                  </w:pPr>
                  <w:r>
                    <w:rPr>
                      <w:rFonts w:cs="宋体"/>
                      <w:color w:val="auto"/>
                      <w:kern w:val="0"/>
                      <w:sz w:val="21"/>
                      <w:szCs w:val="21"/>
                    </w:rPr>
                    <w:t>≤0.001</w:t>
                  </w:r>
                </w:p>
              </w:tc>
              <w:tc>
                <w:tcPr>
                  <w:tcW w:w="653" w:type="pct"/>
                  <w:tcBorders>
                    <w:tl2br w:val="nil"/>
                    <w:tr2bl w:val="nil"/>
                  </w:tcBorders>
                  <w:vAlign w:val="center"/>
                </w:tcPr>
                <w:p w14:paraId="0C0F64D2">
                  <w:pPr>
                    <w:autoSpaceDE w:val="0"/>
                    <w:autoSpaceDN w:val="0"/>
                    <w:adjustRightInd w:val="0"/>
                    <w:snapToGrid w:val="0"/>
                    <w:jc w:val="center"/>
                    <w:rPr>
                      <w:rFonts w:cs="宋体"/>
                      <w:color w:val="auto"/>
                      <w:kern w:val="0"/>
                      <w:sz w:val="21"/>
                      <w:szCs w:val="21"/>
                    </w:rPr>
                  </w:pPr>
                  <w:r>
                    <w:rPr>
                      <w:rFonts w:cs="宋体"/>
                      <w:color w:val="auto"/>
                      <w:kern w:val="0"/>
                      <w:sz w:val="21"/>
                      <w:szCs w:val="21"/>
                    </w:rPr>
                    <w:t>≤0.3</w:t>
                  </w:r>
                </w:p>
              </w:tc>
              <w:tc>
                <w:tcPr>
                  <w:tcW w:w="861" w:type="pct"/>
                  <w:tcBorders>
                    <w:tl2br w:val="nil"/>
                    <w:tr2bl w:val="nil"/>
                  </w:tcBorders>
                  <w:vAlign w:val="center"/>
                </w:tcPr>
                <w:p w14:paraId="00496957">
                  <w:pPr>
                    <w:autoSpaceDE w:val="0"/>
                    <w:autoSpaceDN w:val="0"/>
                    <w:adjustRightInd w:val="0"/>
                    <w:snapToGrid w:val="0"/>
                    <w:jc w:val="center"/>
                    <w:rPr>
                      <w:rFonts w:cs="宋体"/>
                      <w:color w:val="auto"/>
                      <w:kern w:val="0"/>
                      <w:sz w:val="21"/>
                      <w:szCs w:val="21"/>
                    </w:rPr>
                  </w:pPr>
                  <w:r>
                    <w:rPr>
                      <w:rFonts w:cs="宋体"/>
                      <w:color w:val="auto"/>
                      <w:kern w:val="0"/>
                      <w:sz w:val="21"/>
                      <w:szCs w:val="21"/>
                    </w:rPr>
                    <w:t>≤100</w:t>
                  </w:r>
                </w:p>
              </w:tc>
            </w:tr>
            <w:tr w14:paraId="71C5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258081F4">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4C6C6DB6">
                  <w:pPr>
                    <w:autoSpaceDE w:val="0"/>
                    <w:autoSpaceDN w:val="0"/>
                    <w:adjustRightInd w:val="0"/>
                    <w:snapToGrid w:val="0"/>
                    <w:jc w:val="center"/>
                    <w:rPr>
                      <w:rFonts w:cs="宋体"/>
                      <w:color w:val="auto"/>
                      <w:kern w:val="0"/>
                      <w:sz w:val="21"/>
                      <w:szCs w:val="21"/>
                    </w:rPr>
                  </w:pPr>
                  <w:r>
                    <w:rPr>
                      <w:rFonts w:cs="宋体"/>
                      <w:color w:val="auto"/>
                      <w:kern w:val="0"/>
                      <w:sz w:val="21"/>
                      <w:szCs w:val="21"/>
                    </w:rPr>
                    <w:t>挥发酚</w:t>
                  </w:r>
                </w:p>
              </w:tc>
              <w:tc>
                <w:tcPr>
                  <w:tcW w:w="561" w:type="pct"/>
                  <w:tcBorders>
                    <w:tl2br w:val="nil"/>
                    <w:tr2bl w:val="nil"/>
                  </w:tcBorders>
                  <w:vAlign w:val="center"/>
                </w:tcPr>
                <w:p w14:paraId="5006797A">
                  <w:pPr>
                    <w:autoSpaceDE w:val="0"/>
                    <w:autoSpaceDN w:val="0"/>
                    <w:adjustRightInd w:val="0"/>
                    <w:snapToGrid w:val="0"/>
                    <w:jc w:val="center"/>
                    <w:rPr>
                      <w:rFonts w:cs="宋体"/>
                      <w:color w:val="auto"/>
                      <w:kern w:val="0"/>
                      <w:sz w:val="21"/>
                      <w:szCs w:val="21"/>
                    </w:rPr>
                  </w:pPr>
                  <w:r>
                    <w:rPr>
                      <w:rFonts w:cs="宋体"/>
                      <w:color w:val="auto"/>
                      <w:kern w:val="0"/>
                      <w:sz w:val="21"/>
                      <w:szCs w:val="21"/>
                    </w:rPr>
                    <w:t>氰化物</w:t>
                  </w:r>
                </w:p>
              </w:tc>
              <w:tc>
                <w:tcPr>
                  <w:tcW w:w="526" w:type="pct"/>
                  <w:tcBorders>
                    <w:tl2br w:val="nil"/>
                    <w:tr2bl w:val="nil"/>
                  </w:tcBorders>
                  <w:vAlign w:val="center"/>
                </w:tcPr>
                <w:p w14:paraId="3657C83A">
                  <w:pPr>
                    <w:autoSpaceDE w:val="0"/>
                    <w:autoSpaceDN w:val="0"/>
                    <w:adjustRightInd w:val="0"/>
                    <w:snapToGrid w:val="0"/>
                    <w:jc w:val="center"/>
                    <w:rPr>
                      <w:rFonts w:cs="宋体"/>
                      <w:color w:val="auto"/>
                      <w:kern w:val="0"/>
                      <w:sz w:val="21"/>
                      <w:szCs w:val="21"/>
                    </w:rPr>
                  </w:pPr>
                  <w:r>
                    <w:rPr>
                      <w:rFonts w:cs="宋体"/>
                      <w:color w:val="auto"/>
                      <w:kern w:val="0"/>
                      <w:sz w:val="21"/>
                      <w:szCs w:val="21"/>
                    </w:rPr>
                    <w:t>氯化物</w:t>
                  </w:r>
                </w:p>
              </w:tc>
              <w:tc>
                <w:tcPr>
                  <w:tcW w:w="619" w:type="pct"/>
                  <w:tcBorders>
                    <w:tl2br w:val="nil"/>
                    <w:tr2bl w:val="nil"/>
                  </w:tcBorders>
                  <w:vAlign w:val="center"/>
                </w:tcPr>
                <w:p w14:paraId="5E99EE15">
                  <w:pPr>
                    <w:autoSpaceDE w:val="0"/>
                    <w:autoSpaceDN w:val="0"/>
                    <w:adjustRightInd w:val="0"/>
                    <w:snapToGrid w:val="0"/>
                    <w:jc w:val="center"/>
                    <w:rPr>
                      <w:rFonts w:cs="宋体"/>
                      <w:color w:val="auto"/>
                      <w:kern w:val="0"/>
                      <w:sz w:val="21"/>
                      <w:szCs w:val="21"/>
                    </w:rPr>
                  </w:pPr>
                  <w:r>
                    <w:rPr>
                      <w:rFonts w:cs="宋体"/>
                      <w:color w:val="auto"/>
                      <w:kern w:val="0"/>
                      <w:sz w:val="21"/>
                      <w:szCs w:val="21"/>
                    </w:rPr>
                    <w:t>硫酸盐</w:t>
                  </w:r>
                </w:p>
              </w:tc>
              <w:tc>
                <w:tcPr>
                  <w:tcW w:w="540" w:type="pct"/>
                  <w:tcBorders>
                    <w:tl2br w:val="nil"/>
                    <w:tr2bl w:val="nil"/>
                  </w:tcBorders>
                  <w:vAlign w:val="center"/>
                </w:tcPr>
                <w:p w14:paraId="7AAA6D95">
                  <w:pPr>
                    <w:autoSpaceDE w:val="0"/>
                    <w:autoSpaceDN w:val="0"/>
                    <w:adjustRightInd w:val="0"/>
                    <w:snapToGrid w:val="0"/>
                    <w:jc w:val="center"/>
                    <w:rPr>
                      <w:rFonts w:cs="宋体"/>
                      <w:color w:val="auto"/>
                      <w:kern w:val="0"/>
                      <w:sz w:val="21"/>
                      <w:szCs w:val="21"/>
                    </w:rPr>
                  </w:pPr>
                  <w:r>
                    <w:rPr>
                      <w:rFonts w:cs="宋体"/>
                      <w:color w:val="auto"/>
                      <w:kern w:val="0"/>
                      <w:sz w:val="21"/>
                      <w:szCs w:val="21"/>
                    </w:rPr>
                    <w:t>铅</w:t>
                  </w:r>
                </w:p>
              </w:tc>
              <w:tc>
                <w:tcPr>
                  <w:tcW w:w="653" w:type="pct"/>
                  <w:tcBorders>
                    <w:tl2br w:val="nil"/>
                    <w:tr2bl w:val="nil"/>
                  </w:tcBorders>
                  <w:vAlign w:val="center"/>
                </w:tcPr>
                <w:p w14:paraId="469A3EA7">
                  <w:pPr>
                    <w:autoSpaceDE w:val="0"/>
                    <w:autoSpaceDN w:val="0"/>
                    <w:adjustRightInd w:val="0"/>
                    <w:snapToGrid w:val="0"/>
                    <w:jc w:val="center"/>
                    <w:rPr>
                      <w:rFonts w:cs="宋体"/>
                      <w:color w:val="auto"/>
                      <w:kern w:val="0"/>
                      <w:sz w:val="21"/>
                      <w:szCs w:val="21"/>
                    </w:rPr>
                  </w:pPr>
                  <w:r>
                    <w:rPr>
                      <w:rFonts w:cs="宋体"/>
                      <w:color w:val="auto"/>
                      <w:kern w:val="0"/>
                      <w:sz w:val="21"/>
                      <w:szCs w:val="21"/>
                    </w:rPr>
                    <w:t>溶解性总固体</w:t>
                  </w:r>
                </w:p>
              </w:tc>
              <w:tc>
                <w:tcPr>
                  <w:tcW w:w="861" w:type="pct"/>
                  <w:tcBorders>
                    <w:tl2br w:val="nil"/>
                    <w:tr2bl w:val="nil"/>
                  </w:tcBorders>
                  <w:vAlign w:val="center"/>
                </w:tcPr>
                <w:p w14:paraId="5574DDED">
                  <w:pPr>
                    <w:autoSpaceDE w:val="0"/>
                    <w:autoSpaceDN w:val="0"/>
                    <w:adjustRightInd w:val="0"/>
                    <w:snapToGrid w:val="0"/>
                    <w:jc w:val="center"/>
                    <w:rPr>
                      <w:rFonts w:cs="宋体"/>
                      <w:color w:val="auto"/>
                      <w:kern w:val="0"/>
                      <w:sz w:val="21"/>
                      <w:szCs w:val="21"/>
                    </w:rPr>
                  </w:pPr>
                  <w:r>
                    <w:rPr>
                      <w:rFonts w:cs="宋体"/>
                      <w:color w:val="auto"/>
                      <w:kern w:val="0"/>
                      <w:sz w:val="21"/>
                      <w:szCs w:val="21"/>
                    </w:rPr>
                    <w:t>总大肠菌群(CFU/100mL)</w:t>
                  </w:r>
                </w:p>
              </w:tc>
            </w:tr>
            <w:tr w14:paraId="0684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38FF988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18F2084F">
                  <w:pPr>
                    <w:autoSpaceDE w:val="0"/>
                    <w:autoSpaceDN w:val="0"/>
                    <w:adjustRightInd w:val="0"/>
                    <w:snapToGrid w:val="0"/>
                    <w:jc w:val="center"/>
                    <w:rPr>
                      <w:rFonts w:cs="宋体"/>
                      <w:color w:val="auto"/>
                      <w:kern w:val="0"/>
                      <w:sz w:val="21"/>
                      <w:szCs w:val="21"/>
                    </w:rPr>
                  </w:pPr>
                  <w:r>
                    <w:rPr>
                      <w:rFonts w:cs="宋体"/>
                      <w:color w:val="auto"/>
                      <w:kern w:val="0"/>
                      <w:sz w:val="21"/>
                      <w:szCs w:val="21"/>
                    </w:rPr>
                    <w:t>≤0.002</w:t>
                  </w:r>
                </w:p>
              </w:tc>
              <w:tc>
                <w:tcPr>
                  <w:tcW w:w="561" w:type="pct"/>
                  <w:tcBorders>
                    <w:tl2br w:val="nil"/>
                    <w:tr2bl w:val="nil"/>
                  </w:tcBorders>
                  <w:vAlign w:val="center"/>
                </w:tcPr>
                <w:p w14:paraId="10ECE95D">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526" w:type="pct"/>
                  <w:tcBorders>
                    <w:tl2br w:val="nil"/>
                    <w:tr2bl w:val="nil"/>
                  </w:tcBorders>
                  <w:vAlign w:val="center"/>
                </w:tcPr>
                <w:p w14:paraId="7ADCD46C">
                  <w:pPr>
                    <w:autoSpaceDE w:val="0"/>
                    <w:autoSpaceDN w:val="0"/>
                    <w:adjustRightInd w:val="0"/>
                    <w:snapToGrid w:val="0"/>
                    <w:jc w:val="center"/>
                    <w:rPr>
                      <w:rFonts w:cs="宋体"/>
                      <w:color w:val="auto"/>
                      <w:kern w:val="0"/>
                      <w:sz w:val="21"/>
                      <w:szCs w:val="21"/>
                    </w:rPr>
                  </w:pPr>
                  <w:r>
                    <w:rPr>
                      <w:rFonts w:cs="宋体"/>
                      <w:color w:val="auto"/>
                      <w:kern w:val="0"/>
                      <w:sz w:val="21"/>
                      <w:szCs w:val="21"/>
                    </w:rPr>
                    <w:t>≤250</w:t>
                  </w:r>
                </w:p>
              </w:tc>
              <w:tc>
                <w:tcPr>
                  <w:tcW w:w="619" w:type="pct"/>
                  <w:tcBorders>
                    <w:tl2br w:val="nil"/>
                    <w:tr2bl w:val="nil"/>
                  </w:tcBorders>
                  <w:vAlign w:val="center"/>
                </w:tcPr>
                <w:p w14:paraId="27049ED6">
                  <w:pPr>
                    <w:autoSpaceDE w:val="0"/>
                    <w:autoSpaceDN w:val="0"/>
                    <w:adjustRightInd w:val="0"/>
                    <w:snapToGrid w:val="0"/>
                    <w:jc w:val="center"/>
                    <w:rPr>
                      <w:rFonts w:cs="宋体"/>
                      <w:color w:val="auto"/>
                      <w:kern w:val="0"/>
                      <w:sz w:val="21"/>
                      <w:szCs w:val="21"/>
                    </w:rPr>
                  </w:pPr>
                  <w:r>
                    <w:rPr>
                      <w:rFonts w:cs="宋体"/>
                      <w:color w:val="auto"/>
                      <w:kern w:val="0"/>
                      <w:sz w:val="21"/>
                      <w:szCs w:val="21"/>
                    </w:rPr>
                    <w:t>≤250</w:t>
                  </w:r>
                </w:p>
              </w:tc>
              <w:tc>
                <w:tcPr>
                  <w:tcW w:w="540" w:type="pct"/>
                  <w:tcBorders>
                    <w:tl2br w:val="nil"/>
                    <w:tr2bl w:val="nil"/>
                  </w:tcBorders>
                  <w:vAlign w:val="center"/>
                </w:tcPr>
                <w:p w14:paraId="4BA6E94B">
                  <w:pPr>
                    <w:autoSpaceDE w:val="0"/>
                    <w:autoSpaceDN w:val="0"/>
                    <w:adjustRightInd w:val="0"/>
                    <w:snapToGrid w:val="0"/>
                    <w:jc w:val="center"/>
                    <w:rPr>
                      <w:rFonts w:cs="宋体"/>
                      <w:color w:val="auto"/>
                      <w:kern w:val="0"/>
                      <w:sz w:val="21"/>
                      <w:szCs w:val="21"/>
                    </w:rPr>
                  </w:pPr>
                  <w:r>
                    <w:rPr>
                      <w:rFonts w:cs="宋体"/>
                      <w:color w:val="auto"/>
                      <w:kern w:val="0"/>
                      <w:sz w:val="21"/>
                      <w:szCs w:val="21"/>
                    </w:rPr>
                    <w:t>≤0.01</w:t>
                  </w:r>
                </w:p>
              </w:tc>
              <w:tc>
                <w:tcPr>
                  <w:tcW w:w="653" w:type="pct"/>
                  <w:tcBorders>
                    <w:tl2br w:val="nil"/>
                    <w:tr2bl w:val="nil"/>
                  </w:tcBorders>
                  <w:vAlign w:val="center"/>
                </w:tcPr>
                <w:p w14:paraId="2BB6442A">
                  <w:pPr>
                    <w:autoSpaceDE w:val="0"/>
                    <w:autoSpaceDN w:val="0"/>
                    <w:adjustRightInd w:val="0"/>
                    <w:snapToGrid w:val="0"/>
                    <w:jc w:val="center"/>
                    <w:rPr>
                      <w:rFonts w:cs="宋体"/>
                      <w:color w:val="auto"/>
                      <w:kern w:val="0"/>
                      <w:sz w:val="21"/>
                      <w:szCs w:val="21"/>
                    </w:rPr>
                  </w:pPr>
                  <w:r>
                    <w:rPr>
                      <w:rFonts w:cs="宋体"/>
                      <w:color w:val="auto"/>
                      <w:kern w:val="0"/>
                      <w:sz w:val="21"/>
                      <w:szCs w:val="21"/>
                    </w:rPr>
                    <w:t>≤1000</w:t>
                  </w:r>
                </w:p>
              </w:tc>
              <w:tc>
                <w:tcPr>
                  <w:tcW w:w="861" w:type="pct"/>
                  <w:tcBorders>
                    <w:tl2br w:val="nil"/>
                    <w:tr2bl w:val="nil"/>
                  </w:tcBorders>
                  <w:vAlign w:val="center"/>
                </w:tcPr>
                <w:p w14:paraId="0F2E126B">
                  <w:pPr>
                    <w:autoSpaceDE w:val="0"/>
                    <w:autoSpaceDN w:val="0"/>
                    <w:adjustRightInd w:val="0"/>
                    <w:snapToGrid w:val="0"/>
                    <w:jc w:val="center"/>
                    <w:rPr>
                      <w:rFonts w:cs="宋体"/>
                      <w:color w:val="auto"/>
                      <w:kern w:val="0"/>
                      <w:sz w:val="21"/>
                      <w:szCs w:val="21"/>
                    </w:rPr>
                  </w:pPr>
                  <w:r>
                    <w:rPr>
                      <w:rFonts w:cs="宋体"/>
                      <w:color w:val="auto"/>
                      <w:kern w:val="0"/>
                      <w:sz w:val="21"/>
                      <w:szCs w:val="21"/>
                    </w:rPr>
                    <w:t>≤3.0</w:t>
                  </w:r>
                </w:p>
              </w:tc>
            </w:tr>
          </w:tbl>
          <w:p w14:paraId="3A110883">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4、声环境</w:t>
            </w:r>
          </w:p>
          <w:p w14:paraId="1226CD5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根据《声环境质量标准》（GB3096-2008），本项目区域属于1类声环境功能区，即昼间55dB</w:t>
            </w:r>
            <w:r>
              <w:rPr>
                <w:rFonts w:hint="eastAsia" w:cs="宋体"/>
                <w:color w:val="auto"/>
                <w:kern w:val="0"/>
                <w:sz w:val="24"/>
                <w:szCs w:val="24"/>
                <w:highlight w:val="none"/>
                <w:lang w:eastAsia="zh-CN"/>
              </w:rPr>
              <w:t>（</w:t>
            </w:r>
            <w:r>
              <w:rPr>
                <w:rFonts w:hint="eastAsia" w:cs="宋体"/>
                <w:color w:val="auto"/>
                <w:kern w:val="0"/>
                <w:sz w:val="24"/>
                <w:szCs w:val="24"/>
                <w:highlight w:val="none"/>
              </w:rPr>
              <w:t>A</w:t>
            </w:r>
            <w:r>
              <w:rPr>
                <w:rFonts w:hint="eastAsia" w:cs="宋体"/>
                <w:color w:val="auto"/>
                <w:kern w:val="0"/>
                <w:sz w:val="24"/>
                <w:szCs w:val="24"/>
                <w:highlight w:val="none"/>
                <w:lang w:eastAsia="zh-CN"/>
              </w:rPr>
              <w:t>）</w:t>
            </w:r>
            <w:r>
              <w:rPr>
                <w:rFonts w:hint="eastAsia" w:cs="宋体"/>
                <w:color w:val="auto"/>
                <w:kern w:val="0"/>
                <w:sz w:val="24"/>
                <w:szCs w:val="24"/>
                <w:highlight w:val="none"/>
              </w:rPr>
              <w:t>，夜间45dB(A)</w:t>
            </w:r>
            <w:r>
              <w:rPr>
                <w:rFonts w:cs="宋体"/>
                <w:color w:val="auto"/>
                <w:kern w:val="0"/>
                <w:sz w:val="24"/>
                <w:szCs w:val="24"/>
                <w:highlight w:val="none"/>
              </w:rPr>
              <w:t>。</w:t>
            </w:r>
          </w:p>
          <w:p w14:paraId="041F6A99">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3.1</w:t>
            </w:r>
            <w:r>
              <w:rPr>
                <w:rFonts w:hint="eastAsia" w:cs="宋体"/>
                <w:b/>
                <w:bCs/>
                <w:color w:val="auto"/>
                <w:kern w:val="0"/>
                <w:sz w:val="24"/>
                <w:szCs w:val="24"/>
                <w:lang w:val="en-US" w:eastAsia="zh-CN"/>
              </w:rPr>
              <w:t>0</w:t>
            </w:r>
            <w:r>
              <w:rPr>
                <w:rFonts w:cs="宋体"/>
                <w:b/>
                <w:bCs/>
                <w:color w:val="auto"/>
                <w:kern w:val="0"/>
                <w:sz w:val="24"/>
                <w:szCs w:val="24"/>
              </w:rPr>
              <w:t xml:space="preserve"> </w:t>
            </w:r>
            <w:r>
              <w:rPr>
                <w:rFonts w:hint="eastAsia" w:cs="宋体"/>
                <w:b/>
                <w:bCs/>
                <w:color w:val="auto"/>
                <w:kern w:val="0"/>
                <w:sz w:val="24"/>
                <w:szCs w:val="24"/>
              </w:rPr>
              <w:t>污染物排放标准</w:t>
            </w:r>
          </w:p>
          <w:p w14:paraId="20888FB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w:t>
            </w:r>
            <w:r>
              <w:rPr>
                <w:rFonts w:hint="eastAsia" w:ascii="宋体" w:hAnsi="宋体" w:eastAsia="宋体" w:cs="宋体"/>
                <w:color w:val="000000"/>
                <w:kern w:val="0"/>
                <w:sz w:val="24"/>
                <w:szCs w:val="24"/>
                <w:lang w:val="en-US" w:eastAsia="zh-CN" w:bidi="ar"/>
              </w:rPr>
              <w:t>施工扬尘、表土堆放扬尘、放空火炬污染物</w:t>
            </w:r>
            <w:r>
              <w:rPr>
                <w:rFonts w:cs="宋体"/>
                <w:color w:val="auto"/>
                <w:kern w:val="0"/>
                <w:sz w:val="24"/>
                <w:szCs w:val="24"/>
              </w:rPr>
              <w:t>过程大气污染物排放执行《大气污染物综合排放标准》（GB 16297-96）中的二级标准，</w:t>
            </w:r>
            <w:r>
              <w:rPr>
                <w:rFonts w:hint="eastAsia" w:cs="宋体"/>
                <w:color w:val="auto"/>
                <w:kern w:val="0"/>
                <w:sz w:val="24"/>
                <w:szCs w:val="24"/>
              </w:rPr>
              <w:t>中的表2标准，相关污染物排放限值如下表所示。</w:t>
            </w:r>
          </w:p>
          <w:p w14:paraId="6180F71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大气污染物综合排放标准</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5"/>
              <w:gridCol w:w="3047"/>
              <w:gridCol w:w="3195"/>
            </w:tblGrid>
            <w:tr w14:paraId="7793A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vMerge w:val="restart"/>
                  <w:tcBorders>
                    <w:tl2br w:val="nil"/>
                    <w:tr2bl w:val="nil"/>
                  </w:tcBorders>
                  <w:vAlign w:val="center"/>
                </w:tcPr>
                <w:p w14:paraId="7BCED227">
                  <w:pPr>
                    <w:spacing w:line="320" w:lineRule="exact"/>
                    <w:jc w:val="center"/>
                    <w:rPr>
                      <w:color w:val="auto"/>
                      <w:sz w:val="21"/>
                      <w:szCs w:val="21"/>
                    </w:rPr>
                  </w:pPr>
                  <w:r>
                    <w:rPr>
                      <w:rFonts w:hint="eastAsia"/>
                      <w:color w:val="auto"/>
                      <w:sz w:val="21"/>
                      <w:szCs w:val="21"/>
                    </w:rPr>
                    <w:t>污染物</w:t>
                  </w:r>
                </w:p>
              </w:tc>
              <w:tc>
                <w:tcPr>
                  <w:tcW w:w="3816" w:type="pct"/>
                  <w:gridSpan w:val="2"/>
                  <w:tcBorders>
                    <w:tl2br w:val="nil"/>
                    <w:tr2bl w:val="nil"/>
                  </w:tcBorders>
                  <w:vAlign w:val="center"/>
                </w:tcPr>
                <w:p w14:paraId="612AD80D">
                  <w:pPr>
                    <w:spacing w:line="320" w:lineRule="exact"/>
                    <w:jc w:val="center"/>
                    <w:rPr>
                      <w:color w:val="auto"/>
                      <w:sz w:val="21"/>
                      <w:szCs w:val="21"/>
                    </w:rPr>
                  </w:pPr>
                  <w:r>
                    <w:rPr>
                      <w:rFonts w:hint="eastAsia"/>
                      <w:color w:val="auto"/>
                      <w:sz w:val="21"/>
                      <w:szCs w:val="21"/>
                    </w:rPr>
                    <w:t>无组织排放监控浓度限值</w:t>
                  </w:r>
                </w:p>
              </w:tc>
            </w:tr>
            <w:tr w14:paraId="7809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vMerge w:val="continue"/>
                  <w:tcBorders>
                    <w:tl2br w:val="nil"/>
                    <w:tr2bl w:val="nil"/>
                  </w:tcBorders>
                  <w:vAlign w:val="center"/>
                </w:tcPr>
                <w:p w14:paraId="506A6BC6">
                  <w:pPr>
                    <w:spacing w:line="320" w:lineRule="exact"/>
                    <w:jc w:val="center"/>
                    <w:rPr>
                      <w:color w:val="auto"/>
                      <w:sz w:val="21"/>
                      <w:szCs w:val="21"/>
                    </w:rPr>
                  </w:pPr>
                </w:p>
              </w:tc>
              <w:tc>
                <w:tcPr>
                  <w:tcW w:w="1863" w:type="pct"/>
                  <w:tcBorders>
                    <w:tl2br w:val="nil"/>
                    <w:tr2bl w:val="nil"/>
                  </w:tcBorders>
                  <w:vAlign w:val="center"/>
                </w:tcPr>
                <w:p w14:paraId="3DC976B5">
                  <w:pPr>
                    <w:spacing w:line="320" w:lineRule="exact"/>
                    <w:jc w:val="center"/>
                    <w:rPr>
                      <w:color w:val="auto"/>
                      <w:sz w:val="21"/>
                      <w:szCs w:val="21"/>
                    </w:rPr>
                  </w:pPr>
                  <w:r>
                    <w:rPr>
                      <w:rFonts w:hint="eastAsia"/>
                      <w:color w:val="auto"/>
                      <w:sz w:val="21"/>
                      <w:szCs w:val="21"/>
                    </w:rPr>
                    <w:t>监控点</w:t>
                  </w:r>
                </w:p>
              </w:tc>
              <w:tc>
                <w:tcPr>
                  <w:tcW w:w="1953" w:type="pct"/>
                  <w:tcBorders>
                    <w:tl2br w:val="nil"/>
                    <w:tr2bl w:val="nil"/>
                  </w:tcBorders>
                  <w:vAlign w:val="center"/>
                </w:tcPr>
                <w:p w14:paraId="4341ADCB">
                  <w:pPr>
                    <w:spacing w:line="320" w:lineRule="exact"/>
                    <w:jc w:val="center"/>
                    <w:rPr>
                      <w:color w:val="auto"/>
                      <w:sz w:val="21"/>
                      <w:szCs w:val="21"/>
                    </w:rPr>
                  </w:pPr>
                  <w:r>
                    <w:rPr>
                      <w:rFonts w:hint="eastAsia"/>
                      <w:color w:val="auto"/>
                      <w:sz w:val="21"/>
                      <w:szCs w:val="21"/>
                    </w:rPr>
                    <w:t>浓度mg/m</w:t>
                  </w:r>
                  <w:r>
                    <w:rPr>
                      <w:rFonts w:hint="eastAsia"/>
                      <w:color w:val="auto"/>
                      <w:sz w:val="21"/>
                      <w:szCs w:val="21"/>
                      <w:vertAlign w:val="superscript"/>
                    </w:rPr>
                    <w:t>3</w:t>
                  </w:r>
                </w:p>
              </w:tc>
            </w:tr>
            <w:tr w14:paraId="27EDF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29284B3E">
                  <w:pPr>
                    <w:spacing w:line="320" w:lineRule="exact"/>
                    <w:jc w:val="center"/>
                    <w:rPr>
                      <w:color w:val="auto"/>
                      <w:sz w:val="21"/>
                      <w:szCs w:val="21"/>
                    </w:rPr>
                  </w:pPr>
                  <w:r>
                    <w:rPr>
                      <w:rFonts w:hint="eastAsia"/>
                      <w:color w:val="auto"/>
                      <w:sz w:val="21"/>
                      <w:szCs w:val="21"/>
                    </w:rPr>
                    <w:t>颗粒物</w:t>
                  </w:r>
                </w:p>
              </w:tc>
              <w:tc>
                <w:tcPr>
                  <w:tcW w:w="1863" w:type="pct"/>
                  <w:vMerge w:val="restart"/>
                  <w:tcBorders>
                    <w:tl2br w:val="nil"/>
                    <w:tr2bl w:val="nil"/>
                  </w:tcBorders>
                  <w:vAlign w:val="center"/>
                </w:tcPr>
                <w:p w14:paraId="773CA809">
                  <w:pPr>
                    <w:spacing w:line="320" w:lineRule="exact"/>
                    <w:jc w:val="center"/>
                    <w:rPr>
                      <w:color w:val="auto"/>
                      <w:sz w:val="21"/>
                      <w:szCs w:val="21"/>
                    </w:rPr>
                  </w:pPr>
                  <w:r>
                    <w:rPr>
                      <w:rFonts w:hint="eastAsia"/>
                      <w:color w:val="auto"/>
                      <w:sz w:val="21"/>
                      <w:szCs w:val="21"/>
                    </w:rPr>
                    <w:t>周界外浓度最高点</w:t>
                  </w:r>
                </w:p>
              </w:tc>
              <w:tc>
                <w:tcPr>
                  <w:tcW w:w="1953" w:type="pct"/>
                  <w:tcBorders>
                    <w:tl2br w:val="nil"/>
                    <w:tr2bl w:val="nil"/>
                  </w:tcBorders>
                  <w:vAlign w:val="center"/>
                </w:tcPr>
                <w:p w14:paraId="49F3CD79">
                  <w:pPr>
                    <w:spacing w:line="320" w:lineRule="exact"/>
                    <w:jc w:val="center"/>
                    <w:rPr>
                      <w:color w:val="auto"/>
                      <w:sz w:val="21"/>
                      <w:szCs w:val="21"/>
                    </w:rPr>
                  </w:pPr>
                  <w:r>
                    <w:rPr>
                      <w:rFonts w:hint="eastAsia"/>
                      <w:color w:val="auto"/>
                      <w:sz w:val="21"/>
                      <w:szCs w:val="21"/>
                    </w:rPr>
                    <w:t>1.0</w:t>
                  </w:r>
                </w:p>
              </w:tc>
            </w:tr>
            <w:tr w14:paraId="2ED5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20B3E5D6">
                  <w:pPr>
                    <w:spacing w:line="320" w:lineRule="exact"/>
                    <w:jc w:val="center"/>
                    <w:rPr>
                      <w:rFonts w:hint="eastAsia"/>
                      <w:color w:val="auto"/>
                      <w:sz w:val="21"/>
                      <w:szCs w:val="21"/>
                    </w:rPr>
                  </w:pPr>
                  <w:r>
                    <w:rPr>
                      <w:rFonts w:hint="eastAsia"/>
                      <w:lang w:val="en-US" w:eastAsia="zh-CN"/>
                    </w:rPr>
                    <w:t>氮氧化物</w:t>
                  </w:r>
                </w:p>
              </w:tc>
              <w:tc>
                <w:tcPr>
                  <w:tcW w:w="1863" w:type="pct"/>
                  <w:vMerge w:val="continue"/>
                  <w:tcBorders>
                    <w:tl2br w:val="nil"/>
                    <w:tr2bl w:val="nil"/>
                  </w:tcBorders>
                  <w:vAlign w:val="center"/>
                </w:tcPr>
                <w:p w14:paraId="55DD19A8">
                  <w:pPr>
                    <w:spacing w:line="320" w:lineRule="exact"/>
                    <w:jc w:val="center"/>
                    <w:rPr>
                      <w:rFonts w:hint="eastAsia"/>
                      <w:color w:val="auto"/>
                      <w:sz w:val="21"/>
                      <w:szCs w:val="21"/>
                    </w:rPr>
                  </w:pPr>
                </w:p>
              </w:tc>
              <w:tc>
                <w:tcPr>
                  <w:tcW w:w="1953" w:type="pct"/>
                  <w:tcBorders>
                    <w:tl2br w:val="nil"/>
                    <w:tr2bl w:val="nil"/>
                  </w:tcBorders>
                  <w:vAlign w:val="center"/>
                </w:tcPr>
                <w:p w14:paraId="5E3255D3">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0.12</w:t>
                  </w:r>
                </w:p>
              </w:tc>
            </w:tr>
            <w:tr w14:paraId="677B2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3D9D635A">
                  <w:pPr>
                    <w:spacing w:line="320" w:lineRule="exact"/>
                    <w:jc w:val="center"/>
                    <w:rPr>
                      <w:rFonts w:hint="eastAsia"/>
                      <w:color w:val="auto"/>
                      <w:sz w:val="21"/>
                      <w:szCs w:val="21"/>
                    </w:rPr>
                  </w:pPr>
                  <w:r>
                    <w:rPr>
                      <w:rFonts w:hint="eastAsia"/>
                      <w:lang w:val="en-US" w:eastAsia="zh-CN"/>
                    </w:rPr>
                    <w:t>非甲烷总</w:t>
                  </w:r>
                </w:p>
              </w:tc>
              <w:tc>
                <w:tcPr>
                  <w:tcW w:w="1863" w:type="pct"/>
                  <w:vMerge w:val="continue"/>
                  <w:tcBorders>
                    <w:tl2br w:val="nil"/>
                    <w:tr2bl w:val="nil"/>
                  </w:tcBorders>
                  <w:vAlign w:val="center"/>
                </w:tcPr>
                <w:p w14:paraId="5878B802">
                  <w:pPr>
                    <w:spacing w:line="320" w:lineRule="exact"/>
                    <w:jc w:val="center"/>
                    <w:rPr>
                      <w:rFonts w:hint="eastAsia"/>
                      <w:color w:val="auto"/>
                      <w:sz w:val="21"/>
                      <w:szCs w:val="21"/>
                    </w:rPr>
                  </w:pPr>
                </w:p>
              </w:tc>
              <w:tc>
                <w:tcPr>
                  <w:tcW w:w="1953" w:type="pct"/>
                  <w:tcBorders>
                    <w:tl2br w:val="nil"/>
                    <w:tr2bl w:val="nil"/>
                  </w:tcBorders>
                  <w:vAlign w:val="center"/>
                </w:tcPr>
                <w:p w14:paraId="62FABD58">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4.0</w:t>
                  </w:r>
                </w:p>
              </w:tc>
            </w:tr>
          </w:tbl>
          <w:p w14:paraId="4F5655D2">
            <w:pPr>
              <w:numPr>
                <w:ilvl w:val="0"/>
                <w:numId w:val="2"/>
              </w:numPr>
              <w:autoSpaceDE w:val="0"/>
              <w:autoSpaceDN w:val="0"/>
              <w:adjustRightInd w:val="0"/>
              <w:snapToGrid w:val="0"/>
              <w:spacing w:line="360" w:lineRule="auto"/>
              <w:ind w:firstLine="482" w:firstLineChars="201"/>
              <w:rPr>
                <w:color w:val="auto"/>
                <w:sz w:val="24"/>
                <w:szCs w:val="24"/>
              </w:rPr>
            </w:pPr>
            <w:r>
              <w:rPr>
                <w:rFonts w:cs="宋体"/>
                <w:color w:val="auto"/>
                <w:kern w:val="0"/>
                <w:sz w:val="24"/>
                <w:szCs w:val="24"/>
              </w:rPr>
              <w:t>柴油发电机大气污染物排放执行《非道路移动机械用柴油机排气污染物排放限值及测量方法（中国第三、四阶段）》(GB 20891-2014)，具体见表3.1</w:t>
            </w:r>
            <w:r>
              <w:rPr>
                <w:rFonts w:hint="eastAsia" w:cs="宋体"/>
                <w:color w:val="auto"/>
                <w:kern w:val="0"/>
                <w:sz w:val="24"/>
                <w:szCs w:val="24"/>
                <w:lang w:val="en-US" w:eastAsia="zh-CN"/>
              </w:rPr>
              <w:t>0</w:t>
            </w:r>
            <w:r>
              <w:rPr>
                <w:rFonts w:cs="宋体"/>
                <w:color w:val="auto"/>
                <w:kern w:val="0"/>
                <w:sz w:val="24"/>
                <w:szCs w:val="24"/>
              </w:rPr>
              <w:t>-2：</w:t>
            </w:r>
          </w:p>
          <w:p w14:paraId="5E9AF8DD">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非道路移动机械用柴油机排气污染物排放限值</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074"/>
              <w:gridCol w:w="1585"/>
              <w:gridCol w:w="2034"/>
              <w:gridCol w:w="1135"/>
            </w:tblGrid>
            <w:tr w14:paraId="7C54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tcBorders>
                    <w:tl2br w:val="nil"/>
                    <w:tr2bl w:val="nil"/>
                  </w:tcBorders>
                  <w:vAlign w:val="center"/>
                </w:tcPr>
                <w:p w14:paraId="43A619E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阶段</w:t>
                  </w:r>
                </w:p>
              </w:tc>
              <w:tc>
                <w:tcPr>
                  <w:tcW w:w="1268" w:type="pct"/>
                  <w:tcBorders>
                    <w:tl2br w:val="nil"/>
                    <w:tr2bl w:val="nil"/>
                  </w:tcBorders>
                  <w:vAlign w:val="center"/>
                </w:tcPr>
                <w:p w14:paraId="660C7936">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额定净功率（Pmax）（KW）</w:t>
                  </w:r>
                </w:p>
              </w:tc>
              <w:tc>
                <w:tcPr>
                  <w:tcW w:w="969" w:type="pct"/>
                  <w:tcBorders>
                    <w:tl2br w:val="nil"/>
                    <w:tr2bl w:val="nil"/>
                  </w:tcBorders>
                  <w:vAlign w:val="center"/>
                </w:tcPr>
                <w:p w14:paraId="1CFFC017">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CO</w:t>
                  </w:r>
                </w:p>
                <w:p w14:paraId="0C7EFA31">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c>
                <w:tcPr>
                  <w:tcW w:w="1244" w:type="pct"/>
                  <w:tcBorders>
                    <w:tl2br w:val="nil"/>
                    <w:tr2bl w:val="nil"/>
                  </w:tcBorders>
                  <w:vAlign w:val="center"/>
                </w:tcPr>
                <w:p w14:paraId="01CD234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HC+NOx</w:t>
                  </w:r>
                </w:p>
                <w:p w14:paraId="71C8513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c>
                <w:tcPr>
                  <w:tcW w:w="694" w:type="pct"/>
                  <w:tcBorders>
                    <w:tl2br w:val="nil"/>
                    <w:tr2bl w:val="nil"/>
                  </w:tcBorders>
                  <w:vAlign w:val="center"/>
                </w:tcPr>
                <w:p w14:paraId="0ED4739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PM</w:t>
                  </w:r>
                </w:p>
                <w:p w14:paraId="40172EC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r>
            <w:tr w14:paraId="332A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tcBorders>
                    <w:tl2br w:val="nil"/>
                    <w:tr2bl w:val="nil"/>
                  </w:tcBorders>
                  <w:vAlign w:val="center"/>
                </w:tcPr>
                <w:p w14:paraId="2FE5EDED">
                  <w:pPr>
                    <w:autoSpaceDE w:val="0"/>
                    <w:autoSpaceDN w:val="0"/>
                    <w:adjustRightInd w:val="0"/>
                    <w:snapToGrid w:val="0"/>
                    <w:jc w:val="center"/>
                    <w:rPr>
                      <w:rFonts w:cs="宋体"/>
                      <w:color w:val="auto"/>
                      <w:kern w:val="0"/>
                      <w:sz w:val="21"/>
                      <w:szCs w:val="21"/>
                    </w:rPr>
                  </w:pPr>
                  <w:r>
                    <w:rPr>
                      <w:rFonts w:cs="宋体"/>
                      <w:color w:val="auto"/>
                      <w:kern w:val="0"/>
                      <w:sz w:val="21"/>
                      <w:szCs w:val="21"/>
                    </w:rPr>
                    <w:t>第</w:t>
                  </w:r>
                  <w:r>
                    <w:rPr>
                      <w:rFonts w:hint="eastAsia" w:cs="宋体"/>
                      <w:color w:val="auto"/>
                      <w:kern w:val="0"/>
                      <w:sz w:val="21"/>
                      <w:szCs w:val="21"/>
                      <w:lang w:val="en-US" w:eastAsia="zh-CN"/>
                    </w:rPr>
                    <w:t>四</w:t>
                  </w:r>
                  <w:r>
                    <w:rPr>
                      <w:rFonts w:cs="宋体"/>
                      <w:color w:val="auto"/>
                      <w:kern w:val="0"/>
                      <w:sz w:val="21"/>
                      <w:szCs w:val="21"/>
                    </w:rPr>
                    <w:t>阶段</w:t>
                  </w:r>
                </w:p>
              </w:tc>
              <w:tc>
                <w:tcPr>
                  <w:tcW w:w="1268" w:type="pct"/>
                  <w:tcBorders>
                    <w:tl2br w:val="nil"/>
                    <w:tr2bl w:val="nil"/>
                  </w:tcBorders>
                  <w:vAlign w:val="center"/>
                </w:tcPr>
                <w:p w14:paraId="78509542">
                  <w:pPr>
                    <w:autoSpaceDE w:val="0"/>
                    <w:autoSpaceDN w:val="0"/>
                    <w:adjustRightInd w:val="0"/>
                    <w:snapToGrid w:val="0"/>
                    <w:jc w:val="center"/>
                    <w:rPr>
                      <w:rFonts w:cs="宋体"/>
                      <w:color w:val="auto"/>
                      <w:kern w:val="0"/>
                      <w:sz w:val="21"/>
                      <w:szCs w:val="21"/>
                    </w:rPr>
                  </w:pPr>
                  <w:r>
                    <w:rPr>
                      <w:rFonts w:cs="宋体"/>
                      <w:color w:val="auto"/>
                      <w:kern w:val="0"/>
                      <w:sz w:val="21"/>
                      <w:szCs w:val="21"/>
                    </w:rPr>
                    <w:t>Pmax&lt;37</w:t>
                  </w:r>
                </w:p>
              </w:tc>
              <w:tc>
                <w:tcPr>
                  <w:tcW w:w="969" w:type="pct"/>
                  <w:tcBorders>
                    <w:tl2br w:val="nil"/>
                    <w:tr2bl w:val="nil"/>
                  </w:tcBorders>
                  <w:vAlign w:val="center"/>
                </w:tcPr>
                <w:p w14:paraId="45011042">
                  <w:pPr>
                    <w:autoSpaceDE w:val="0"/>
                    <w:autoSpaceDN w:val="0"/>
                    <w:adjustRightInd w:val="0"/>
                    <w:snapToGrid w:val="0"/>
                    <w:jc w:val="center"/>
                    <w:rPr>
                      <w:rFonts w:cs="宋体"/>
                      <w:color w:val="auto"/>
                      <w:kern w:val="0"/>
                      <w:sz w:val="21"/>
                      <w:szCs w:val="21"/>
                    </w:rPr>
                  </w:pPr>
                  <w:r>
                    <w:rPr>
                      <w:rFonts w:cs="宋体"/>
                      <w:color w:val="auto"/>
                      <w:kern w:val="0"/>
                      <w:sz w:val="21"/>
                      <w:szCs w:val="21"/>
                    </w:rPr>
                    <w:t>5.5</w:t>
                  </w:r>
                </w:p>
              </w:tc>
              <w:tc>
                <w:tcPr>
                  <w:tcW w:w="1244" w:type="pct"/>
                  <w:tcBorders>
                    <w:tl2br w:val="nil"/>
                    <w:tr2bl w:val="nil"/>
                  </w:tcBorders>
                  <w:vAlign w:val="center"/>
                </w:tcPr>
                <w:p w14:paraId="07BC4873">
                  <w:pPr>
                    <w:autoSpaceDE w:val="0"/>
                    <w:autoSpaceDN w:val="0"/>
                    <w:adjustRightInd w:val="0"/>
                    <w:snapToGrid w:val="0"/>
                    <w:jc w:val="center"/>
                    <w:rPr>
                      <w:rFonts w:cs="宋体"/>
                      <w:color w:val="auto"/>
                      <w:kern w:val="0"/>
                      <w:sz w:val="21"/>
                      <w:szCs w:val="21"/>
                    </w:rPr>
                  </w:pPr>
                  <w:r>
                    <w:rPr>
                      <w:rFonts w:cs="宋体"/>
                      <w:color w:val="auto"/>
                      <w:kern w:val="0"/>
                      <w:sz w:val="21"/>
                      <w:szCs w:val="21"/>
                    </w:rPr>
                    <w:t>7.5</w:t>
                  </w:r>
                </w:p>
              </w:tc>
              <w:tc>
                <w:tcPr>
                  <w:tcW w:w="694" w:type="pct"/>
                  <w:tcBorders>
                    <w:tl2br w:val="nil"/>
                    <w:tr2bl w:val="nil"/>
                  </w:tcBorders>
                  <w:vAlign w:val="center"/>
                </w:tcPr>
                <w:p w14:paraId="7301162F">
                  <w:pPr>
                    <w:autoSpaceDE w:val="0"/>
                    <w:autoSpaceDN w:val="0"/>
                    <w:adjustRightInd w:val="0"/>
                    <w:snapToGrid w:val="0"/>
                    <w:jc w:val="center"/>
                    <w:rPr>
                      <w:rFonts w:cs="宋体"/>
                      <w:color w:val="auto"/>
                      <w:kern w:val="0"/>
                      <w:sz w:val="21"/>
                      <w:szCs w:val="21"/>
                    </w:rPr>
                  </w:pPr>
                  <w:r>
                    <w:rPr>
                      <w:rFonts w:cs="宋体"/>
                      <w:color w:val="auto"/>
                      <w:kern w:val="0"/>
                      <w:sz w:val="21"/>
                      <w:szCs w:val="21"/>
                    </w:rPr>
                    <w:t>0.60</w:t>
                  </w:r>
                </w:p>
              </w:tc>
            </w:tr>
          </w:tbl>
          <w:p w14:paraId="629709F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3、烟度执行《非道路移动柴油机械排气烟度限值及测量方法》（GB 36886-2018）</w:t>
            </w:r>
          </w:p>
          <w:p w14:paraId="655DA248">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非道路移动用柴油机械排气烟气浓度限值</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986"/>
              <w:gridCol w:w="2162"/>
              <w:gridCol w:w="2040"/>
            </w:tblGrid>
            <w:tr w14:paraId="1905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tcBorders>
                    <w:tl2br w:val="nil"/>
                    <w:tr2bl w:val="nil"/>
                  </w:tcBorders>
                  <w:vAlign w:val="center"/>
                </w:tcPr>
                <w:p w14:paraId="455A1236">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类别</w:t>
                  </w:r>
                </w:p>
              </w:tc>
              <w:tc>
                <w:tcPr>
                  <w:tcW w:w="1826" w:type="pct"/>
                  <w:tcBorders>
                    <w:tl2br w:val="nil"/>
                    <w:tr2bl w:val="nil"/>
                  </w:tcBorders>
                  <w:vAlign w:val="center"/>
                </w:tcPr>
                <w:p w14:paraId="28C155B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额定净功率（Pmax）KW）</w:t>
                  </w:r>
                </w:p>
              </w:tc>
              <w:tc>
                <w:tcPr>
                  <w:tcW w:w="1322" w:type="pct"/>
                  <w:tcBorders>
                    <w:tl2br w:val="nil"/>
                    <w:tr2bl w:val="nil"/>
                  </w:tcBorders>
                  <w:vAlign w:val="center"/>
                </w:tcPr>
                <w:p w14:paraId="7F5DDE57">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光吸收系数/m</w:t>
                  </w:r>
                  <w:r>
                    <w:rPr>
                      <w:rFonts w:cs="宋体"/>
                      <w:b/>
                      <w:bCs/>
                      <w:color w:val="auto"/>
                      <w:kern w:val="0"/>
                      <w:sz w:val="21"/>
                      <w:szCs w:val="21"/>
                      <w:vertAlign w:val="superscript"/>
                    </w:rPr>
                    <w:t>-1</w:t>
                  </w:r>
                </w:p>
              </w:tc>
              <w:tc>
                <w:tcPr>
                  <w:tcW w:w="1247" w:type="pct"/>
                  <w:tcBorders>
                    <w:tl2br w:val="nil"/>
                    <w:tr2bl w:val="nil"/>
                  </w:tcBorders>
                  <w:vAlign w:val="center"/>
                </w:tcPr>
                <w:p w14:paraId="74535B20">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林格曼黑度级数</w:t>
                  </w:r>
                </w:p>
              </w:tc>
            </w:tr>
            <w:tr w14:paraId="65F8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restart"/>
                  <w:tcBorders>
                    <w:tl2br w:val="nil"/>
                    <w:tr2bl w:val="nil"/>
                  </w:tcBorders>
                  <w:vAlign w:val="center"/>
                </w:tcPr>
                <w:p w14:paraId="31AB824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Ⅱ类</w:t>
                  </w:r>
                </w:p>
              </w:tc>
              <w:tc>
                <w:tcPr>
                  <w:tcW w:w="1826" w:type="pct"/>
                  <w:tcBorders>
                    <w:tl2br w:val="nil"/>
                    <w:tr2bl w:val="nil"/>
                  </w:tcBorders>
                  <w:vAlign w:val="center"/>
                </w:tcPr>
                <w:p w14:paraId="7BFAE43C">
                  <w:pPr>
                    <w:autoSpaceDE w:val="0"/>
                    <w:autoSpaceDN w:val="0"/>
                    <w:adjustRightInd w:val="0"/>
                    <w:snapToGrid w:val="0"/>
                    <w:jc w:val="center"/>
                    <w:rPr>
                      <w:rFonts w:cs="宋体"/>
                      <w:color w:val="auto"/>
                      <w:kern w:val="0"/>
                      <w:sz w:val="21"/>
                      <w:szCs w:val="21"/>
                    </w:rPr>
                  </w:pPr>
                  <w:r>
                    <w:rPr>
                      <w:rFonts w:cs="宋体"/>
                      <w:color w:val="auto"/>
                      <w:kern w:val="0"/>
                      <w:sz w:val="21"/>
                      <w:szCs w:val="21"/>
                    </w:rPr>
                    <w:t>Pmax&lt;19</w:t>
                  </w:r>
                </w:p>
              </w:tc>
              <w:tc>
                <w:tcPr>
                  <w:tcW w:w="1322" w:type="pct"/>
                  <w:tcBorders>
                    <w:tl2br w:val="nil"/>
                    <w:tr2bl w:val="nil"/>
                  </w:tcBorders>
                  <w:vAlign w:val="center"/>
                </w:tcPr>
                <w:p w14:paraId="099B08AD">
                  <w:pPr>
                    <w:autoSpaceDE w:val="0"/>
                    <w:autoSpaceDN w:val="0"/>
                    <w:adjustRightInd w:val="0"/>
                    <w:snapToGrid w:val="0"/>
                    <w:jc w:val="center"/>
                    <w:rPr>
                      <w:rFonts w:cs="宋体"/>
                      <w:color w:val="auto"/>
                      <w:kern w:val="0"/>
                      <w:sz w:val="21"/>
                      <w:szCs w:val="21"/>
                    </w:rPr>
                  </w:pPr>
                  <w:r>
                    <w:rPr>
                      <w:rFonts w:cs="宋体"/>
                      <w:color w:val="auto"/>
                      <w:kern w:val="0"/>
                      <w:sz w:val="21"/>
                      <w:szCs w:val="21"/>
                    </w:rPr>
                    <w:t>2.00</w:t>
                  </w:r>
                </w:p>
              </w:tc>
              <w:tc>
                <w:tcPr>
                  <w:tcW w:w="1247" w:type="pct"/>
                  <w:vMerge w:val="restart"/>
                  <w:tcBorders>
                    <w:tl2br w:val="nil"/>
                    <w:tr2bl w:val="nil"/>
                  </w:tcBorders>
                  <w:vAlign w:val="center"/>
                </w:tcPr>
                <w:p w14:paraId="3B424FA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r>
            <w:tr w14:paraId="1923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Borders>
                    <w:tl2br w:val="nil"/>
                    <w:tr2bl w:val="nil"/>
                  </w:tcBorders>
                  <w:vAlign w:val="center"/>
                </w:tcPr>
                <w:p w14:paraId="06E6D52E">
                  <w:pPr>
                    <w:autoSpaceDE w:val="0"/>
                    <w:autoSpaceDN w:val="0"/>
                    <w:adjustRightInd w:val="0"/>
                    <w:snapToGrid w:val="0"/>
                    <w:jc w:val="center"/>
                    <w:rPr>
                      <w:rFonts w:cs="宋体"/>
                      <w:color w:val="auto"/>
                      <w:kern w:val="0"/>
                      <w:sz w:val="21"/>
                      <w:szCs w:val="21"/>
                    </w:rPr>
                  </w:pPr>
                </w:p>
              </w:tc>
              <w:tc>
                <w:tcPr>
                  <w:tcW w:w="1826" w:type="pct"/>
                  <w:tcBorders>
                    <w:tl2br w:val="nil"/>
                    <w:tr2bl w:val="nil"/>
                  </w:tcBorders>
                  <w:vAlign w:val="center"/>
                </w:tcPr>
                <w:p w14:paraId="1D80329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19≤</w:t>
                  </w:r>
                  <w:r>
                    <w:rPr>
                      <w:rFonts w:cs="宋体"/>
                      <w:color w:val="auto"/>
                      <w:kern w:val="0"/>
                      <w:sz w:val="21"/>
                      <w:szCs w:val="21"/>
                    </w:rPr>
                    <w:t>Pmax&lt;37</w:t>
                  </w:r>
                </w:p>
              </w:tc>
              <w:tc>
                <w:tcPr>
                  <w:tcW w:w="1322" w:type="pct"/>
                  <w:tcBorders>
                    <w:tl2br w:val="nil"/>
                    <w:tr2bl w:val="nil"/>
                  </w:tcBorders>
                  <w:vAlign w:val="center"/>
                </w:tcPr>
                <w:p w14:paraId="1AD3471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.00</w:t>
                  </w:r>
                </w:p>
              </w:tc>
              <w:tc>
                <w:tcPr>
                  <w:tcW w:w="1247" w:type="pct"/>
                  <w:vMerge w:val="continue"/>
                  <w:tcBorders>
                    <w:tl2br w:val="nil"/>
                    <w:tr2bl w:val="nil"/>
                  </w:tcBorders>
                  <w:vAlign w:val="center"/>
                </w:tcPr>
                <w:p w14:paraId="22889892">
                  <w:pPr>
                    <w:autoSpaceDE w:val="0"/>
                    <w:autoSpaceDN w:val="0"/>
                    <w:adjustRightInd w:val="0"/>
                    <w:snapToGrid w:val="0"/>
                    <w:jc w:val="center"/>
                    <w:rPr>
                      <w:rFonts w:cs="宋体"/>
                      <w:color w:val="auto"/>
                      <w:kern w:val="0"/>
                      <w:sz w:val="21"/>
                      <w:szCs w:val="21"/>
                    </w:rPr>
                  </w:pPr>
                </w:p>
              </w:tc>
            </w:tr>
            <w:tr w14:paraId="7AC6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Borders>
                    <w:tl2br w:val="nil"/>
                    <w:tr2bl w:val="nil"/>
                  </w:tcBorders>
                  <w:vAlign w:val="center"/>
                </w:tcPr>
                <w:p w14:paraId="5547F9C2">
                  <w:pPr>
                    <w:autoSpaceDE w:val="0"/>
                    <w:autoSpaceDN w:val="0"/>
                    <w:adjustRightInd w:val="0"/>
                    <w:snapToGrid w:val="0"/>
                    <w:jc w:val="center"/>
                    <w:rPr>
                      <w:rFonts w:cs="宋体"/>
                      <w:color w:val="auto"/>
                      <w:kern w:val="0"/>
                      <w:sz w:val="21"/>
                      <w:szCs w:val="21"/>
                    </w:rPr>
                  </w:pPr>
                </w:p>
              </w:tc>
              <w:tc>
                <w:tcPr>
                  <w:tcW w:w="1826" w:type="pct"/>
                  <w:tcBorders>
                    <w:tl2br w:val="nil"/>
                    <w:tr2bl w:val="nil"/>
                  </w:tcBorders>
                  <w:vAlign w:val="center"/>
                </w:tcPr>
                <w:p w14:paraId="1F868DC6">
                  <w:pPr>
                    <w:autoSpaceDE w:val="0"/>
                    <w:autoSpaceDN w:val="0"/>
                    <w:adjustRightInd w:val="0"/>
                    <w:snapToGrid w:val="0"/>
                    <w:jc w:val="center"/>
                    <w:rPr>
                      <w:rFonts w:cs="宋体"/>
                      <w:color w:val="auto"/>
                      <w:kern w:val="0"/>
                      <w:sz w:val="21"/>
                      <w:szCs w:val="21"/>
                    </w:rPr>
                  </w:pPr>
                  <w:r>
                    <w:rPr>
                      <w:rFonts w:cs="宋体"/>
                      <w:color w:val="auto"/>
                      <w:kern w:val="0"/>
                      <w:sz w:val="21"/>
                      <w:szCs w:val="21"/>
                    </w:rPr>
                    <w:t>Pmax</w:t>
                  </w:r>
                  <w:r>
                    <w:rPr>
                      <w:rFonts w:hint="eastAsia" w:cs="宋体"/>
                      <w:color w:val="auto"/>
                      <w:kern w:val="0"/>
                      <w:sz w:val="21"/>
                      <w:szCs w:val="21"/>
                    </w:rPr>
                    <w:t>≥3</w:t>
                  </w:r>
                  <w:r>
                    <w:rPr>
                      <w:rFonts w:cs="宋体"/>
                      <w:color w:val="auto"/>
                      <w:kern w:val="0"/>
                      <w:sz w:val="21"/>
                      <w:szCs w:val="21"/>
                    </w:rPr>
                    <w:t>7</w:t>
                  </w:r>
                </w:p>
              </w:tc>
              <w:tc>
                <w:tcPr>
                  <w:tcW w:w="1322" w:type="pct"/>
                  <w:tcBorders>
                    <w:tl2br w:val="nil"/>
                    <w:tr2bl w:val="nil"/>
                  </w:tcBorders>
                  <w:vAlign w:val="center"/>
                </w:tcPr>
                <w:p w14:paraId="57B11F6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.80</w:t>
                  </w:r>
                </w:p>
              </w:tc>
              <w:tc>
                <w:tcPr>
                  <w:tcW w:w="1247" w:type="pct"/>
                  <w:vMerge w:val="continue"/>
                  <w:tcBorders>
                    <w:tl2br w:val="nil"/>
                    <w:tr2bl w:val="nil"/>
                  </w:tcBorders>
                  <w:vAlign w:val="center"/>
                </w:tcPr>
                <w:p w14:paraId="173529D4">
                  <w:pPr>
                    <w:autoSpaceDE w:val="0"/>
                    <w:autoSpaceDN w:val="0"/>
                    <w:adjustRightInd w:val="0"/>
                    <w:snapToGrid w:val="0"/>
                    <w:jc w:val="center"/>
                    <w:rPr>
                      <w:rFonts w:cs="宋体"/>
                      <w:color w:val="auto"/>
                      <w:kern w:val="0"/>
                      <w:sz w:val="21"/>
                      <w:szCs w:val="21"/>
                    </w:rPr>
                  </w:pPr>
                </w:p>
              </w:tc>
            </w:tr>
          </w:tbl>
          <w:p w14:paraId="042F3371">
            <w:pPr>
              <w:autoSpaceDE w:val="0"/>
              <w:autoSpaceDN w:val="0"/>
              <w:adjustRightInd w:val="0"/>
              <w:snapToGrid w:val="0"/>
              <w:spacing w:line="360" w:lineRule="auto"/>
              <w:ind w:firstLine="482" w:firstLineChars="201"/>
              <w:rPr>
                <w:rFonts w:ascii="Times New Roman" w:hAnsi="Times New Roman" w:eastAsia="宋体" w:cs="宋体"/>
                <w:color w:val="auto"/>
                <w:kern w:val="0"/>
                <w:sz w:val="24"/>
                <w:szCs w:val="24"/>
              </w:rPr>
            </w:pPr>
            <w:r>
              <w:rPr>
                <w:rFonts w:ascii="Times New Roman" w:hAnsi="Times New Roman" w:eastAsia="宋体" w:cs="宋体"/>
                <w:color w:val="auto"/>
                <w:kern w:val="0"/>
                <w:sz w:val="24"/>
                <w:szCs w:val="24"/>
                <w:lang w:val="en-US" w:eastAsia="zh-CN"/>
              </w:rPr>
              <w:t>4、试排采废水送往</w:t>
            </w:r>
            <w:r>
              <w:rPr>
                <w:rFonts w:hint="eastAsia" w:ascii="Times New Roman" w:hAnsi="Times New Roman" w:eastAsia="宋体" w:cs="宋体"/>
                <w:color w:val="auto"/>
                <w:kern w:val="0"/>
                <w:sz w:val="24"/>
                <w:szCs w:val="24"/>
                <w:lang w:val="en-US" w:eastAsia="zh-CN"/>
              </w:rPr>
              <w:t>9号水处理站</w:t>
            </w:r>
            <w:r>
              <w:rPr>
                <w:rFonts w:ascii="Times New Roman" w:hAnsi="Times New Roman" w:eastAsia="宋体" w:cs="宋体"/>
                <w:color w:val="auto"/>
                <w:kern w:val="0"/>
                <w:sz w:val="24"/>
                <w:szCs w:val="24"/>
                <w:lang w:val="en-US" w:eastAsia="zh-CN"/>
              </w:rPr>
              <w:t>，</w:t>
            </w:r>
            <w:r>
              <w:rPr>
                <w:rFonts w:hint="eastAsia" w:ascii="Times New Roman" w:hAnsi="Times New Roman" w:eastAsia="宋体" w:cs="宋体"/>
                <w:color w:val="auto"/>
                <w:kern w:val="0"/>
                <w:sz w:val="24"/>
                <w:szCs w:val="24"/>
                <w:lang w:val="en-US" w:eastAsia="zh-CN"/>
              </w:rPr>
              <w:t>9号水处理站</w:t>
            </w:r>
            <w:r>
              <w:rPr>
                <w:rFonts w:ascii="Times New Roman" w:hAnsi="Times New Roman" w:eastAsia="宋体" w:cs="宋体"/>
                <w:color w:val="auto"/>
                <w:kern w:val="0"/>
                <w:sz w:val="24"/>
                <w:szCs w:val="24"/>
                <w:lang w:val="en-US" w:eastAsia="zh-CN"/>
              </w:rPr>
              <w:t>处理排采水</w:t>
            </w:r>
            <w:r>
              <w:rPr>
                <w:rFonts w:hint="eastAsia" w:ascii="Times New Roman" w:hAnsi="Times New Roman" w:eastAsia="宋体" w:cs="宋体"/>
                <w:color w:val="auto"/>
                <w:kern w:val="0"/>
                <w:sz w:val="24"/>
                <w:szCs w:val="24"/>
                <w:lang w:val="en-US" w:eastAsia="zh-CN"/>
              </w:rPr>
              <w:t>：COD、氨氮、总磷执行</w:t>
            </w:r>
            <w:r>
              <w:rPr>
                <w:rFonts w:ascii="Times New Roman" w:hAnsi="Times New Roman" w:eastAsia="宋体" w:cs="宋体"/>
                <w:color w:val="auto"/>
                <w:kern w:val="0"/>
                <w:sz w:val="24"/>
                <w:szCs w:val="24"/>
                <w:lang w:val="en-US" w:eastAsia="zh-CN"/>
              </w:rPr>
              <w:t>《地表水环境质量标准》（GB3838-2002）</w:t>
            </w:r>
            <w:r>
              <w:rPr>
                <w:rFonts w:hint="eastAsia" w:ascii="Times New Roman" w:hAnsi="Times New Roman" w:eastAsia="宋体" w:cs="宋体"/>
                <w:color w:val="auto"/>
                <w:kern w:val="0"/>
                <w:sz w:val="24"/>
                <w:szCs w:val="24"/>
                <w:lang w:val="en-US" w:eastAsia="zh-CN"/>
              </w:rPr>
              <w:t>三类标准，其他指标执行</w:t>
            </w:r>
            <w:r>
              <w:rPr>
                <w:rFonts w:ascii="Times New Roman" w:hAnsi="Times New Roman" w:eastAsia="宋体" w:cs="宋体"/>
                <w:color w:val="auto"/>
                <w:kern w:val="0"/>
                <w:sz w:val="24"/>
                <w:szCs w:val="24"/>
                <w:lang w:val="en-US" w:eastAsia="zh-CN"/>
              </w:rPr>
              <w:t>《地表水环境质量标准》（GB3838-2002）</w:t>
            </w:r>
            <w:r>
              <w:rPr>
                <w:rFonts w:hint="eastAsia" w:ascii="Times New Roman" w:hAnsi="Times New Roman" w:eastAsia="宋体" w:cs="宋体"/>
                <w:color w:val="auto"/>
                <w:kern w:val="0"/>
                <w:sz w:val="24"/>
                <w:szCs w:val="24"/>
                <w:lang w:val="en-US" w:eastAsia="zh-CN"/>
              </w:rPr>
              <w:t>五类标准</w:t>
            </w:r>
            <w:r>
              <w:rPr>
                <w:rFonts w:ascii="Times New Roman" w:hAnsi="Times New Roman" w:eastAsia="宋体" w:cs="宋体"/>
                <w:color w:val="auto"/>
                <w:kern w:val="0"/>
                <w:sz w:val="24"/>
                <w:szCs w:val="24"/>
                <w:lang w:val="en-US" w:eastAsia="zh-CN"/>
              </w:rPr>
              <w:t>后，方可排入</w:t>
            </w:r>
            <w:r>
              <w:rPr>
                <w:rFonts w:hint="eastAsia" w:ascii="Times New Roman" w:hAnsi="Times New Roman" w:eastAsia="宋体" w:cs="宋体"/>
                <w:color w:val="auto"/>
                <w:kern w:val="0"/>
                <w:sz w:val="24"/>
                <w:szCs w:val="24"/>
                <w:lang w:val="en-US" w:eastAsia="zh-CN"/>
              </w:rPr>
              <w:t>宝寺河</w:t>
            </w:r>
            <w:r>
              <w:rPr>
                <w:rFonts w:ascii="Times New Roman" w:hAnsi="Times New Roman" w:eastAsia="宋体" w:cs="宋体"/>
                <w:color w:val="auto"/>
                <w:kern w:val="0"/>
                <w:sz w:val="24"/>
                <w:szCs w:val="24"/>
                <w:lang w:val="en-US" w:eastAsia="zh-CN"/>
              </w:rPr>
              <w:t>。</w:t>
            </w:r>
          </w:p>
          <w:p w14:paraId="5C4393C4">
            <w:pPr>
              <w:autoSpaceDE w:val="0"/>
              <w:autoSpaceDN w:val="0"/>
              <w:adjustRightInd w:val="0"/>
              <w:snapToGrid w:val="0"/>
              <w:spacing w:line="360" w:lineRule="auto"/>
              <w:ind w:firstLine="482" w:firstLineChars="201"/>
              <w:rPr>
                <w:rFonts w:cs="宋体"/>
                <w:b/>
                <w:color w:val="auto"/>
                <w:kern w:val="0"/>
                <w:sz w:val="24"/>
                <w:szCs w:val="24"/>
              </w:rPr>
            </w:pPr>
            <w:r>
              <w:rPr>
                <w:rFonts w:ascii="Times New Roman" w:hAnsi="Times New Roman" w:eastAsia="宋体" w:cs="宋体"/>
                <w:color w:val="auto"/>
                <w:kern w:val="0"/>
                <w:sz w:val="24"/>
                <w:szCs w:val="24"/>
              </w:rPr>
              <w:t>5、施工期噪声满足《建筑施工场界环境噪声排放标准》</w:t>
            </w:r>
            <w:r>
              <w:rPr>
                <w:rFonts w:hint="eastAsia" w:ascii="Times New Roman" w:hAnsi="Times New Roman" w:eastAsia="宋体" w:cs="宋体"/>
                <w:color w:val="auto"/>
                <w:kern w:val="0"/>
                <w:sz w:val="24"/>
                <w:szCs w:val="24"/>
              </w:rPr>
              <w:t>（</w:t>
            </w:r>
            <w:r>
              <w:rPr>
                <w:rFonts w:ascii="Times New Roman" w:hAnsi="Times New Roman" w:eastAsia="宋体" w:cs="宋体"/>
                <w:color w:val="auto"/>
                <w:kern w:val="0"/>
                <w:sz w:val="24"/>
                <w:szCs w:val="24"/>
              </w:rPr>
              <w:t>GB 12523-2011</w:t>
            </w:r>
            <w:r>
              <w:rPr>
                <w:rFonts w:hint="eastAsia" w:ascii="Times New Roman" w:hAnsi="Times New Roman" w:eastAsia="宋体" w:cs="宋体"/>
                <w:color w:val="auto"/>
                <w:kern w:val="0"/>
                <w:sz w:val="24"/>
                <w:szCs w:val="24"/>
              </w:rPr>
              <w:t>）</w:t>
            </w:r>
            <w:r>
              <w:rPr>
                <w:rFonts w:ascii="Times New Roman" w:hAnsi="Times New Roman" w:eastAsia="宋体" w:cs="宋体"/>
                <w:color w:val="auto"/>
                <w:kern w:val="0"/>
                <w:sz w:val="24"/>
                <w:szCs w:val="24"/>
              </w:rPr>
              <w:t>要求，标准限值如表3.1</w:t>
            </w:r>
            <w:r>
              <w:rPr>
                <w:rFonts w:hint="eastAsia" w:ascii="Times New Roman" w:hAnsi="Times New Roman" w:eastAsia="宋体" w:cs="宋体"/>
                <w:color w:val="auto"/>
                <w:kern w:val="0"/>
                <w:sz w:val="24"/>
                <w:szCs w:val="24"/>
                <w:lang w:val="en-US" w:eastAsia="zh-CN"/>
              </w:rPr>
              <w:t>0</w:t>
            </w:r>
            <w:r>
              <w:rPr>
                <w:rFonts w:ascii="Times New Roman" w:hAnsi="Times New Roman" w:eastAsia="宋体" w:cs="宋体"/>
                <w:color w:val="auto"/>
                <w:kern w:val="0"/>
                <w:sz w:val="24"/>
                <w:szCs w:val="24"/>
              </w:rPr>
              <w:t>-</w:t>
            </w:r>
            <w:r>
              <w:rPr>
                <w:rFonts w:hint="eastAsia" w:ascii="Times New Roman" w:hAnsi="Times New Roman" w:eastAsia="宋体" w:cs="宋体"/>
                <w:color w:val="auto"/>
                <w:kern w:val="0"/>
                <w:sz w:val="24"/>
                <w:szCs w:val="24"/>
                <w:lang w:val="en-US" w:eastAsia="zh-CN"/>
              </w:rPr>
              <w:t>4</w:t>
            </w:r>
            <w:r>
              <w:rPr>
                <w:rFonts w:ascii="Times New Roman" w:hAnsi="Times New Roman" w:eastAsia="宋体" w:cs="宋体"/>
                <w:color w:val="auto"/>
                <w:kern w:val="0"/>
                <w:sz w:val="24"/>
                <w:szCs w:val="24"/>
              </w:rPr>
              <w:t>所示：</w:t>
            </w:r>
          </w:p>
          <w:p w14:paraId="1814BA8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表3.10-</w:t>
            </w:r>
            <w:r>
              <w:rPr>
                <w:rFonts w:hint="eastAsia" w:cs="Times New Roman"/>
                <w:b/>
                <w:bCs/>
                <w:color w:val="auto"/>
                <w:kern w:val="0"/>
                <w:sz w:val="21"/>
                <w:szCs w:val="21"/>
                <w:lang w:val="en-US" w:eastAsia="zh-CN" w:bidi="ar-SA"/>
              </w:rPr>
              <w:t>4</w:t>
            </w:r>
            <w:r>
              <w:rPr>
                <w:rFonts w:hint="eastAsia" w:ascii="Times New Roman" w:hAnsi="Times New Roman" w:eastAsia="宋体" w:cs="Times New Roman"/>
                <w:b/>
                <w:bCs/>
                <w:color w:val="auto"/>
                <w:kern w:val="0"/>
                <w:sz w:val="21"/>
                <w:szCs w:val="21"/>
                <w:lang w:val="en-US" w:eastAsia="zh-CN" w:bidi="ar-SA"/>
              </w:rPr>
              <w:t>建筑施工场界环境噪声排放限值</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3730"/>
            </w:tblGrid>
            <w:tr w14:paraId="2A5C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9" w:type="pct"/>
                  <w:tcBorders>
                    <w:tl2br w:val="nil"/>
                    <w:tr2bl w:val="nil"/>
                  </w:tcBorders>
                </w:tcPr>
                <w:p w14:paraId="7730833F">
                  <w:pPr>
                    <w:autoSpaceDE w:val="0"/>
                    <w:autoSpaceDN w:val="0"/>
                    <w:adjustRightInd w:val="0"/>
                    <w:snapToGrid w:val="0"/>
                    <w:jc w:val="center"/>
                    <w:rPr>
                      <w:rFonts w:cs="宋体"/>
                      <w:color w:val="auto"/>
                      <w:kern w:val="0"/>
                      <w:sz w:val="21"/>
                      <w:szCs w:val="21"/>
                    </w:rPr>
                  </w:pPr>
                  <w:r>
                    <w:rPr>
                      <w:rFonts w:cs="宋体"/>
                      <w:color w:val="auto"/>
                      <w:kern w:val="0"/>
                      <w:sz w:val="21"/>
                      <w:szCs w:val="21"/>
                    </w:rPr>
                    <w:t>昼间</w:t>
                  </w:r>
                </w:p>
              </w:tc>
              <w:tc>
                <w:tcPr>
                  <w:tcW w:w="2281" w:type="pct"/>
                  <w:tcBorders>
                    <w:tl2br w:val="nil"/>
                    <w:tr2bl w:val="nil"/>
                  </w:tcBorders>
                </w:tcPr>
                <w:p w14:paraId="28233539">
                  <w:pPr>
                    <w:autoSpaceDE w:val="0"/>
                    <w:autoSpaceDN w:val="0"/>
                    <w:adjustRightInd w:val="0"/>
                    <w:snapToGrid w:val="0"/>
                    <w:jc w:val="center"/>
                    <w:rPr>
                      <w:rFonts w:cs="宋体"/>
                      <w:color w:val="auto"/>
                      <w:kern w:val="0"/>
                      <w:sz w:val="21"/>
                      <w:szCs w:val="21"/>
                    </w:rPr>
                  </w:pPr>
                  <w:r>
                    <w:rPr>
                      <w:rFonts w:cs="宋体"/>
                      <w:color w:val="auto"/>
                      <w:kern w:val="0"/>
                      <w:sz w:val="21"/>
                      <w:szCs w:val="21"/>
                    </w:rPr>
                    <w:t>夜间</w:t>
                  </w:r>
                </w:p>
              </w:tc>
            </w:tr>
            <w:tr w14:paraId="2805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pct"/>
                  <w:tcBorders>
                    <w:tl2br w:val="nil"/>
                    <w:tr2bl w:val="nil"/>
                  </w:tcBorders>
                </w:tcPr>
                <w:p w14:paraId="2243925B">
                  <w:pPr>
                    <w:autoSpaceDE w:val="0"/>
                    <w:autoSpaceDN w:val="0"/>
                    <w:adjustRightInd w:val="0"/>
                    <w:snapToGrid w:val="0"/>
                    <w:jc w:val="center"/>
                    <w:rPr>
                      <w:rFonts w:cs="宋体"/>
                      <w:color w:val="auto"/>
                      <w:kern w:val="0"/>
                      <w:sz w:val="21"/>
                      <w:szCs w:val="21"/>
                    </w:rPr>
                  </w:pPr>
                  <w:r>
                    <w:rPr>
                      <w:rFonts w:cs="宋体"/>
                      <w:color w:val="auto"/>
                      <w:kern w:val="0"/>
                      <w:sz w:val="21"/>
                      <w:szCs w:val="21"/>
                    </w:rPr>
                    <w:t>70dB(A)</w:t>
                  </w:r>
                </w:p>
              </w:tc>
              <w:tc>
                <w:tcPr>
                  <w:tcW w:w="2281" w:type="pct"/>
                  <w:tcBorders>
                    <w:tl2br w:val="nil"/>
                    <w:tr2bl w:val="nil"/>
                  </w:tcBorders>
                </w:tcPr>
                <w:p w14:paraId="29E55494">
                  <w:pPr>
                    <w:autoSpaceDE w:val="0"/>
                    <w:autoSpaceDN w:val="0"/>
                    <w:adjustRightInd w:val="0"/>
                    <w:snapToGrid w:val="0"/>
                    <w:jc w:val="center"/>
                    <w:rPr>
                      <w:rFonts w:cs="宋体"/>
                      <w:color w:val="auto"/>
                      <w:kern w:val="0"/>
                      <w:sz w:val="21"/>
                      <w:szCs w:val="21"/>
                    </w:rPr>
                  </w:pPr>
                  <w:r>
                    <w:rPr>
                      <w:rFonts w:cs="宋体"/>
                      <w:color w:val="auto"/>
                      <w:kern w:val="0"/>
                      <w:sz w:val="21"/>
                      <w:szCs w:val="21"/>
                    </w:rPr>
                    <w:t>55dB(A)</w:t>
                  </w:r>
                </w:p>
              </w:tc>
            </w:tr>
          </w:tbl>
          <w:p w14:paraId="7CB083E4">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6、井场场界噪声执行《工业企业厂界环境噪声排放标准》(GB 12348-2008)中的2类标准，标准限值如表3.1</w:t>
            </w:r>
            <w:r>
              <w:rPr>
                <w:rFonts w:hint="eastAsia" w:cs="宋体"/>
                <w:color w:val="auto"/>
                <w:kern w:val="0"/>
                <w:sz w:val="24"/>
                <w:szCs w:val="24"/>
                <w:lang w:val="en-US" w:eastAsia="zh-CN"/>
              </w:rPr>
              <w:t>0</w:t>
            </w:r>
            <w:r>
              <w:rPr>
                <w:rFonts w:cs="宋体"/>
                <w:color w:val="auto"/>
                <w:kern w:val="0"/>
                <w:sz w:val="24"/>
                <w:szCs w:val="24"/>
              </w:rPr>
              <w:t>-</w:t>
            </w:r>
            <w:r>
              <w:rPr>
                <w:rFonts w:hint="eastAsia" w:cs="宋体"/>
                <w:color w:val="auto"/>
                <w:kern w:val="0"/>
                <w:sz w:val="24"/>
                <w:szCs w:val="24"/>
                <w:lang w:val="en-US" w:eastAsia="zh-CN"/>
              </w:rPr>
              <w:t>5</w:t>
            </w:r>
            <w:r>
              <w:rPr>
                <w:rFonts w:cs="宋体"/>
                <w:color w:val="auto"/>
                <w:kern w:val="0"/>
                <w:sz w:val="24"/>
                <w:szCs w:val="24"/>
              </w:rPr>
              <w:t>：</w:t>
            </w:r>
          </w:p>
          <w:p w14:paraId="3B4CE21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表3.10-</w:t>
            </w:r>
            <w:r>
              <w:rPr>
                <w:rFonts w:hint="eastAsia" w:cs="Times New Roman"/>
                <w:b/>
                <w:bCs/>
                <w:color w:val="auto"/>
                <w:kern w:val="0"/>
                <w:sz w:val="21"/>
                <w:szCs w:val="21"/>
                <w:lang w:val="en-US" w:eastAsia="zh-CN" w:bidi="ar-SA"/>
              </w:rPr>
              <w:t>5</w:t>
            </w:r>
            <w:r>
              <w:rPr>
                <w:rFonts w:hint="eastAsia"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工业企业厂界环境噪声排放标准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3640"/>
              <w:gridCol w:w="3054"/>
            </w:tblGrid>
            <w:tr w14:paraId="010A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tcBorders>
                    <w:tl2br w:val="nil"/>
                    <w:tr2bl w:val="nil"/>
                  </w:tcBorders>
                </w:tcPr>
                <w:p w14:paraId="7BD4F1C2">
                  <w:pPr>
                    <w:autoSpaceDE w:val="0"/>
                    <w:autoSpaceDN w:val="0"/>
                    <w:adjustRightInd w:val="0"/>
                    <w:snapToGrid w:val="0"/>
                    <w:jc w:val="center"/>
                    <w:rPr>
                      <w:rFonts w:cs="宋体"/>
                      <w:color w:val="auto"/>
                      <w:kern w:val="0"/>
                      <w:sz w:val="21"/>
                      <w:szCs w:val="21"/>
                    </w:rPr>
                  </w:pPr>
                  <w:r>
                    <w:rPr>
                      <w:rFonts w:cs="宋体"/>
                      <w:color w:val="auto"/>
                      <w:kern w:val="0"/>
                      <w:sz w:val="21"/>
                      <w:szCs w:val="21"/>
                    </w:rPr>
                    <w:t>类别</w:t>
                  </w:r>
                </w:p>
              </w:tc>
              <w:tc>
                <w:tcPr>
                  <w:tcW w:w="2226" w:type="pct"/>
                  <w:tcBorders>
                    <w:tl2br w:val="nil"/>
                    <w:tr2bl w:val="nil"/>
                  </w:tcBorders>
                </w:tcPr>
                <w:p w14:paraId="422B4D89">
                  <w:pPr>
                    <w:autoSpaceDE w:val="0"/>
                    <w:autoSpaceDN w:val="0"/>
                    <w:adjustRightInd w:val="0"/>
                    <w:snapToGrid w:val="0"/>
                    <w:jc w:val="center"/>
                    <w:rPr>
                      <w:rFonts w:cs="宋体"/>
                      <w:color w:val="auto"/>
                      <w:kern w:val="0"/>
                      <w:sz w:val="21"/>
                      <w:szCs w:val="21"/>
                    </w:rPr>
                  </w:pPr>
                  <w:r>
                    <w:rPr>
                      <w:rFonts w:cs="宋体"/>
                      <w:color w:val="auto"/>
                      <w:kern w:val="0"/>
                      <w:sz w:val="21"/>
                      <w:szCs w:val="21"/>
                    </w:rPr>
                    <w:t>昼间</w:t>
                  </w:r>
                </w:p>
              </w:tc>
              <w:tc>
                <w:tcPr>
                  <w:tcW w:w="1867" w:type="pct"/>
                  <w:tcBorders>
                    <w:tl2br w:val="nil"/>
                    <w:tr2bl w:val="nil"/>
                  </w:tcBorders>
                </w:tcPr>
                <w:p w14:paraId="72A13F39">
                  <w:pPr>
                    <w:autoSpaceDE w:val="0"/>
                    <w:autoSpaceDN w:val="0"/>
                    <w:adjustRightInd w:val="0"/>
                    <w:snapToGrid w:val="0"/>
                    <w:jc w:val="center"/>
                    <w:rPr>
                      <w:rFonts w:cs="宋体"/>
                      <w:color w:val="auto"/>
                      <w:kern w:val="0"/>
                      <w:sz w:val="21"/>
                      <w:szCs w:val="21"/>
                    </w:rPr>
                  </w:pPr>
                  <w:r>
                    <w:rPr>
                      <w:rFonts w:cs="宋体"/>
                      <w:color w:val="auto"/>
                      <w:kern w:val="0"/>
                      <w:sz w:val="21"/>
                      <w:szCs w:val="21"/>
                    </w:rPr>
                    <w:t>夜间</w:t>
                  </w:r>
                </w:p>
              </w:tc>
            </w:tr>
            <w:tr w14:paraId="28BD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tcBorders>
                    <w:tl2br w:val="nil"/>
                    <w:tr2bl w:val="nil"/>
                  </w:tcBorders>
                </w:tcPr>
                <w:p w14:paraId="07DE7064">
                  <w:pPr>
                    <w:autoSpaceDE w:val="0"/>
                    <w:autoSpaceDN w:val="0"/>
                    <w:adjustRightInd w:val="0"/>
                    <w:snapToGrid w:val="0"/>
                    <w:jc w:val="center"/>
                    <w:rPr>
                      <w:rFonts w:cs="宋体"/>
                      <w:color w:val="auto"/>
                      <w:kern w:val="0"/>
                      <w:sz w:val="21"/>
                      <w:szCs w:val="21"/>
                    </w:rPr>
                  </w:pPr>
                  <w:r>
                    <w:rPr>
                      <w:rFonts w:cs="宋体"/>
                      <w:color w:val="auto"/>
                      <w:kern w:val="0"/>
                      <w:sz w:val="21"/>
                      <w:szCs w:val="21"/>
                    </w:rPr>
                    <w:t>2类</w:t>
                  </w:r>
                </w:p>
              </w:tc>
              <w:tc>
                <w:tcPr>
                  <w:tcW w:w="2226" w:type="pct"/>
                  <w:tcBorders>
                    <w:tl2br w:val="nil"/>
                    <w:tr2bl w:val="nil"/>
                  </w:tcBorders>
                </w:tcPr>
                <w:p w14:paraId="3B171EDD">
                  <w:pPr>
                    <w:autoSpaceDE w:val="0"/>
                    <w:autoSpaceDN w:val="0"/>
                    <w:adjustRightInd w:val="0"/>
                    <w:snapToGrid w:val="0"/>
                    <w:jc w:val="center"/>
                    <w:rPr>
                      <w:rFonts w:cs="宋体"/>
                      <w:color w:val="auto"/>
                      <w:kern w:val="0"/>
                      <w:sz w:val="21"/>
                      <w:szCs w:val="21"/>
                    </w:rPr>
                  </w:pPr>
                  <w:r>
                    <w:rPr>
                      <w:rFonts w:cs="宋体"/>
                      <w:color w:val="auto"/>
                      <w:kern w:val="0"/>
                      <w:sz w:val="21"/>
                      <w:szCs w:val="21"/>
                    </w:rPr>
                    <w:t>60dB(A)</w:t>
                  </w:r>
                </w:p>
              </w:tc>
              <w:tc>
                <w:tcPr>
                  <w:tcW w:w="1867" w:type="pct"/>
                  <w:tcBorders>
                    <w:tl2br w:val="nil"/>
                    <w:tr2bl w:val="nil"/>
                  </w:tcBorders>
                </w:tcPr>
                <w:p w14:paraId="078AA361">
                  <w:pPr>
                    <w:autoSpaceDE w:val="0"/>
                    <w:autoSpaceDN w:val="0"/>
                    <w:adjustRightInd w:val="0"/>
                    <w:snapToGrid w:val="0"/>
                    <w:jc w:val="center"/>
                    <w:rPr>
                      <w:rFonts w:cs="宋体"/>
                      <w:color w:val="auto"/>
                      <w:kern w:val="0"/>
                      <w:sz w:val="21"/>
                      <w:szCs w:val="21"/>
                    </w:rPr>
                  </w:pPr>
                  <w:r>
                    <w:rPr>
                      <w:rFonts w:cs="宋体"/>
                      <w:color w:val="auto"/>
                      <w:kern w:val="0"/>
                      <w:sz w:val="21"/>
                      <w:szCs w:val="21"/>
                    </w:rPr>
                    <w:t>50dB(A)</w:t>
                  </w:r>
                </w:p>
              </w:tc>
            </w:tr>
          </w:tbl>
          <w:p w14:paraId="76D9DFA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8、钻井岩屑、钻井泥浆处置</w:t>
            </w:r>
            <w:r>
              <w:rPr>
                <w:rFonts w:hint="eastAsia" w:cs="宋体"/>
                <w:color w:val="auto"/>
                <w:kern w:val="0"/>
                <w:sz w:val="24"/>
                <w:szCs w:val="24"/>
              </w:rPr>
              <w:t>：一般工业固体废物的贮存、处置执行《一般工业固体废物贮存和填埋污染控制标准》（GB18599-2020）。</w:t>
            </w:r>
          </w:p>
          <w:p w14:paraId="414C58AB">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废机油属于危险废物，其贮存、管理执行</w:t>
            </w:r>
            <w:r>
              <w:rPr>
                <w:rFonts w:hint="eastAsia" w:cs="宋体"/>
                <w:color w:val="auto"/>
                <w:kern w:val="0"/>
                <w:sz w:val="24"/>
                <w:szCs w:val="24"/>
              </w:rPr>
              <w:t>《危险废物贮存污染控制标准》（GB18597-2023）</w:t>
            </w:r>
            <w:r>
              <w:rPr>
                <w:rFonts w:cs="宋体"/>
                <w:color w:val="auto"/>
                <w:kern w:val="0"/>
                <w:sz w:val="24"/>
                <w:szCs w:val="24"/>
              </w:rPr>
              <w:t>中的规定。</w:t>
            </w:r>
          </w:p>
        </w:tc>
      </w:tr>
      <w:tr w14:paraId="789D2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731" w:type="dxa"/>
            <w:vAlign w:val="center"/>
          </w:tcPr>
          <w:p w14:paraId="5811BA0B">
            <w:pPr>
              <w:adjustRightInd w:val="0"/>
              <w:snapToGrid w:val="0"/>
              <w:jc w:val="center"/>
              <w:rPr>
                <w:rFonts w:cs="宋体"/>
                <w:b/>
                <w:bCs/>
                <w:color w:val="auto"/>
                <w:kern w:val="0"/>
                <w:sz w:val="24"/>
                <w:szCs w:val="24"/>
              </w:rPr>
            </w:pPr>
            <w:r>
              <w:rPr>
                <w:rFonts w:hint="eastAsia" w:cs="宋体"/>
                <w:b/>
                <w:bCs/>
                <w:color w:val="auto"/>
                <w:kern w:val="0"/>
                <w:sz w:val="24"/>
                <w:szCs w:val="24"/>
              </w:rPr>
              <w:t>其他</w:t>
            </w:r>
          </w:p>
        </w:tc>
        <w:tc>
          <w:tcPr>
            <w:tcW w:w="8352" w:type="dxa"/>
            <w:vAlign w:val="center"/>
          </w:tcPr>
          <w:p w14:paraId="032A16C7">
            <w:pPr>
              <w:autoSpaceDE w:val="0"/>
              <w:autoSpaceDN w:val="0"/>
              <w:adjustRightInd w:val="0"/>
              <w:snapToGrid w:val="0"/>
              <w:spacing w:line="360" w:lineRule="auto"/>
              <w:ind w:firstLine="482" w:firstLineChars="201"/>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lang w:eastAsia="zh-CN"/>
                <w14:textFill>
                  <w14:solidFill>
                    <w14:schemeClr w14:val="tx1"/>
                  </w14:solidFill>
                </w14:textFill>
              </w:rPr>
              <w:t>根据</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山西省生态环境厅“关于印发《建设项目主要污染物排放总量指标核定暂行办法》的通知”（晋环规〔2023〕1号）</w:t>
            </w:r>
            <w:r>
              <w:rPr>
                <w:rFonts w:hint="default" w:ascii="Times New Roman" w:hAnsi="Times New Roman" w:eastAsia="宋体" w:cs="Times New Roman"/>
                <w:b w:val="0"/>
                <w:bCs w:val="0"/>
                <w:color w:val="000000" w:themeColor="text1"/>
                <w:kern w:val="21"/>
                <w:sz w:val="24"/>
                <w:lang w:eastAsia="zh-CN"/>
                <w14:textFill>
                  <w14:solidFill>
                    <w14:schemeClr w14:val="tx1"/>
                  </w14:solidFill>
                </w14:textFill>
              </w:rPr>
              <w:t>第三条，</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适用范围为纳入固定污染源排污许可分类管理名录行业范围的建设项目新增</w:t>
            </w:r>
            <w:bookmarkStart w:id="10" w:name="OLE_LINK3"/>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主要污染物排放总量</w:t>
            </w:r>
            <w:bookmarkEnd w:id="10"/>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指标的审核与管理。</w:t>
            </w:r>
          </w:p>
          <w:p w14:paraId="6E922B85">
            <w:pPr>
              <w:spacing w:line="480" w:lineRule="exact"/>
              <w:ind w:firstLine="480" w:firstLineChars="200"/>
              <w:rPr>
                <w:rFonts w:hint="eastAsia"/>
                <w:color w:val="auto"/>
                <w:sz w:val="24"/>
                <w:szCs w:val="24"/>
              </w:rPr>
            </w:pP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本项目</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为</w:t>
            </w:r>
            <w:r>
              <w:rPr>
                <w:rFonts w:hint="eastAsia" w:cs="Times New Roman"/>
                <w:b w:val="0"/>
                <w:bCs w:val="0"/>
                <w:color w:val="000000" w:themeColor="text1"/>
                <w:kern w:val="0"/>
                <w:sz w:val="24"/>
                <w:szCs w:val="24"/>
                <w:lang w:val="en-US" w:eastAsia="zh-CN" w:bidi="ar"/>
                <w14:textFill>
                  <w14:solidFill>
                    <w14:schemeClr w14:val="tx1"/>
                  </w14:solidFill>
                </w14:textFill>
              </w:rPr>
              <w:t>煤层气勘探</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项目</w:t>
            </w:r>
            <w:r>
              <w:rPr>
                <w:rFonts w:hint="eastAsia" w:ascii="Times New Roman" w:hAnsi="Times New Roman" w:eastAsia="宋体" w:cs="Times New Roman"/>
                <w:b w:val="0"/>
                <w:bCs w:val="0"/>
                <w:color w:val="000000" w:themeColor="text1"/>
                <w:kern w:val="21"/>
                <w:sz w:val="24"/>
                <w:lang w:val="en-US" w:eastAsia="zh-CN"/>
                <w14:textFill>
                  <w14:solidFill>
                    <w14:schemeClr w14:val="tx1"/>
                  </w14:solidFill>
                </w14:textFill>
              </w:rPr>
              <w:t>，未纳入固定污染源排污许可分类管理名录行业范围内，不需要</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申请污染物排放总量控制指标。</w:t>
            </w:r>
          </w:p>
          <w:p w14:paraId="7971224B">
            <w:pPr>
              <w:pStyle w:val="17"/>
              <w:rPr>
                <w:rFonts w:hint="eastAsia"/>
                <w:color w:val="auto"/>
                <w:sz w:val="24"/>
                <w:szCs w:val="24"/>
              </w:rPr>
            </w:pPr>
          </w:p>
          <w:p w14:paraId="29946DFD">
            <w:pPr>
              <w:pStyle w:val="17"/>
              <w:rPr>
                <w:rFonts w:hint="eastAsia"/>
                <w:color w:val="auto"/>
                <w:sz w:val="24"/>
                <w:szCs w:val="24"/>
              </w:rPr>
            </w:pPr>
          </w:p>
          <w:p w14:paraId="5A6ADBAF">
            <w:pPr>
              <w:pStyle w:val="17"/>
              <w:rPr>
                <w:rFonts w:hint="eastAsia"/>
                <w:color w:val="auto"/>
                <w:sz w:val="24"/>
                <w:szCs w:val="24"/>
              </w:rPr>
            </w:pPr>
          </w:p>
          <w:p w14:paraId="4DF30058">
            <w:pPr>
              <w:pStyle w:val="17"/>
              <w:rPr>
                <w:rFonts w:hint="eastAsia"/>
                <w:color w:val="auto"/>
                <w:sz w:val="24"/>
                <w:szCs w:val="24"/>
              </w:rPr>
            </w:pPr>
          </w:p>
          <w:p w14:paraId="192F9511">
            <w:pPr>
              <w:pStyle w:val="17"/>
              <w:rPr>
                <w:rFonts w:hint="eastAsia"/>
                <w:color w:val="auto"/>
                <w:sz w:val="24"/>
                <w:szCs w:val="24"/>
              </w:rPr>
            </w:pPr>
          </w:p>
          <w:p w14:paraId="2CD0A0F5">
            <w:pPr>
              <w:pStyle w:val="17"/>
              <w:rPr>
                <w:rFonts w:hint="eastAsia"/>
                <w:color w:val="auto"/>
                <w:sz w:val="24"/>
                <w:szCs w:val="24"/>
              </w:rPr>
            </w:pPr>
          </w:p>
          <w:p w14:paraId="24FAE6FF">
            <w:pPr>
              <w:pStyle w:val="17"/>
              <w:rPr>
                <w:rFonts w:hint="eastAsia"/>
                <w:color w:val="auto"/>
                <w:sz w:val="24"/>
                <w:szCs w:val="24"/>
              </w:rPr>
            </w:pPr>
          </w:p>
          <w:p w14:paraId="6653695F">
            <w:pPr>
              <w:pStyle w:val="17"/>
              <w:rPr>
                <w:rFonts w:hint="eastAsia"/>
                <w:color w:val="auto"/>
                <w:sz w:val="24"/>
                <w:szCs w:val="24"/>
              </w:rPr>
            </w:pPr>
          </w:p>
          <w:p w14:paraId="771D797C">
            <w:pPr>
              <w:pStyle w:val="17"/>
              <w:rPr>
                <w:rFonts w:hint="eastAsia"/>
                <w:color w:val="auto"/>
                <w:sz w:val="24"/>
                <w:szCs w:val="24"/>
              </w:rPr>
            </w:pPr>
          </w:p>
          <w:p w14:paraId="1D76843F">
            <w:pPr>
              <w:pStyle w:val="17"/>
              <w:rPr>
                <w:rFonts w:hint="eastAsia"/>
                <w:color w:val="auto"/>
                <w:sz w:val="24"/>
                <w:szCs w:val="24"/>
              </w:rPr>
            </w:pPr>
          </w:p>
          <w:p w14:paraId="20BB2E70">
            <w:pPr>
              <w:pStyle w:val="17"/>
              <w:rPr>
                <w:rFonts w:hint="eastAsia"/>
                <w:color w:val="auto"/>
                <w:sz w:val="24"/>
                <w:szCs w:val="24"/>
              </w:rPr>
            </w:pPr>
          </w:p>
          <w:p w14:paraId="6506B8A4">
            <w:pPr>
              <w:pStyle w:val="17"/>
              <w:rPr>
                <w:rFonts w:hint="eastAsia"/>
                <w:color w:val="auto"/>
                <w:sz w:val="24"/>
                <w:szCs w:val="24"/>
              </w:rPr>
            </w:pPr>
          </w:p>
          <w:p w14:paraId="3DA0E6A4">
            <w:pPr>
              <w:pStyle w:val="17"/>
              <w:rPr>
                <w:rFonts w:hint="eastAsia"/>
                <w:color w:val="auto"/>
                <w:sz w:val="24"/>
                <w:szCs w:val="24"/>
              </w:rPr>
            </w:pPr>
          </w:p>
          <w:p w14:paraId="55908D52">
            <w:pPr>
              <w:pStyle w:val="17"/>
              <w:rPr>
                <w:rFonts w:hint="eastAsia"/>
                <w:color w:val="auto"/>
                <w:sz w:val="24"/>
                <w:szCs w:val="24"/>
              </w:rPr>
            </w:pPr>
          </w:p>
          <w:p w14:paraId="61DD0D76">
            <w:pPr>
              <w:pStyle w:val="17"/>
              <w:rPr>
                <w:rFonts w:hint="eastAsia"/>
                <w:color w:val="auto"/>
                <w:sz w:val="24"/>
                <w:szCs w:val="24"/>
              </w:rPr>
            </w:pPr>
          </w:p>
          <w:p w14:paraId="3B36208C">
            <w:pPr>
              <w:pStyle w:val="17"/>
              <w:rPr>
                <w:rFonts w:hint="eastAsia"/>
                <w:color w:val="auto"/>
                <w:sz w:val="24"/>
                <w:szCs w:val="24"/>
              </w:rPr>
            </w:pPr>
          </w:p>
          <w:p w14:paraId="68055893">
            <w:pPr>
              <w:pStyle w:val="17"/>
              <w:rPr>
                <w:rFonts w:hint="eastAsia"/>
                <w:color w:val="auto"/>
                <w:sz w:val="24"/>
                <w:szCs w:val="24"/>
              </w:rPr>
            </w:pPr>
          </w:p>
          <w:p w14:paraId="553656EC">
            <w:pPr>
              <w:pStyle w:val="17"/>
              <w:rPr>
                <w:rFonts w:hint="eastAsia"/>
                <w:color w:val="auto"/>
                <w:sz w:val="24"/>
                <w:szCs w:val="24"/>
              </w:rPr>
            </w:pPr>
          </w:p>
          <w:p w14:paraId="7CB6C5C1">
            <w:pPr>
              <w:pStyle w:val="17"/>
              <w:rPr>
                <w:rFonts w:hint="eastAsia"/>
                <w:color w:val="auto"/>
                <w:sz w:val="24"/>
                <w:szCs w:val="24"/>
              </w:rPr>
            </w:pPr>
          </w:p>
          <w:p w14:paraId="05282194">
            <w:pPr>
              <w:pStyle w:val="17"/>
              <w:rPr>
                <w:rFonts w:hint="eastAsia"/>
                <w:color w:val="auto"/>
                <w:sz w:val="24"/>
                <w:szCs w:val="24"/>
              </w:rPr>
            </w:pPr>
          </w:p>
          <w:p w14:paraId="141ED876">
            <w:pPr>
              <w:pStyle w:val="17"/>
              <w:rPr>
                <w:rFonts w:hint="eastAsia"/>
                <w:color w:val="auto"/>
                <w:sz w:val="24"/>
                <w:szCs w:val="24"/>
              </w:rPr>
            </w:pPr>
          </w:p>
          <w:p w14:paraId="3DDDE877">
            <w:pPr>
              <w:pStyle w:val="17"/>
              <w:rPr>
                <w:rFonts w:hint="eastAsia"/>
                <w:color w:val="auto"/>
                <w:sz w:val="24"/>
                <w:szCs w:val="24"/>
              </w:rPr>
            </w:pPr>
          </w:p>
          <w:p w14:paraId="11CE0516">
            <w:pPr>
              <w:pStyle w:val="17"/>
              <w:rPr>
                <w:rFonts w:hint="eastAsia"/>
                <w:color w:val="auto"/>
                <w:sz w:val="24"/>
                <w:szCs w:val="24"/>
              </w:rPr>
            </w:pPr>
          </w:p>
          <w:p w14:paraId="568A8BCD">
            <w:pPr>
              <w:pStyle w:val="17"/>
              <w:rPr>
                <w:rFonts w:hint="eastAsia"/>
                <w:color w:val="auto"/>
                <w:sz w:val="24"/>
                <w:szCs w:val="24"/>
              </w:rPr>
            </w:pPr>
          </w:p>
          <w:p w14:paraId="3D7AE41B">
            <w:pPr>
              <w:pStyle w:val="17"/>
              <w:rPr>
                <w:rFonts w:hint="eastAsia"/>
                <w:color w:val="auto"/>
                <w:sz w:val="24"/>
                <w:szCs w:val="24"/>
              </w:rPr>
            </w:pPr>
          </w:p>
          <w:p w14:paraId="353E93B7">
            <w:pPr>
              <w:pStyle w:val="17"/>
              <w:rPr>
                <w:rFonts w:hint="eastAsia"/>
                <w:color w:val="auto"/>
                <w:sz w:val="24"/>
                <w:szCs w:val="24"/>
              </w:rPr>
            </w:pPr>
          </w:p>
          <w:p w14:paraId="065929C9">
            <w:pPr>
              <w:pStyle w:val="17"/>
              <w:rPr>
                <w:rFonts w:hint="eastAsia"/>
                <w:color w:val="auto"/>
                <w:sz w:val="24"/>
                <w:szCs w:val="24"/>
              </w:rPr>
            </w:pPr>
          </w:p>
          <w:p w14:paraId="25E6637F">
            <w:pPr>
              <w:pStyle w:val="17"/>
              <w:rPr>
                <w:rFonts w:hint="eastAsia"/>
                <w:color w:val="auto"/>
                <w:sz w:val="24"/>
                <w:szCs w:val="24"/>
              </w:rPr>
            </w:pPr>
          </w:p>
          <w:p w14:paraId="06A4865A">
            <w:pPr>
              <w:pStyle w:val="17"/>
              <w:rPr>
                <w:rFonts w:hint="eastAsia"/>
                <w:color w:val="auto"/>
                <w:sz w:val="24"/>
                <w:szCs w:val="24"/>
              </w:rPr>
            </w:pPr>
          </w:p>
          <w:p w14:paraId="26CA400F">
            <w:pPr>
              <w:pStyle w:val="17"/>
              <w:rPr>
                <w:rFonts w:hint="eastAsia"/>
                <w:color w:val="auto"/>
                <w:sz w:val="24"/>
                <w:szCs w:val="24"/>
              </w:rPr>
            </w:pPr>
          </w:p>
          <w:p w14:paraId="55F9B318">
            <w:pPr>
              <w:pStyle w:val="17"/>
              <w:rPr>
                <w:rFonts w:hint="eastAsia"/>
                <w:color w:val="auto"/>
                <w:sz w:val="24"/>
                <w:szCs w:val="24"/>
              </w:rPr>
            </w:pPr>
          </w:p>
          <w:p w14:paraId="1E85E804">
            <w:pPr>
              <w:pStyle w:val="17"/>
              <w:rPr>
                <w:rFonts w:hint="eastAsia"/>
                <w:color w:val="auto"/>
                <w:sz w:val="24"/>
                <w:szCs w:val="24"/>
              </w:rPr>
            </w:pPr>
          </w:p>
          <w:p w14:paraId="77623402">
            <w:pPr>
              <w:pStyle w:val="17"/>
              <w:rPr>
                <w:rFonts w:hint="eastAsia"/>
                <w:color w:val="auto"/>
                <w:sz w:val="24"/>
                <w:szCs w:val="24"/>
              </w:rPr>
            </w:pPr>
          </w:p>
          <w:p w14:paraId="7309791C">
            <w:pPr>
              <w:pStyle w:val="17"/>
              <w:rPr>
                <w:rFonts w:hint="eastAsia"/>
                <w:color w:val="auto"/>
                <w:sz w:val="24"/>
                <w:szCs w:val="24"/>
              </w:rPr>
            </w:pPr>
          </w:p>
          <w:p w14:paraId="78CAF701">
            <w:pPr>
              <w:pStyle w:val="17"/>
              <w:rPr>
                <w:rFonts w:hint="eastAsia"/>
                <w:color w:val="auto"/>
                <w:sz w:val="24"/>
                <w:szCs w:val="24"/>
              </w:rPr>
            </w:pPr>
          </w:p>
          <w:p w14:paraId="45E4B5E2">
            <w:pPr>
              <w:pStyle w:val="17"/>
              <w:rPr>
                <w:rFonts w:hint="eastAsia"/>
                <w:color w:val="auto"/>
                <w:sz w:val="24"/>
                <w:szCs w:val="24"/>
              </w:rPr>
            </w:pPr>
          </w:p>
          <w:p w14:paraId="2F20B38F">
            <w:pPr>
              <w:pStyle w:val="17"/>
              <w:rPr>
                <w:rFonts w:hint="eastAsia"/>
                <w:color w:val="auto"/>
                <w:sz w:val="24"/>
                <w:szCs w:val="24"/>
              </w:rPr>
            </w:pPr>
          </w:p>
          <w:p w14:paraId="07F1722A">
            <w:pPr>
              <w:pStyle w:val="17"/>
              <w:rPr>
                <w:rFonts w:hint="eastAsia"/>
                <w:color w:val="auto"/>
                <w:sz w:val="24"/>
                <w:szCs w:val="24"/>
              </w:rPr>
            </w:pPr>
          </w:p>
        </w:tc>
      </w:tr>
    </w:tbl>
    <w:p w14:paraId="3B9A822A">
      <w:pPr>
        <w:pStyle w:val="12"/>
        <w:adjustRightInd w:val="0"/>
        <w:snapToGrid w:val="0"/>
        <w:spacing w:before="0" w:beforeAutospacing="0" w:after="0" w:afterAutospacing="0" w:line="14" w:lineRule="auto"/>
        <w:jc w:val="center"/>
        <w:rPr>
          <w:rFonts w:ascii="Times New Roman" w:hAnsi="Times New Roman"/>
          <w:snapToGrid w:val="0"/>
          <w:color w:val="auto"/>
          <w:kern w:val="2"/>
          <w:sz w:val="36"/>
          <w:szCs w:val="36"/>
        </w:rPr>
      </w:pPr>
    </w:p>
    <w:p w14:paraId="61D0C8F7">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四、生态环境影响分析</w:t>
      </w:r>
    </w:p>
    <w:tbl>
      <w:tblPr>
        <w:tblStyle w:val="13"/>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363"/>
      </w:tblGrid>
      <w:tr w14:paraId="62EAC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tcMar>
              <w:left w:w="28" w:type="dxa"/>
              <w:right w:w="28" w:type="dxa"/>
            </w:tcMar>
            <w:vAlign w:val="center"/>
          </w:tcPr>
          <w:p w14:paraId="3D6B65F7">
            <w:pPr>
              <w:pStyle w:val="12"/>
              <w:adjustRightInd w:val="0"/>
              <w:snapToGrid w:val="0"/>
              <w:spacing w:before="0" w:beforeAutospacing="0" w:after="0" w:afterAutospacing="0"/>
              <w:jc w:val="center"/>
              <w:rPr>
                <w:rFonts w:ascii="Times New Roman" w:hAnsi="Times New Roman" w:cs="宋体"/>
                <w:bCs/>
                <w:color w:val="auto"/>
                <w:kern w:val="2"/>
                <w:sz w:val="21"/>
                <w:szCs w:val="21"/>
              </w:rPr>
            </w:pPr>
            <w:bookmarkStart w:id="11" w:name="_Hlk49796138"/>
            <w:r>
              <w:rPr>
                <w:rFonts w:hint="eastAsia" w:ascii="Times New Roman" w:hAnsi="Times New Roman" w:cs="宋体"/>
                <w:bCs/>
                <w:color w:val="auto"/>
                <w:spacing w:val="10"/>
                <w:kern w:val="2"/>
                <w:sz w:val="21"/>
                <w:szCs w:val="21"/>
              </w:rPr>
              <w:t>施工期生态环境影响分析</w:t>
            </w:r>
            <w:bookmarkEnd w:id="11"/>
          </w:p>
        </w:tc>
        <w:tc>
          <w:tcPr>
            <w:tcW w:w="8363" w:type="dxa"/>
          </w:tcPr>
          <w:p w14:paraId="6AF51DE4">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4.1</w:t>
            </w:r>
            <w:r>
              <w:rPr>
                <w:rFonts w:cs="宋体"/>
                <w:b/>
                <w:bCs/>
                <w:color w:val="auto"/>
                <w:kern w:val="0"/>
                <w:sz w:val="24"/>
                <w:szCs w:val="24"/>
              </w:rPr>
              <w:t xml:space="preserve"> </w:t>
            </w:r>
            <w:r>
              <w:rPr>
                <w:rFonts w:hint="eastAsia" w:cs="宋体"/>
                <w:b/>
                <w:bCs/>
                <w:color w:val="auto"/>
                <w:kern w:val="0"/>
                <w:sz w:val="24"/>
                <w:szCs w:val="24"/>
              </w:rPr>
              <w:t>生态环境影响分析</w:t>
            </w:r>
          </w:p>
          <w:p w14:paraId="0F36BA61">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4.1.1 </w:t>
            </w:r>
            <w:r>
              <w:rPr>
                <w:rFonts w:hint="eastAsia" w:cs="宋体"/>
                <w:b/>
                <w:bCs/>
                <w:color w:val="auto"/>
                <w:kern w:val="0"/>
                <w:sz w:val="24"/>
                <w:szCs w:val="24"/>
              </w:rPr>
              <w:t>工程建设占用土地影响分析</w:t>
            </w:r>
          </w:p>
          <w:p w14:paraId="193B2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kern w:val="0"/>
                <w:szCs w:val="24"/>
              </w:rPr>
            </w:pPr>
            <w:r>
              <w:rPr>
                <w:rFonts w:hint="eastAsia" w:ascii="Times New Roman" w:hAnsi="Times New Roman" w:eastAsia="宋体" w:cs="宋体"/>
                <w:color w:val="auto"/>
                <w:kern w:val="0"/>
                <w:sz w:val="24"/>
                <w:szCs w:val="24"/>
                <w:lang w:val="en-US" w:eastAsia="zh-CN"/>
              </w:rPr>
              <w:t>本项目施工过程中，可能会占用一定面积的其他草地、</w:t>
            </w:r>
            <w:r>
              <w:rPr>
                <w:rFonts w:hint="eastAsia" w:cs="宋体"/>
                <w:color w:val="auto"/>
                <w:kern w:val="0"/>
                <w:sz w:val="24"/>
                <w:szCs w:val="24"/>
                <w:lang w:val="en-US" w:eastAsia="zh-CN"/>
              </w:rPr>
              <w:t>其他</w:t>
            </w:r>
            <w:r>
              <w:rPr>
                <w:rFonts w:hint="eastAsia" w:ascii="Times New Roman" w:hAnsi="Times New Roman" w:eastAsia="宋体" w:cs="宋体"/>
                <w:color w:val="auto"/>
                <w:kern w:val="0"/>
                <w:sz w:val="24"/>
                <w:szCs w:val="24"/>
                <w:lang w:val="en-US" w:eastAsia="zh-CN"/>
              </w:rPr>
              <w:t>林地、农村道路，并且临时破坏了土地原有作用。本项目主要建设内容为井场的建设（井场平整、泥浆池、压裂返排液水池的建设及营房的安装等）、钻井的施工等。项目施工过程中平整场地、开挖水池，造成直接施工区域内地表植被、农作物完全破坏，对占地范围内土地利用性质造成影响，由于本项目为勘探项目，在勘探期结束后，建设单位在按报告要求对废弃泥浆池固化覆土填埋、井场废弃井闭井、营房搬离施工现场，并恢复临时施工占地后，即可恢复土地利用。项目临时占地类型，占地面积见表2.6-1、2.6-2、2.6-3。</w:t>
            </w:r>
          </w:p>
          <w:p w14:paraId="5F9D6BE6">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4.1.2 </w:t>
            </w:r>
            <w:r>
              <w:rPr>
                <w:rFonts w:hint="eastAsia" w:cs="宋体"/>
                <w:b/>
                <w:bCs/>
                <w:color w:val="auto"/>
                <w:kern w:val="0"/>
                <w:sz w:val="24"/>
                <w:szCs w:val="24"/>
              </w:rPr>
              <w:t>对土壤环境的破坏分析</w:t>
            </w:r>
          </w:p>
          <w:p w14:paraId="1EFD62D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本项目施工区域的泥浆池、压裂返排液水池开挖等将在较大面积范围内的不同土壤类型上进行开挖和填埋，但由于项目井场</w:t>
            </w:r>
            <w:r>
              <w:rPr>
                <w:rFonts w:hint="eastAsia" w:cs="宋体"/>
                <w:color w:val="auto"/>
                <w:kern w:val="0"/>
                <w:sz w:val="24"/>
                <w:szCs w:val="24"/>
                <w:lang w:val="en-US" w:eastAsia="zh-CN"/>
              </w:rPr>
              <w:t>仅设置1</w:t>
            </w:r>
            <w:r>
              <w:rPr>
                <w:rFonts w:hint="eastAsia" w:cs="宋体"/>
                <w:color w:val="auto"/>
                <w:kern w:val="0"/>
                <w:sz w:val="24"/>
                <w:szCs w:val="24"/>
              </w:rPr>
              <w:t>处，为此项目对区内土壤不会造成大面积的破坏，项目对土壤和生态的破坏呈斑状破坏，它对土壤环境的影响表现在：</w:t>
            </w:r>
          </w:p>
          <w:p w14:paraId="127BB51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破坏土壤结构：土壤结构的形成需要漫长的时间，土壤结构是土壤质量好坏的重要指标，特别是团粒结构是土壤质量的重要指标，团粒结构占的比例越高，表明土壤质量越好，团粒结构一旦破坏，恢复需要较长时间，而且比较困难。施工现场在开挖和填埋时，不仅很容易破坏团粒结构，而且干扰了团粒结构的自然形成过程。施工过程中的机械碾压、人员践踏等活动都会对土壤结构产生不良影响。</w:t>
            </w:r>
          </w:p>
          <w:p w14:paraId="60F9F0B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破坏土壤层次改变土壤质地：土壤在形成过程中具有一定的分层特性，土壤表层为腐殖质层，中层为淋溶淀积层，底层为成土母质层。本项目占用的耕作区，土壤经过人类改造，其土壤层次、深度与自然条件下形成的土壤还有一定区别，表层为耕作层，深度约为15.25cm，中层为犁底层20-40cm，40cm以下为母质层。开挖和回填过程中，必然会对土壤原有层次产生扰动和破坏，使不同层次、不同质地的土体产生混合，特别是耕作层土壤被混合后，直接影响农作物的生长和产量。</w:t>
            </w:r>
          </w:p>
          <w:p w14:paraId="1494C89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影响土壤的紧实度：紧实度是表征土壤物理性质的指标之一。在施工机械作业中，机械设备的碾压，施工人员的践踏都会对土壤的紧实度产生影响，机械碾压的结果是使土壤紧密度增高，地表水入渗减少，土体过于紧密不利于农作物生长。</w:t>
            </w:r>
          </w:p>
          <w:p w14:paraId="57361AE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4）土壤养分流失：在土壤各个土层中，就养分状况而言，表土层（腐殖质层、耕作层）远较心土层好，其有机质、全氮、全磷均较其它层次高。施工作业对原有的土体构型产生扰动，使土壤性质发生变化，土壤养分状况受到影响，从而影响农作物生长。</w:t>
            </w:r>
          </w:p>
          <w:p w14:paraId="5A320E3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本次</w:t>
            </w:r>
            <w:r>
              <w:rPr>
                <w:rFonts w:hint="eastAsia" w:cs="宋体"/>
                <w:color w:val="auto"/>
                <w:kern w:val="0"/>
                <w:sz w:val="24"/>
                <w:szCs w:val="24"/>
                <w:lang w:eastAsia="zh-CN"/>
              </w:rPr>
              <w:t>报告要求</w:t>
            </w:r>
            <w:r>
              <w:rPr>
                <w:rFonts w:hint="eastAsia" w:cs="宋体"/>
                <w:color w:val="auto"/>
                <w:kern w:val="0"/>
                <w:sz w:val="24"/>
                <w:szCs w:val="24"/>
              </w:rPr>
              <w:t>建设项目井场、泥浆池、压裂返排液水池等施工时要将表层土按要求堆存，施工结束后进行分层回填，将表层耕作土置于最上层，最大限度的减少施工时对土壤的影响。本项目施工对土壤环境的影响在经过几年的自然沉降后将恢复原状，不会对植物生产造成长远的影响。</w:t>
            </w:r>
          </w:p>
          <w:p w14:paraId="4EA36F50">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4.1.4 </w:t>
            </w:r>
            <w:r>
              <w:rPr>
                <w:rFonts w:hint="eastAsia" w:cs="宋体"/>
                <w:b/>
                <w:bCs/>
                <w:color w:val="auto"/>
                <w:kern w:val="0"/>
                <w:sz w:val="24"/>
                <w:szCs w:val="24"/>
              </w:rPr>
              <w:t>对</w:t>
            </w:r>
            <w:r>
              <w:rPr>
                <w:rFonts w:hint="eastAsia" w:ascii="Times New Roman" w:hAnsi="Times New Roman" w:eastAsia="宋体" w:cs="宋体"/>
                <w:b/>
                <w:bCs/>
                <w:color w:val="auto"/>
                <w:kern w:val="0"/>
                <w:sz w:val="24"/>
                <w:szCs w:val="24"/>
              </w:rPr>
              <w:t>区域生态环境生</w:t>
            </w:r>
            <w:r>
              <w:rPr>
                <w:rFonts w:hint="eastAsia" w:cs="宋体"/>
                <w:b/>
                <w:bCs/>
                <w:color w:val="auto"/>
                <w:kern w:val="0"/>
                <w:sz w:val="24"/>
                <w:szCs w:val="24"/>
              </w:rPr>
              <w:t>态环境影响</w:t>
            </w:r>
          </w:p>
          <w:p w14:paraId="3086AB3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w:t>
            </w:r>
            <w:r>
              <w:rPr>
                <w:rFonts w:hint="eastAsia" w:cs="宋体"/>
                <w:color w:val="auto"/>
                <w:kern w:val="0"/>
                <w:sz w:val="24"/>
                <w:szCs w:val="24"/>
                <w:highlight w:val="none"/>
              </w:rPr>
              <w:t>目所在区域无自然保护区，</w:t>
            </w:r>
            <w:r>
              <w:rPr>
                <w:rFonts w:hint="eastAsia" w:cs="宋体"/>
                <w:color w:val="auto"/>
                <w:kern w:val="0"/>
                <w:sz w:val="24"/>
                <w:szCs w:val="24"/>
              </w:rPr>
              <w:t>且距离自然保护区边界较远，无珍稀动、植物分布。项目所在大部分地区生态系统较为简单</w:t>
            </w:r>
            <w:r>
              <w:rPr>
                <w:rFonts w:hint="eastAsia" w:cs="宋体"/>
                <w:color w:val="auto"/>
                <w:kern w:val="0"/>
                <w:sz w:val="24"/>
                <w:szCs w:val="24"/>
                <w:lang w:eastAsia="zh-CN"/>
              </w:rPr>
              <w:t>，</w:t>
            </w:r>
            <w:r>
              <w:rPr>
                <w:rFonts w:hint="eastAsia" w:cs="宋体"/>
                <w:color w:val="auto"/>
                <w:kern w:val="0"/>
                <w:sz w:val="24"/>
                <w:szCs w:val="24"/>
              </w:rPr>
              <w:t>多为人工干扰强烈的农业生态系统，项目施工时在加强管理，严格控制占地范围，限制施工范围外的其他生态破坏和干扰后，施工对区域生态环境不会产生明显影响。</w:t>
            </w:r>
          </w:p>
          <w:p w14:paraId="63709A72">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本项目占地为</w:t>
            </w:r>
            <w:r>
              <w:rPr>
                <w:rFonts w:hint="eastAsia" w:cs="宋体"/>
                <w:color w:val="auto"/>
                <w:kern w:val="0"/>
                <w:sz w:val="24"/>
                <w:szCs w:val="24"/>
                <w:lang w:val="en-US" w:eastAsia="zh-CN"/>
              </w:rPr>
              <w:t>其他草地、其他林地、农村道路</w:t>
            </w:r>
            <w:r>
              <w:rPr>
                <w:rFonts w:hint="eastAsia" w:cs="宋体"/>
                <w:color w:val="auto"/>
                <w:kern w:val="0"/>
                <w:sz w:val="24"/>
                <w:szCs w:val="24"/>
              </w:rPr>
              <w:t>，临时占地将造成区内</w:t>
            </w:r>
            <w:r>
              <w:rPr>
                <w:rFonts w:hint="eastAsia" w:cs="宋体"/>
                <w:color w:val="auto"/>
                <w:kern w:val="0"/>
                <w:sz w:val="24"/>
                <w:szCs w:val="24"/>
                <w:lang w:val="en-US" w:eastAsia="zh-CN"/>
              </w:rPr>
              <w:t>植被破坏</w:t>
            </w:r>
            <w:r>
              <w:rPr>
                <w:rFonts w:hint="eastAsia" w:cs="宋体"/>
                <w:color w:val="auto"/>
                <w:kern w:val="0"/>
                <w:sz w:val="24"/>
                <w:szCs w:val="24"/>
              </w:rPr>
              <w:t>、生物生产力损失或降低。但从整体范围来看，因项目占地及施工占地而造成的</w:t>
            </w:r>
            <w:r>
              <w:rPr>
                <w:rFonts w:hint="eastAsia" w:cs="宋体"/>
                <w:color w:val="auto"/>
                <w:kern w:val="0"/>
                <w:sz w:val="24"/>
                <w:szCs w:val="24"/>
                <w:lang w:val="en-US" w:eastAsia="zh-CN"/>
              </w:rPr>
              <w:t>植被</w:t>
            </w:r>
            <w:r>
              <w:rPr>
                <w:rFonts w:hint="eastAsia" w:cs="宋体"/>
                <w:color w:val="auto"/>
                <w:kern w:val="0"/>
                <w:sz w:val="24"/>
                <w:szCs w:val="24"/>
              </w:rPr>
              <w:t>减少或平均生物生产力变化很小，随着勘探期结束，井场</w:t>
            </w:r>
            <w:r>
              <w:rPr>
                <w:rFonts w:hint="eastAsia" w:cs="宋体"/>
                <w:color w:val="auto"/>
                <w:kern w:val="0"/>
                <w:sz w:val="24"/>
                <w:szCs w:val="24"/>
                <w:lang w:val="en-US" w:eastAsia="zh-CN"/>
              </w:rPr>
              <w:t>及时</w:t>
            </w:r>
            <w:r>
              <w:rPr>
                <w:rFonts w:hint="eastAsia" w:cs="宋体"/>
                <w:color w:val="auto"/>
                <w:kern w:val="0"/>
                <w:sz w:val="24"/>
                <w:szCs w:val="24"/>
              </w:rPr>
              <w:t>生态恢复、水土保持措施的实施及项目占地补偿，可以弥补这部分</w:t>
            </w:r>
            <w:r>
              <w:rPr>
                <w:rFonts w:hint="eastAsia" w:cs="宋体"/>
                <w:color w:val="auto"/>
                <w:kern w:val="0"/>
                <w:sz w:val="24"/>
                <w:szCs w:val="24"/>
                <w:lang w:val="en-US" w:eastAsia="zh-CN"/>
              </w:rPr>
              <w:t>植被破坏</w:t>
            </w:r>
            <w:r>
              <w:rPr>
                <w:rFonts w:hint="eastAsia" w:cs="宋体"/>
                <w:color w:val="auto"/>
                <w:kern w:val="0"/>
                <w:sz w:val="24"/>
                <w:szCs w:val="24"/>
              </w:rPr>
              <w:t>和生物生产力的损失。因此，项目临时占地和建设对区域生态体系生产能力的影响是自然体系可以承受的。</w:t>
            </w:r>
          </w:p>
          <w:p w14:paraId="5A5D8A86">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4.1.5 </w:t>
            </w:r>
            <w:r>
              <w:rPr>
                <w:rFonts w:hint="eastAsia" w:cs="宋体"/>
                <w:b/>
                <w:bCs/>
                <w:color w:val="auto"/>
                <w:kern w:val="0"/>
                <w:sz w:val="24"/>
                <w:szCs w:val="24"/>
              </w:rPr>
              <w:t>对水土流失影响</w:t>
            </w:r>
          </w:p>
          <w:p w14:paraId="458072FC">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cs="宋体"/>
                <w:color w:val="auto"/>
                <w:kern w:val="0"/>
                <w:sz w:val="24"/>
                <w:szCs w:val="24"/>
              </w:rPr>
              <w:t>钻前工程建设需开挖土石方、拓宽道路，将对地表进行剥离、挖掘和堆积使原来的地表结构、土地利用类型、局部地貌发生变化。施工场地为自然地面和经过切坡、开挖后的地面，单位面积的悬浮物冲刷量和流失量较大。遇到雨天因地表水流会带走泥沙，水土流失加剧。开挖土石方的临时堆放也会产生一定的水土流失。本项目开挖面积小，施工期短，土石方就近占地进行临时堆放，无转运丢弃，实际新增水土流失量小。钻前工程土石方最终可做到挖填平衡。本项土石方临时堆放场设置挡土墙，可有效减少水土流失。同时应利用土工布或塑料膜遮盖或采用水泥砂浆抹面的方法来减少水土流失。完钻后用于回填泥浆池等池体，并作表层的覆土复植用，对临时堆放场地进行复垦。通过该措施，本项目大大减小了土石方开挖引起的水土流失量。</w:t>
            </w:r>
          </w:p>
          <w:p w14:paraId="3E634FC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本项目由于施工期短，占地面积小，土石方可场内平衡，无外运量，工程实际新增的水土流失量小，在环境可接受范围内。</w:t>
            </w:r>
          </w:p>
          <w:p w14:paraId="637FFF9F">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4.2</w:t>
            </w:r>
            <w:r>
              <w:rPr>
                <w:rFonts w:hint="eastAsia" w:cs="宋体"/>
                <w:b/>
                <w:bCs/>
                <w:color w:val="auto"/>
                <w:kern w:val="0"/>
                <w:sz w:val="24"/>
                <w:szCs w:val="24"/>
              </w:rPr>
              <w:t xml:space="preserve"> </w:t>
            </w:r>
            <w:r>
              <w:rPr>
                <w:rFonts w:hint="eastAsia" w:cs="宋体"/>
                <w:b/>
                <w:bCs/>
                <w:color w:val="auto"/>
                <w:kern w:val="0"/>
                <w:sz w:val="24"/>
                <w:szCs w:val="24"/>
                <w:lang w:val="en-US" w:eastAsia="zh-CN"/>
              </w:rPr>
              <w:t>大气</w:t>
            </w:r>
            <w:r>
              <w:rPr>
                <w:rFonts w:hint="eastAsia" w:cs="宋体"/>
                <w:b/>
                <w:bCs/>
                <w:color w:val="auto"/>
                <w:kern w:val="0"/>
                <w:sz w:val="24"/>
                <w:szCs w:val="24"/>
              </w:rPr>
              <w:t>环境</w:t>
            </w:r>
            <w:r>
              <w:rPr>
                <w:rFonts w:cs="宋体"/>
                <w:b/>
                <w:bCs/>
                <w:color w:val="auto"/>
                <w:kern w:val="0"/>
                <w:sz w:val="24"/>
                <w:szCs w:val="24"/>
              </w:rPr>
              <w:t>影响分析</w:t>
            </w:r>
          </w:p>
          <w:p w14:paraId="5BB9745C">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（1）污染源</w:t>
            </w:r>
          </w:p>
          <w:p w14:paraId="24AF1AA6">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施工期，环境空气污染源主要表现为施工扬尘，施工扬尘来自土方的挖掘扬尘及现场堆放扬尘；建筑材料（水泥、沙子、石子、砖）的现场搬运及堆放扬尘；施工垃圾和现有垃圾的清理及堆放扬尘；人来车往造成的现场道路扬尘；备用柴油发电机废气。</w:t>
            </w:r>
          </w:p>
          <w:p w14:paraId="0207302D">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（2）影响分析</w:t>
            </w:r>
          </w:p>
          <w:p w14:paraId="48EF500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在施工过程中当遵循《山西省深入推进扬尘污染防治工作方案》（晋环委办函〔2022〕4号），《山西省空气质量再提升2022-2023年行动计划》（晋政办发〔2022〕95号）文件对施工扬尘的控制要求，严格落实建筑施工扬尘整治“六个百分之百”措施（工地周边100%围挡、路面100%硬化、出入车辆100%清洗、物料堆放100%覆盖、工地100%湿法作业、渣土车辆100%苫盖），认真做好施工期环境保护工作。本项目运输车辆采用全封闭箱式货车，运输物料不会产生扬尘，但是运输车辆经过沿途村庄时，应减速慢行，避免道路扬尘对沿途村庄周边大气环境造成影响。施工机械产生的废气和柴油发电机产生的废气，均属于非连续性排放，且排放量不大，评价要求对施工机械加强保养，燃用符合标准的油品，严禁使用报废车辆和柴油发电机，以减少施工对周围环境空气的影响</w:t>
            </w:r>
            <w:r>
              <w:rPr>
                <w:rFonts w:hint="eastAsia" w:ascii="Times New Roman" w:hAnsi="Times New Roman" w:eastAsia="宋体" w:cs="Times New Roman"/>
                <w:color w:val="auto"/>
                <w:sz w:val="24"/>
                <w:szCs w:val="24"/>
                <w:lang w:eastAsia="zh-CN"/>
              </w:rPr>
              <w:t>。</w:t>
            </w:r>
          </w:p>
          <w:p w14:paraId="13748267">
            <w:pPr>
              <w:autoSpaceDE w:val="0"/>
              <w:autoSpaceDN w:val="0"/>
              <w:adjustRightInd w:val="0"/>
              <w:snapToGrid w:val="0"/>
              <w:spacing w:line="360" w:lineRule="auto"/>
              <w:ind w:firstLine="482" w:firstLineChars="201"/>
              <w:rPr>
                <w:rFonts w:cs="宋体"/>
                <w:color w:val="auto"/>
                <w:kern w:val="0"/>
                <w:sz w:val="24"/>
                <w:szCs w:val="24"/>
              </w:rPr>
            </w:pPr>
            <w:r>
              <w:rPr>
                <w:rFonts w:hint="default" w:ascii="Times New Roman" w:hAnsi="Times New Roman" w:eastAsia="宋体" w:cs="Times New Roman"/>
                <w:color w:val="auto"/>
                <w:sz w:val="24"/>
                <w:szCs w:val="24"/>
              </w:rPr>
              <w:t>采取抑尘措施后，本项目施工期对大气环境影响可接受。</w:t>
            </w:r>
          </w:p>
          <w:p w14:paraId="73853E4C">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.3 </w:t>
            </w:r>
            <w:r>
              <w:rPr>
                <w:rFonts w:hint="eastAsia" w:cs="宋体"/>
                <w:b/>
                <w:bCs/>
                <w:color w:val="auto"/>
                <w:kern w:val="0"/>
                <w:sz w:val="24"/>
                <w:szCs w:val="24"/>
              </w:rPr>
              <w:t>水环境影响分析</w:t>
            </w:r>
          </w:p>
          <w:p w14:paraId="1C1FF3AD">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4.3.1 </w:t>
            </w:r>
            <w:r>
              <w:rPr>
                <w:rFonts w:hint="eastAsia" w:cs="宋体"/>
                <w:b/>
                <w:bCs/>
                <w:color w:val="auto"/>
                <w:kern w:val="0"/>
                <w:sz w:val="24"/>
                <w:szCs w:val="24"/>
              </w:rPr>
              <w:t>地表水环境影响分析</w:t>
            </w:r>
          </w:p>
          <w:p w14:paraId="77BE4E2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（1）生活污水</w:t>
            </w:r>
          </w:p>
          <w:p w14:paraId="614A4C9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本项目钻井期生活污水产生量为1.6m</w:t>
            </w:r>
            <w:r>
              <w:rPr>
                <w:rFonts w:hint="eastAsia" w:cs="宋体"/>
                <w:color w:val="auto"/>
                <w:kern w:val="0"/>
                <w:sz w:val="24"/>
                <w:szCs w:val="24"/>
                <w:vertAlign w:val="superscript"/>
              </w:rPr>
              <w:t>3</w:t>
            </w:r>
            <w:r>
              <w:rPr>
                <w:rFonts w:hint="eastAsia" w:cs="宋体"/>
                <w:color w:val="auto"/>
                <w:kern w:val="0"/>
                <w:sz w:val="24"/>
                <w:szCs w:val="24"/>
              </w:rPr>
              <w:t>/d，试排采期生活污水产生量为0.16m</w:t>
            </w:r>
            <w:r>
              <w:rPr>
                <w:rFonts w:hint="eastAsia" w:cs="宋体"/>
                <w:color w:val="auto"/>
                <w:kern w:val="0"/>
                <w:sz w:val="24"/>
                <w:szCs w:val="24"/>
                <w:vertAlign w:val="superscript"/>
              </w:rPr>
              <w:t>3</w:t>
            </w:r>
            <w:r>
              <w:rPr>
                <w:rFonts w:hint="eastAsia" w:cs="宋体"/>
                <w:color w:val="auto"/>
                <w:kern w:val="0"/>
                <w:sz w:val="24"/>
                <w:szCs w:val="24"/>
              </w:rPr>
              <w:t>/d，生活污水量少且成分简单，简单沉淀后用于场地、道路洒水抑尘，不外排。</w:t>
            </w:r>
          </w:p>
          <w:p w14:paraId="3BBDD12F">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（2）钻井施工期排水</w:t>
            </w:r>
          </w:p>
          <w:p w14:paraId="53C5481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①钻井废水</w:t>
            </w:r>
          </w:p>
          <w:p w14:paraId="0738776C">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在钻井过程中产生的钻井排水根据经验估算，1个井口每钻进1米，排放废水约0.04m</w:t>
            </w:r>
            <w:r>
              <w:rPr>
                <w:rFonts w:hint="eastAsia" w:cs="宋体"/>
                <w:color w:val="auto"/>
                <w:kern w:val="0"/>
                <w:sz w:val="24"/>
                <w:szCs w:val="24"/>
                <w:highlight w:val="none"/>
                <w:vertAlign w:val="superscript"/>
              </w:rPr>
              <w:t>3</w:t>
            </w:r>
            <w:r>
              <w:rPr>
                <w:rFonts w:hint="eastAsia" w:cs="宋体"/>
                <w:color w:val="auto"/>
                <w:kern w:val="0"/>
                <w:sz w:val="24"/>
                <w:szCs w:val="24"/>
                <w:highlight w:val="none"/>
              </w:rPr>
              <w:t>，单井每天平均钻进50米，排水2m</w:t>
            </w:r>
            <w:r>
              <w:rPr>
                <w:rFonts w:hint="eastAsia" w:cs="宋体"/>
                <w:color w:val="auto"/>
                <w:kern w:val="0"/>
                <w:sz w:val="24"/>
                <w:szCs w:val="24"/>
                <w:highlight w:val="none"/>
                <w:vertAlign w:val="superscript"/>
              </w:rPr>
              <w:t>3</w:t>
            </w:r>
            <w:r>
              <w:rPr>
                <w:rFonts w:hint="eastAsia" w:cs="宋体"/>
                <w:color w:val="auto"/>
                <w:kern w:val="0"/>
                <w:sz w:val="24"/>
                <w:szCs w:val="24"/>
                <w:highlight w:val="none"/>
              </w:rPr>
              <w:t>/d。主要污染物为SS、石油类、COD等。钻井排水全部送入泥浆系统补充泥浆用水，泥浆补水不足部分由清水进行补充。</w:t>
            </w:r>
          </w:p>
          <w:p w14:paraId="7E72487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②压裂废液</w:t>
            </w:r>
          </w:p>
          <w:p w14:paraId="2C2908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当压裂液依靠井口快速施压，挤进煤层中，造成井周围一定范围内煤层破碎后，再通过井口缓慢释压以及井口安装抽油机缓慢抽水降压，使压进地层中的水逐渐释放出来。排水时控制排水速度，使慢速流出的水流速度不足以携带石英砂流出，石英砂就会遗留在煤层中形成水、气渗透通道。</w:t>
            </w:r>
          </w:p>
          <w:p w14:paraId="505ECDC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压裂后，石英砂留在煤层中，排出的压裂返排水约为压裂液的</w:t>
            </w:r>
            <w:r>
              <w:rPr>
                <w:rFonts w:hint="eastAsia" w:cs="宋体"/>
                <w:color w:val="auto"/>
                <w:kern w:val="0"/>
                <w:sz w:val="24"/>
                <w:szCs w:val="24"/>
                <w:highlight w:val="none"/>
                <w:lang w:val="en-US" w:eastAsia="zh-CN"/>
              </w:rPr>
              <w:t>2</w:t>
            </w:r>
            <w:r>
              <w:rPr>
                <w:rFonts w:hint="eastAsia" w:cs="宋体"/>
                <w:color w:val="auto"/>
                <w:kern w:val="0"/>
                <w:sz w:val="24"/>
                <w:szCs w:val="24"/>
                <w:highlight w:val="none"/>
              </w:rPr>
              <w:t>0%，约为</w:t>
            </w:r>
            <w:r>
              <w:rPr>
                <w:rFonts w:hint="eastAsia" w:cs="宋体"/>
                <w:color w:val="auto"/>
                <w:kern w:val="0"/>
                <w:sz w:val="24"/>
                <w:szCs w:val="24"/>
                <w:highlight w:val="none"/>
                <w:lang w:val="en-US" w:eastAsia="zh-CN"/>
              </w:rPr>
              <w:t>6</w:t>
            </w:r>
            <w:r>
              <w:rPr>
                <w:rFonts w:hint="eastAsia" w:cs="宋体"/>
                <w:color w:val="auto"/>
                <w:kern w:val="0"/>
                <w:sz w:val="24"/>
                <w:szCs w:val="24"/>
                <w:highlight w:val="none"/>
              </w:rPr>
              <w:t>00m</w:t>
            </w:r>
            <w:r>
              <w:rPr>
                <w:rFonts w:hint="eastAsia" w:cs="宋体"/>
                <w:color w:val="auto"/>
                <w:kern w:val="0"/>
                <w:sz w:val="24"/>
                <w:szCs w:val="24"/>
                <w:highlight w:val="none"/>
                <w:vertAlign w:val="superscript"/>
              </w:rPr>
              <w:t>3</w:t>
            </w:r>
            <w:r>
              <w:rPr>
                <w:rFonts w:hint="eastAsia" w:cs="宋体"/>
                <w:color w:val="auto"/>
                <w:kern w:val="0"/>
                <w:sz w:val="24"/>
                <w:szCs w:val="24"/>
                <w:highlight w:val="none"/>
              </w:rPr>
              <w:t>/井，</w:t>
            </w:r>
            <w:r>
              <w:rPr>
                <w:rFonts w:hint="eastAsia" w:cs="宋体"/>
                <w:color w:val="auto"/>
                <w:kern w:val="0"/>
                <w:sz w:val="24"/>
                <w:szCs w:val="24"/>
              </w:rPr>
              <w:t>排入沉淀池。压裂液中只</w:t>
            </w:r>
            <w:r>
              <w:rPr>
                <w:rFonts w:hint="eastAsia" w:cs="宋体"/>
                <w:color w:val="auto"/>
                <w:kern w:val="0"/>
                <w:sz w:val="24"/>
                <w:szCs w:val="24"/>
                <w:lang w:val="en-US" w:eastAsia="zh-CN"/>
              </w:rPr>
              <w:t>是清水</w:t>
            </w:r>
            <w:r>
              <w:rPr>
                <w:rFonts w:hint="eastAsia" w:cs="宋体"/>
                <w:color w:val="auto"/>
                <w:kern w:val="0"/>
                <w:sz w:val="24"/>
                <w:szCs w:val="24"/>
              </w:rPr>
              <w:t>，故压裂返排水是无毒性物质。返排水水质成分接近煤层中的地下水，而且钻井是分期滚动施工，钻井排出的压裂液贮存于井场内返排罐中，拉运至一体化返排压裂液处理装置处置后，可循环利用于后期钻井压裂，不外排，全部井场钻井结束后，最终不能剩余压裂返排液排入泥浆池中，并在泥浆池中自然蒸发，钻井结束后与废弃泥浆、钻屑一起固化填埋处置，不外排，因此对环境</w:t>
            </w:r>
            <w:r>
              <w:rPr>
                <w:rFonts w:hint="eastAsia" w:cs="宋体"/>
                <w:color w:val="auto"/>
                <w:kern w:val="0"/>
                <w:sz w:val="24"/>
                <w:szCs w:val="24"/>
                <w:lang w:eastAsia="zh-CN"/>
              </w:rPr>
              <w:t>影响可接受</w:t>
            </w:r>
            <w:r>
              <w:rPr>
                <w:rFonts w:hint="eastAsia" w:cs="宋体"/>
                <w:color w:val="auto"/>
                <w:kern w:val="0"/>
                <w:sz w:val="24"/>
                <w:szCs w:val="24"/>
              </w:rPr>
              <w:t>。</w:t>
            </w:r>
          </w:p>
          <w:p w14:paraId="70B3AE53">
            <w:pPr>
              <w:autoSpaceDE w:val="0"/>
              <w:autoSpaceDN w:val="0"/>
              <w:adjustRightInd w:val="0"/>
              <w:snapToGrid w:val="0"/>
              <w:spacing w:line="360" w:lineRule="auto"/>
              <w:ind w:firstLine="484" w:firstLineChars="201"/>
              <w:rPr>
                <w:rFonts w:cs="宋体"/>
                <w:color w:val="auto"/>
                <w:kern w:val="0"/>
                <w:sz w:val="24"/>
                <w:szCs w:val="24"/>
              </w:rPr>
            </w:pPr>
            <w:r>
              <w:rPr>
                <w:rFonts w:cs="宋体"/>
                <w:b/>
                <w:bCs/>
                <w:color w:val="auto"/>
                <w:kern w:val="0"/>
                <w:sz w:val="24"/>
                <w:szCs w:val="24"/>
              </w:rPr>
              <w:t xml:space="preserve">4.3.2 </w:t>
            </w:r>
            <w:r>
              <w:rPr>
                <w:rFonts w:hint="eastAsia" w:cs="宋体"/>
                <w:b/>
                <w:bCs/>
                <w:color w:val="auto"/>
                <w:kern w:val="0"/>
                <w:sz w:val="24"/>
                <w:szCs w:val="24"/>
              </w:rPr>
              <w:t>地下水环境影响分析</w:t>
            </w:r>
          </w:p>
          <w:p w14:paraId="7878D5C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工程对地下水可能造成影响主要在钻井环节。钻孔穿过的地层可能引起各含水层越流补给，使地下水赋存条件发生变化，特别是通过径流使具有水利联系的含水水质受到污染；泥浆罐渗漏可能对地下水造成污染。</w:t>
            </w:r>
          </w:p>
          <w:p w14:paraId="64A1499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所有钻井在钻进过程中，要做好全孔简易水文地质观测工作：每次提钻后、下钻前要测量井筒液面深度，记录钻井液消耗量；注意观测记录井漏、井涌层位及井内液面变化情况。钻井时，为防止地下水的污染，一般在钻进时采用多层套管，封隔含水层，多层套管固定均水泥返高至地面。完井后下套管进行了固井，封固了含水层之间的水力联系，不会造成污染。钻井下部如进入奥陶系地层并可能导通下伏岩溶水时（如发生冲洗液大漏），应及时停止钻进，并迅速采用水泥或粘土球回填。</w:t>
            </w:r>
          </w:p>
          <w:p w14:paraId="20D515C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在实际钻井过程中，泥浆循环系统中的剩余泥浆拉运至下一口作业井加以利用，泥浆的利用率可达90%以上，泥浆罐密闭，底部采用防渗膜进行防渗，防渗渗透系数为1.0×10</w:t>
            </w:r>
            <w:r>
              <w:rPr>
                <w:rFonts w:hint="eastAsia" w:cs="宋体"/>
                <w:color w:val="auto"/>
                <w:kern w:val="0"/>
                <w:sz w:val="24"/>
                <w:szCs w:val="24"/>
                <w:vertAlign w:val="superscript"/>
              </w:rPr>
              <w:t>-7</w:t>
            </w:r>
            <w:r>
              <w:rPr>
                <w:rFonts w:hint="eastAsia" w:cs="宋体"/>
                <w:color w:val="auto"/>
                <w:kern w:val="0"/>
                <w:sz w:val="24"/>
                <w:szCs w:val="24"/>
              </w:rPr>
              <w:t>cm/s。柴油机油罐底采用防渗膜防渗，防渗渗透系数为1.0×10</w:t>
            </w:r>
            <w:r>
              <w:rPr>
                <w:rFonts w:hint="eastAsia" w:cs="宋体"/>
                <w:color w:val="auto"/>
                <w:kern w:val="0"/>
                <w:sz w:val="24"/>
                <w:szCs w:val="24"/>
                <w:vertAlign w:val="superscript"/>
              </w:rPr>
              <w:t>-7</w:t>
            </w:r>
            <w:r>
              <w:rPr>
                <w:rFonts w:hint="eastAsia" w:cs="宋体"/>
                <w:color w:val="auto"/>
                <w:kern w:val="0"/>
                <w:sz w:val="24"/>
                <w:szCs w:val="24"/>
              </w:rPr>
              <w:t>cm/s。采取上述防渗措施后，可有效防止污染物从容器底渗漏污染浅层地下水。</w:t>
            </w:r>
          </w:p>
          <w:p w14:paraId="6A68DAC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压裂期间排出的返排液贮存于井场内返排罐中，拉运至一体化返排压裂液处理装置处置后，可循环利用于后期压裂，不外排。压裂对地下水的影响主要表现在对山西组砂岩层中的裂隙含水层产生短时间的影响，但这种影响随着返排过程，影响程度将逐渐减弱。</w:t>
            </w:r>
          </w:p>
          <w:p w14:paraId="576CE30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勘查井全部下了生产套管并进行了固井，固井就是向井内下入一定尺寸的套管串，并在其中注入水泥浆，从套管鞋返至套管和井壁环空内，把套管固定在井壁上，避免了井壁坍塌，封隔了疏松、易塌、易漏等复杂地层及封隔了气、水层，防止互相窜漏。项目固井工艺符合规范，起到了封闭含水层的作用，防止了含水层的水力联系，不会对周围村庄饮用水井的水源造成污染。</w:t>
            </w:r>
          </w:p>
          <w:p w14:paraId="2961E4AC">
            <w:pPr>
              <w:autoSpaceDE w:val="0"/>
              <w:autoSpaceDN w:val="0"/>
              <w:adjustRightInd w:val="0"/>
              <w:snapToGrid w:val="0"/>
              <w:spacing w:line="360" w:lineRule="auto"/>
              <w:ind w:firstLine="482" w:firstLineChars="201"/>
              <w:rPr>
                <w:rFonts w:cs="宋体"/>
                <w:color w:val="auto"/>
                <w:kern w:val="0"/>
                <w:szCs w:val="21"/>
              </w:rPr>
            </w:pPr>
            <w:r>
              <w:rPr>
                <w:rFonts w:hint="eastAsia" w:cs="宋体"/>
                <w:color w:val="auto"/>
                <w:kern w:val="0"/>
                <w:sz w:val="24"/>
                <w:szCs w:val="24"/>
              </w:rPr>
              <w:t>固井后由于套管和井壁之间有胶结良好的水泥浆，防止了含水层水和套管接触，阻止了套管锈蚀和含水层相互串通。</w:t>
            </w:r>
          </w:p>
          <w:p w14:paraId="24995149">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.4 </w:t>
            </w:r>
            <w:r>
              <w:rPr>
                <w:rFonts w:hint="eastAsia" w:cs="宋体"/>
                <w:b/>
                <w:bCs/>
                <w:color w:val="auto"/>
                <w:kern w:val="0"/>
                <w:sz w:val="24"/>
                <w:szCs w:val="24"/>
              </w:rPr>
              <w:t>声环境影响分析</w:t>
            </w:r>
          </w:p>
          <w:p w14:paraId="203A009D">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4.4.1 噪声源分布情况调查</w:t>
            </w:r>
          </w:p>
          <w:p w14:paraId="21D54ED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井场平整施工过程中噪声主要来源于施工机械的使用过程，主要高噪声设备由挖掘机、推土机、装载机、起重机、冲击式钻机、泥浆泵等施工机械噪声为主的流动噪声源；连续稳态噪声源以泵站的各类机械泵、柴油发电机等噪声为主，噪声强度为95dB(A)左右。项目钻井期间主要噪声源见表4.4-1。</w:t>
            </w:r>
          </w:p>
          <w:p w14:paraId="476AD112">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表4.4-1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各种机械设备噪声值</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687"/>
              <w:gridCol w:w="1706"/>
              <w:gridCol w:w="2177"/>
              <w:gridCol w:w="1628"/>
            </w:tblGrid>
            <w:tr w14:paraId="648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C7A416E">
                  <w:pPr>
                    <w:autoSpaceDE w:val="0"/>
                    <w:autoSpaceDN w:val="0"/>
                    <w:adjustRightInd w:val="0"/>
                    <w:snapToGrid w:val="0"/>
                    <w:jc w:val="center"/>
                    <w:rPr>
                      <w:color w:val="auto"/>
                      <w:sz w:val="21"/>
                      <w:szCs w:val="21"/>
                      <w:vertAlign w:val="baseline"/>
                    </w:rPr>
                  </w:pPr>
                  <w:r>
                    <w:rPr>
                      <w:rFonts w:cs="宋体"/>
                      <w:b/>
                      <w:bCs/>
                      <w:color w:val="auto"/>
                      <w:kern w:val="0"/>
                      <w:sz w:val="21"/>
                      <w:szCs w:val="21"/>
                    </w:rPr>
                    <w:t>序号</w:t>
                  </w:r>
                </w:p>
              </w:tc>
              <w:tc>
                <w:tcPr>
                  <w:tcW w:w="1687" w:type="dxa"/>
                  <w:vAlign w:val="center"/>
                </w:tcPr>
                <w:p w14:paraId="39AC4546">
                  <w:pPr>
                    <w:autoSpaceDE w:val="0"/>
                    <w:autoSpaceDN w:val="0"/>
                    <w:adjustRightInd w:val="0"/>
                    <w:snapToGrid w:val="0"/>
                    <w:jc w:val="center"/>
                    <w:rPr>
                      <w:color w:val="auto"/>
                      <w:sz w:val="21"/>
                      <w:szCs w:val="21"/>
                      <w:vertAlign w:val="baseline"/>
                    </w:rPr>
                  </w:pPr>
                  <w:r>
                    <w:rPr>
                      <w:rFonts w:cs="宋体"/>
                      <w:b/>
                      <w:bCs/>
                      <w:color w:val="auto"/>
                      <w:kern w:val="0"/>
                      <w:sz w:val="21"/>
                      <w:szCs w:val="21"/>
                    </w:rPr>
                    <w:t>设备名称</w:t>
                  </w:r>
                </w:p>
              </w:tc>
              <w:tc>
                <w:tcPr>
                  <w:tcW w:w="1706" w:type="dxa"/>
                  <w:vAlign w:val="center"/>
                </w:tcPr>
                <w:p w14:paraId="5D5B54F5">
                  <w:pPr>
                    <w:autoSpaceDE w:val="0"/>
                    <w:autoSpaceDN w:val="0"/>
                    <w:adjustRightInd w:val="0"/>
                    <w:snapToGrid w:val="0"/>
                    <w:jc w:val="center"/>
                    <w:rPr>
                      <w:color w:val="auto"/>
                      <w:sz w:val="21"/>
                      <w:szCs w:val="21"/>
                      <w:vertAlign w:val="baseline"/>
                    </w:rPr>
                  </w:pPr>
                  <w:r>
                    <w:rPr>
                      <w:rFonts w:cs="宋体"/>
                      <w:b/>
                      <w:bCs/>
                      <w:color w:val="auto"/>
                      <w:kern w:val="0"/>
                      <w:sz w:val="21"/>
                      <w:szCs w:val="21"/>
                    </w:rPr>
                    <w:t>声源特点</w:t>
                  </w:r>
                </w:p>
              </w:tc>
              <w:tc>
                <w:tcPr>
                  <w:tcW w:w="2177" w:type="dxa"/>
                  <w:vAlign w:val="center"/>
                </w:tcPr>
                <w:p w14:paraId="337EA997">
                  <w:pPr>
                    <w:autoSpaceDE w:val="0"/>
                    <w:autoSpaceDN w:val="0"/>
                    <w:adjustRightInd w:val="0"/>
                    <w:snapToGrid w:val="0"/>
                    <w:jc w:val="center"/>
                    <w:rPr>
                      <w:color w:val="auto"/>
                      <w:sz w:val="21"/>
                      <w:szCs w:val="21"/>
                      <w:vertAlign w:val="baseline"/>
                    </w:rPr>
                  </w:pPr>
                  <w:r>
                    <w:rPr>
                      <w:rFonts w:cs="宋体"/>
                      <w:b/>
                      <w:bCs/>
                      <w:color w:val="auto"/>
                      <w:kern w:val="0"/>
                      <w:sz w:val="21"/>
                      <w:szCs w:val="21"/>
                    </w:rPr>
                    <w:t>噪声产生量dB(A)</w:t>
                  </w:r>
                </w:p>
              </w:tc>
              <w:tc>
                <w:tcPr>
                  <w:tcW w:w="1628" w:type="dxa"/>
                  <w:vAlign w:val="center"/>
                </w:tcPr>
                <w:p w14:paraId="4F9FF7DE">
                  <w:pPr>
                    <w:autoSpaceDE w:val="0"/>
                    <w:autoSpaceDN w:val="0"/>
                    <w:adjustRightInd w:val="0"/>
                    <w:snapToGrid w:val="0"/>
                    <w:jc w:val="center"/>
                    <w:rPr>
                      <w:color w:val="auto"/>
                      <w:sz w:val="21"/>
                      <w:szCs w:val="21"/>
                      <w:vertAlign w:val="baseline"/>
                    </w:rPr>
                  </w:pPr>
                  <w:r>
                    <w:rPr>
                      <w:rFonts w:cs="宋体"/>
                      <w:b/>
                      <w:bCs/>
                      <w:color w:val="auto"/>
                      <w:kern w:val="0"/>
                      <w:sz w:val="21"/>
                      <w:szCs w:val="21"/>
                    </w:rPr>
                    <w:t>降噪措施</w:t>
                  </w:r>
                </w:p>
              </w:tc>
            </w:tr>
            <w:tr w14:paraId="555E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0B08C67">
                  <w:pPr>
                    <w:autoSpaceDE w:val="0"/>
                    <w:autoSpaceDN w:val="0"/>
                    <w:adjustRightInd w:val="0"/>
                    <w:snapToGrid w:val="0"/>
                    <w:jc w:val="center"/>
                    <w:rPr>
                      <w:color w:val="auto"/>
                      <w:sz w:val="21"/>
                      <w:szCs w:val="21"/>
                      <w:vertAlign w:val="baseline"/>
                    </w:rPr>
                  </w:pPr>
                  <w:r>
                    <w:rPr>
                      <w:rFonts w:cs="宋体"/>
                      <w:color w:val="auto"/>
                      <w:kern w:val="0"/>
                      <w:sz w:val="21"/>
                      <w:szCs w:val="21"/>
                    </w:rPr>
                    <w:t>1</w:t>
                  </w:r>
                </w:p>
              </w:tc>
              <w:tc>
                <w:tcPr>
                  <w:tcW w:w="1687" w:type="dxa"/>
                  <w:vAlign w:val="center"/>
                </w:tcPr>
                <w:p w14:paraId="1E1E8EEB">
                  <w:pPr>
                    <w:autoSpaceDE w:val="0"/>
                    <w:autoSpaceDN w:val="0"/>
                    <w:adjustRightInd w:val="0"/>
                    <w:snapToGrid w:val="0"/>
                    <w:jc w:val="center"/>
                    <w:rPr>
                      <w:color w:val="auto"/>
                      <w:sz w:val="21"/>
                      <w:szCs w:val="21"/>
                      <w:vertAlign w:val="baseline"/>
                    </w:rPr>
                  </w:pPr>
                  <w:r>
                    <w:rPr>
                      <w:rFonts w:cs="宋体"/>
                      <w:color w:val="auto"/>
                      <w:kern w:val="0"/>
                      <w:sz w:val="21"/>
                      <w:szCs w:val="21"/>
                    </w:rPr>
                    <w:t>钻机</w:t>
                  </w:r>
                </w:p>
              </w:tc>
              <w:tc>
                <w:tcPr>
                  <w:tcW w:w="1706" w:type="dxa"/>
                  <w:vAlign w:val="center"/>
                </w:tcPr>
                <w:p w14:paraId="3FB86299">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5DFD3E2C">
                  <w:pPr>
                    <w:autoSpaceDE w:val="0"/>
                    <w:autoSpaceDN w:val="0"/>
                    <w:adjustRightInd w:val="0"/>
                    <w:snapToGrid w:val="0"/>
                    <w:jc w:val="center"/>
                    <w:rPr>
                      <w:color w:val="auto"/>
                      <w:sz w:val="21"/>
                      <w:szCs w:val="21"/>
                      <w:vertAlign w:val="baseline"/>
                    </w:rPr>
                  </w:pPr>
                  <w:r>
                    <w:rPr>
                      <w:rFonts w:cs="宋体"/>
                      <w:color w:val="auto"/>
                      <w:kern w:val="0"/>
                      <w:sz w:val="21"/>
                      <w:szCs w:val="21"/>
                    </w:rPr>
                    <w:t>90~95</w:t>
                  </w:r>
                </w:p>
              </w:tc>
              <w:tc>
                <w:tcPr>
                  <w:tcW w:w="1628" w:type="dxa"/>
                  <w:vAlign w:val="center"/>
                </w:tcPr>
                <w:p w14:paraId="7B01B7BD">
                  <w:pPr>
                    <w:autoSpaceDE w:val="0"/>
                    <w:autoSpaceDN w:val="0"/>
                    <w:adjustRightInd w:val="0"/>
                    <w:snapToGrid w:val="0"/>
                    <w:jc w:val="center"/>
                    <w:rPr>
                      <w:color w:val="auto"/>
                      <w:sz w:val="21"/>
                      <w:szCs w:val="21"/>
                      <w:vertAlign w:val="baseline"/>
                    </w:rPr>
                  </w:pPr>
                  <w:r>
                    <w:rPr>
                      <w:rFonts w:cs="宋体"/>
                      <w:color w:val="auto"/>
                      <w:kern w:val="0"/>
                      <w:sz w:val="21"/>
                      <w:szCs w:val="21"/>
                    </w:rPr>
                    <w:t>基础减震</w:t>
                  </w:r>
                </w:p>
              </w:tc>
            </w:tr>
            <w:tr w14:paraId="031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9507185">
                  <w:pPr>
                    <w:autoSpaceDE w:val="0"/>
                    <w:autoSpaceDN w:val="0"/>
                    <w:adjustRightInd w:val="0"/>
                    <w:snapToGrid w:val="0"/>
                    <w:jc w:val="center"/>
                    <w:rPr>
                      <w:color w:val="auto"/>
                      <w:sz w:val="21"/>
                      <w:szCs w:val="21"/>
                      <w:vertAlign w:val="baseline"/>
                    </w:rPr>
                  </w:pPr>
                  <w:r>
                    <w:rPr>
                      <w:rFonts w:cs="宋体"/>
                      <w:color w:val="auto"/>
                      <w:kern w:val="0"/>
                      <w:sz w:val="21"/>
                      <w:szCs w:val="21"/>
                    </w:rPr>
                    <w:t>2</w:t>
                  </w:r>
                </w:p>
              </w:tc>
              <w:tc>
                <w:tcPr>
                  <w:tcW w:w="1687" w:type="dxa"/>
                  <w:vAlign w:val="center"/>
                </w:tcPr>
                <w:p w14:paraId="14451049">
                  <w:pPr>
                    <w:autoSpaceDE w:val="0"/>
                    <w:autoSpaceDN w:val="0"/>
                    <w:adjustRightInd w:val="0"/>
                    <w:snapToGrid w:val="0"/>
                    <w:jc w:val="center"/>
                    <w:rPr>
                      <w:color w:val="auto"/>
                      <w:sz w:val="21"/>
                      <w:szCs w:val="21"/>
                      <w:vertAlign w:val="baseline"/>
                    </w:rPr>
                  </w:pPr>
                  <w:r>
                    <w:rPr>
                      <w:rFonts w:cs="宋体"/>
                      <w:color w:val="auto"/>
                      <w:kern w:val="0"/>
                      <w:sz w:val="21"/>
                      <w:szCs w:val="21"/>
                    </w:rPr>
                    <w:t>泥浆泵</w:t>
                  </w:r>
                </w:p>
              </w:tc>
              <w:tc>
                <w:tcPr>
                  <w:tcW w:w="1706" w:type="dxa"/>
                  <w:vAlign w:val="center"/>
                </w:tcPr>
                <w:p w14:paraId="76CF92ED">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71CDDA43">
                  <w:pPr>
                    <w:autoSpaceDE w:val="0"/>
                    <w:autoSpaceDN w:val="0"/>
                    <w:adjustRightInd w:val="0"/>
                    <w:snapToGrid w:val="0"/>
                    <w:jc w:val="center"/>
                    <w:rPr>
                      <w:color w:val="auto"/>
                      <w:sz w:val="21"/>
                      <w:szCs w:val="21"/>
                      <w:vertAlign w:val="baseline"/>
                    </w:rPr>
                  </w:pPr>
                  <w:r>
                    <w:rPr>
                      <w:rFonts w:cs="宋体"/>
                      <w:color w:val="auto"/>
                      <w:kern w:val="0"/>
                      <w:sz w:val="21"/>
                      <w:szCs w:val="21"/>
                    </w:rPr>
                    <w:t>95~100</w:t>
                  </w:r>
                </w:p>
              </w:tc>
              <w:tc>
                <w:tcPr>
                  <w:tcW w:w="1628" w:type="dxa"/>
                  <w:vAlign w:val="center"/>
                </w:tcPr>
                <w:p w14:paraId="5CC7B1D2">
                  <w:pPr>
                    <w:autoSpaceDE w:val="0"/>
                    <w:autoSpaceDN w:val="0"/>
                    <w:adjustRightInd w:val="0"/>
                    <w:snapToGrid w:val="0"/>
                    <w:jc w:val="center"/>
                    <w:rPr>
                      <w:color w:val="auto"/>
                      <w:sz w:val="21"/>
                      <w:szCs w:val="21"/>
                      <w:vertAlign w:val="baseline"/>
                    </w:rPr>
                  </w:pPr>
                  <w:r>
                    <w:rPr>
                      <w:rFonts w:cs="宋体"/>
                      <w:color w:val="auto"/>
                      <w:kern w:val="0"/>
                      <w:sz w:val="21"/>
                      <w:szCs w:val="21"/>
                    </w:rPr>
                    <w:t>基础减震</w:t>
                  </w:r>
                </w:p>
              </w:tc>
            </w:tr>
            <w:tr w14:paraId="0D95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C41D34F">
                  <w:pPr>
                    <w:autoSpaceDE w:val="0"/>
                    <w:autoSpaceDN w:val="0"/>
                    <w:adjustRightInd w:val="0"/>
                    <w:snapToGrid w:val="0"/>
                    <w:jc w:val="center"/>
                    <w:rPr>
                      <w:color w:val="auto"/>
                      <w:sz w:val="21"/>
                      <w:szCs w:val="21"/>
                      <w:vertAlign w:val="baseline"/>
                    </w:rPr>
                  </w:pPr>
                  <w:r>
                    <w:rPr>
                      <w:rFonts w:cs="宋体"/>
                      <w:color w:val="auto"/>
                      <w:kern w:val="0"/>
                      <w:sz w:val="21"/>
                      <w:szCs w:val="21"/>
                    </w:rPr>
                    <w:t>3</w:t>
                  </w:r>
                </w:p>
              </w:tc>
              <w:tc>
                <w:tcPr>
                  <w:tcW w:w="1687" w:type="dxa"/>
                  <w:vAlign w:val="center"/>
                </w:tcPr>
                <w:p w14:paraId="18484152">
                  <w:pPr>
                    <w:autoSpaceDE w:val="0"/>
                    <w:autoSpaceDN w:val="0"/>
                    <w:adjustRightInd w:val="0"/>
                    <w:snapToGrid w:val="0"/>
                    <w:jc w:val="center"/>
                    <w:rPr>
                      <w:color w:val="auto"/>
                      <w:sz w:val="21"/>
                      <w:szCs w:val="21"/>
                      <w:vertAlign w:val="baseline"/>
                    </w:rPr>
                  </w:pPr>
                  <w:r>
                    <w:rPr>
                      <w:rFonts w:cs="宋体"/>
                      <w:color w:val="auto"/>
                      <w:kern w:val="0"/>
                      <w:sz w:val="21"/>
                      <w:szCs w:val="21"/>
                    </w:rPr>
                    <w:t>柴油机</w:t>
                  </w:r>
                </w:p>
              </w:tc>
              <w:tc>
                <w:tcPr>
                  <w:tcW w:w="1706" w:type="dxa"/>
                  <w:vAlign w:val="center"/>
                </w:tcPr>
                <w:p w14:paraId="317F3F11">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6D1CB113">
                  <w:pPr>
                    <w:autoSpaceDE w:val="0"/>
                    <w:autoSpaceDN w:val="0"/>
                    <w:adjustRightInd w:val="0"/>
                    <w:snapToGrid w:val="0"/>
                    <w:jc w:val="center"/>
                    <w:rPr>
                      <w:color w:val="auto"/>
                      <w:sz w:val="21"/>
                      <w:szCs w:val="21"/>
                      <w:vertAlign w:val="baseline"/>
                    </w:rPr>
                  </w:pPr>
                  <w:r>
                    <w:rPr>
                      <w:rFonts w:cs="宋体"/>
                      <w:color w:val="auto"/>
                      <w:kern w:val="0"/>
                      <w:sz w:val="21"/>
                      <w:szCs w:val="21"/>
                    </w:rPr>
                    <w:t>95~98</w:t>
                  </w:r>
                </w:p>
              </w:tc>
              <w:tc>
                <w:tcPr>
                  <w:tcW w:w="1628" w:type="dxa"/>
                  <w:vAlign w:val="center"/>
                </w:tcPr>
                <w:p w14:paraId="2E82525E">
                  <w:pPr>
                    <w:autoSpaceDE w:val="0"/>
                    <w:autoSpaceDN w:val="0"/>
                    <w:adjustRightInd w:val="0"/>
                    <w:snapToGrid w:val="0"/>
                    <w:jc w:val="center"/>
                    <w:rPr>
                      <w:color w:val="auto"/>
                      <w:sz w:val="21"/>
                      <w:szCs w:val="21"/>
                      <w:vertAlign w:val="baseline"/>
                    </w:rPr>
                  </w:pPr>
                  <w:r>
                    <w:rPr>
                      <w:rFonts w:cs="宋体"/>
                      <w:color w:val="auto"/>
                      <w:kern w:val="0"/>
                      <w:sz w:val="21"/>
                      <w:szCs w:val="21"/>
                    </w:rPr>
                    <w:t>基础减震、隔声</w:t>
                  </w:r>
                </w:p>
              </w:tc>
            </w:tr>
            <w:tr w14:paraId="0271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B544F8D">
                  <w:pPr>
                    <w:autoSpaceDE w:val="0"/>
                    <w:autoSpaceDN w:val="0"/>
                    <w:adjustRightInd w:val="0"/>
                    <w:snapToGrid w:val="0"/>
                    <w:jc w:val="center"/>
                    <w:rPr>
                      <w:color w:val="auto"/>
                      <w:sz w:val="21"/>
                      <w:szCs w:val="21"/>
                      <w:vertAlign w:val="baseline"/>
                    </w:rPr>
                  </w:pPr>
                  <w:r>
                    <w:rPr>
                      <w:rFonts w:cs="宋体"/>
                      <w:color w:val="auto"/>
                      <w:kern w:val="0"/>
                      <w:sz w:val="21"/>
                      <w:szCs w:val="21"/>
                    </w:rPr>
                    <w:t>4</w:t>
                  </w:r>
                </w:p>
              </w:tc>
              <w:tc>
                <w:tcPr>
                  <w:tcW w:w="1687" w:type="dxa"/>
                  <w:vAlign w:val="center"/>
                </w:tcPr>
                <w:p w14:paraId="4981594B">
                  <w:pPr>
                    <w:autoSpaceDE w:val="0"/>
                    <w:autoSpaceDN w:val="0"/>
                    <w:adjustRightInd w:val="0"/>
                    <w:snapToGrid w:val="0"/>
                    <w:jc w:val="center"/>
                    <w:rPr>
                      <w:color w:val="auto"/>
                      <w:sz w:val="21"/>
                      <w:szCs w:val="21"/>
                      <w:vertAlign w:val="baseline"/>
                    </w:rPr>
                  </w:pPr>
                  <w:r>
                    <w:rPr>
                      <w:rFonts w:hint="eastAsia" w:cs="宋体"/>
                      <w:color w:val="auto"/>
                      <w:kern w:val="0"/>
                      <w:sz w:val="21"/>
                      <w:szCs w:val="21"/>
                    </w:rPr>
                    <w:t>柴油</w:t>
                  </w:r>
                  <w:r>
                    <w:rPr>
                      <w:rFonts w:cs="宋体"/>
                      <w:color w:val="auto"/>
                      <w:kern w:val="0"/>
                      <w:sz w:val="21"/>
                      <w:szCs w:val="21"/>
                    </w:rPr>
                    <w:t>发电机组</w:t>
                  </w:r>
                </w:p>
              </w:tc>
              <w:tc>
                <w:tcPr>
                  <w:tcW w:w="1706" w:type="dxa"/>
                  <w:vAlign w:val="center"/>
                </w:tcPr>
                <w:p w14:paraId="37AA1E5E">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318FA4DF">
                  <w:pPr>
                    <w:autoSpaceDE w:val="0"/>
                    <w:autoSpaceDN w:val="0"/>
                    <w:adjustRightInd w:val="0"/>
                    <w:snapToGrid w:val="0"/>
                    <w:jc w:val="center"/>
                    <w:rPr>
                      <w:color w:val="auto"/>
                      <w:sz w:val="21"/>
                      <w:szCs w:val="21"/>
                      <w:vertAlign w:val="baseline"/>
                    </w:rPr>
                  </w:pPr>
                  <w:r>
                    <w:rPr>
                      <w:rFonts w:cs="宋体"/>
                      <w:color w:val="auto"/>
                      <w:kern w:val="0"/>
                      <w:sz w:val="21"/>
                      <w:szCs w:val="21"/>
                    </w:rPr>
                    <w:t>95~98</w:t>
                  </w:r>
                </w:p>
              </w:tc>
              <w:tc>
                <w:tcPr>
                  <w:tcW w:w="1628" w:type="dxa"/>
                  <w:vAlign w:val="center"/>
                </w:tcPr>
                <w:p w14:paraId="36AE4AB4">
                  <w:pPr>
                    <w:autoSpaceDE w:val="0"/>
                    <w:autoSpaceDN w:val="0"/>
                    <w:adjustRightInd w:val="0"/>
                    <w:snapToGrid w:val="0"/>
                    <w:jc w:val="center"/>
                    <w:rPr>
                      <w:color w:val="auto"/>
                      <w:sz w:val="21"/>
                      <w:szCs w:val="21"/>
                      <w:vertAlign w:val="baseline"/>
                    </w:rPr>
                  </w:pPr>
                  <w:r>
                    <w:rPr>
                      <w:rFonts w:cs="宋体"/>
                      <w:color w:val="auto"/>
                      <w:kern w:val="0"/>
                      <w:sz w:val="21"/>
                      <w:szCs w:val="21"/>
                    </w:rPr>
                    <w:t>基础减震、隔声</w:t>
                  </w:r>
                </w:p>
              </w:tc>
            </w:tr>
            <w:tr w14:paraId="667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0253901">
                  <w:pPr>
                    <w:autoSpaceDE w:val="0"/>
                    <w:autoSpaceDN w:val="0"/>
                    <w:adjustRightInd w:val="0"/>
                    <w:snapToGrid w:val="0"/>
                    <w:jc w:val="center"/>
                    <w:rPr>
                      <w:color w:val="auto"/>
                      <w:sz w:val="21"/>
                      <w:szCs w:val="21"/>
                      <w:vertAlign w:val="baseline"/>
                    </w:rPr>
                  </w:pPr>
                  <w:r>
                    <w:rPr>
                      <w:rFonts w:cs="宋体"/>
                      <w:color w:val="auto"/>
                      <w:kern w:val="0"/>
                      <w:sz w:val="21"/>
                      <w:szCs w:val="21"/>
                    </w:rPr>
                    <w:t>5</w:t>
                  </w:r>
                </w:p>
              </w:tc>
              <w:tc>
                <w:tcPr>
                  <w:tcW w:w="1687" w:type="dxa"/>
                  <w:vAlign w:val="center"/>
                </w:tcPr>
                <w:p w14:paraId="4BA52540">
                  <w:pPr>
                    <w:autoSpaceDE w:val="0"/>
                    <w:autoSpaceDN w:val="0"/>
                    <w:adjustRightInd w:val="0"/>
                    <w:snapToGrid w:val="0"/>
                    <w:jc w:val="center"/>
                    <w:rPr>
                      <w:color w:val="auto"/>
                      <w:sz w:val="21"/>
                      <w:szCs w:val="21"/>
                      <w:vertAlign w:val="baseline"/>
                    </w:rPr>
                  </w:pPr>
                  <w:r>
                    <w:rPr>
                      <w:rFonts w:cs="宋体"/>
                      <w:color w:val="auto"/>
                      <w:kern w:val="0"/>
                      <w:sz w:val="21"/>
                      <w:szCs w:val="21"/>
                    </w:rPr>
                    <w:t>运输车辆</w:t>
                  </w:r>
                </w:p>
              </w:tc>
              <w:tc>
                <w:tcPr>
                  <w:tcW w:w="1706" w:type="dxa"/>
                  <w:vAlign w:val="center"/>
                </w:tcPr>
                <w:p w14:paraId="70534C37">
                  <w:pPr>
                    <w:autoSpaceDE w:val="0"/>
                    <w:autoSpaceDN w:val="0"/>
                    <w:adjustRightInd w:val="0"/>
                    <w:snapToGrid w:val="0"/>
                    <w:jc w:val="center"/>
                    <w:rPr>
                      <w:color w:val="auto"/>
                      <w:sz w:val="21"/>
                      <w:szCs w:val="21"/>
                      <w:vertAlign w:val="baseline"/>
                    </w:rPr>
                  </w:pPr>
                  <w:r>
                    <w:rPr>
                      <w:rFonts w:hint="eastAsia" w:cs="宋体"/>
                      <w:color w:val="auto"/>
                      <w:kern w:val="0"/>
                      <w:sz w:val="21"/>
                      <w:szCs w:val="21"/>
                    </w:rPr>
                    <w:t>流动声源</w:t>
                  </w:r>
                </w:p>
              </w:tc>
              <w:tc>
                <w:tcPr>
                  <w:tcW w:w="2177" w:type="dxa"/>
                  <w:vAlign w:val="center"/>
                </w:tcPr>
                <w:p w14:paraId="23FCD6CB">
                  <w:pPr>
                    <w:autoSpaceDE w:val="0"/>
                    <w:autoSpaceDN w:val="0"/>
                    <w:adjustRightInd w:val="0"/>
                    <w:snapToGrid w:val="0"/>
                    <w:jc w:val="center"/>
                    <w:rPr>
                      <w:color w:val="auto"/>
                      <w:sz w:val="21"/>
                      <w:szCs w:val="21"/>
                      <w:vertAlign w:val="baseline"/>
                    </w:rPr>
                  </w:pPr>
                  <w:r>
                    <w:rPr>
                      <w:rFonts w:cs="宋体"/>
                      <w:color w:val="auto"/>
                      <w:kern w:val="0"/>
                      <w:sz w:val="21"/>
                      <w:szCs w:val="21"/>
                    </w:rPr>
                    <w:t>85~90</w:t>
                  </w:r>
                </w:p>
              </w:tc>
              <w:tc>
                <w:tcPr>
                  <w:tcW w:w="1628" w:type="dxa"/>
                  <w:vAlign w:val="center"/>
                </w:tcPr>
                <w:p w14:paraId="0A25D7EA">
                  <w:pPr>
                    <w:autoSpaceDE w:val="0"/>
                    <w:autoSpaceDN w:val="0"/>
                    <w:adjustRightInd w:val="0"/>
                    <w:snapToGrid w:val="0"/>
                    <w:jc w:val="center"/>
                    <w:rPr>
                      <w:color w:val="auto"/>
                      <w:sz w:val="21"/>
                      <w:szCs w:val="21"/>
                      <w:vertAlign w:val="baseline"/>
                    </w:rPr>
                  </w:pPr>
                  <w:r>
                    <w:rPr>
                      <w:rFonts w:cs="宋体"/>
                      <w:color w:val="auto"/>
                      <w:kern w:val="0"/>
                      <w:sz w:val="21"/>
                      <w:szCs w:val="21"/>
                    </w:rPr>
                    <w:t>减速</w:t>
                  </w:r>
                </w:p>
              </w:tc>
            </w:tr>
          </w:tbl>
          <w:p w14:paraId="3113DAB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.4.2 </w:t>
            </w:r>
            <w:r>
              <w:rPr>
                <w:rFonts w:hint="eastAsia" w:cs="宋体"/>
                <w:b/>
                <w:bCs/>
                <w:color w:val="auto"/>
                <w:kern w:val="0"/>
                <w:sz w:val="24"/>
                <w:szCs w:val="24"/>
              </w:rPr>
              <w:t>声环境影响预测方法</w:t>
            </w:r>
          </w:p>
          <w:p w14:paraId="5AFB15E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（1）钻井施工噪声影响分析</w:t>
            </w:r>
          </w:p>
          <w:p w14:paraId="7166BF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由于天然气钻井建设具有面广、工程分散的施工特点，采用分区分段施工，因此本评价根据使用数量、时间、频次以及噪声级选取对声环境影响较大的钻机、柴油机、泥浆泵等进行预测，钻井时钻井、发电机、泥浆泵等设备同时使用，因此按各设备叠加源作为源强、以钻井为中心，采用室外点源预测模式进行预测。</w:t>
            </w:r>
          </w:p>
          <w:p w14:paraId="088FC56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距离钻井架不同距离处的噪声值见表</w:t>
            </w:r>
            <w:r>
              <w:rPr>
                <w:rFonts w:cs="宋体"/>
                <w:color w:val="auto"/>
                <w:kern w:val="0"/>
                <w:sz w:val="24"/>
                <w:szCs w:val="24"/>
              </w:rPr>
              <w:t>4</w:t>
            </w:r>
            <w:r>
              <w:rPr>
                <w:rFonts w:hint="eastAsia" w:cs="宋体"/>
                <w:color w:val="auto"/>
                <w:kern w:val="0"/>
                <w:sz w:val="24"/>
                <w:szCs w:val="24"/>
              </w:rPr>
              <w:t>.4-</w:t>
            </w:r>
            <w:r>
              <w:rPr>
                <w:rFonts w:cs="宋体"/>
                <w:color w:val="auto"/>
                <w:kern w:val="0"/>
                <w:sz w:val="24"/>
                <w:szCs w:val="24"/>
              </w:rPr>
              <w:t>2</w:t>
            </w:r>
            <w:r>
              <w:rPr>
                <w:rFonts w:hint="eastAsia" w:cs="宋体"/>
                <w:color w:val="auto"/>
                <w:kern w:val="0"/>
                <w:sz w:val="24"/>
                <w:szCs w:val="24"/>
              </w:rPr>
              <w:t>。</w:t>
            </w:r>
          </w:p>
          <w:p w14:paraId="4E95BE6E">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表4.4-2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噪声对外环境的最大贡献预测结果表 单位：dB(A)</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49"/>
              <w:gridCol w:w="747"/>
              <w:gridCol w:w="747"/>
              <w:gridCol w:w="745"/>
              <w:gridCol w:w="747"/>
              <w:gridCol w:w="747"/>
              <w:gridCol w:w="747"/>
              <w:gridCol w:w="747"/>
              <w:gridCol w:w="745"/>
            </w:tblGrid>
            <w:tr w14:paraId="1811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4BF6EED0">
                  <w:pPr>
                    <w:autoSpaceDE w:val="0"/>
                    <w:autoSpaceDN w:val="0"/>
                    <w:adjustRightInd w:val="0"/>
                    <w:snapToGrid w:val="0"/>
                    <w:jc w:val="center"/>
                    <w:rPr>
                      <w:rFonts w:cs="宋体"/>
                      <w:color w:val="auto"/>
                      <w:kern w:val="0"/>
                      <w:sz w:val="21"/>
                      <w:szCs w:val="21"/>
                    </w:rPr>
                  </w:pPr>
                  <w:r>
                    <w:rPr>
                      <w:rFonts w:cs="宋体"/>
                      <w:color w:val="auto"/>
                      <w:kern w:val="0"/>
                      <w:sz w:val="21"/>
                      <w:szCs w:val="21"/>
                    </w:rPr>
                    <w:t>不同距离</w:t>
                  </w:r>
                  <w:r>
                    <w:rPr>
                      <w:rFonts w:hint="eastAsia" w:cs="宋体"/>
                      <w:color w:val="auto"/>
                      <w:kern w:val="0"/>
                      <w:sz w:val="21"/>
                      <w:szCs w:val="21"/>
                    </w:rPr>
                    <w:t>/</w:t>
                  </w:r>
                  <w:r>
                    <w:rPr>
                      <w:rFonts w:cs="宋体"/>
                      <w:color w:val="auto"/>
                      <w:kern w:val="0"/>
                      <w:sz w:val="21"/>
                      <w:szCs w:val="21"/>
                    </w:rPr>
                    <w:t>m</w:t>
                  </w:r>
                </w:p>
              </w:tc>
              <w:tc>
                <w:tcPr>
                  <w:tcW w:w="460" w:type="pct"/>
                  <w:tcBorders>
                    <w:tl2br w:val="nil"/>
                    <w:tr2bl w:val="nil"/>
                  </w:tcBorders>
                  <w:vAlign w:val="center"/>
                </w:tcPr>
                <w:p w14:paraId="4AC2783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w:t>
                  </w:r>
                  <w:r>
                    <w:rPr>
                      <w:rFonts w:cs="宋体"/>
                      <w:color w:val="auto"/>
                      <w:kern w:val="0"/>
                      <w:sz w:val="21"/>
                      <w:szCs w:val="21"/>
                    </w:rPr>
                    <w:t>0</w:t>
                  </w:r>
                </w:p>
              </w:tc>
              <w:tc>
                <w:tcPr>
                  <w:tcW w:w="459" w:type="pct"/>
                  <w:tcBorders>
                    <w:tl2br w:val="nil"/>
                    <w:tr2bl w:val="nil"/>
                  </w:tcBorders>
                  <w:vAlign w:val="center"/>
                </w:tcPr>
                <w:p w14:paraId="2831EBF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7</w:t>
                  </w:r>
                  <w:r>
                    <w:rPr>
                      <w:rFonts w:cs="宋体"/>
                      <w:color w:val="auto"/>
                      <w:kern w:val="0"/>
                      <w:sz w:val="21"/>
                      <w:szCs w:val="21"/>
                    </w:rPr>
                    <w:t>0</w:t>
                  </w:r>
                </w:p>
              </w:tc>
              <w:tc>
                <w:tcPr>
                  <w:tcW w:w="459" w:type="pct"/>
                  <w:tcBorders>
                    <w:tl2br w:val="nil"/>
                    <w:tr2bl w:val="nil"/>
                  </w:tcBorders>
                  <w:vAlign w:val="center"/>
                </w:tcPr>
                <w:p w14:paraId="42D5717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00</w:t>
                  </w:r>
                </w:p>
              </w:tc>
              <w:tc>
                <w:tcPr>
                  <w:tcW w:w="458" w:type="pct"/>
                  <w:tcBorders>
                    <w:tl2br w:val="nil"/>
                    <w:tr2bl w:val="nil"/>
                  </w:tcBorders>
                  <w:vAlign w:val="center"/>
                </w:tcPr>
                <w:p w14:paraId="0F2C3B1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20</w:t>
                  </w:r>
                </w:p>
              </w:tc>
              <w:tc>
                <w:tcPr>
                  <w:tcW w:w="459" w:type="pct"/>
                  <w:tcBorders>
                    <w:tl2br w:val="nil"/>
                    <w:tr2bl w:val="nil"/>
                  </w:tcBorders>
                  <w:vAlign w:val="center"/>
                </w:tcPr>
                <w:p w14:paraId="150AA50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40</w:t>
                  </w:r>
                </w:p>
              </w:tc>
              <w:tc>
                <w:tcPr>
                  <w:tcW w:w="459" w:type="pct"/>
                  <w:tcBorders>
                    <w:tl2br w:val="nil"/>
                    <w:tr2bl w:val="nil"/>
                  </w:tcBorders>
                  <w:vAlign w:val="center"/>
                </w:tcPr>
                <w:p w14:paraId="51CBF37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60</w:t>
                  </w:r>
                </w:p>
              </w:tc>
              <w:tc>
                <w:tcPr>
                  <w:tcW w:w="459" w:type="pct"/>
                  <w:tcBorders>
                    <w:tl2br w:val="nil"/>
                    <w:tr2bl w:val="nil"/>
                  </w:tcBorders>
                  <w:vAlign w:val="center"/>
                </w:tcPr>
                <w:p w14:paraId="677CFCC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2</w:t>
                  </w:r>
                  <w:r>
                    <w:rPr>
                      <w:rFonts w:cs="宋体"/>
                      <w:color w:val="auto"/>
                      <w:kern w:val="0"/>
                      <w:sz w:val="21"/>
                      <w:szCs w:val="21"/>
                    </w:rPr>
                    <w:t>00</w:t>
                  </w:r>
                </w:p>
              </w:tc>
              <w:tc>
                <w:tcPr>
                  <w:tcW w:w="459" w:type="pct"/>
                  <w:tcBorders>
                    <w:tl2br w:val="nil"/>
                    <w:tr2bl w:val="nil"/>
                  </w:tcBorders>
                  <w:vAlign w:val="center"/>
                </w:tcPr>
                <w:p w14:paraId="48243D5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2</w:t>
                  </w:r>
                  <w:r>
                    <w:rPr>
                      <w:rFonts w:cs="宋体"/>
                      <w:color w:val="auto"/>
                      <w:kern w:val="0"/>
                      <w:sz w:val="21"/>
                      <w:szCs w:val="21"/>
                    </w:rPr>
                    <w:t>50</w:t>
                  </w:r>
                </w:p>
              </w:tc>
              <w:tc>
                <w:tcPr>
                  <w:tcW w:w="459" w:type="pct"/>
                  <w:tcBorders>
                    <w:tl2br w:val="nil"/>
                    <w:tr2bl w:val="nil"/>
                  </w:tcBorders>
                  <w:vAlign w:val="center"/>
                </w:tcPr>
                <w:p w14:paraId="69A1DC4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3</w:t>
                  </w:r>
                  <w:r>
                    <w:rPr>
                      <w:rFonts w:cs="宋体"/>
                      <w:color w:val="auto"/>
                      <w:kern w:val="0"/>
                      <w:sz w:val="21"/>
                      <w:szCs w:val="21"/>
                    </w:rPr>
                    <w:t>00</w:t>
                  </w:r>
                </w:p>
              </w:tc>
            </w:tr>
            <w:tr w14:paraId="324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054D291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昼间</w:t>
                  </w:r>
                  <w:r>
                    <w:rPr>
                      <w:rFonts w:cs="宋体"/>
                      <w:color w:val="auto"/>
                      <w:kern w:val="0"/>
                      <w:sz w:val="21"/>
                      <w:szCs w:val="21"/>
                    </w:rPr>
                    <w:t>噪声</w:t>
                  </w:r>
                  <w:r>
                    <w:rPr>
                      <w:rFonts w:hint="eastAsia" w:cs="宋体"/>
                      <w:color w:val="auto"/>
                      <w:kern w:val="0"/>
                      <w:sz w:val="21"/>
                      <w:szCs w:val="21"/>
                    </w:rPr>
                    <w:t>预测</w:t>
                  </w:r>
                  <w:r>
                    <w:rPr>
                      <w:rFonts w:cs="宋体"/>
                      <w:color w:val="auto"/>
                      <w:kern w:val="0"/>
                      <w:sz w:val="21"/>
                      <w:szCs w:val="21"/>
                    </w:rPr>
                    <w:t>值</w:t>
                  </w:r>
                  <w:r>
                    <w:rPr>
                      <w:rFonts w:hint="eastAsia" w:cs="宋体"/>
                      <w:color w:val="auto"/>
                      <w:kern w:val="0"/>
                      <w:sz w:val="21"/>
                      <w:szCs w:val="21"/>
                    </w:rPr>
                    <w:t>/dB</w:t>
                  </w:r>
                  <w:r>
                    <w:rPr>
                      <w:rFonts w:cs="宋体"/>
                      <w:color w:val="auto"/>
                      <w:kern w:val="0"/>
                      <w:sz w:val="21"/>
                      <w:szCs w:val="21"/>
                    </w:rPr>
                    <w:t>(A)</w:t>
                  </w:r>
                </w:p>
              </w:tc>
              <w:tc>
                <w:tcPr>
                  <w:tcW w:w="460" w:type="pct"/>
                  <w:tcBorders>
                    <w:tl2br w:val="nil"/>
                    <w:tr2bl w:val="nil"/>
                  </w:tcBorders>
                  <w:vAlign w:val="center"/>
                </w:tcPr>
                <w:p w14:paraId="5D74B7A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55.8</w:t>
                  </w:r>
                </w:p>
              </w:tc>
              <w:tc>
                <w:tcPr>
                  <w:tcW w:w="459" w:type="pct"/>
                  <w:tcBorders>
                    <w:tl2br w:val="nil"/>
                    <w:tr2bl w:val="nil"/>
                  </w:tcBorders>
                  <w:vAlign w:val="center"/>
                </w:tcPr>
                <w:p w14:paraId="361975A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52.4</w:t>
                  </w:r>
                </w:p>
              </w:tc>
              <w:tc>
                <w:tcPr>
                  <w:tcW w:w="459" w:type="pct"/>
                  <w:tcBorders>
                    <w:tl2br w:val="nil"/>
                    <w:tr2bl w:val="nil"/>
                  </w:tcBorders>
                  <w:vAlign w:val="center"/>
                </w:tcPr>
                <w:p w14:paraId="32B69C26">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49.3</w:t>
                  </w:r>
                </w:p>
              </w:tc>
              <w:tc>
                <w:tcPr>
                  <w:tcW w:w="458" w:type="pct"/>
                  <w:tcBorders>
                    <w:tl2br w:val="nil"/>
                    <w:tr2bl w:val="nil"/>
                  </w:tcBorders>
                  <w:vAlign w:val="center"/>
                </w:tcPr>
                <w:p w14:paraId="3414BEF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48</w:t>
                  </w:r>
                </w:p>
              </w:tc>
              <w:tc>
                <w:tcPr>
                  <w:tcW w:w="459" w:type="pct"/>
                  <w:tcBorders>
                    <w:tl2br w:val="nil"/>
                    <w:tr2bl w:val="nil"/>
                  </w:tcBorders>
                  <w:vAlign w:val="center"/>
                </w:tcPr>
                <w:p w14:paraId="6FBE7D1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47.1</w:t>
                  </w:r>
                </w:p>
              </w:tc>
              <w:tc>
                <w:tcPr>
                  <w:tcW w:w="459" w:type="pct"/>
                  <w:tcBorders>
                    <w:tl2br w:val="nil"/>
                    <w:tr2bl w:val="nil"/>
                  </w:tcBorders>
                  <w:vAlign w:val="center"/>
                </w:tcPr>
                <w:p w14:paraId="03A3A7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46.5</w:t>
                  </w:r>
                </w:p>
              </w:tc>
              <w:tc>
                <w:tcPr>
                  <w:tcW w:w="459" w:type="pct"/>
                  <w:tcBorders>
                    <w:tl2br w:val="nil"/>
                    <w:tr2bl w:val="nil"/>
                  </w:tcBorders>
                  <w:vAlign w:val="center"/>
                </w:tcPr>
                <w:p w14:paraId="3245213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45.6</w:t>
                  </w:r>
                </w:p>
              </w:tc>
              <w:tc>
                <w:tcPr>
                  <w:tcW w:w="459" w:type="pct"/>
                  <w:tcBorders>
                    <w:tl2br w:val="nil"/>
                    <w:tr2bl w:val="nil"/>
                  </w:tcBorders>
                  <w:vAlign w:val="center"/>
                </w:tcPr>
                <w:p w14:paraId="44292166">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w:t>
                  </w:r>
                </w:p>
              </w:tc>
              <w:tc>
                <w:tcPr>
                  <w:tcW w:w="459" w:type="pct"/>
                  <w:tcBorders>
                    <w:tl2br w:val="nil"/>
                    <w:tr2bl w:val="nil"/>
                  </w:tcBorders>
                  <w:vAlign w:val="center"/>
                </w:tcPr>
                <w:p w14:paraId="35FBF1F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44.8</w:t>
                  </w:r>
                </w:p>
              </w:tc>
            </w:tr>
            <w:tr w14:paraId="502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4B53EA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夜间</w:t>
                  </w:r>
                  <w:r>
                    <w:rPr>
                      <w:rFonts w:cs="宋体"/>
                      <w:color w:val="auto"/>
                      <w:kern w:val="0"/>
                      <w:sz w:val="21"/>
                      <w:szCs w:val="21"/>
                    </w:rPr>
                    <w:t>噪声</w:t>
                  </w:r>
                  <w:r>
                    <w:rPr>
                      <w:rFonts w:hint="eastAsia" w:cs="宋体"/>
                      <w:color w:val="auto"/>
                      <w:kern w:val="0"/>
                      <w:sz w:val="21"/>
                      <w:szCs w:val="21"/>
                    </w:rPr>
                    <w:t>预测</w:t>
                  </w:r>
                  <w:r>
                    <w:rPr>
                      <w:rFonts w:cs="宋体"/>
                      <w:color w:val="auto"/>
                      <w:kern w:val="0"/>
                      <w:sz w:val="21"/>
                      <w:szCs w:val="21"/>
                    </w:rPr>
                    <w:t>值</w:t>
                  </w:r>
                  <w:r>
                    <w:rPr>
                      <w:rFonts w:hint="eastAsia" w:cs="宋体"/>
                      <w:color w:val="auto"/>
                      <w:kern w:val="0"/>
                      <w:sz w:val="21"/>
                      <w:szCs w:val="21"/>
                    </w:rPr>
                    <w:t>/dB</w:t>
                  </w:r>
                  <w:r>
                    <w:rPr>
                      <w:rFonts w:cs="宋体"/>
                      <w:color w:val="auto"/>
                      <w:kern w:val="0"/>
                      <w:sz w:val="21"/>
                      <w:szCs w:val="21"/>
                    </w:rPr>
                    <w:t>(A)</w:t>
                  </w:r>
                </w:p>
              </w:tc>
              <w:tc>
                <w:tcPr>
                  <w:tcW w:w="460" w:type="pct"/>
                  <w:tcBorders>
                    <w:tl2br w:val="nil"/>
                    <w:tr2bl w:val="nil"/>
                  </w:tcBorders>
                  <w:vAlign w:val="center"/>
                </w:tcPr>
                <w:p w14:paraId="183631A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55.5</w:t>
                  </w:r>
                </w:p>
              </w:tc>
              <w:tc>
                <w:tcPr>
                  <w:tcW w:w="459" w:type="pct"/>
                  <w:tcBorders>
                    <w:tl2br w:val="nil"/>
                    <w:tr2bl w:val="nil"/>
                  </w:tcBorders>
                  <w:vAlign w:val="center"/>
                </w:tcPr>
                <w:p w14:paraId="6EF55E7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51.9</w:t>
                  </w:r>
                </w:p>
              </w:tc>
              <w:tc>
                <w:tcPr>
                  <w:tcW w:w="459" w:type="pct"/>
                  <w:tcBorders>
                    <w:tl2br w:val="nil"/>
                    <w:tr2bl w:val="nil"/>
                  </w:tcBorders>
                  <w:vAlign w:val="center"/>
                </w:tcPr>
                <w:p w14:paraId="01FA6A0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48.2</w:t>
                  </w:r>
                </w:p>
              </w:tc>
              <w:tc>
                <w:tcPr>
                  <w:tcW w:w="458" w:type="pct"/>
                  <w:tcBorders>
                    <w:tl2br w:val="nil"/>
                    <w:tr2bl w:val="nil"/>
                  </w:tcBorders>
                  <w:vAlign w:val="center"/>
                </w:tcPr>
                <w:p w14:paraId="484DC1F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46.5</w:t>
                  </w:r>
                </w:p>
              </w:tc>
              <w:tc>
                <w:tcPr>
                  <w:tcW w:w="459" w:type="pct"/>
                  <w:tcBorders>
                    <w:tl2br w:val="nil"/>
                    <w:tr2bl w:val="nil"/>
                  </w:tcBorders>
                  <w:vAlign w:val="center"/>
                </w:tcPr>
                <w:p w14:paraId="1B31B28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45.1</w:t>
                  </w:r>
                </w:p>
              </w:tc>
              <w:tc>
                <w:tcPr>
                  <w:tcW w:w="459" w:type="pct"/>
                  <w:tcBorders>
                    <w:tl2br w:val="nil"/>
                    <w:tr2bl w:val="nil"/>
                  </w:tcBorders>
                  <w:vAlign w:val="center"/>
                </w:tcPr>
                <w:p w14:paraId="13FC838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43.9</w:t>
                  </w:r>
                </w:p>
              </w:tc>
              <w:tc>
                <w:tcPr>
                  <w:tcW w:w="459" w:type="pct"/>
                  <w:tcBorders>
                    <w:tl2br w:val="nil"/>
                    <w:tr2bl w:val="nil"/>
                  </w:tcBorders>
                  <w:vAlign w:val="center"/>
                </w:tcPr>
                <w:p w14:paraId="533BDAE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42.3</w:t>
                  </w:r>
                </w:p>
              </w:tc>
              <w:tc>
                <w:tcPr>
                  <w:tcW w:w="459" w:type="pct"/>
                  <w:tcBorders>
                    <w:tl2br w:val="nil"/>
                    <w:tr2bl w:val="nil"/>
                  </w:tcBorders>
                  <w:vAlign w:val="center"/>
                </w:tcPr>
                <w:p w14:paraId="7B35D6F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41</w:t>
                  </w:r>
                </w:p>
              </w:tc>
              <w:tc>
                <w:tcPr>
                  <w:tcW w:w="459" w:type="pct"/>
                  <w:tcBorders>
                    <w:tl2br w:val="nil"/>
                    <w:tr2bl w:val="nil"/>
                  </w:tcBorders>
                  <w:vAlign w:val="center"/>
                </w:tcPr>
                <w:p w14:paraId="42AFA14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40</w:t>
                  </w:r>
                </w:p>
              </w:tc>
            </w:tr>
          </w:tbl>
          <w:p w14:paraId="12498A41">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按《建筑施工场界环境噪声排放标准》（GB12523-2011）的规定，昼间噪声限值为70dB，夜间限值为55dB，表4.4-2的噪声</w:t>
            </w:r>
            <w:r>
              <w:rPr>
                <w:rFonts w:hint="eastAsia" w:cs="宋体"/>
                <w:color w:val="auto"/>
                <w:kern w:val="0"/>
                <w:sz w:val="24"/>
                <w:szCs w:val="24"/>
              </w:rPr>
              <w:t>预测</w:t>
            </w:r>
            <w:r>
              <w:rPr>
                <w:rFonts w:cs="宋体"/>
                <w:color w:val="auto"/>
                <w:kern w:val="0"/>
                <w:sz w:val="24"/>
                <w:szCs w:val="24"/>
              </w:rPr>
              <w:t>值结果表明：昼间施工机械噪声在距施工场地场界处可达到标准限值；夜间在距声源140m左右可达到标准限值。</w:t>
            </w:r>
          </w:p>
          <w:p w14:paraId="4C12DE4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据现场调查，本次评价拟建井场距离居民</w:t>
            </w:r>
            <w:r>
              <w:rPr>
                <w:rFonts w:hint="eastAsia" w:cs="宋体"/>
                <w:color w:val="auto"/>
                <w:kern w:val="0"/>
                <w:sz w:val="24"/>
                <w:szCs w:val="24"/>
                <w:lang w:val="en-US" w:eastAsia="zh-CN"/>
              </w:rPr>
              <w:t>最近距离约300m</w:t>
            </w:r>
            <w:r>
              <w:rPr>
                <w:rFonts w:hint="eastAsia" w:cs="宋体"/>
                <w:color w:val="auto"/>
                <w:kern w:val="0"/>
                <w:sz w:val="24"/>
                <w:szCs w:val="24"/>
              </w:rPr>
              <w:t>，同时本项目各钻井施工时间短，直井从准备钻井到完井撤离仅2个月，因此</w:t>
            </w:r>
            <w:r>
              <w:rPr>
                <w:rFonts w:hint="eastAsia" w:cs="宋体"/>
                <w:color w:val="auto"/>
                <w:kern w:val="0"/>
                <w:sz w:val="24"/>
                <w:szCs w:val="24"/>
                <w:lang w:eastAsia="zh-CN"/>
              </w:rPr>
              <w:t>报告要求</w:t>
            </w:r>
            <w:r>
              <w:rPr>
                <w:rFonts w:hint="eastAsia" w:cs="宋体"/>
                <w:color w:val="auto"/>
                <w:kern w:val="0"/>
                <w:sz w:val="24"/>
                <w:szCs w:val="24"/>
              </w:rPr>
              <w:t>施工过程中加强降噪措施，尽量减少夜间施工，降低对周围居民的噪声影响。</w:t>
            </w:r>
          </w:p>
          <w:p w14:paraId="7023391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.5 </w:t>
            </w:r>
            <w:r>
              <w:rPr>
                <w:rFonts w:hint="eastAsia" w:cs="宋体"/>
                <w:b/>
                <w:bCs/>
                <w:color w:val="auto"/>
                <w:kern w:val="0"/>
                <w:sz w:val="24"/>
                <w:szCs w:val="24"/>
              </w:rPr>
              <w:t>固体废物环境影响分析</w:t>
            </w:r>
          </w:p>
          <w:p w14:paraId="57AF353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1、井场清理和钻井挖出的土方</w:t>
            </w:r>
          </w:p>
          <w:p w14:paraId="39139964">
            <w:pPr>
              <w:autoSpaceDE w:val="0"/>
              <w:autoSpaceDN w:val="0"/>
              <w:adjustRightInd w:val="0"/>
              <w:snapToGrid w:val="0"/>
              <w:spacing w:line="360" w:lineRule="auto"/>
              <w:ind w:firstLine="482" w:firstLineChars="201"/>
              <w:rPr>
                <w:rFonts w:hint="default" w:eastAsia="宋体" w:cs="宋体"/>
                <w:color w:val="auto"/>
                <w:kern w:val="0"/>
                <w:sz w:val="24"/>
                <w:szCs w:val="24"/>
                <w:lang w:val="en-US" w:eastAsia="zh-CN"/>
              </w:rPr>
            </w:pPr>
            <w:r>
              <w:rPr>
                <w:rFonts w:hint="eastAsia" w:cs="宋体"/>
                <w:color w:val="auto"/>
                <w:kern w:val="0"/>
                <w:sz w:val="24"/>
                <w:szCs w:val="24"/>
              </w:rPr>
              <w:t>本项目井场以挖做填，多余土方就近平摊在井场平台周围，无弃方。项目建设期间产生的固废主要为场地平整和道路挖填产生的挖填方</w:t>
            </w:r>
            <w:r>
              <w:rPr>
                <w:rFonts w:hint="eastAsia" w:cs="宋体"/>
                <w:color w:val="auto"/>
                <w:kern w:val="0"/>
                <w:sz w:val="24"/>
                <w:szCs w:val="24"/>
                <w:highlight w:val="none"/>
              </w:rPr>
              <w:t>，本项目井场总占地面积</w:t>
            </w:r>
            <w:r>
              <w:rPr>
                <w:rFonts w:hint="eastAsia" w:cs="宋体"/>
                <w:color w:val="auto"/>
                <w:kern w:val="0"/>
                <w:sz w:val="24"/>
                <w:szCs w:val="24"/>
                <w:highlight w:val="none"/>
                <w:lang w:val="en-US" w:eastAsia="zh-CN"/>
              </w:rPr>
              <w:t>30668</w:t>
            </w:r>
            <w:r>
              <w:rPr>
                <w:rFonts w:hint="eastAsia" w:cs="宋体"/>
                <w:color w:val="auto"/>
                <w:kern w:val="0"/>
                <w:sz w:val="24"/>
                <w:szCs w:val="24"/>
                <w:highlight w:val="none"/>
              </w:rPr>
              <w:t>m</w:t>
            </w:r>
            <w:r>
              <w:rPr>
                <w:rFonts w:hint="eastAsia" w:cs="宋体"/>
                <w:color w:val="auto"/>
                <w:kern w:val="0"/>
                <w:sz w:val="24"/>
                <w:szCs w:val="24"/>
                <w:highlight w:val="none"/>
                <w:vertAlign w:val="superscript"/>
              </w:rPr>
              <w:t>2</w:t>
            </w:r>
            <w:r>
              <w:rPr>
                <w:rFonts w:hint="eastAsia" w:cs="宋体"/>
                <w:color w:val="auto"/>
                <w:kern w:val="0"/>
                <w:sz w:val="24"/>
                <w:szCs w:val="24"/>
                <w:highlight w:val="none"/>
              </w:rPr>
              <w:t>，表土剥离厚度按照0.3m计，总挖填量约</w:t>
            </w:r>
            <w:r>
              <w:rPr>
                <w:rFonts w:hint="eastAsia" w:cs="宋体"/>
                <w:color w:val="auto"/>
                <w:kern w:val="0"/>
                <w:sz w:val="24"/>
                <w:szCs w:val="24"/>
                <w:highlight w:val="none"/>
                <w:lang w:val="en-US" w:eastAsia="zh-CN"/>
              </w:rPr>
              <w:t>7200.4</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hint="eastAsia" w:cs="宋体"/>
                <w:color w:val="auto"/>
                <w:kern w:val="0"/>
                <w:sz w:val="24"/>
                <w:szCs w:val="24"/>
              </w:rPr>
              <w:t>该挖填方量基本平衡，不会产生多余的弃方，也不需另设取弃土场。</w:t>
            </w:r>
            <w:r>
              <w:rPr>
                <w:rFonts w:hint="eastAsia" w:cs="宋体"/>
                <w:color w:val="auto"/>
                <w:kern w:val="0"/>
                <w:sz w:val="24"/>
                <w:szCs w:val="24"/>
                <w:lang w:val="en-US" w:eastAsia="zh-CN"/>
              </w:rPr>
              <w:t>表土暂存于井场周围指定地点，采用防尘网覆盖，并采取相应的防止水土流失措施，待完井后回填用于井场生态恢复。</w:t>
            </w:r>
          </w:p>
          <w:p w14:paraId="4A87AD6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2、钻井泥浆和岩屑</w:t>
            </w:r>
          </w:p>
          <w:p w14:paraId="4AA1645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（1）泥浆</w:t>
            </w:r>
          </w:p>
          <w:p w14:paraId="4693C62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钻井废弃泥浆是指钻井过程中无法利用或钻井完工后弃置于泥浆池内的泥浆，</w:t>
            </w:r>
            <w:r>
              <w:rPr>
                <w:rFonts w:hint="eastAsia" w:cs="宋体"/>
                <w:color w:val="auto"/>
                <w:kern w:val="0"/>
                <w:sz w:val="24"/>
                <w:szCs w:val="24"/>
              </w:rPr>
              <w:t>是钻井过程中产生的一种液态细腻胶状物，失水后变成固态物，主要成分是粘土、LA-CMC（低粘羧甲基纤维素钠）和少量纯碱等，</w:t>
            </w:r>
            <w:r>
              <w:rPr>
                <w:rFonts w:cs="宋体"/>
                <w:color w:val="auto"/>
                <w:kern w:val="0"/>
                <w:sz w:val="24"/>
                <w:szCs w:val="24"/>
              </w:rPr>
              <w:t>钻井废弃泥浆的性质由使用的钻井泥浆决定，其排放量随井深而变。</w:t>
            </w:r>
          </w:p>
          <w:p w14:paraId="630F17DF">
            <w:pPr>
              <w:autoSpaceDE w:val="0"/>
              <w:autoSpaceDN w:val="0"/>
              <w:adjustRightInd w:val="0"/>
              <w:snapToGrid w:val="0"/>
              <w:spacing w:line="360" w:lineRule="auto"/>
              <w:ind w:firstLine="482" w:firstLineChars="201"/>
              <w:rPr>
                <w:rFonts w:hint="eastAsia" w:cs="宋体"/>
                <w:color w:val="auto"/>
                <w:kern w:val="0"/>
                <w:sz w:val="24"/>
                <w:szCs w:val="24"/>
              </w:rPr>
            </w:pPr>
            <w:r>
              <w:rPr>
                <w:rFonts w:cs="宋体"/>
                <w:color w:val="auto"/>
                <w:kern w:val="0"/>
                <w:sz w:val="24"/>
                <w:szCs w:val="24"/>
              </w:rPr>
              <w:t>泥浆产生情况</w:t>
            </w:r>
            <w:r>
              <w:rPr>
                <w:rFonts w:hint="eastAsia" w:cs="宋体"/>
                <w:color w:val="auto"/>
                <w:kern w:val="0"/>
                <w:sz w:val="24"/>
                <w:szCs w:val="24"/>
              </w:rPr>
              <w:t>：</w:t>
            </w:r>
          </w:p>
          <w:p w14:paraId="389195C0">
            <w:pPr>
              <w:autoSpaceDE w:val="0"/>
              <w:autoSpaceDN w:val="0"/>
              <w:adjustRightInd w:val="0"/>
              <w:snapToGrid w:val="0"/>
              <w:spacing w:line="360" w:lineRule="auto"/>
              <w:ind w:firstLine="482" w:firstLineChars="201"/>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rPr>
              <w:t>根据类比调查知，在实际钻井过程中，泥浆循环系统中的剩余泥浆拉运至下一口作业井加以利用，利用率可达90%以上</w:t>
            </w:r>
            <w:r>
              <w:rPr>
                <w:rFonts w:hint="default" w:ascii="Times New Roman" w:hAnsi="Times New Roman" w:cs="Times New Roman"/>
                <w:color w:val="auto"/>
                <w:kern w:val="0"/>
                <w:sz w:val="24"/>
                <w:szCs w:val="24"/>
                <w:highlight w:val="none"/>
              </w:rPr>
              <w:t>。统计结果显示，钻井过程中最终进入泥浆罐中的废弃泥浆量每口井约为100m</w:t>
            </w:r>
            <w:r>
              <w:rPr>
                <w:rFonts w:hint="default" w:ascii="Times New Roman" w:hAnsi="Times New Roman" w:cs="Times New Roman"/>
                <w:color w:val="auto"/>
                <w:kern w:val="0"/>
                <w:sz w:val="24"/>
                <w:szCs w:val="24"/>
                <w:highlight w:val="none"/>
                <w:vertAlign w:val="superscript"/>
              </w:rPr>
              <w:t>3</w:t>
            </w:r>
            <w:r>
              <w:rPr>
                <w:rFonts w:hint="default" w:ascii="Times New Roman" w:hAnsi="Times New Roman" w:cs="Times New Roman"/>
                <w:color w:val="auto"/>
                <w:kern w:val="0"/>
                <w:sz w:val="24"/>
                <w:szCs w:val="24"/>
                <w:highlight w:val="none"/>
              </w:rPr>
              <w:t>。</w:t>
            </w:r>
            <w:r>
              <w:rPr>
                <w:rFonts w:hint="eastAsia" w:cs="Times New Roman"/>
                <w:color w:val="auto"/>
                <w:kern w:val="0"/>
                <w:sz w:val="24"/>
                <w:szCs w:val="24"/>
                <w:highlight w:val="none"/>
                <w:lang w:val="en-US" w:eastAsia="zh-CN"/>
              </w:rPr>
              <w:t>本项目共三口井，钻将泥浆总量约300</w:t>
            </w:r>
            <w:r>
              <w:rPr>
                <w:rFonts w:hint="default" w:ascii="Times New Roman" w:hAnsi="Times New Roman" w:cs="Times New Roman"/>
                <w:color w:val="auto"/>
                <w:kern w:val="0"/>
                <w:sz w:val="24"/>
                <w:szCs w:val="24"/>
                <w:highlight w:val="none"/>
              </w:rPr>
              <w:t>m</w:t>
            </w:r>
            <w:r>
              <w:rPr>
                <w:rFonts w:hint="default" w:ascii="Times New Roman" w:hAnsi="Times New Roman" w:cs="Times New Roman"/>
                <w:color w:val="auto"/>
                <w:kern w:val="0"/>
                <w:sz w:val="24"/>
                <w:szCs w:val="24"/>
                <w:highlight w:val="none"/>
                <w:vertAlign w:val="superscript"/>
              </w:rPr>
              <w:t>3</w:t>
            </w:r>
            <w:r>
              <w:rPr>
                <w:rFonts w:hint="default" w:ascii="Times New Roman" w:hAnsi="Times New Roman" w:cs="Times New Roman"/>
                <w:color w:val="auto"/>
                <w:kern w:val="0"/>
                <w:sz w:val="24"/>
                <w:szCs w:val="24"/>
                <w:highlight w:val="none"/>
              </w:rPr>
              <w:t>。</w:t>
            </w:r>
          </w:p>
          <w:p w14:paraId="4AE4B1DB">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ascii="Times New Roman" w:hAnsi="Times New Roman" w:eastAsia="宋体" w:cs="Times New Roman"/>
                <w:color w:val="auto"/>
                <w:kern w:val="0"/>
                <w:sz w:val="24"/>
                <w:szCs w:val="24"/>
              </w:rPr>
              <w:t>评价收集到距离较近的</w:t>
            </w:r>
            <w:r>
              <w:rPr>
                <w:rFonts w:hint="eastAsia" w:ascii="Times New Roman" w:hAnsi="Times New Roman" w:eastAsia="宋体" w:cs="Times New Roman"/>
                <w:color w:val="auto"/>
                <w:kern w:val="0"/>
                <w:sz w:val="24"/>
                <w:szCs w:val="24"/>
                <w:lang w:val="en-US" w:eastAsia="zh-CN"/>
              </w:rPr>
              <w:t>保德</w:t>
            </w:r>
            <w:r>
              <w:rPr>
                <w:rFonts w:hint="eastAsia" w:ascii="Times New Roman" w:hAnsi="Times New Roman" w:eastAsia="宋体" w:cs="Times New Roman"/>
                <w:color w:val="auto"/>
                <w:kern w:val="0"/>
                <w:sz w:val="24"/>
                <w:szCs w:val="24"/>
              </w:rPr>
              <w:t>区块内石楼北区块项目致密气井</w:t>
            </w:r>
            <w:r>
              <w:rPr>
                <w:rFonts w:hint="eastAsia" w:cs="宋体"/>
                <w:color w:val="auto"/>
                <w:kern w:val="0"/>
                <w:sz w:val="24"/>
                <w:szCs w:val="24"/>
                <w:highlight w:val="none"/>
              </w:rPr>
              <w:t>水基泥浆固相（钻井废弃水基泥浆固相包括泥浆和岩屑）的检测结果，因钻井方式、钻井液等与本项目均类似，故本次评价引用</w:t>
            </w:r>
            <w:r>
              <w:rPr>
                <w:rFonts w:hint="eastAsia" w:cs="宋体"/>
                <w:color w:val="auto"/>
                <w:kern w:val="0"/>
                <w:sz w:val="24"/>
                <w:szCs w:val="24"/>
                <w:highlight w:val="none"/>
                <w:lang w:val="en-US" w:eastAsia="zh-CN"/>
              </w:rPr>
              <w:t>保德</w:t>
            </w:r>
            <w:r>
              <w:rPr>
                <w:rFonts w:hint="eastAsia" w:cs="宋体"/>
                <w:color w:val="auto"/>
                <w:kern w:val="0"/>
                <w:sz w:val="24"/>
                <w:szCs w:val="24"/>
                <w:highlight w:val="none"/>
              </w:rPr>
              <w:t>区块内</w:t>
            </w:r>
            <w:r>
              <w:rPr>
                <w:rFonts w:hint="eastAsia" w:ascii="Times New Roman" w:hAnsi="Times New Roman" w:eastAsia="宋体" w:cs="Times New Roman"/>
                <w:color w:val="auto"/>
                <w:kern w:val="0"/>
                <w:sz w:val="24"/>
                <w:szCs w:val="24"/>
              </w:rPr>
              <w:t>石楼北区块</w:t>
            </w:r>
            <w:r>
              <w:rPr>
                <w:rFonts w:hint="eastAsia" w:cs="宋体"/>
                <w:color w:val="auto"/>
                <w:kern w:val="0"/>
                <w:sz w:val="24"/>
                <w:szCs w:val="24"/>
                <w:highlight w:val="none"/>
              </w:rPr>
              <w:t>项目致密气井水基泥浆固相（钻井废弃水基泥浆固相包括泥浆和岩屑）的检测结果。采集泥浆循环池中池底沉淀后的泥浆固体，将捞出的泥浆沥干后拧成团状泥浆装入内封袋送检测公司进行浸出实验。浸出</w:t>
            </w:r>
            <w:r>
              <w:rPr>
                <w:rFonts w:hint="eastAsia" w:cs="宋体"/>
                <w:color w:val="auto"/>
                <w:kern w:val="0"/>
                <w:sz w:val="24"/>
                <w:szCs w:val="24"/>
              </w:rPr>
              <w:t>实验采用《固体废物浸出毒性浸出方法 水平振荡法》（HJ557-2010）对项目钻探泥浆固相进行浸出实验，并与《污水综合排放标准》（GB8978-1996）中最高允许排放浓度限值进行对比，以判断固体废物性质，浸出实验结果见下表。</w:t>
            </w:r>
          </w:p>
          <w:p w14:paraId="578EA31A">
            <w:pPr>
              <w:autoSpaceDE w:val="0"/>
              <w:autoSpaceDN w:val="0"/>
              <w:adjustRightInd w:val="0"/>
              <w:snapToGrid w:val="0"/>
              <w:spacing w:line="360" w:lineRule="auto"/>
              <w:ind w:firstLine="424" w:firstLineChars="201"/>
              <w:jc w:val="center"/>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表4.5-1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采用HJ557-2010浸出方法结果分析表 单位：mg/L</w:t>
            </w:r>
          </w:p>
          <w:tbl>
            <w:tblPr>
              <w:tblStyle w:val="1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850"/>
              <w:gridCol w:w="709"/>
              <w:gridCol w:w="1276"/>
              <w:gridCol w:w="708"/>
              <w:gridCol w:w="709"/>
              <w:gridCol w:w="992"/>
              <w:gridCol w:w="623"/>
            </w:tblGrid>
            <w:tr w14:paraId="0C6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76DC61E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检测项目</w:t>
                  </w:r>
                </w:p>
              </w:tc>
              <w:tc>
                <w:tcPr>
                  <w:tcW w:w="850" w:type="dxa"/>
                  <w:tcBorders>
                    <w:tl2br w:val="nil"/>
                    <w:tr2bl w:val="nil"/>
                  </w:tcBorders>
                  <w:vAlign w:val="center"/>
                </w:tcPr>
                <w:p w14:paraId="7F18C93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pH</w:t>
                  </w:r>
                </w:p>
              </w:tc>
              <w:tc>
                <w:tcPr>
                  <w:tcW w:w="709" w:type="dxa"/>
                  <w:tcBorders>
                    <w:tl2br w:val="nil"/>
                    <w:tr2bl w:val="nil"/>
                  </w:tcBorders>
                  <w:vAlign w:val="center"/>
                </w:tcPr>
                <w:p w14:paraId="1010F51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汞</w:t>
                  </w:r>
                </w:p>
              </w:tc>
              <w:tc>
                <w:tcPr>
                  <w:tcW w:w="1276" w:type="dxa"/>
                  <w:tcBorders>
                    <w:tl2br w:val="nil"/>
                    <w:tr2bl w:val="nil"/>
                  </w:tcBorders>
                  <w:vAlign w:val="center"/>
                </w:tcPr>
                <w:p w14:paraId="456DE44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烷基汞</w:t>
                  </w:r>
                </w:p>
              </w:tc>
              <w:tc>
                <w:tcPr>
                  <w:tcW w:w="708" w:type="dxa"/>
                  <w:tcBorders>
                    <w:tl2br w:val="nil"/>
                    <w:tr2bl w:val="nil"/>
                  </w:tcBorders>
                  <w:vAlign w:val="center"/>
                </w:tcPr>
                <w:p w14:paraId="70371CF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镉</w:t>
                  </w:r>
                </w:p>
              </w:tc>
              <w:tc>
                <w:tcPr>
                  <w:tcW w:w="709" w:type="dxa"/>
                  <w:tcBorders>
                    <w:tl2br w:val="nil"/>
                    <w:tr2bl w:val="nil"/>
                  </w:tcBorders>
                  <w:vAlign w:val="center"/>
                </w:tcPr>
                <w:p w14:paraId="4407A5B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铬</w:t>
                  </w:r>
                </w:p>
              </w:tc>
              <w:tc>
                <w:tcPr>
                  <w:tcW w:w="992" w:type="dxa"/>
                  <w:tcBorders>
                    <w:tl2br w:val="nil"/>
                    <w:tr2bl w:val="nil"/>
                  </w:tcBorders>
                  <w:vAlign w:val="center"/>
                </w:tcPr>
                <w:p w14:paraId="4540F0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六价铬</w:t>
                  </w:r>
                </w:p>
              </w:tc>
              <w:tc>
                <w:tcPr>
                  <w:tcW w:w="623" w:type="dxa"/>
                  <w:tcBorders>
                    <w:tl2br w:val="nil"/>
                    <w:tr2bl w:val="nil"/>
                  </w:tcBorders>
                  <w:vAlign w:val="center"/>
                </w:tcPr>
                <w:p w14:paraId="6C91ABD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砷</w:t>
                  </w:r>
                </w:p>
              </w:tc>
            </w:tr>
            <w:tr w14:paraId="203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06562E4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检测浓度</w:t>
                  </w:r>
                </w:p>
              </w:tc>
              <w:tc>
                <w:tcPr>
                  <w:tcW w:w="850" w:type="dxa"/>
                  <w:tcBorders>
                    <w:tl2br w:val="nil"/>
                    <w:tr2bl w:val="nil"/>
                  </w:tcBorders>
                  <w:vAlign w:val="center"/>
                </w:tcPr>
                <w:p w14:paraId="1BB4634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7</w:t>
                  </w:r>
                  <w:r>
                    <w:rPr>
                      <w:rFonts w:cs="宋体"/>
                      <w:color w:val="auto"/>
                      <w:kern w:val="0"/>
                      <w:sz w:val="21"/>
                      <w:szCs w:val="21"/>
                    </w:rPr>
                    <w:t>.5-7.9</w:t>
                  </w:r>
                </w:p>
              </w:tc>
              <w:tc>
                <w:tcPr>
                  <w:tcW w:w="709" w:type="dxa"/>
                  <w:tcBorders>
                    <w:tl2br w:val="nil"/>
                    <w:tr2bl w:val="nil"/>
                  </w:tcBorders>
                  <w:vAlign w:val="center"/>
                </w:tcPr>
                <w:p w14:paraId="5CE792A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1276" w:type="dxa"/>
                  <w:tcBorders>
                    <w:tl2br w:val="nil"/>
                    <w:tr2bl w:val="nil"/>
                  </w:tcBorders>
                  <w:vAlign w:val="center"/>
                </w:tcPr>
                <w:p w14:paraId="6F1EFD7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8" w:type="dxa"/>
                  <w:tcBorders>
                    <w:tl2br w:val="nil"/>
                    <w:tr2bl w:val="nil"/>
                  </w:tcBorders>
                  <w:vAlign w:val="center"/>
                </w:tcPr>
                <w:p w14:paraId="7240B5D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3EA719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992" w:type="dxa"/>
                  <w:tcBorders>
                    <w:tl2br w:val="nil"/>
                    <w:tr2bl w:val="nil"/>
                  </w:tcBorders>
                  <w:vAlign w:val="center"/>
                </w:tcPr>
                <w:p w14:paraId="1ECA29F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623" w:type="dxa"/>
                  <w:tcBorders>
                    <w:tl2br w:val="nil"/>
                    <w:tr2bl w:val="nil"/>
                  </w:tcBorders>
                  <w:vAlign w:val="center"/>
                </w:tcPr>
                <w:p w14:paraId="6EB26C9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r>
            <w:tr w14:paraId="5B27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72E67D4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GB</w:t>
                  </w:r>
                  <w:r>
                    <w:rPr>
                      <w:rFonts w:cs="宋体"/>
                      <w:color w:val="auto"/>
                      <w:kern w:val="0"/>
                      <w:sz w:val="21"/>
                      <w:szCs w:val="21"/>
                    </w:rPr>
                    <w:t>8978-1996</w:t>
                  </w:r>
                  <w:r>
                    <w:rPr>
                      <w:rFonts w:hint="eastAsia" w:cs="宋体"/>
                      <w:color w:val="auto"/>
                      <w:kern w:val="0"/>
                      <w:sz w:val="21"/>
                      <w:szCs w:val="21"/>
                    </w:rPr>
                    <w:t>中最高允许排放浓度限值</w:t>
                  </w:r>
                </w:p>
              </w:tc>
              <w:tc>
                <w:tcPr>
                  <w:tcW w:w="850" w:type="dxa"/>
                  <w:tcBorders>
                    <w:tl2br w:val="nil"/>
                    <w:tr2bl w:val="nil"/>
                  </w:tcBorders>
                  <w:vAlign w:val="center"/>
                </w:tcPr>
                <w:p w14:paraId="02B88B5C">
                  <w:pPr>
                    <w:autoSpaceDE w:val="0"/>
                    <w:autoSpaceDN w:val="0"/>
                    <w:adjustRightInd w:val="0"/>
                    <w:snapToGrid w:val="0"/>
                    <w:jc w:val="center"/>
                    <w:rPr>
                      <w:rFonts w:cs="宋体"/>
                      <w:color w:val="auto"/>
                      <w:kern w:val="0"/>
                      <w:sz w:val="21"/>
                      <w:szCs w:val="21"/>
                    </w:rPr>
                  </w:pPr>
                  <w:r>
                    <w:rPr>
                      <w:rFonts w:cs="宋体"/>
                      <w:color w:val="auto"/>
                      <w:kern w:val="0"/>
                      <w:sz w:val="21"/>
                      <w:szCs w:val="21"/>
                    </w:rPr>
                    <w:t>6-9</w:t>
                  </w:r>
                </w:p>
              </w:tc>
              <w:tc>
                <w:tcPr>
                  <w:tcW w:w="709" w:type="dxa"/>
                  <w:tcBorders>
                    <w:tl2br w:val="nil"/>
                    <w:tr2bl w:val="nil"/>
                  </w:tcBorders>
                  <w:vAlign w:val="center"/>
                </w:tcPr>
                <w:p w14:paraId="76AA8AF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.05</w:t>
                  </w:r>
                </w:p>
              </w:tc>
              <w:tc>
                <w:tcPr>
                  <w:tcW w:w="1276" w:type="dxa"/>
                  <w:tcBorders>
                    <w:tl2br w:val="nil"/>
                    <w:tr2bl w:val="nil"/>
                  </w:tcBorders>
                  <w:vAlign w:val="center"/>
                </w:tcPr>
                <w:p w14:paraId="11CC195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不得检出</w:t>
                  </w:r>
                </w:p>
              </w:tc>
              <w:tc>
                <w:tcPr>
                  <w:tcW w:w="708" w:type="dxa"/>
                  <w:tcBorders>
                    <w:tl2br w:val="nil"/>
                    <w:tr2bl w:val="nil"/>
                  </w:tcBorders>
                  <w:vAlign w:val="center"/>
                </w:tcPr>
                <w:p w14:paraId="573F604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.1</w:t>
                  </w:r>
                </w:p>
              </w:tc>
              <w:tc>
                <w:tcPr>
                  <w:tcW w:w="709" w:type="dxa"/>
                  <w:tcBorders>
                    <w:tl2br w:val="nil"/>
                    <w:tr2bl w:val="nil"/>
                  </w:tcBorders>
                  <w:vAlign w:val="center"/>
                </w:tcPr>
                <w:p w14:paraId="45E91D4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.5</w:t>
                  </w:r>
                </w:p>
              </w:tc>
              <w:tc>
                <w:tcPr>
                  <w:tcW w:w="992" w:type="dxa"/>
                  <w:tcBorders>
                    <w:tl2br w:val="nil"/>
                    <w:tr2bl w:val="nil"/>
                  </w:tcBorders>
                  <w:vAlign w:val="center"/>
                </w:tcPr>
                <w:p w14:paraId="42BCB96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c>
                <w:tcPr>
                  <w:tcW w:w="623" w:type="dxa"/>
                  <w:tcBorders>
                    <w:tl2br w:val="nil"/>
                    <w:tr2bl w:val="nil"/>
                  </w:tcBorders>
                  <w:vAlign w:val="center"/>
                </w:tcPr>
                <w:p w14:paraId="60CFCF5F">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r>
            <w:tr w14:paraId="21A2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6B831C2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检测项目</w:t>
                  </w:r>
                </w:p>
              </w:tc>
              <w:tc>
                <w:tcPr>
                  <w:tcW w:w="850" w:type="dxa"/>
                  <w:tcBorders>
                    <w:tl2br w:val="nil"/>
                    <w:tr2bl w:val="nil"/>
                  </w:tcBorders>
                  <w:vAlign w:val="center"/>
                </w:tcPr>
                <w:p w14:paraId="4B9A6BE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铅</w:t>
                  </w:r>
                </w:p>
              </w:tc>
              <w:tc>
                <w:tcPr>
                  <w:tcW w:w="709" w:type="dxa"/>
                  <w:tcBorders>
                    <w:tl2br w:val="nil"/>
                    <w:tr2bl w:val="nil"/>
                  </w:tcBorders>
                  <w:vAlign w:val="center"/>
                </w:tcPr>
                <w:p w14:paraId="6C61AC1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镍</w:t>
                  </w:r>
                </w:p>
              </w:tc>
              <w:tc>
                <w:tcPr>
                  <w:tcW w:w="1276" w:type="dxa"/>
                  <w:tcBorders>
                    <w:tl2br w:val="nil"/>
                    <w:tr2bl w:val="nil"/>
                  </w:tcBorders>
                  <w:vAlign w:val="center"/>
                </w:tcPr>
                <w:p w14:paraId="73153A3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苯并[</w:t>
                  </w:r>
                  <w:r>
                    <w:rPr>
                      <w:color w:val="auto"/>
                      <w:kern w:val="0"/>
                      <w:sz w:val="21"/>
                      <w:szCs w:val="21"/>
                    </w:rPr>
                    <w:t>α</w:t>
                  </w:r>
                  <w:r>
                    <w:rPr>
                      <w:rFonts w:cs="宋体"/>
                      <w:color w:val="auto"/>
                      <w:kern w:val="0"/>
                      <w:sz w:val="21"/>
                      <w:szCs w:val="21"/>
                    </w:rPr>
                    <w:t>]</w:t>
                  </w:r>
                  <w:r>
                    <w:rPr>
                      <w:rFonts w:hint="eastAsia" w:cs="宋体"/>
                      <w:color w:val="auto"/>
                      <w:kern w:val="0"/>
                      <w:sz w:val="21"/>
                      <w:szCs w:val="21"/>
                    </w:rPr>
                    <w:t>芘</w:t>
                  </w:r>
                </w:p>
              </w:tc>
              <w:tc>
                <w:tcPr>
                  <w:tcW w:w="708" w:type="dxa"/>
                  <w:tcBorders>
                    <w:tl2br w:val="nil"/>
                    <w:tr2bl w:val="nil"/>
                  </w:tcBorders>
                  <w:vAlign w:val="center"/>
                </w:tcPr>
                <w:p w14:paraId="0AE4C6E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铍</w:t>
                  </w:r>
                </w:p>
              </w:tc>
              <w:tc>
                <w:tcPr>
                  <w:tcW w:w="709" w:type="dxa"/>
                  <w:tcBorders>
                    <w:tl2br w:val="nil"/>
                    <w:tr2bl w:val="nil"/>
                  </w:tcBorders>
                  <w:vAlign w:val="center"/>
                </w:tcPr>
                <w:p w14:paraId="2167114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银</w:t>
                  </w:r>
                </w:p>
              </w:tc>
              <w:tc>
                <w:tcPr>
                  <w:tcW w:w="992" w:type="dxa"/>
                  <w:tcBorders>
                    <w:tl2br w:val="nil"/>
                    <w:tr2bl w:val="nil"/>
                  </w:tcBorders>
                  <w:vAlign w:val="center"/>
                </w:tcPr>
                <w:p w14:paraId="49D88D0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石油类</w:t>
                  </w:r>
                </w:p>
              </w:tc>
              <w:tc>
                <w:tcPr>
                  <w:tcW w:w="623" w:type="dxa"/>
                  <w:tcBorders>
                    <w:tl2br w:val="nil"/>
                    <w:tr2bl w:val="nil"/>
                  </w:tcBorders>
                  <w:vAlign w:val="center"/>
                </w:tcPr>
                <w:p w14:paraId="58566B14">
                  <w:pPr>
                    <w:autoSpaceDE w:val="0"/>
                    <w:autoSpaceDN w:val="0"/>
                    <w:adjustRightInd w:val="0"/>
                    <w:snapToGrid w:val="0"/>
                    <w:jc w:val="center"/>
                    <w:rPr>
                      <w:rFonts w:cs="宋体"/>
                      <w:color w:val="auto"/>
                      <w:kern w:val="0"/>
                      <w:sz w:val="21"/>
                      <w:szCs w:val="21"/>
                    </w:rPr>
                  </w:pPr>
                </w:p>
              </w:tc>
            </w:tr>
            <w:tr w14:paraId="7855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4F608E8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检测浓度</w:t>
                  </w:r>
                </w:p>
              </w:tc>
              <w:tc>
                <w:tcPr>
                  <w:tcW w:w="850" w:type="dxa"/>
                  <w:tcBorders>
                    <w:tl2br w:val="nil"/>
                    <w:tr2bl w:val="nil"/>
                  </w:tcBorders>
                  <w:vAlign w:val="center"/>
                </w:tcPr>
                <w:p w14:paraId="1B6C69F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7660AF1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1276" w:type="dxa"/>
                  <w:tcBorders>
                    <w:tl2br w:val="nil"/>
                    <w:tr2bl w:val="nil"/>
                  </w:tcBorders>
                  <w:vAlign w:val="center"/>
                </w:tcPr>
                <w:p w14:paraId="233C8D4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8" w:type="dxa"/>
                  <w:tcBorders>
                    <w:tl2br w:val="nil"/>
                    <w:tr2bl w:val="nil"/>
                  </w:tcBorders>
                  <w:vAlign w:val="center"/>
                </w:tcPr>
                <w:p w14:paraId="46E38CD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421E623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992" w:type="dxa"/>
                  <w:tcBorders>
                    <w:tl2br w:val="nil"/>
                    <w:tr2bl w:val="nil"/>
                  </w:tcBorders>
                  <w:vAlign w:val="center"/>
                </w:tcPr>
                <w:p w14:paraId="4EE01A2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.03-2.4</w:t>
                  </w:r>
                </w:p>
              </w:tc>
              <w:tc>
                <w:tcPr>
                  <w:tcW w:w="623" w:type="dxa"/>
                  <w:tcBorders>
                    <w:tl2br w:val="nil"/>
                    <w:tr2bl w:val="nil"/>
                  </w:tcBorders>
                  <w:vAlign w:val="center"/>
                </w:tcPr>
                <w:p w14:paraId="0336B992">
                  <w:pPr>
                    <w:autoSpaceDE w:val="0"/>
                    <w:autoSpaceDN w:val="0"/>
                    <w:adjustRightInd w:val="0"/>
                    <w:snapToGrid w:val="0"/>
                    <w:jc w:val="center"/>
                    <w:rPr>
                      <w:rFonts w:cs="宋体"/>
                      <w:color w:val="auto"/>
                      <w:kern w:val="0"/>
                      <w:sz w:val="21"/>
                      <w:szCs w:val="21"/>
                    </w:rPr>
                  </w:pPr>
                </w:p>
              </w:tc>
            </w:tr>
            <w:tr w14:paraId="696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501B77A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GB</w:t>
                  </w:r>
                  <w:r>
                    <w:rPr>
                      <w:rFonts w:cs="宋体"/>
                      <w:color w:val="auto"/>
                      <w:kern w:val="0"/>
                      <w:sz w:val="21"/>
                      <w:szCs w:val="21"/>
                    </w:rPr>
                    <w:t>8978-1996</w:t>
                  </w:r>
                  <w:r>
                    <w:rPr>
                      <w:rFonts w:hint="eastAsia" w:cs="宋体"/>
                      <w:color w:val="auto"/>
                      <w:kern w:val="0"/>
                      <w:sz w:val="21"/>
                      <w:szCs w:val="21"/>
                    </w:rPr>
                    <w:t>中最高允许排放浓度限值</w:t>
                  </w:r>
                </w:p>
              </w:tc>
              <w:tc>
                <w:tcPr>
                  <w:tcW w:w="850" w:type="dxa"/>
                  <w:tcBorders>
                    <w:tl2br w:val="nil"/>
                    <w:tr2bl w:val="nil"/>
                  </w:tcBorders>
                  <w:vAlign w:val="center"/>
                </w:tcPr>
                <w:p w14:paraId="1D7C68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w:t>
                  </w:r>
                </w:p>
              </w:tc>
              <w:tc>
                <w:tcPr>
                  <w:tcW w:w="709" w:type="dxa"/>
                  <w:tcBorders>
                    <w:tl2br w:val="nil"/>
                    <w:tr2bl w:val="nil"/>
                  </w:tcBorders>
                  <w:vAlign w:val="center"/>
                </w:tcPr>
                <w:p w14:paraId="76CD7F5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w:t>
                  </w:r>
                </w:p>
              </w:tc>
              <w:tc>
                <w:tcPr>
                  <w:tcW w:w="1276" w:type="dxa"/>
                  <w:tcBorders>
                    <w:tl2br w:val="nil"/>
                    <w:tr2bl w:val="nil"/>
                  </w:tcBorders>
                  <w:vAlign w:val="center"/>
                </w:tcPr>
                <w:p w14:paraId="462DB22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.00003</w:t>
                  </w:r>
                </w:p>
              </w:tc>
              <w:tc>
                <w:tcPr>
                  <w:tcW w:w="708" w:type="dxa"/>
                  <w:tcBorders>
                    <w:tl2br w:val="nil"/>
                    <w:tr2bl w:val="nil"/>
                  </w:tcBorders>
                  <w:vAlign w:val="center"/>
                </w:tcPr>
                <w:p w14:paraId="2B900B1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.005</w:t>
                  </w:r>
                </w:p>
              </w:tc>
              <w:tc>
                <w:tcPr>
                  <w:tcW w:w="709" w:type="dxa"/>
                  <w:tcBorders>
                    <w:tl2br w:val="nil"/>
                    <w:tr2bl w:val="nil"/>
                  </w:tcBorders>
                  <w:vAlign w:val="center"/>
                </w:tcPr>
                <w:p w14:paraId="0C49364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c>
                <w:tcPr>
                  <w:tcW w:w="992" w:type="dxa"/>
                  <w:tcBorders>
                    <w:tl2br w:val="nil"/>
                    <w:tr2bl w:val="nil"/>
                  </w:tcBorders>
                  <w:vAlign w:val="center"/>
                </w:tcPr>
                <w:p w14:paraId="303B512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w:t>
                  </w:r>
                </w:p>
              </w:tc>
              <w:tc>
                <w:tcPr>
                  <w:tcW w:w="623" w:type="dxa"/>
                  <w:tcBorders>
                    <w:tl2br w:val="nil"/>
                    <w:tr2bl w:val="nil"/>
                  </w:tcBorders>
                  <w:vAlign w:val="center"/>
                </w:tcPr>
                <w:p w14:paraId="50E27E79">
                  <w:pPr>
                    <w:autoSpaceDE w:val="0"/>
                    <w:autoSpaceDN w:val="0"/>
                    <w:adjustRightInd w:val="0"/>
                    <w:snapToGrid w:val="0"/>
                    <w:jc w:val="center"/>
                    <w:rPr>
                      <w:rFonts w:cs="宋体"/>
                      <w:color w:val="auto"/>
                      <w:kern w:val="0"/>
                      <w:sz w:val="21"/>
                      <w:szCs w:val="21"/>
                    </w:rPr>
                  </w:pPr>
                </w:p>
              </w:tc>
            </w:tr>
          </w:tbl>
          <w:p w14:paraId="077ADAE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根据固废浸出实验结果，采用HJ557-2010浸出方法的检测浓度值均未超过《污水综合排放标准》（GB8978-1996）中最高允许排放浓度限值。同时对泥浆样品中的有机质和水溶性盐总量进行了检测，根据检测报告，项目固体废物中有机质含量为0.002%-0.003%，水溶性盐总量的含量为1.18%-1.42%，均小于2%，符合《一般工业固体废物贮存和填埋污染控制标准》（GB18599-2020）中进入I类场的要求。综上，泥浆属于第</w:t>
            </w:r>
            <w:r>
              <w:rPr>
                <w:color w:val="auto"/>
                <w:kern w:val="0"/>
                <w:sz w:val="24"/>
                <w:szCs w:val="24"/>
              </w:rPr>
              <w:t>Ⅰ</w:t>
            </w:r>
            <w:r>
              <w:rPr>
                <w:rFonts w:hint="eastAsia" w:cs="宋体"/>
                <w:color w:val="auto"/>
                <w:kern w:val="0"/>
                <w:sz w:val="24"/>
                <w:szCs w:val="24"/>
              </w:rPr>
              <w:t>类一般工业固体废物。</w:t>
            </w:r>
          </w:p>
          <w:p w14:paraId="6F47E0A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（2）岩屑：钻井过程中，岩土被钻头破碎成岩屑，其中50%混入泥浆中，其余经泥浆循环泵带出井口。</w:t>
            </w:r>
          </w:p>
          <w:p w14:paraId="523C9368">
            <w:pPr>
              <w:autoSpaceDE w:val="0"/>
              <w:autoSpaceDN w:val="0"/>
              <w:adjustRightInd w:val="0"/>
              <w:snapToGrid w:val="0"/>
              <w:spacing w:line="360" w:lineRule="auto"/>
              <w:ind w:firstLine="482" w:firstLineChars="201"/>
              <w:rPr>
                <w:color w:val="auto"/>
                <w:sz w:val="24"/>
                <w:szCs w:val="24"/>
                <w:highlight w:val="none"/>
              </w:rPr>
            </w:pPr>
            <w:r>
              <w:rPr>
                <w:rFonts w:cs="宋体"/>
                <w:color w:val="auto"/>
                <w:kern w:val="0"/>
                <w:sz w:val="24"/>
                <w:szCs w:val="24"/>
                <w:highlight w:val="none"/>
              </w:rPr>
              <w:t>根据</w:t>
            </w:r>
            <w:r>
              <w:rPr>
                <w:rFonts w:hint="eastAsia" w:cs="宋体"/>
                <w:color w:val="auto"/>
                <w:kern w:val="0"/>
                <w:sz w:val="24"/>
                <w:szCs w:val="24"/>
                <w:highlight w:val="none"/>
                <w:lang w:val="en-US" w:eastAsia="zh-CN"/>
              </w:rPr>
              <w:t>采气井</w:t>
            </w:r>
            <w:r>
              <w:rPr>
                <w:rFonts w:cs="宋体"/>
                <w:color w:val="auto"/>
                <w:kern w:val="0"/>
                <w:sz w:val="24"/>
                <w:szCs w:val="24"/>
                <w:highlight w:val="none"/>
              </w:rPr>
              <w:t>直径和深度估算，本项目</w:t>
            </w:r>
            <w:r>
              <w:rPr>
                <w:rFonts w:hint="eastAsia" w:cs="宋体"/>
                <w:color w:val="auto"/>
                <w:kern w:val="0"/>
                <w:sz w:val="24"/>
                <w:szCs w:val="24"/>
                <w:highlight w:val="none"/>
                <w:lang w:val="en-US" w:eastAsia="zh-CN"/>
              </w:rPr>
              <w:t>3</w:t>
            </w:r>
            <w:r>
              <w:rPr>
                <w:rFonts w:hint="eastAsia" w:cs="宋体"/>
                <w:color w:val="auto"/>
                <w:kern w:val="0"/>
                <w:sz w:val="24"/>
                <w:szCs w:val="24"/>
                <w:highlight w:val="none"/>
              </w:rPr>
              <w:t>口</w:t>
            </w:r>
            <w:r>
              <w:rPr>
                <w:rFonts w:cs="宋体"/>
                <w:color w:val="auto"/>
                <w:kern w:val="0"/>
                <w:sz w:val="24"/>
                <w:szCs w:val="24"/>
                <w:highlight w:val="none"/>
              </w:rPr>
              <w:t>井总岩屑量约为</w:t>
            </w:r>
            <w:r>
              <w:rPr>
                <w:rFonts w:hint="eastAsia" w:cs="Times New Roman"/>
                <w:color w:val="auto"/>
                <w:kern w:val="0"/>
                <w:sz w:val="24"/>
                <w:szCs w:val="24"/>
                <w:highlight w:val="none"/>
                <w:lang w:val="en-US" w:eastAsia="zh-CN"/>
              </w:rPr>
              <w:t>332.3</w:t>
            </w:r>
            <w:r>
              <w:rPr>
                <w:rFonts w:cs="宋体"/>
                <w:color w:val="auto"/>
                <w:kern w:val="0"/>
                <w:sz w:val="24"/>
                <w:szCs w:val="24"/>
                <w:highlight w:val="none"/>
              </w:rPr>
              <w:t>t（合</w:t>
            </w:r>
            <w:r>
              <w:rPr>
                <w:rFonts w:hint="eastAsia" w:cs="宋体"/>
                <w:color w:val="auto"/>
                <w:kern w:val="0"/>
                <w:sz w:val="24"/>
                <w:szCs w:val="24"/>
                <w:highlight w:val="none"/>
                <w:lang w:val="en-US" w:eastAsia="zh-CN"/>
              </w:rPr>
              <w:t>118.68</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r>
              <w:rPr>
                <w:color w:val="auto"/>
                <w:sz w:val="24"/>
                <w:szCs w:val="24"/>
                <w:highlight w:val="none"/>
              </w:rPr>
              <w:t>。</w:t>
            </w:r>
          </w:p>
          <w:p w14:paraId="0D55E24F">
            <w:pPr>
              <w:autoSpaceDE w:val="0"/>
              <w:autoSpaceDN w:val="0"/>
              <w:adjustRightInd w:val="0"/>
              <w:snapToGrid w:val="0"/>
              <w:spacing w:line="360" w:lineRule="auto"/>
              <w:ind w:firstLine="482" w:firstLineChars="201"/>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废泥浆和岩屑一同进行固化填埋处理</w:t>
            </w:r>
            <w:r>
              <w:rPr>
                <w:rFonts w:hint="eastAsia" w:ascii="Times New Roman" w:hAnsi="Times New Roman" w:eastAsia="宋体" w:cs="宋体"/>
                <w:color w:val="auto"/>
                <w:kern w:val="0"/>
                <w:sz w:val="24"/>
                <w:szCs w:val="24"/>
                <w:highlight w:val="none"/>
                <w:lang w:eastAsia="zh-CN"/>
              </w:rPr>
              <w:t>，</w:t>
            </w:r>
            <w:r>
              <w:rPr>
                <w:rFonts w:hint="eastAsia" w:ascii="Times New Roman" w:hAnsi="Times New Roman" w:eastAsia="宋体" w:cs="宋体"/>
                <w:color w:val="auto"/>
                <w:kern w:val="0"/>
                <w:sz w:val="24"/>
                <w:szCs w:val="24"/>
                <w:highlight w:val="none"/>
                <w:lang w:val="en-US" w:eastAsia="zh-CN"/>
              </w:rPr>
              <w:t>井场拟建一座</w:t>
            </w:r>
            <w:r>
              <w:rPr>
                <w:rFonts w:hint="eastAsia" w:cs="宋体"/>
                <w:color w:val="auto"/>
                <w:kern w:val="0"/>
                <w:sz w:val="24"/>
                <w:szCs w:val="24"/>
                <w:highlight w:val="none"/>
                <w:lang w:val="en-US" w:eastAsia="zh-CN"/>
              </w:rPr>
              <w:t>800</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s="宋体"/>
                <w:color w:val="auto"/>
                <w:kern w:val="0"/>
                <w:sz w:val="24"/>
                <w:szCs w:val="24"/>
                <w:highlight w:val="none"/>
                <w:vertAlign w:val="baseline"/>
                <w:lang w:val="en-US" w:eastAsia="zh-CN"/>
              </w:rPr>
              <w:t>的泥浆池，本项目泥浆及岩屑总量约为418.68</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s="宋体"/>
                <w:color w:val="auto"/>
                <w:kern w:val="0"/>
                <w:sz w:val="24"/>
                <w:szCs w:val="24"/>
                <w:highlight w:val="none"/>
                <w:vertAlign w:val="baseline"/>
                <w:lang w:eastAsia="zh-CN"/>
              </w:rPr>
              <w:t>，</w:t>
            </w:r>
            <w:r>
              <w:rPr>
                <w:rFonts w:hint="eastAsia" w:cs="宋体"/>
                <w:color w:val="auto"/>
                <w:kern w:val="0"/>
                <w:sz w:val="24"/>
                <w:szCs w:val="24"/>
                <w:highlight w:val="none"/>
                <w:vertAlign w:val="baseline"/>
                <w:lang w:val="en-US" w:eastAsia="zh-CN"/>
              </w:rPr>
              <w:t>泥浆池可满足本项目</w:t>
            </w:r>
            <w:r>
              <w:rPr>
                <w:rFonts w:hint="eastAsia" w:ascii="Times New Roman" w:hAnsi="Times New Roman" w:eastAsia="宋体" w:cs="宋体"/>
                <w:color w:val="auto"/>
                <w:kern w:val="0"/>
                <w:sz w:val="24"/>
                <w:szCs w:val="24"/>
                <w:highlight w:val="none"/>
              </w:rPr>
              <w:t>废泥浆和岩屑</w:t>
            </w:r>
            <w:r>
              <w:rPr>
                <w:rFonts w:hint="eastAsia" w:ascii="Times New Roman" w:hAnsi="Times New Roman" w:eastAsia="宋体" w:cs="宋体"/>
                <w:color w:val="auto"/>
                <w:kern w:val="0"/>
                <w:sz w:val="24"/>
                <w:szCs w:val="24"/>
                <w:highlight w:val="none"/>
                <w:lang w:val="en-US" w:eastAsia="zh-CN"/>
              </w:rPr>
              <w:t>的固化填埋需求</w:t>
            </w:r>
            <w:r>
              <w:rPr>
                <w:rFonts w:hint="eastAsia" w:ascii="Times New Roman" w:hAnsi="Times New Roman" w:eastAsia="宋体" w:cs="宋体"/>
                <w:color w:val="auto"/>
                <w:kern w:val="0"/>
                <w:sz w:val="24"/>
                <w:szCs w:val="24"/>
                <w:highlight w:val="none"/>
              </w:rPr>
              <w:t>。</w:t>
            </w:r>
          </w:p>
          <w:p w14:paraId="2C53D49B">
            <w:pPr>
              <w:spacing w:line="360" w:lineRule="auto"/>
              <w:ind w:firstLine="480" w:firstLineChars="200"/>
              <w:rPr>
                <w:bCs/>
                <w:color w:val="auto"/>
                <w:sz w:val="24"/>
                <w:szCs w:val="24"/>
                <w:highlight w:val="none"/>
              </w:rPr>
            </w:pPr>
            <w:r>
              <w:rPr>
                <w:bCs/>
                <w:color w:val="auto"/>
                <w:sz w:val="24"/>
                <w:szCs w:val="24"/>
                <w:highlight w:val="none"/>
              </w:rPr>
              <w:t>3、废矿油</w:t>
            </w:r>
          </w:p>
          <w:p w14:paraId="689B1F8E">
            <w:pPr>
              <w:spacing w:line="360" w:lineRule="auto"/>
              <w:ind w:firstLine="480" w:firstLineChars="200"/>
              <w:rPr>
                <w:color w:val="auto"/>
                <w:sz w:val="24"/>
                <w:szCs w:val="24"/>
              </w:rPr>
            </w:pPr>
            <w:r>
              <w:rPr>
                <w:rFonts w:hint="eastAsia"/>
                <w:color w:val="auto"/>
                <w:sz w:val="24"/>
                <w:szCs w:val="24"/>
              </w:rPr>
              <w:t>①</w:t>
            </w:r>
            <w:r>
              <w:rPr>
                <w:color w:val="auto"/>
                <w:sz w:val="24"/>
                <w:szCs w:val="24"/>
              </w:rPr>
              <w:t>产生环节</w:t>
            </w:r>
          </w:p>
          <w:p w14:paraId="581537A6">
            <w:pPr>
              <w:spacing w:line="360" w:lineRule="auto"/>
              <w:ind w:firstLine="480" w:firstLineChars="200"/>
              <w:rPr>
                <w:color w:val="auto"/>
                <w:sz w:val="24"/>
                <w:szCs w:val="24"/>
              </w:rPr>
            </w:pPr>
            <w:r>
              <w:rPr>
                <w:color w:val="auto"/>
                <w:sz w:val="24"/>
                <w:szCs w:val="24"/>
              </w:rPr>
              <w:t>本项目</w:t>
            </w:r>
            <w:r>
              <w:rPr>
                <w:color w:val="auto"/>
                <w:sz w:val="24"/>
                <w:szCs w:val="24"/>
                <w:highlight w:val="none"/>
              </w:rPr>
              <w:t>单个抽油机工作</w:t>
            </w:r>
            <w:r>
              <w:rPr>
                <w:color w:val="auto"/>
                <w:sz w:val="24"/>
                <w:szCs w:val="24"/>
              </w:rPr>
              <w:t>满3000小时会保养一次，需要更换机油，每次产生的废机油量约为15kg，按每口钻井最大试排采期12个月计算，需要更换3次，本项目单井废矿物油产生量约为0.045t。</w:t>
            </w:r>
          </w:p>
          <w:p w14:paraId="12623DCE">
            <w:pPr>
              <w:spacing w:line="360" w:lineRule="auto"/>
              <w:ind w:firstLine="480" w:firstLineChars="200"/>
              <w:rPr>
                <w:color w:val="auto"/>
                <w:sz w:val="24"/>
                <w:szCs w:val="24"/>
              </w:rPr>
            </w:pPr>
            <w:r>
              <w:rPr>
                <w:rFonts w:hint="eastAsia"/>
                <w:color w:val="auto"/>
                <w:sz w:val="24"/>
                <w:szCs w:val="24"/>
              </w:rPr>
              <w:t>②</w:t>
            </w:r>
            <w:r>
              <w:rPr>
                <w:color w:val="auto"/>
                <w:sz w:val="24"/>
                <w:szCs w:val="24"/>
              </w:rPr>
              <w:t>危险废物属性</w:t>
            </w:r>
          </w:p>
          <w:p w14:paraId="0BA57AFC">
            <w:pPr>
              <w:spacing w:line="360" w:lineRule="auto"/>
              <w:ind w:firstLine="480" w:firstLineChars="200"/>
              <w:rPr>
                <w:color w:val="auto"/>
                <w:sz w:val="24"/>
                <w:szCs w:val="24"/>
              </w:rPr>
            </w:pPr>
            <w:r>
              <w:rPr>
                <w:color w:val="auto"/>
                <w:sz w:val="24"/>
                <w:szCs w:val="24"/>
              </w:rPr>
              <w:t>根据《国家危险废物名录</w:t>
            </w:r>
            <w:r>
              <w:rPr>
                <w:rFonts w:hint="eastAsia"/>
                <w:color w:val="auto"/>
                <w:sz w:val="24"/>
                <w:szCs w:val="24"/>
              </w:rPr>
              <w:t>（2</w:t>
            </w:r>
            <w:r>
              <w:rPr>
                <w:color w:val="auto"/>
                <w:sz w:val="24"/>
                <w:szCs w:val="24"/>
              </w:rPr>
              <w:t>021</w:t>
            </w:r>
            <w:r>
              <w:rPr>
                <w:rFonts w:hint="eastAsia"/>
                <w:color w:val="auto"/>
                <w:sz w:val="24"/>
                <w:szCs w:val="24"/>
              </w:rPr>
              <w:t>版）</w:t>
            </w:r>
            <w:r>
              <w:rPr>
                <w:color w:val="auto"/>
                <w:sz w:val="24"/>
                <w:szCs w:val="24"/>
              </w:rPr>
              <w:t>》（2021年1月1日起执行），生产设备产生的废机油属于危险废物中的</w:t>
            </w:r>
            <w:r>
              <w:rPr>
                <w:rFonts w:hint="eastAsia"/>
                <w:color w:val="auto"/>
                <w:sz w:val="24"/>
                <w:szCs w:val="24"/>
              </w:rPr>
              <w:t>“</w:t>
            </w:r>
            <w:r>
              <w:rPr>
                <w:color w:val="auto"/>
                <w:sz w:val="24"/>
                <w:szCs w:val="24"/>
              </w:rPr>
              <w:t>HW08废矿物油与含矿物油废物</w:t>
            </w:r>
            <w:r>
              <w:rPr>
                <w:rFonts w:hint="eastAsia"/>
                <w:color w:val="auto"/>
                <w:sz w:val="24"/>
                <w:szCs w:val="24"/>
              </w:rPr>
              <w:t>”</w:t>
            </w:r>
            <w:r>
              <w:rPr>
                <w:color w:val="auto"/>
                <w:sz w:val="24"/>
                <w:szCs w:val="24"/>
              </w:rPr>
              <w:t>，废物代码</w:t>
            </w:r>
            <w:r>
              <w:rPr>
                <w:rFonts w:hint="eastAsia"/>
                <w:color w:val="auto"/>
                <w:sz w:val="24"/>
                <w:szCs w:val="24"/>
              </w:rPr>
              <w:t>“</w:t>
            </w:r>
            <w:r>
              <w:rPr>
                <w:color w:val="auto"/>
                <w:sz w:val="24"/>
                <w:szCs w:val="24"/>
              </w:rPr>
              <w:t>900-249-08</w:t>
            </w:r>
            <w:r>
              <w:rPr>
                <w:rFonts w:hint="eastAsia"/>
                <w:color w:val="auto"/>
                <w:sz w:val="24"/>
                <w:szCs w:val="24"/>
              </w:rPr>
              <w:t>”</w:t>
            </w:r>
            <w:r>
              <w:rPr>
                <w:color w:val="auto"/>
                <w:sz w:val="24"/>
                <w:szCs w:val="24"/>
              </w:rPr>
              <w:t>，危险特性为T，I。</w:t>
            </w:r>
          </w:p>
          <w:p w14:paraId="17715AE0">
            <w:pPr>
              <w:spacing w:line="360" w:lineRule="auto"/>
              <w:ind w:firstLine="480" w:firstLineChars="200"/>
              <w:rPr>
                <w:color w:val="auto"/>
                <w:sz w:val="24"/>
                <w:szCs w:val="24"/>
              </w:rPr>
            </w:pPr>
            <w:r>
              <w:rPr>
                <w:rFonts w:hint="eastAsia" w:ascii="Times New Roman" w:hAnsi="Times New Roman" w:eastAsia="宋体" w:cs="Times New Roman"/>
                <w:color w:val="auto"/>
                <w:sz w:val="24"/>
                <w:szCs w:val="24"/>
              </w:rPr>
              <w:t>井场产生的废机油首先暂存于符合国家标准的专门容器分类收集。考虑本项目产废周期的特点及排采周期的阶段性，暂存</w:t>
            </w:r>
            <w:r>
              <w:rPr>
                <w:rFonts w:hint="eastAsia" w:ascii="Times New Roman" w:hAnsi="Times New Roman" w:eastAsia="宋体" w:cs="Times New Roman"/>
                <w:color w:val="auto"/>
                <w:sz w:val="24"/>
                <w:szCs w:val="24"/>
                <w:lang w:val="en-US" w:eastAsia="zh-CN"/>
              </w:rPr>
              <w:t xml:space="preserve">于保3集气站 </w:t>
            </w:r>
            <w:r>
              <w:rPr>
                <w:rFonts w:hint="eastAsia" w:ascii="Times New Roman" w:hAnsi="Times New Roman" w:eastAsia="宋体" w:cs="Times New Roman"/>
                <w:color w:val="auto"/>
                <w:sz w:val="24"/>
                <w:szCs w:val="24"/>
              </w:rPr>
              <w:t>危险废物暂存间，之后交有资质单位统一处置。</w:t>
            </w:r>
          </w:p>
          <w:p w14:paraId="05EAEA29">
            <w:pPr>
              <w:spacing w:line="360" w:lineRule="auto"/>
              <w:ind w:firstLine="480" w:firstLineChars="200"/>
              <w:rPr>
                <w:color w:val="auto"/>
                <w:sz w:val="24"/>
                <w:szCs w:val="24"/>
              </w:rPr>
            </w:pPr>
            <w:r>
              <w:rPr>
                <w:rFonts w:hint="eastAsia"/>
                <w:color w:val="auto"/>
                <w:sz w:val="24"/>
                <w:szCs w:val="24"/>
              </w:rPr>
              <w:t>故本次</w:t>
            </w:r>
            <w:r>
              <w:rPr>
                <w:rFonts w:hint="eastAsia"/>
                <w:color w:val="auto"/>
                <w:sz w:val="24"/>
                <w:szCs w:val="24"/>
                <w:lang w:eastAsia="zh-CN"/>
              </w:rPr>
              <w:t>报告要求</w:t>
            </w:r>
            <w:r>
              <w:rPr>
                <w:rFonts w:hint="eastAsia"/>
                <w:color w:val="auto"/>
                <w:sz w:val="24"/>
                <w:szCs w:val="24"/>
              </w:rPr>
              <w:t>建设期和运营期均按照</w:t>
            </w:r>
            <w:r>
              <w:rPr>
                <w:rFonts w:hint="eastAsia"/>
                <w:color w:val="auto"/>
                <w:sz w:val="24"/>
                <w:szCs w:val="24"/>
                <w:highlight w:val="none"/>
              </w:rPr>
              <w:t>《危险废物贮存污染控制标准》（GB18597-20</w:t>
            </w:r>
            <w:r>
              <w:rPr>
                <w:rFonts w:hint="eastAsia"/>
                <w:color w:val="auto"/>
                <w:sz w:val="24"/>
                <w:szCs w:val="24"/>
                <w:highlight w:val="none"/>
                <w:lang w:val="en-US" w:eastAsia="zh-CN"/>
              </w:rPr>
              <w:t>23</w:t>
            </w:r>
            <w:r>
              <w:rPr>
                <w:rFonts w:hint="eastAsia"/>
                <w:color w:val="auto"/>
                <w:sz w:val="24"/>
                <w:szCs w:val="24"/>
                <w:highlight w:val="none"/>
              </w:rPr>
              <w:t>）的相关要求运营。</w:t>
            </w:r>
          </w:p>
          <w:p w14:paraId="1E83B3B8">
            <w:pPr>
              <w:spacing w:line="360" w:lineRule="auto"/>
              <w:ind w:firstLine="480" w:firstLineChars="200"/>
              <w:rPr>
                <w:color w:val="auto"/>
                <w:sz w:val="24"/>
                <w:szCs w:val="24"/>
              </w:rPr>
            </w:pPr>
            <w:r>
              <w:rPr>
                <w:rFonts w:hint="eastAsia"/>
                <w:color w:val="auto"/>
                <w:sz w:val="24"/>
                <w:szCs w:val="24"/>
              </w:rPr>
              <w:t>4、生活垃圾</w:t>
            </w:r>
          </w:p>
          <w:p w14:paraId="145116F4">
            <w:pPr>
              <w:spacing w:line="360" w:lineRule="auto"/>
              <w:ind w:firstLine="480" w:firstLineChars="200"/>
              <w:rPr>
                <w:color w:val="auto"/>
                <w:sz w:val="24"/>
                <w:szCs w:val="24"/>
              </w:rPr>
            </w:pPr>
            <w:r>
              <w:rPr>
                <w:rFonts w:hint="eastAsia"/>
                <w:color w:val="auto"/>
                <w:sz w:val="24"/>
                <w:szCs w:val="24"/>
              </w:rPr>
              <w:t>本项目单井劳动定员</w:t>
            </w:r>
            <w:r>
              <w:rPr>
                <w:color w:val="auto"/>
                <w:sz w:val="24"/>
                <w:szCs w:val="24"/>
              </w:rPr>
              <w:t>20</w:t>
            </w:r>
            <w:r>
              <w:rPr>
                <w:rFonts w:hint="eastAsia"/>
                <w:color w:val="auto"/>
                <w:sz w:val="24"/>
                <w:szCs w:val="24"/>
              </w:rPr>
              <w:t>人，按照每人每天产生生活垃圾</w:t>
            </w:r>
            <w:r>
              <w:rPr>
                <w:color w:val="auto"/>
                <w:sz w:val="24"/>
                <w:szCs w:val="24"/>
              </w:rPr>
              <w:t>0.5kg</w:t>
            </w:r>
            <w:r>
              <w:rPr>
                <w:rFonts w:hint="eastAsia"/>
                <w:color w:val="auto"/>
                <w:sz w:val="24"/>
                <w:szCs w:val="24"/>
              </w:rPr>
              <w:t>计算，每天产生生活垃圾约</w:t>
            </w:r>
            <w:r>
              <w:rPr>
                <w:color w:val="auto"/>
                <w:sz w:val="24"/>
                <w:szCs w:val="24"/>
              </w:rPr>
              <w:t>10kg/(d</w:t>
            </w:r>
            <w:r>
              <w:rPr>
                <w:rFonts w:hint="eastAsia"/>
                <w:color w:val="auto"/>
                <w:sz w:val="24"/>
                <w:szCs w:val="24"/>
              </w:rPr>
              <w:t>·井</w:t>
            </w:r>
            <w:r>
              <w:rPr>
                <w:color w:val="auto"/>
                <w:sz w:val="24"/>
                <w:szCs w:val="24"/>
              </w:rPr>
              <w:t>)</w:t>
            </w:r>
            <w:r>
              <w:rPr>
                <w:rFonts w:hint="eastAsia"/>
                <w:color w:val="auto"/>
                <w:sz w:val="24"/>
                <w:szCs w:val="24"/>
              </w:rPr>
              <w:t>。生活垃圾由施工队设置临时生活垃圾收集桶，统一收集后运至环卫部门指定地点处置。</w:t>
            </w:r>
          </w:p>
          <w:p w14:paraId="0FE9405B">
            <w:pPr>
              <w:spacing w:line="360" w:lineRule="auto"/>
              <w:ind w:firstLine="480" w:firstLineChars="200"/>
              <w:rPr>
                <w:color w:val="auto"/>
                <w:sz w:val="24"/>
                <w:szCs w:val="24"/>
              </w:rPr>
            </w:pPr>
            <w:r>
              <w:rPr>
                <w:rFonts w:hint="eastAsia"/>
                <w:color w:val="auto"/>
                <w:sz w:val="24"/>
                <w:szCs w:val="24"/>
              </w:rPr>
              <w:t>采取以上措施后，在对本项目产生的固体废物采取以上治理措施后，基本不会对当地环境造成不利影响。</w:t>
            </w:r>
          </w:p>
          <w:p w14:paraId="71D0F931">
            <w:pPr>
              <w:widowControl/>
              <w:adjustRightInd w:val="0"/>
              <w:snapToGrid w:val="0"/>
              <w:spacing w:before="120" w:beforeLines="50"/>
              <w:ind w:firstLine="480" w:firstLineChars="200"/>
              <w:jc w:val="both"/>
              <w:rPr>
                <w:rFonts w:hint="default" w:eastAsia="宋体"/>
                <w:b w:val="0"/>
                <w:bCs/>
                <w:color w:val="auto"/>
                <w:sz w:val="24"/>
                <w:szCs w:val="24"/>
                <w:lang w:val="en-US" w:eastAsia="zh-CN"/>
              </w:rPr>
            </w:pPr>
            <w:r>
              <w:rPr>
                <w:rFonts w:hint="eastAsia"/>
                <w:b w:val="0"/>
                <w:bCs/>
                <w:color w:val="auto"/>
                <w:sz w:val="24"/>
                <w:szCs w:val="24"/>
                <w:lang w:val="en-US" w:eastAsia="zh-CN"/>
              </w:rPr>
              <w:t>本项目固体废物情况见下表。</w:t>
            </w:r>
          </w:p>
          <w:p w14:paraId="5F4D9A8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表4.5-2  固体废物产生及处置情况一览表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65"/>
              <w:gridCol w:w="1539"/>
              <w:gridCol w:w="744"/>
              <w:gridCol w:w="4258"/>
            </w:tblGrid>
            <w:tr w14:paraId="210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26" w:type="pct"/>
                  <w:tcBorders>
                    <w:tl2br w:val="nil"/>
                    <w:tr2bl w:val="nil"/>
                  </w:tcBorders>
                  <w:noWrap w:val="0"/>
                  <w:vAlign w:val="center"/>
                </w:tcPr>
                <w:p w14:paraId="0CC59AC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序号</w:t>
                  </w:r>
                </w:p>
              </w:tc>
              <w:tc>
                <w:tcPr>
                  <w:tcW w:w="654" w:type="pct"/>
                  <w:tcBorders>
                    <w:tl2br w:val="nil"/>
                    <w:tr2bl w:val="nil"/>
                  </w:tcBorders>
                  <w:noWrap w:val="0"/>
                  <w:vAlign w:val="center"/>
                </w:tcPr>
                <w:p w14:paraId="7487EE38">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rFonts w:hint="eastAsia"/>
                      <w:bCs/>
                      <w:color w:val="auto"/>
                      <w:kern w:val="0"/>
                      <w:sz w:val="21"/>
                      <w:szCs w:val="21"/>
                      <w:lang w:val="en-US" w:eastAsia="zh-CN"/>
                    </w:rPr>
                    <w:t>固体</w:t>
                  </w:r>
                  <w:r>
                    <w:rPr>
                      <w:bCs/>
                      <w:color w:val="auto"/>
                      <w:kern w:val="0"/>
                      <w:sz w:val="21"/>
                      <w:szCs w:val="21"/>
                    </w:rPr>
                    <w:t>废物名称</w:t>
                  </w:r>
                </w:p>
              </w:tc>
              <w:tc>
                <w:tcPr>
                  <w:tcW w:w="945" w:type="pct"/>
                  <w:tcBorders>
                    <w:tl2br w:val="nil"/>
                    <w:tr2bl w:val="nil"/>
                  </w:tcBorders>
                  <w:noWrap w:val="0"/>
                  <w:vAlign w:val="center"/>
                </w:tcPr>
                <w:p w14:paraId="3269B155">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产生量</w:t>
                  </w:r>
                </w:p>
              </w:tc>
              <w:tc>
                <w:tcPr>
                  <w:tcW w:w="457" w:type="pct"/>
                  <w:tcBorders>
                    <w:tl2br w:val="nil"/>
                    <w:tr2bl w:val="nil"/>
                  </w:tcBorders>
                  <w:noWrap w:val="0"/>
                  <w:vAlign w:val="center"/>
                </w:tcPr>
                <w:p w14:paraId="2E96183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bCs/>
                      <w:color w:val="auto"/>
                      <w:kern w:val="0"/>
                      <w:sz w:val="21"/>
                      <w:szCs w:val="21"/>
                      <w:lang w:eastAsia="zh-CN"/>
                    </w:rPr>
                  </w:pPr>
                  <w:r>
                    <w:rPr>
                      <w:rFonts w:hint="eastAsia"/>
                      <w:bCs/>
                      <w:color w:val="auto"/>
                      <w:kern w:val="0"/>
                      <w:sz w:val="21"/>
                      <w:szCs w:val="21"/>
                      <w:lang w:val="en-US" w:eastAsia="zh-CN"/>
                    </w:rPr>
                    <w:t>类别</w:t>
                  </w:r>
                </w:p>
              </w:tc>
              <w:tc>
                <w:tcPr>
                  <w:tcW w:w="2615" w:type="pct"/>
                  <w:tcBorders>
                    <w:tl2br w:val="nil"/>
                    <w:tr2bl w:val="nil"/>
                  </w:tcBorders>
                  <w:noWrap w:val="0"/>
                  <w:vAlign w:val="center"/>
                </w:tcPr>
                <w:p w14:paraId="0E41104B">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污染防治措施</w:t>
                  </w:r>
                </w:p>
              </w:tc>
            </w:tr>
            <w:tr w14:paraId="5BEF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55EB1FE0">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rPr>
                    <w:t>1</w:t>
                  </w:r>
                </w:p>
              </w:tc>
              <w:tc>
                <w:tcPr>
                  <w:tcW w:w="654" w:type="pct"/>
                  <w:tcBorders>
                    <w:tl2br w:val="nil"/>
                    <w:tr2bl w:val="nil"/>
                  </w:tcBorders>
                  <w:noWrap w:val="0"/>
                  <w:vAlign w:val="center"/>
                </w:tcPr>
                <w:p w14:paraId="1D759B18">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钻井泥浆和岩屑</w:t>
                  </w:r>
                </w:p>
              </w:tc>
              <w:tc>
                <w:tcPr>
                  <w:tcW w:w="945" w:type="pct"/>
                  <w:tcBorders>
                    <w:tl2br w:val="nil"/>
                    <w:tr2bl w:val="nil"/>
                  </w:tcBorders>
                  <w:noWrap w:val="0"/>
                  <w:vAlign w:val="center"/>
                </w:tcPr>
                <w:p w14:paraId="76719F5C">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highlight w:val="none"/>
                    </w:rPr>
                  </w:pPr>
                  <w:r>
                    <w:rPr>
                      <w:rFonts w:hint="eastAsia"/>
                      <w:color w:val="auto"/>
                      <w:kern w:val="0"/>
                      <w:sz w:val="21"/>
                      <w:szCs w:val="21"/>
                      <w:highlight w:val="none"/>
                    </w:rPr>
                    <w:t>合</w:t>
                  </w:r>
                  <w:r>
                    <w:rPr>
                      <w:rFonts w:hint="eastAsia"/>
                      <w:color w:val="auto"/>
                      <w:kern w:val="0"/>
                      <w:sz w:val="21"/>
                      <w:szCs w:val="21"/>
                      <w:highlight w:val="none"/>
                      <w:lang w:val="en-US" w:eastAsia="zh-CN"/>
                    </w:rPr>
                    <w:t>118.68</w:t>
                  </w:r>
                  <w:r>
                    <w:rPr>
                      <w:rFonts w:hint="eastAsia"/>
                      <w:color w:val="auto"/>
                      <w:kern w:val="0"/>
                      <w:sz w:val="21"/>
                      <w:szCs w:val="21"/>
                      <w:highlight w:val="none"/>
                    </w:rPr>
                    <w:t>m</w:t>
                  </w:r>
                  <w:r>
                    <w:rPr>
                      <w:rFonts w:hint="eastAsia"/>
                      <w:color w:val="auto"/>
                      <w:kern w:val="0"/>
                      <w:sz w:val="21"/>
                      <w:szCs w:val="21"/>
                      <w:highlight w:val="none"/>
                      <w:vertAlign w:val="superscript"/>
                    </w:rPr>
                    <w:t>3</w:t>
                  </w:r>
                </w:p>
              </w:tc>
              <w:tc>
                <w:tcPr>
                  <w:tcW w:w="457" w:type="pct"/>
                  <w:tcBorders>
                    <w:tl2br w:val="nil"/>
                    <w:tr2bl w:val="nil"/>
                  </w:tcBorders>
                  <w:noWrap w:val="0"/>
                  <w:vAlign w:val="center"/>
                </w:tcPr>
                <w:p w14:paraId="40493DB1">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一般固废</w:t>
                  </w:r>
                </w:p>
              </w:tc>
              <w:tc>
                <w:tcPr>
                  <w:tcW w:w="2615" w:type="pct"/>
                  <w:tcBorders>
                    <w:tl2br w:val="nil"/>
                    <w:tr2bl w:val="nil"/>
                  </w:tcBorders>
                  <w:noWrap w:val="0"/>
                  <w:vAlign w:val="center"/>
                </w:tcPr>
                <w:p w14:paraId="5C2E3B32">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highlight w:val="yellow"/>
                    </w:rPr>
                  </w:pPr>
                  <w:r>
                    <w:rPr>
                      <w:rFonts w:hint="eastAsia"/>
                      <w:color w:val="auto"/>
                      <w:kern w:val="0"/>
                      <w:sz w:val="21"/>
                      <w:szCs w:val="21"/>
                    </w:rPr>
                    <w:t>废泥浆和岩屑一同进行固化</w:t>
                  </w:r>
                  <w:r>
                    <w:rPr>
                      <w:rFonts w:hint="eastAsia"/>
                      <w:color w:val="auto"/>
                      <w:kern w:val="0"/>
                      <w:sz w:val="21"/>
                      <w:szCs w:val="21"/>
                      <w:lang w:val="en-US" w:eastAsia="zh-CN"/>
                    </w:rPr>
                    <w:t>无害化</w:t>
                  </w:r>
                  <w:r>
                    <w:rPr>
                      <w:rFonts w:hint="eastAsia"/>
                      <w:color w:val="auto"/>
                      <w:kern w:val="0"/>
                      <w:sz w:val="21"/>
                      <w:szCs w:val="21"/>
                    </w:rPr>
                    <w:t>填埋处理</w:t>
                  </w:r>
                </w:p>
              </w:tc>
            </w:tr>
            <w:tr w14:paraId="4B19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2D2D456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rPr>
                    <w:t>2</w:t>
                  </w:r>
                </w:p>
              </w:tc>
              <w:tc>
                <w:tcPr>
                  <w:tcW w:w="654" w:type="pct"/>
                  <w:tcBorders>
                    <w:tl2br w:val="nil"/>
                    <w:tr2bl w:val="nil"/>
                  </w:tcBorders>
                  <w:noWrap w:val="0"/>
                  <w:vAlign w:val="center"/>
                </w:tcPr>
                <w:p w14:paraId="24D1D091">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rPr>
                  </w:pPr>
                  <w:r>
                    <w:rPr>
                      <w:bCs/>
                      <w:color w:val="auto"/>
                      <w:sz w:val="21"/>
                      <w:szCs w:val="21"/>
                      <w:highlight w:val="none"/>
                    </w:rPr>
                    <w:t>废矿油</w:t>
                  </w:r>
                </w:p>
              </w:tc>
              <w:tc>
                <w:tcPr>
                  <w:tcW w:w="945" w:type="pct"/>
                  <w:tcBorders>
                    <w:tl2br w:val="nil"/>
                    <w:tr2bl w:val="nil"/>
                  </w:tcBorders>
                  <w:noWrap w:val="0"/>
                  <w:vAlign w:val="center"/>
                </w:tcPr>
                <w:p w14:paraId="2E1FCFD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val="en-US" w:eastAsia="zh-CN"/>
                    </w:rPr>
                  </w:pPr>
                  <w:r>
                    <w:rPr>
                      <w:color w:val="auto"/>
                      <w:sz w:val="21"/>
                      <w:szCs w:val="21"/>
                    </w:rPr>
                    <w:t>0.045t</w:t>
                  </w:r>
                  <w:r>
                    <w:rPr>
                      <w:color w:val="auto"/>
                      <w:kern w:val="0"/>
                      <w:sz w:val="21"/>
                      <w:szCs w:val="21"/>
                    </w:rPr>
                    <w:t>/</w:t>
                  </w:r>
                  <w:r>
                    <w:rPr>
                      <w:rFonts w:hint="eastAsia"/>
                      <w:color w:val="auto"/>
                      <w:kern w:val="0"/>
                      <w:sz w:val="21"/>
                      <w:szCs w:val="21"/>
                      <w:lang w:val="en-US" w:eastAsia="zh-CN"/>
                    </w:rPr>
                    <w:t>单井</w:t>
                  </w:r>
                </w:p>
              </w:tc>
              <w:tc>
                <w:tcPr>
                  <w:tcW w:w="457" w:type="pct"/>
                  <w:tcBorders>
                    <w:tl2br w:val="nil"/>
                    <w:tr2bl w:val="nil"/>
                  </w:tcBorders>
                  <w:noWrap w:val="0"/>
                  <w:vAlign w:val="center"/>
                </w:tcPr>
                <w:p w14:paraId="172DB7DA">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危险废物</w:t>
                  </w:r>
                </w:p>
              </w:tc>
              <w:tc>
                <w:tcPr>
                  <w:tcW w:w="2615" w:type="pct"/>
                  <w:tcBorders>
                    <w:tl2br w:val="nil"/>
                    <w:tr2bl w:val="nil"/>
                  </w:tcBorders>
                  <w:noWrap w:val="0"/>
                  <w:vAlign w:val="center"/>
                </w:tcPr>
                <w:p w14:paraId="78E0C2CC">
                  <w:pPr>
                    <w:keepNext w:val="0"/>
                    <w:keepLines w:val="0"/>
                    <w:pageBreakBefore w:val="0"/>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危险废物由废机油桶收集后，暂存于危险废物暂存间，之后交有资质单位统一处置</w:t>
                  </w:r>
                </w:p>
              </w:tc>
            </w:tr>
            <w:tr w14:paraId="5BA3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580C63DD">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3</w:t>
                  </w:r>
                </w:p>
              </w:tc>
              <w:tc>
                <w:tcPr>
                  <w:tcW w:w="654" w:type="pct"/>
                  <w:tcBorders>
                    <w:tl2br w:val="nil"/>
                    <w:tr2bl w:val="nil"/>
                  </w:tcBorders>
                  <w:noWrap w:val="0"/>
                  <w:vAlign w:val="center"/>
                </w:tcPr>
                <w:p w14:paraId="7F6037F3">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bCs/>
                      <w:color w:val="auto"/>
                      <w:sz w:val="21"/>
                      <w:szCs w:val="21"/>
                      <w:highlight w:val="none"/>
                      <w:lang w:val="en-US" w:eastAsia="zh-CN"/>
                    </w:rPr>
                  </w:pPr>
                  <w:r>
                    <w:rPr>
                      <w:rFonts w:hint="eastAsia"/>
                      <w:bCs/>
                      <w:color w:val="auto"/>
                      <w:sz w:val="21"/>
                      <w:szCs w:val="21"/>
                      <w:highlight w:val="none"/>
                      <w:lang w:val="en-US" w:eastAsia="zh-CN"/>
                    </w:rPr>
                    <w:t>生活垃圾</w:t>
                  </w:r>
                </w:p>
              </w:tc>
              <w:tc>
                <w:tcPr>
                  <w:tcW w:w="945" w:type="pct"/>
                  <w:tcBorders>
                    <w:tl2br w:val="nil"/>
                    <w:tr2bl w:val="nil"/>
                  </w:tcBorders>
                  <w:noWrap w:val="0"/>
                  <w:vAlign w:val="center"/>
                </w:tcPr>
                <w:p w14:paraId="0CC06AB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10kg/(d·井)</w:t>
                  </w:r>
                </w:p>
              </w:tc>
              <w:tc>
                <w:tcPr>
                  <w:tcW w:w="457" w:type="pct"/>
                  <w:tcBorders>
                    <w:tl2br w:val="nil"/>
                    <w:tr2bl w:val="nil"/>
                  </w:tcBorders>
                  <w:noWrap w:val="0"/>
                  <w:vAlign w:val="center"/>
                </w:tcPr>
                <w:p w14:paraId="216FA71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color w:val="auto"/>
                      <w:kern w:val="0"/>
                      <w:sz w:val="21"/>
                      <w:szCs w:val="21"/>
                      <w:lang w:val="en-US" w:eastAsia="zh-CN"/>
                    </w:rPr>
                  </w:pPr>
                  <w:r>
                    <w:rPr>
                      <w:rFonts w:hint="eastAsia"/>
                      <w:color w:val="auto"/>
                      <w:kern w:val="0"/>
                      <w:sz w:val="21"/>
                      <w:szCs w:val="21"/>
                      <w:lang w:val="en-US" w:eastAsia="zh-CN"/>
                    </w:rPr>
                    <w:t>一般固废</w:t>
                  </w:r>
                </w:p>
              </w:tc>
              <w:tc>
                <w:tcPr>
                  <w:tcW w:w="2615" w:type="pct"/>
                  <w:tcBorders>
                    <w:tl2br w:val="nil"/>
                    <w:tr2bl w:val="nil"/>
                  </w:tcBorders>
                  <w:noWrap w:val="0"/>
                  <w:vAlign w:val="center"/>
                </w:tcPr>
                <w:p w14:paraId="0732E5F6">
                  <w:pPr>
                    <w:keepNext w:val="0"/>
                    <w:keepLines w:val="0"/>
                    <w:pageBreakBefore w:val="0"/>
                    <w:kinsoku/>
                    <w:wordWrap/>
                    <w:overflowPunct/>
                    <w:autoSpaceDE/>
                    <w:autoSpaceDN/>
                    <w:bidi w:val="0"/>
                    <w:adjustRightInd w:val="0"/>
                    <w:snapToGrid w:val="0"/>
                    <w:spacing w:line="240" w:lineRule="auto"/>
                    <w:textAlignment w:val="auto"/>
                    <w:rPr>
                      <w:rFonts w:hint="eastAsia"/>
                      <w:color w:val="auto"/>
                      <w:kern w:val="0"/>
                      <w:sz w:val="21"/>
                      <w:szCs w:val="21"/>
                      <w:lang w:val="en-US" w:eastAsia="zh-CN"/>
                    </w:rPr>
                  </w:pPr>
                  <w:r>
                    <w:rPr>
                      <w:rFonts w:hint="eastAsia"/>
                      <w:color w:val="auto"/>
                      <w:sz w:val="21"/>
                      <w:szCs w:val="21"/>
                    </w:rPr>
                    <w:t>设置临时生活垃圾收集桶，统一收集后运至环卫部门指定地点处置。</w:t>
                  </w:r>
                </w:p>
              </w:tc>
            </w:tr>
          </w:tbl>
          <w:p w14:paraId="34D50A16">
            <w:pPr>
              <w:autoSpaceDE w:val="0"/>
              <w:autoSpaceDN w:val="0"/>
              <w:adjustRightInd w:val="0"/>
              <w:snapToGrid w:val="0"/>
              <w:spacing w:line="360" w:lineRule="auto"/>
              <w:ind w:firstLine="424" w:firstLineChars="201"/>
              <w:rPr>
                <w:rFonts w:cs="宋体"/>
                <w:b/>
                <w:bCs/>
                <w:color w:val="auto"/>
                <w:kern w:val="0"/>
                <w:szCs w:val="21"/>
              </w:rPr>
            </w:pPr>
            <w:r>
              <w:rPr>
                <w:rFonts w:hint="eastAsia" w:cs="宋体"/>
                <w:b/>
                <w:bCs/>
                <w:color w:val="auto"/>
                <w:kern w:val="0"/>
                <w:szCs w:val="21"/>
              </w:rPr>
              <w:t>4</w:t>
            </w:r>
            <w:r>
              <w:rPr>
                <w:rFonts w:cs="宋体"/>
                <w:b/>
                <w:bCs/>
                <w:color w:val="auto"/>
                <w:kern w:val="0"/>
                <w:szCs w:val="21"/>
              </w:rPr>
              <w:t xml:space="preserve">.6 </w:t>
            </w:r>
            <w:r>
              <w:rPr>
                <w:rFonts w:hint="eastAsia" w:cs="宋体"/>
                <w:b/>
                <w:bCs/>
                <w:color w:val="auto"/>
                <w:kern w:val="0"/>
                <w:szCs w:val="21"/>
              </w:rPr>
              <w:t>环境风险分析</w:t>
            </w:r>
          </w:p>
          <w:p w14:paraId="33977D4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1、风险识别</w:t>
            </w:r>
          </w:p>
          <w:p w14:paraId="726CFB9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环境空气：本项目为天然气勘查项目，天然气主要组分甲烷，为易燃物质，有一定毒性，可能通过扩散对空气产生污染。</w:t>
            </w:r>
          </w:p>
          <w:p w14:paraId="33896D2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水环境及土壤：对水环境可能发生的危险性污染主要为各含水层的连通、各种污水下渗以及泥浆水漏失对地下水造成污染。项目井场占地范围小，范围内环境敏感度低，风险产生时产生轻度危害。本项目涉及的危险物质为“柴油”，每座井场设置一个</w:t>
            </w:r>
            <w:r>
              <w:rPr>
                <w:rFonts w:hint="eastAsia" w:cs="黑体"/>
                <w:color w:val="auto"/>
                <w:sz w:val="24"/>
                <w:szCs w:val="24"/>
              </w:rPr>
              <w:t>3</w:t>
            </w:r>
            <w:r>
              <w:rPr>
                <w:rFonts w:cs="黑体"/>
                <w:color w:val="auto"/>
                <w:sz w:val="24"/>
                <w:szCs w:val="24"/>
              </w:rPr>
              <w:t>0</w:t>
            </w:r>
            <w:r>
              <w:rPr>
                <w:rFonts w:hint="eastAsia" w:cs="黑体"/>
                <w:color w:val="auto"/>
                <w:sz w:val="24"/>
                <w:szCs w:val="24"/>
              </w:rPr>
              <w:t>m</w:t>
            </w:r>
            <w:r>
              <w:rPr>
                <w:rFonts w:cs="黑体"/>
                <w:color w:val="auto"/>
                <w:sz w:val="24"/>
                <w:szCs w:val="24"/>
                <w:vertAlign w:val="superscript"/>
              </w:rPr>
              <w:t>3</w:t>
            </w:r>
            <w:r>
              <w:rPr>
                <w:rFonts w:hint="eastAsia" w:cs="黑体"/>
                <w:color w:val="auto"/>
                <w:sz w:val="24"/>
                <w:szCs w:val="24"/>
              </w:rPr>
              <w:t>柴油罐，</w:t>
            </w:r>
            <w:r>
              <w:rPr>
                <w:rFonts w:hint="eastAsia" w:cs="宋体"/>
                <w:color w:val="auto"/>
                <w:kern w:val="0"/>
                <w:sz w:val="24"/>
                <w:szCs w:val="24"/>
              </w:rPr>
              <w:t>约为25.2t，根据《建设项目环境风险评价技术导则》（HJ169-2018）附录B，柴油临界量为2500t，根据附录C中Q=q/Q，Q小于1，故本项目风险潜势为</w:t>
            </w:r>
            <w:r>
              <w:rPr>
                <w:color w:val="auto"/>
                <w:kern w:val="0"/>
                <w:sz w:val="24"/>
                <w:szCs w:val="24"/>
              </w:rPr>
              <w:t>Ⅰ</w:t>
            </w:r>
            <w:r>
              <w:rPr>
                <w:rFonts w:hint="eastAsia" w:cs="宋体"/>
                <w:color w:val="auto"/>
                <w:kern w:val="0"/>
                <w:sz w:val="24"/>
                <w:szCs w:val="24"/>
              </w:rPr>
              <w:t>，只进行简单分析。</w:t>
            </w:r>
          </w:p>
          <w:p w14:paraId="38E330B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2、敏感因素分析</w:t>
            </w:r>
          </w:p>
          <w:p w14:paraId="652E27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本项目各勘查井距离周围村庄最近距离</w:t>
            </w:r>
            <w:r>
              <w:rPr>
                <w:rFonts w:hint="eastAsia" w:cs="宋体"/>
                <w:color w:val="auto"/>
                <w:kern w:val="0"/>
                <w:sz w:val="24"/>
                <w:szCs w:val="24"/>
                <w:lang w:val="en-US" w:eastAsia="zh-CN"/>
              </w:rPr>
              <w:t>约</w:t>
            </w:r>
            <w:r>
              <w:rPr>
                <w:rFonts w:hint="eastAsia" w:cs="宋体"/>
                <w:color w:val="auto"/>
                <w:kern w:val="0"/>
                <w:sz w:val="24"/>
                <w:szCs w:val="24"/>
                <w:highlight w:val="none"/>
              </w:rPr>
              <w:t>为</w:t>
            </w:r>
            <w:r>
              <w:rPr>
                <w:rFonts w:hint="eastAsia" w:cs="宋体"/>
                <w:color w:val="auto"/>
                <w:kern w:val="0"/>
                <w:sz w:val="24"/>
                <w:szCs w:val="24"/>
                <w:highlight w:val="none"/>
                <w:lang w:val="en-US" w:eastAsia="zh-CN"/>
              </w:rPr>
              <w:t>300</w:t>
            </w:r>
            <w:r>
              <w:rPr>
                <w:rFonts w:hint="eastAsia" w:cs="宋体"/>
                <w:color w:val="auto"/>
                <w:kern w:val="0"/>
                <w:sz w:val="24"/>
                <w:szCs w:val="24"/>
                <w:highlight w:val="none"/>
              </w:rPr>
              <w:t>m，距离地表水体最近距离为</w:t>
            </w:r>
            <w:r>
              <w:rPr>
                <w:rFonts w:hint="eastAsia" w:cs="宋体"/>
                <w:color w:val="auto"/>
                <w:kern w:val="0"/>
                <w:sz w:val="24"/>
                <w:szCs w:val="24"/>
                <w:highlight w:val="none"/>
                <w:lang w:val="en-US" w:eastAsia="zh-CN"/>
              </w:rPr>
              <w:t>1k</w:t>
            </w:r>
            <w:r>
              <w:rPr>
                <w:rFonts w:hint="eastAsia" w:cs="宋体"/>
                <w:color w:val="auto"/>
                <w:kern w:val="0"/>
                <w:sz w:val="24"/>
                <w:szCs w:val="24"/>
                <w:highlight w:val="none"/>
              </w:rPr>
              <w:t>m，距井场周围主要为</w:t>
            </w:r>
            <w:r>
              <w:rPr>
                <w:rFonts w:hint="eastAsia" w:cs="宋体"/>
                <w:color w:val="auto"/>
                <w:kern w:val="0"/>
                <w:sz w:val="24"/>
                <w:szCs w:val="24"/>
                <w:highlight w:val="none"/>
                <w:lang w:val="en-US" w:eastAsia="zh-CN"/>
              </w:rPr>
              <w:t>其他草地</w:t>
            </w:r>
            <w:r>
              <w:rPr>
                <w:rFonts w:hint="eastAsia" w:cs="宋体"/>
                <w:color w:val="auto"/>
                <w:kern w:val="0"/>
                <w:sz w:val="24"/>
                <w:szCs w:val="24"/>
                <w:highlight w:val="none"/>
              </w:rPr>
              <w:t>。</w:t>
            </w:r>
          </w:p>
          <w:p w14:paraId="3C5DD85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3、环境风险分析</w:t>
            </w:r>
          </w:p>
          <w:p w14:paraId="6A5E5CA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（1）环境空气影响分析</w:t>
            </w:r>
          </w:p>
          <w:p w14:paraId="19BEB77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在钻井、排采作业中可能发生的事故类型有井喷及引发的火灾爆炸事故。本项目储层压力较低，发生井喷的概率小。</w:t>
            </w:r>
          </w:p>
          <w:p w14:paraId="7182069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若本项目钻井、排采过程中发生井喷事故，若井深未达到天然气采深，则主要为钻井泥浆喷出，其成分主要为膨润土和水，不含重金属、化学品等；若达到天然气含气层，则排放的废气主要为甲烷，应及时采取压井闭井措施、避免天然气的大量排放，使其对环境的影响降到最低。</w:t>
            </w:r>
          </w:p>
          <w:p w14:paraId="6956A9A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（2）地表水、地下水、土壤影响分析</w:t>
            </w:r>
          </w:p>
          <w:p w14:paraId="12A41FD9">
            <w:pPr>
              <w:autoSpaceDE w:val="0"/>
              <w:autoSpaceDN w:val="0"/>
              <w:adjustRightInd w:val="0"/>
              <w:snapToGrid w:val="0"/>
              <w:spacing w:line="360" w:lineRule="auto"/>
              <w:ind w:firstLine="482" w:firstLineChars="201"/>
              <w:rPr>
                <w:rFonts w:cs="宋体"/>
                <w:color w:val="auto"/>
                <w:kern w:val="0"/>
                <w:szCs w:val="21"/>
              </w:rPr>
            </w:pPr>
            <w:r>
              <w:rPr>
                <w:rFonts w:hint="eastAsia" w:cs="宋体"/>
                <w:color w:val="auto"/>
                <w:kern w:val="0"/>
                <w:sz w:val="24"/>
                <w:szCs w:val="24"/>
              </w:rPr>
              <w:t>本项目实施过程中泥浆泄露和施工机械漏油时，若未及时采取有效控制措施时，首先会污染土壤，然后通过土壤入渗进入地下水，污染地下水环境。当危险废物在收集、贮存过程中发生泄漏，也会通过土壤入渗进一步污染地下水，使得水中有毒物质浓度升高，对水生生态产生破坏。同时</w:t>
            </w:r>
            <w:r>
              <w:rPr>
                <w:rFonts w:cs="宋体"/>
                <w:color w:val="auto"/>
                <w:kern w:val="0"/>
                <w:sz w:val="24"/>
                <w:szCs w:val="24"/>
              </w:rPr>
              <w:t>本</w:t>
            </w:r>
            <w:r>
              <w:rPr>
                <w:rFonts w:hint="eastAsia" w:cs="宋体"/>
                <w:color w:val="auto"/>
                <w:kern w:val="0"/>
                <w:sz w:val="24"/>
                <w:szCs w:val="24"/>
              </w:rPr>
              <w:t>项目在钻井过程中可能导致的各含水层连通，对地下水造成污染。此外若随雨季时，泄露的污染物会通过雨水汇入河流，污染地表水。</w:t>
            </w:r>
          </w:p>
        </w:tc>
      </w:tr>
      <w:tr w14:paraId="531C1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79" w:type="dxa"/>
            <w:tcMar>
              <w:left w:w="28" w:type="dxa"/>
              <w:right w:w="28" w:type="dxa"/>
            </w:tcMar>
            <w:vAlign w:val="center"/>
          </w:tcPr>
          <w:p w14:paraId="24E4A134">
            <w:pPr>
              <w:pStyle w:val="12"/>
              <w:adjustRightInd w:val="0"/>
              <w:snapToGrid w:val="0"/>
              <w:spacing w:before="0" w:beforeAutospacing="0" w:after="0" w:afterAutospacing="0"/>
              <w:jc w:val="center"/>
              <w:rPr>
                <w:rFonts w:ascii="Times New Roman" w:hAnsi="Times New Roman" w:cs="宋体"/>
                <w:bCs/>
                <w:color w:val="auto"/>
                <w:kern w:val="2"/>
                <w:sz w:val="21"/>
                <w:szCs w:val="21"/>
              </w:rPr>
            </w:pPr>
            <w:r>
              <w:rPr>
                <w:rFonts w:hint="eastAsia" w:ascii="Times New Roman" w:hAnsi="Times New Roman" w:cs="宋体"/>
                <w:bCs/>
                <w:color w:val="auto"/>
                <w:spacing w:val="10"/>
                <w:kern w:val="2"/>
                <w:sz w:val="21"/>
                <w:szCs w:val="21"/>
              </w:rPr>
              <w:t>运营期生态环境影响分析</w:t>
            </w:r>
          </w:p>
        </w:tc>
        <w:tc>
          <w:tcPr>
            <w:tcW w:w="8363" w:type="dxa"/>
          </w:tcPr>
          <w:p w14:paraId="2813D0AA">
            <w:pPr>
              <w:spacing w:line="360" w:lineRule="auto"/>
              <w:ind w:firstLine="480" w:firstLineChars="200"/>
              <w:rPr>
                <w:color w:val="auto"/>
                <w:sz w:val="24"/>
                <w:szCs w:val="24"/>
              </w:rPr>
            </w:pPr>
            <w:r>
              <w:rPr>
                <w:color w:val="auto"/>
                <w:sz w:val="24"/>
                <w:szCs w:val="24"/>
              </w:rPr>
              <w:t xml:space="preserve">4.7 </w:t>
            </w:r>
            <w:r>
              <w:rPr>
                <w:rFonts w:hint="eastAsia"/>
                <w:color w:val="auto"/>
                <w:sz w:val="24"/>
                <w:szCs w:val="24"/>
              </w:rPr>
              <w:t>生态环境影响分析</w:t>
            </w:r>
          </w:p>
          <w:p w14:paraId="1D50771B">
            <w:pPr>
              <w:spacing w:line="360" w:lineRule="auto"/>
              <w:ind w:firstLine="480" w:firstLineChars="200"/>
              <w:rPr>
                <w:rFonts w:hint="eastAsia"/>
                <w:color w:val="auto"/>
                <w:sz w:val="24"/>
                <w:szCs w:val="24"/>
              </w:rPr>
            </w:pPr>
            <w:r>
              <w:rPr>
                <w:rFonts w:hint="eastAsia"/>
                <w:color w:val="auto"/>
                <w:sz w:val="24"/>
                <w:szCs w:val="24"/>
              </w:rPr>
              <w:t>进入生产期后施工临时占地等都已进行恢复，对</w:t>
            </w:r>
            <w:r>
              <w:rPr>
                <w:rFonts w:hint="eastAsia"/>
                <w:color w:val="auto"/>
                <w:sz w:val="24"/>
                <w:szCs w:val="24"/>
                <w:lang w:val="en-US" w:eastAsia="zh-CN"/>
              </w:rPr>
              <w:t>土壤结构</w:t>
            </w:r>
            <w:r>
              <w:rPr>
                <w:rFonts w:hint="eastAsia"/>
                <w:color w:val="auto"/>
                <w:sz w:val="24"/>
                <w:szCs w:val="24"/>
              </w:rPr>
              <w:t>基本无影响；项目建设对</w:t>
            </w:r>
            <w:r>
              <w:rPr>
                <w:rFonts w:hint="eastAsia"/>
                <w:color w:val="auto"/>
                <w:sz w:val="24"/>
                <w:szCs w:val="24"/>
                <w:lang w:val="en-US" w:eastAsia="zh-CN"/>
              </w:rPr>
              <w:t>建设对场地的</w:t>
            </w:r>
            <w:r>
              <w:rPr>
                <w:rFonts w:hint="eastAsia"/>
                <w:color w:val="auto"/>
                <w:sz w:val="24"/>
                <w:szCs w:val="24"/>
              </w:rPr>
              <w:t>影响主要是井场较长时间的临时占用</w:t>
            </w:r>
            <w:r>
              <w:rPr>
                <w:rFonts w:hint="eastAsia"/>
                <w:color w:val="auto"/>
                <w:sz w:val="24"/>
                <w:szCs w:val="24"/>
                <w:lang w:val="en-US" w:eastAsia="zh-CN"/>
              </w:rPr>
              <w:t>其他草地造成的植被破坏</w:t>
            </w:r>
            <w:r>
              <w:rPr>
                <w:rFonts w:hint="eastAsia"/>
                <w:color w:val="auto"/>
                <w:sz w:val="24"/>
                <w:szCs w:val="24"/>
              </w:rPr>
              <w:t>。</w:t>
            </w:r>
          </w:p>
          <w:p w14:paraId="3C6F1CA3">
            <w:pPr>
              <w:spacing w:line="360" w:lineRule="auto"/>
              <w:ind w:firstLine="480" w:firstLineChars="200"/>
              <w:rPr>
                <w:color w:val="auto"/>
                <w:sz w:val="24"/>
                <w:szCs w:val="24"/>
              </w:rPr>
            </w:pPr>
            <w:r>
              <w:rPr>
                <w:color w:val="auto"/>
                <w:sz w:val="24"/>
                <w:szCs w:val="24"/>
              </w:rPr>
              <w:t xml:space="preserve">4.8 </w:t>
            </w:r>
            <w:r>
              <w:rPr>
                <w:rFonts w:hint="eastAsia"/>
                <w:color w:val="auto"/>
                <w:sz w:val="24"/>
                <w:szCs w:val="24"/>
              </w:rPr>
              <w:t>环境空气污染影响分析</w:t>
            </w:r>
          </w:p>
          <w:p w14:paraId="35C03E59">
            <w:pPr>
              <w:spacing w:line="360" w:lineRule="auto"/>
              <w:ind w:firstLine="480" w:firstLineChars="200"/>
              <w:rPr>
                <w:color w:val="auto"/>
                <w:sz w:val="24"/>
                <w:szCs w:val="24"/>
                <w:highlight w:val="none"/>
              </w:rPr>
            </w:pPr>
            <w:r>
              <w:rPr>
                <w:rFonts w:hint="eastAsia"/>
                <w:color w:val="auto"/>
                <w:sz w:val="24"/>
                <w:szCs w:val="24"/>
                <w:highlight w:val="none"/>
              </w:rPr>
              <w:t>（1）试排采废气</w:t>
            </w:r>
          </w:p>
          <w:p w14:paraId="5F3DDB30">
            <w:pPr>
              <w:spacing w:line="360" w:lineRule="auto"/>
              <w:ind w:firstLine="480" w:firstLineChars="200"/>
              <w:rPr>
                <w:color w:val="auto"/>
                <w:sz w:val="24"/>
                <w:szCs w:val="24"/>
                <w:highlight w:val="none"/>
              </w:rPr>
            </w:pPr>
            <w:r>
              <w:rPr>
                <w:rFonts w:hint="eastAsia"/>
                <w:color w:val="auto"/>
                <w:sz w:val="24"/>
                <w:szCs w:val="24"/>
                <w:highlight w:val="none"/>
              </w:rPr>
              <w:t>试排采期间</w:t>
            </w:r>
            <w:r>
              <w:rPr>
                <w:rFonts w:hint="eastAsia"/>
                <w:color w:val="auto"/>
                <w:sz w:val="24"/>
                <w:szCs w:val="24"/>
                <w:highlight w:val="none"/>
                <w:lang w:val="en-US" w:eastAsia="zh-CN"/>
              </w:rPr>
              <w:t>前两个月</w:t>
            </w:r>
            <w:r>
              <w:rPr>
                <w:rFonts w:hint="eastAsia"/>
                <w:color w:val="auto"/>
                <w:sz w:val="24"/>
                <w:szCs w:val="24"/>
                <w:highlight w:val="none"/>
              </w:rPr>
              <w:t>井场仅留2人看守井场，</w:t>
            </w:r>
            <w:r>
              <w:rPr>
                <w:rFonts w:hint="eastAsia"/>
                <w:color w:val="auto"/>
                <w:sz w:val="24"/>
                <w:szCs w:val="24"/>
                <w:highlight w:val="none"/>
                <w:lang w:val="en-US" w:eastAsia="zh-CN"/>
              </w:rPr>
              <w:t>后期安排2人巡井，无人值守井场。</w:t>
            </w:r>
            <w:r>
              <w:rPr>
                <w:rFonts w:hint="eastAsia"/>
                <w:color w:val="auto"/>
                <w:sz w:val="24"/>
                <w:szCs w:val="24"/>
                <w:highlight w:val="none"/>
              </w:rPr>
              <w:t>职工生活采用电磁炉，冬季采暖为空调或电暖，不会产生燃煤烟气污染。污染主要为试排采期的CH</w:t>
            </w:r>
            <w:r>
              <w:rPr>
                <w:rFonts w:hint="eastAsia"/>
                <w:color w:val="auto"/>
                <w:sz w:val="24"/>
                <w:szCs w:val="24"/>
                <w:highlight w:val="none"/>
                <w:vertAlign w:val="subscript"/>
              </w:rPr>
              <w:t>4</w:t>
            </w:r>
            <w:r>
              <w:rPr>
                <w:rFonts w:hint="eastAsia"/>
                <w:color w:val="auto"/>
                <w:sz w:val="24"/>
                <w:szCs w:val="24"/>
                <w:highlight w:val="none"/>
              </w:rPr>
              <w:t>废气和柴油机运行产生的污染物。</w:t>
            </w:r>
          </w:p>
          <w:p w14:paraId="37F1441C">
            <w:pPr>
              <w:spacing w:line="360" w:lineRule="auto"/>
              <w:ind w:firstLine="480" w:firstLineChars="200"/>
              <w:rPr>
                <w:color w:val="auto"/>
                <w:sz w:val="24"/>
                <w:szCs w:val="24"/>
              </w:rPr>
            </w:pPr>
            <w:r>
              <w:rPr>
                <w:rFonts w:hint="eastAsia"/>
                <w:color w:val="auto"/>
                <w:sz w:val="24"/>
                <w:szCs w:val="24"/>
              </w:rPr>
              <w:t>本项目试排采期废气主要用于</w:t>
            </w:r>
            <w:r>
              <w:rPr>
                <w:rFonts w:hint="eastAsia"/>
                <w:color w:val="auto"/>
                <w:sz w:val="24"/>
                <w:szCs w:val="24"/>
                <w:lang w:val="en-US" w:eastAsia="zh-CN"/>
              </w:rPr>
              <w:t>煤层气</w:t>
            </w:r>
            <w:r>
              <w:rPr>
                <w:rFonts w:hint="eastAsia"/>
                <w:color w:val="auto"/>
                <w:sz w:val="24"/>
                <w:szCs w:val="24"/>
              </w:rPr>
              <w:t>储量评估。试排采初期</w:t>
            </w:r>
            <w:r>
              <w:rPr>
                <w:rFonts w:hint="eastAsia"/>
                <w:color w:val="auto"/>
                <w:sz w:val="24"/>
                <w:szCs w:val="24"/>
                <w:lang w:val="en-US" w:eastAsia="zh-CN"/>
              </w:rPr>
              <w:t>煤层气</w:t>
            </w:r>
            <w:r>
              <w:rPr>
                <w:rFonts w:hint="eastAsia"/>
                <w:color w:val="auto"/>
                <w:sz w:val="24"/>
                <w:szCs w:val="24"/>
              </w:rPr>
              <w:t>流量通常较低，排水降低了储层的压力，随着排水进行，</w:t>
            </w:r>
            <w:r>
              <w:rPr>
                <w:rFonts w:hint="eastAsia"/>
                <w:color w:val="auto"/>
                <w:sz w:val="24"/>
                <w:szCs w:val="24"/>
                <w:lang w:val="en-US" w:eastAsia="zh-CN"/>
              </w:rPr>
              <w:t>煤层气</w:t>
            </w:r>
            <w:r>
              <w:rPr>
                <w:rFonts w:hint="eastAsia"/>
                <w:color w:val="auto"/>
                <w:sz w:val="24"/>
                <w:szCs w:val="24"/>
              </w:rPr>
              <w:t>流量会逐渐增加。试排采废气主要成分为甲烷，试排采初期将排采废气通过1</w:t>
            </w:r>
            <w:r>
              <w:rPr>
                <w:rFonts w:hint="eastAsia"/>
                <w:color w:val="auto"/>
                <w:sz w:val="24"/>
                <w:szCs w:val="24"/>
                <w:lang w:val="en-US" w:eastAsia="zh-CN"/>
              </w:rPr>
              <w:t>5</w:t>
            </w:r>
            <w:r>
              <w:rPr>
                <w:rFonts w:hint="eastAsia"/>
                <w:color w:val="auto"/>
                <w:sz w:val="24"/>
                <w:szCs w:val="24"/>
              </w:rPr>
              <w:t>m火炬点火排空，在火炬上方设有防风罩，排放的污染物主要有CO</w:t>
            </w:r>
            <w:r>
              <w:rPr>
                <w:color w:val="auto"/>
                <w:sz w:val="24"/>
                <w:szCs w:val="24"/>
                <w:vertAlign w:val="subscript"/>
              </w:rPr>
              <w:t>2</w:t>
            </w:r>
            <w:r>
              <w:rPr>
                <w:rFonts w:hint="eastAsia"/>
                <w:color w:val="auto"/>
                <w:sz w:val="24"/>
                <w:szCs w:val="24"/>
              </w:rPr>
              <w:t>，废气产生量较小，且井场设置在人烟稀少的空旷场地，因此试排采期废气对环境</w:t>
            </w:r>
            <w:r>
              <w:rPr>
                <w:rFonts w:hint="eastAsia"/>
                <w:color w:val="auto"/>
                <w:sz w:val="24"/>
                <w:szCs w:val="24"/>
                <w:lang w:eastAsia="zh-CN"/>
              </w:rPr>
              <w:t>影响可接受</w:t>
            </w:r>
            <w:r>
              <w:rPr>
                <w:rFonts w:hint="eastAsia"/>
                <w:color w:val="auto"/>
                <w:sz w:val="24"/>
                <w:szCs w:val="24"/>
              </w:rPr>
              <w:t>，对附近居民基本没有影响。</w:t>
            </w:r>
          </w:p>
          <w:p w14:paraId="575D6782">
            <w:pPr>
              <w:spacing w:line="360" w:lineRule="auto"/>
              <w:ind w:firstLine="480" w:firstLineChars="200"/>
              <w:rPr>
                <w:color w:val="auto"/>
                <w:sz w:val="24"/>
                <w:szCs w:val="24"/>
                <w:highlight w:val="none"/>
              </w:rPr>
            </w:pPr>
            <w:r>
              <w:rPr>
                <w:rFonts w:hint="eastAsia"/>
                <w:color w:val="auto"/>
                <w:sz w:val="24"/>
                <w:szCs w:val="24"/>
                <w:highlight w:val="none"/>
              </w:rPr>
              <w:t>（2）柴油机废气</w:t>
            </w:r>
          </w:p>
          <w:p w14:paraId="064AC53F">
            <w:pPr>
              <w:spacing w:line="360" w:lineRule="auto"/>
              <w:ind w:firstLine="480" w:firstLineChars="200"/>
              <w:rPr>
                <w:color w:val="auto"/>
                <w:sz w:val="24"/>
                <w:szCs w:val="24"/>
                <w:highlight w:val="none"/>
              </w:rPr>
            </w:pPr>
            <w:r>
              <w:rPr>
                <w:rFonts w:hint="eastAsia"/>
                <w:color w:val="auto"/>
                <w:sz w:val="24"/>
                <w:szCs w:val="24"/>
                <w:highlight w:val="none"/>
              </w:rPr>
              <w:t>由于试排采期井场气压和气量的不确定性和不稳定性，不能确保井场气发机的使用，为此评价按最不利因素考虑，即井场在试排采期均按使用柴油机发电来计算污染物的产排量。</w:t>
            </w:r>
          </w:p>
          <w:p w14:paraId="5536D240">
            <w:pPr>
              <w:spacing w:line="360" w:lineRule="auto"/>
              <w:ind w:firstLine="480" w:firstLineChars="200"/>
              <w:rPr>
                <w:color w:val="auto"/>
                <w:sz w:val="24"/>
                <w:szCs w:val="24"/>
              </w:rPr>
            </w:pPr>
            <w:r>
              <w:rPr>
                <w:rFonts w:hint="eastAsia"/>
                <w:color w:val="auto"/>
                <w:sz w:val="24"/>
                <w:szCs w:val="24"/>
              </w:rPr>
              <w:t>单口井试气期工期按照最长一年3</w:t>
            </w:r>
            <w:r>
              <w:rPr>
                <w:color w:val="auto"/>
                <w:sz w:val="24"/>
                <w:szCs w:val="24"/>
              </w:rPr>
              <w:t>65</w:t>
            </w:r>
            <w:r>
              <w:rPr>
                <w:rFonts w:hint="eastAsia"/>
                <w:color w:val="auto"/>
                <w:sz w:val="24"/>
                <w:szCs w:val="24"/>
              </w:rPr>
              <w:t>天计算，</w:t>
            </w:r>
            <w:r>
              <w:rPr>
                <w:rFonts w:hint="eastAsia"/>
                <w:color w:val="auto"/>
                <w:sz w:val="24"/>
                <w:szCs w:val="24"/>
                <w:lang w:val="en-US" w:eastAsia="zh-CN"/>
              </w:rPr>
              <w:t>根据建设单位提供资料，试气期前两个月采用柴油机发电，后期采用网电，</w:t>
            </w:r>
            <w:r>
              <w:rPr>
                <w:rFonts w:hint="eastAsia"/>
                <w:color w:val="auto"/>
                <w:sz w:val="24"/>
                <w:szCs w:val="24"/>
              </w:rPr>
              <w:t>每天24小时运行，则试气期发电机运行时数最多为</w:t>
            </w:r>
            <w:r>
              <w:rPr>
                <w:rFonts w:hint="eastAsia"/>
                <w:color w:val="auto"/>
                <w:sz w:val="24"/>
                <w:szCs w:val="24"/>
                <w:lang w:val="en-US" w:eastAsia="zh-CN"/>
              </w:rPr>
              <w:t>1440</w:t>
            </w:r>
            <w:r>
              <w:rPr>
                <w:rFonts w:hint="eastAsia"/>
                <w:color w:val="auto"/>
                <w:sz w:val="24"/>
                <w:szCs w:val="24"/>
              </w:rPr>
              <w:t>小时，单井发电机为15kw，根据《非道路移动机械用柴油机排气污染物排放限值及测量方法》（GB20891-2014）中表2第三阶段污染物排放限值要求，CO、HC</w:t>
            </w:r>
            <w:r>
              <w:rPr>
                <w:color w:val="auto"/>
                <w:sz w:val="24"/>
                <w:szCs w:val="24"/>
              </w:rPr>
              <w:t>+</w:t>
            </w:r>
            <w:r>
              <w:rPr>
                <w:rFonts w:hint="eastAsia"/>
                <w:color w:val="auto"/>
                <w:sz w:val="24"/>
                <w:szCs w:val="24"/>
              </w:rPr>
              <w:t>NOx、PM的排放系数分别取最大限值</w:t>
            </w:r>
            <w:r>
              <w:rPr>
                <w:color w:val="auto"/>
                <w:sz w:val="24"/>
                <w:szCs w:val="24"/>
              </w:rPr>
              <w:t>5.5g/kwh、7.5g/kwh和0.60g/kwh，则每台柴油发电机CO、HC+NOx、PM的排放量分别为</w:t>
            </w:r>
            <w:r>
              <w:rPr>
                <w:rFonts w:hint="eastAsia"/>
                <w:color w:val="auto"/>
                <w:sz w:val="24"/>
                <w:szCs w:val="24"/>
                <w:lang w:val="en-US" w:eastAsia="zh-CN"/>
              </w:rPr>
              <w:t>118.8</w:t>
            </w:r>
            <w:r>
              <w:rPr>
                <w:color w:val="auto"/>
                <w:sz w:val="24"/>
                <w:szCs w:val="24"/>
              </w:rPr>
              <w:t>kg/(井·a)、</w:t>
            </w:r>
            <w:r>
              <w:rPr>
                <w:rFonts w:hint="eastAsia"/>
                <w:color w:val="auto"/>
                <w:sz w:val="24"/>
                <w:szCs w:val="24"/>
                <w:lang w:val="en-US" w:eastAsia="zh-CN"/>
              </w:rPr>
              <w:t>162</w:t>
            </w:r>
            <w:r>
              <w:rPr>
                <w:color w:val="auto"/>
                <w:sz w:val="24"/>
                <w:szCs w:val="24"/>
              </w:rPr>
              <w:t>kg/(井·a)、</w:t>
            </w:r>
            <w:r>
              <w:rPr>
                <w:rFonts w:hint="eastAsia"/>
                <w:color w:val="auto"/>
                <w:sz w:val="24"/>
                <w:szCs w:val="24"/>
                <w:lang w:val="en-US" w:eastAsia="zh-CN"/>
              </w:rPr>
              <w:t>12.96</w:t>
            </w:r>
            <w:r>
              <w:rPr>
                <w:color w:val="auto"/>
                <w:sz w:val="24"/>
                <w:szCs w:val="24"/>
              </w:rPr>
              <w:t>kg/(井·a)。</w:t>
            </w:r>
          </w:p>
          <w:p w14:paraId="0487C41F">
            <w:pPr>
              <w:spacing w:line="360" w:lineRule="auto"/>
              <w:ind w:firstLine="480" w:firstLineChars="200"/>
              <w:rPr>
                <w:color w:val="auto"/>
              </w:rPr>
            </w:pPr>
            <w:r>
              <w:rPr>
                <w:rFonts w:hint="eastAsia"/>
                <w:color w:val="auto"/>
                <w:sz w:val="24"/>
                <w:szCs w:val="24"/>
              </w:rPr>
              <w:t>试排采期使用柴油发电机组进行发电，试排采期结束后，转为开采井的将使用电力发电。</w:t>
            </w:r>
          </w:p>
          <w:p w14:paraId="2E986D05">
            <w:pPr>
              <w:spacing w:line="360" w:lineRule="auto"/>
              <w:ind w:firstLine="480" w:firstLineChars="200"/>
              <w:rPr>
                <w:color w:val="auto"/>
                <w:sz w:val="24"/>
                <w:szCs w:val="24"/>
              </w:rPr>
            </w:pPr>
            <w:r>
              <w:rPr>
                <w:color w:val="auto"/>
                <w:sz w:val="24"/>
                <w:szCs w:val="24"/>
              </w:rPr>
              <w:t xml:space="preserve">4.9 </w:t>
            </w:r>
            <w:r>
              <w:rPr>
                <w:rFonts w:hint="eastAsia"/>
                <w:color w:val="auto"/>
                <w:sz w:val="24"/>
                <w:szCs w:val="24"/>
              </w:rPr>
              <w:t>水环境影响分析</w:t>
            </w:r>
          </w:p>
          <w:p w14:paraId="7F16401B">
            <w:pPr>
              <w:spacing w:line="360" w:lineRule="auto"/>
              <w:ind w:firstLine="480" w:firstLineChars="200"/>
              <w:rPr>
                <w:rFonts w:hint="default"/>
                <w:color w:val="auto"/>
                <w:sz w:val="24"/>
                <w:szCs w:val="24"/>
                <w:lang w:val="en-US" w:eastAsia="zh-CN"/>
              </w:rPr>
            </w:pPr>
            <w:r>
              <w:rPr>
                <w:color w:val="auto"/>
                <w:sz w:val="24"/>
                <w:szCs w:val="24"/>
              </w:rPr>
              <w:t>试排采期产生的废水主要为</w:t>
            </w:r>
            <w:r>
              <w:rPr>
                <w:rFonts w:hint="eastAsia"/>
                <w:color w:val="auto"/>
                <w:sz w:val="24"/>
                <w:szCs w:val="24"/>
                <w:lang w:val="en-US" w:eastAsia="zh-CN"/>
              </w:rPr>
              <w:t>排采水</w:t>
            </w:r>
            <w:r>
              <w:rPr>
                <w:color w:val="auto"/>
                <w:sz w:val="24"/>
                <w:szCs w:val="24"/>
              </w:rPr>
              <w:t>，根据对区域已建的</w:t>
            </w:r>
            <w:r>
              <w:rPr>
                <w:rFonts w:hint="eastAsia"/>
                <w:color w:val="auto"/>
                <w:sz w:val="24"/>
                <w:szCs w:val="24"/>
                <w:lang w:eastAsia="zh-CN"/>
              </w:rPr>
              <w:t>预探井</w:t>
            </w:r>
            <w:r>
              <w:rPr>
                <w:color w:val="auto"/>
                <w:sz w:val="24"/>
                <w:szCs w:val="24"/>
              </w:rPr>
              <w:t>试排采期单个井排水量的监测，初期排水段出水量为3-5m</w:t>
            </w:r>
            <w:r>
              <w:rPr>
                <w:color w:val="auto"/>
                <w:sz w:val="24"/>
                <w:szCs w:val="24"/>
                <w:vertAlign w:val="superscript"/>
              </w:rPr>
              <w:t>3</w:t>
            </w:r>
            <w:r>
              <w:rPr>
                <w:color w:val="auto"/>
                <w:sz w:val="24"/>
                <w:szCs w:val="24"/>
              </w:rPr>
              <w:t>/(d·井)，中期提气段出水量为1-3m</w:t>
            </w:r>
            <w:r>
              <w:rPr>
                <w:color w:val="auto"/>
                <w:sz w:val="24"/>
                <w:szCs w:val="24"/>
                <w:vertAlign w:val="superscript"/>
              </w:rPr>
              <w:t>3</w:t>
            </w:r>
            <w:r>
              <w:rPr>
                <w:color w:val="auto"/>
                <w:sz w:val="24"/>
                <w:szCs w:val="24"/>
              </w:rPr>
              <w:t>/(d·井)，稳产期出水量0-1m</w:t>
            </w:r>
            <w:r>
              <w:rPr>
                <w:color w:val="auto"/>
                <w:sz w:val="24"/>
                <w:szCs w:val="24"/>
                <w:vertAlign w:val="superscript"/>
              </w:rPr>
              <w:t>3</w:t>
            </w:r>
            <w:r>
              <w:rPr>
                <w:color w:val="auto"/>
                <w:sz w:val="24"/>
                <w:szCs w:val="24"/>
              </w:rPr>
              <w:t>/(d·井)。</w:t>
            </w:r>
            <w:r>
              <w:rPr>
                <w:rFonts w:hint="eastAsia"/>
                <w:color w:val="auto"/>
                <w:sz w:val="24"/>
                <w:szCs w:val="24"/>
                <w:lang w:val="en-US" w:eastAsia="zh-CN"/>
              </w:rPr>
              <w:t>井场建设一座3000</w:t>
            </w:r>
            <w:r>
              <w:rPr>
                <w:color w:val="auto"/>
                <w:sz w:val="24"/>
                <w:szCs w:val="24"/>
              </w:rPr>
              <w:t>m</w:t>
            </w:r>
            <w:r>
              <w:rPr>
                <w:color w:val="auto"/>
                <w:sz w:val="24"/>
                <w:szCs w:val="24"/>
                <w:vertAlign w:val="superscript"/>
              </w:rPr>
              <w:t>3</w:t>
            </w:r>
            <w:r>
              <w:rPr>
                <w:color w:val="auto"/>
                <w:sz w:val="24"/>
                <w:szCs w:val="24"/>
              </w:rPr>
              <w:t>的排采水池</w:t>
            </w:r>
            <w:r>
              <w:rPr>
                <w:rFonts w:hint="eastAsia"/>
                <w:color w:val="auto"/>
                <w:sz w:val="24"/>
                <w:szCs w:val="24"/>
                <w:lang w:eastAsia="zh-CN"/>
              </w:rPr>
              <w:t>，</w:t>
            </w:r>
            <w:r>
              <w:rPr>
                <w:color w:val="auto"/>
                <w:sz w:val="24"/>
                <w:szCs w:val="24"/>
              </w:rPr>
              <w:t>排采水池采用粘土+土工膜（厚度不小于1.5mm的HDEP材料防渗膜）防渗结构，除自然蒸发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外，其余拉运至</w:t>
            </w:r>
            <w:r>
              <w:rPr>
                <w:rFonts w:hint="eastAsia"/>
                <w:color w:val="auto"/>
                <w:sz w:val="24"/>
                <w:szCs w:val="24"/>
                <w:lang w:eastAsia="zh-CN"/>
              </w:rPr>
              <w:t>9号水处理站</w:t>
            </w:r>
            <w:r>
              <w:rPr>
                <w:color w:val="auto"/>
                <w:sz w:val="24"/>
                <w:szCs w:val="24"/>
              </w:rPr>
              <w:t>处理</w:t>
            </w:r>
            <w:r>
              <w:rPr>
                <w:rFonts w:hint="eastAsia"/>
                <w:color w:val="auto"/>
                <w:sz w:val="24"/>
                <w:szCs w:val="24"/>
                <w:lang w:eastAsia="zh-CN"/>
              </w:rPr>
              <w:t>。</w:t>
            </w:r>
            <w:r>
              <w:rPr>
                <w:rFonts w:hint="eastAsia"/>
                <w:color w:val="auto"/>
                <w:sz w:val="24"/>
                <w:szCs w:val="24"/>
                <w:lang w:val="en-US" w:eastAsia="zh-CN"/>
              </w:rPr>
              <w:t>因此，试排采水采取以上措施后，不会对本地区水环境造成影响。</w:t>
            </w:r>
          </w:p>
          <w:p w14:paraId="045E4295">
            <w:pPr>
              <w:spacing w:line="360" w:lineRule="auto"/>
              <w:ind w:firstLine="480" w:firstLineChars="200"/>
              <w:rPr>
                <w:color w:val="auto"/>
                <w:sz w:val="24"/>
                <w:szCs w:val="24"/>
              </w:rPr>
            </w:pPr>
            <w:r>
              <w:rPr>
                <w:color w:val="auto"/>
                <w:sz w:val="24"/>
                <w:szCs w:val="24"/>
              </w:rPr>
              <w:t>4.10</w:t>
            </w:r>
            <w:r>
              <w:rPr>
                <w:rFonts w:hint="eastAsia"/>
                <w:color w:val="auto"/>
                <w:sz w:val="24"/>
                <w:szCs w:val="24"/>
              </w:rPr>
              <w:t>声环境影响分析</w:t>
            </w:r>
          </w:p>
          <w:p w14:paraId="40F4CD99">
            <w:pPr>
              <w:spacing w:line="360" w:lineRule="auto"/>
              <w:ind w:firstLine="480" w:firstLineChars="200"/>
              <w:rPr>
                <w:color w:val="auto"/>
                <w:sz w:val="24"/>
                <w:szCs w:val="24"/>
              </w:rPr>
            </w:pPr>
            <w:r>
              <w:rPr>
                <w:rFonts w:hint="eastAsia"/>
                <w:color w:val="auto"/>
                <w:sz w:val="24"/>
                <w:szCs w:val="24"/>
              </w:rPr>
              <w:t>本项目试排采期噪声主要是试排采测试中循环水泵等设备产生的噪声污染，噪声源强较小，在75dB</w:t>
            </w:r>
            <w:r>
              <w:rPr>
                <w:rFonts w:hint="eastAsia"/>
                <w:color w:val="auto"/>
                <w:sz w:val="24"/>
                <w:szCs w:val="24"/>
                <w:lang w:eastAsia="zh-CN"/>
              </w:rPr>
              <w:t>（</w:t>
            </w:r>
            <w:r>
              <w:rPr>
                <w:rFonts w:hint="eastAsia"/>
                <w:color w:val="auto"/>
                <w:sz w:val="24"/>
                <w:szCs w:val="24"/>
              </w:rPr>
              <w:t>A</w:t>
            </w:r>
            <w:r>
              <w:rPr>
                <w:rFonts w:hint="eastAsia"/>
                <w:color w:val="auto"/>
                <w:sz w:val="24"/>
                <w:szCs w:val="24"/>
                <w:lang w:eastAsia="zh-CN"/>
              </w:rPr>
              <w:t>）</w:t>
            </w:r>
            <w:r>
              <w:rPr>
                <w:rFonts w:hint="eastAsia"/>
                <w:color w:val="auto"/>
                <w:sz w:val="24"/>
                <w:szCs w:val="24"/>
              </w:rPr>
              <w:t>左右。井场建在远离居民区的山区，对附近居民的</w:t>
            </w:r>
            <w:r>
              <w:rPr>
                <w:rFonts w:hint="eastAsia"/>
                <w:color w:val="auto"/>
                <w:sz w:val="24"/>
                <w:szCs w:val="24"/>
                <w:lang w:eastAsia="zh-CN"/>
              </w:rPr>
              <w:t>影响可接受</w:t>
            </w:r>
            <w:r>
              <w:rPr>
                <w:rFonts w:hint="eastAsia"/>
                <w:color w:val="auto"/>
                <w:sz w:val="24"/>
                <w:szCs w:val="24"/>
              </w:rPr>
              <w:t>。</w:t>
            </w:r>
          </w:p>
          <w:p w14:paraId="4F74BFB4">
            <w:pPr>
              <w:spacing w:line="360" w:lineRule="auto"/>
              <w:ind w:firstLine="480" w:firstLineChars="200"/>
              <w:rPr>
                <w:color w:val="auto"/>
                <w:sz w:val="24"/>
                <w:szCs w:val="24"/>
              </w:rPr>
            </w:pPr>
            <w:r>
              <w:rPr>
                <w:color w:val="auto"/>
                <w:sz w:val="24"/>
                <w:szCs w:val="24"/>
              </w:rPr>
              <w:t xml:space="preserve">4.11 </w:t>
            </w:r>
            <w:r>
              <w:rPr>
                <w:rFonts w:hint="eastAsia"/>
                <w:color w:val="auto"/>
                <w:sz w:val="24"/>
                <w:szCs w:val="24"/>
              </w:rPr>
              <w:t>固体废物</w:t>
            </w:r>
          </w:p>
          <w:p w14:paraId="2F5777A2">
            <w:pPr>
              <w:spacing w:line="360" w:lineRule="auto"/>
              <w:ind w:firstLine="480" w:firstLineChars="200"/>
              <w:rPr>
                <w:color w:val="auto"/>
                <w:sz w:val="24"/>
                <w:szCs w:val="24"/>
              </w:rPr>
            </w:pPr>
            <w:r>
              <w:rPr>
                <w:color w:val="auto"/>
                <w:sz w:val="24"/>
                <w:szCs w:val="24"/>
              </w:rPr>
              <w:t>1</w:t>
            </w:r>
            <w:r>
              <w:rPr>
                <w:rFonts w:hint="eastAsia"/>
                <w:color w:val="auto"/>
                <w:sz w:val="24"/>
                <w:szCs w:val="24"/>
              </w:rPr>
              <w:t>、产生环节</w:t>
            </w:r>
          </w:p>
          <w:p w14:paraId="5C0DC9D3">
            <w:pPr>
              <w:spacing w:line="360" w:lineRule="auto"/>
              <w:ind w:firstLine="480" w:firstLineChars="200"/>
              <w:rPr>
                <w:color w:val="auto"/>
                <w:sz w:val="24"/>
                <w:szCs w:val="24"/>
              </w:rPr>
            </w:pPr>
            <w:r>
              <w:rPr>
                <w:rFonts w:hint="eastAsia"/>
                <w:color w:val="auto"/>
                <w:sz w:val="24"/>
                <w:szCs w:val="24"/>
              </w:rPr>
              <w:t>本项目单</w:t>
            </w:r>
            <w:r>
              <w:rPr>
                <w:rFonts w:hint="eastAsia"/>
                <w:color w:val="auto"/>
                <w:sz w:val="24"/>
                <w:szCs w:val="24"/>
                <w:highlight w:val="none"/>
              </w:rPr>
              <w:t>个抽油机工</w:t>
            </w:r>
            <w:r>
              <w:rPr>
                <w:rFonts w:hint="eastAsia"/>
                <w:color w:val="auto"/>
                <w:sz w:val="24"/>
                <w:szCs w:val="24"/>
              </w:rPr>
              <w:t>作满3000小时会保养一次，需要更换机油，每次产生的废机油量约为15kg，按每口钻井最大试排采期12个月计算，需要更换3次，本项目单井废矿物油产生量约为0.045t。</w:t>
            </w:r>
          </w:p>
          <w:p w14:paraId="0989D2F2">
            <w:pPr>
              <w:spacing w:line="360" w:lineRule="auto"/>
              <w:ind w:firstLine="480" w:firstLineChars="200"/>
              <w:rPr>
                <w:color w:val="auto"/>
                <w:sz w:val="24"/>
                <w:szCs w:val="24"/>
              </w:rPr>
            </w:pPr>
            <w:r>
              <w:rPr>
                <w:rFonts w:hint="eastAsia"/>
                <w:color w:val="auto"/>
                <w:sz w:val="24"/>
                <w:szCs w:val="24"/>
              </w:rPr>
              <w:t>2、危险废物属性</w:t>
            </w:r>
          </w:p>
          <w:p w14:paraId="29D5A7F0">
            <w:pPr>
              <w:spacing w:line="360" w:lineRule="auto"/>
              <w:ind w:firstLine="480" w:firstLineChars="200"/>
              <w:rPr>
                <w:color w:val="auto"/>
              </w:rPr>
            </w:pPr>
            <w:r>
              <w:rPr>
                <w:rFonts w:hint="eastAsia"/>
                <w:color w:val="auto"/>
                <w:sz w:val="24"/>
                <w:szCs w:val="24"/>
              </w:rPr>
              <w:t>根据《国家危险废物名录（2</w:t>
            </w:r>
            <w:r>
              <w:rPr>
                <w:color w:val="auto"/>
                <w:sz w:val="24"/>
                <w:szCs w:val="24"/>
              </w:rPr>
              <w:t>021</w:t>
            </w:r>
            <w:r>
              <w:rPr>
                <w:rFonts w:hint="eastAsia"/>
                <w:color w:val="auto"/>
                <w:sz w:val="24"/>
                <w:szCs w:val="24"/>
              </w:rPr>
              <w:t>版）》，生产设备产生的废机油属于危险废物中的“HW08废矿物油与含矿物油废物”，废物代码“900-249-08”，危险特性为T，I。</w:t>
            </w:r>
          </w:p>
        </w:tc>
      </w:tr>
      <w:tr w14:paraId="41747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79" w:type="dxa"/>
            <w:vAlign w:val="center"/>
          </w:tcPr>
          <w:p w14:paraId="3DC708C9">
            <w:pPr>
              <w:pStyle w:val="12"/>
              <w:adjustRightInd w:val="0"/>
              <w:snapToGrid w:val="0"/>
              <w:spacing w:before="0" w:beforeAutospacing="0" w:after="0" w:afterAutospacing="0"/>
              <w:jc w:val="center"/>
              <w:rPr>
                <w:rFonts w:ascii="Times New Roman" w:hAnsi="Times New Roman" w:cs="宋体"/>
                <w:bCs/>
                <w:color w:val="auto"/>
                <w:kern w:val="2"/>
                <w:sz w:val="24"/>
                <w:szCs w:val="24"/>
              </w:rPr>
            </w:pPr>
            <w:r>
              <w:rPr>
                <w:rFonts w:hint="eastAsia" w:ascii="Times New Roman" w:hAnsi="Times New Roman" w:cs="宋体"/>
                <w:bCs/>
                <w:color w:val="auto"/>
                <w:kern w:val="2"/>
                <w:sz w:val="24"/>
                <w:szCs w:val="24"/>
              </w:rPr>
              <w:t>选址选线环境合理性分析</w:t>
            </w:r>
          </w:p>
        </w:tc>
        <w:tc>
          <w:tcPr>
            <w:tcW w:w="8363" w:type="dxa"/>
          </w:tcPr>
          <w:p w14:paraId="5A25B7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color w:val="auto"/>
                <w:sz w:val="24"/>
                <w:szCs w:val="24"/>
              </w:rPr>
              <w:t>经查阅相关资料和现场踏勘，本项目井场均位于山区地带，距离</w:t>
            </w:r>
            <w:r>
              <w:rPr>
                <w:rFonts w:hint="eastAsia"/>
                <w:color w:val="auto"/>
                <w:sz w:val="24"/>
                <w:szCs w:val="24"/>
                <w:lang w:val="en-US" w:eastAsia="zh-CN"/>
              </w:rPr>
              <w:t>最近的</w:t>
            </w:r>
            <w:r>
              <w:rPr>
                <w:rFonts w:hint="eastAsia"/>
                <w:color w:val="auto"/>
                <w:sz w:val="24"/>
                <w:szCs w:val="24"/>
              </w:rPr>
              <w:t>村庄居民</w:t>
            </w:r>
            <w:r>
              <w:rPr>
                <w:rFonts w:hint="eastAsia"/>
                <w:color w:val="auto"/>
                <w:sz w:val="24"/>
                <w:szCs w:val="24"/>
                <w:lang w:val="en-US" w:eastAsia="zh-CN"/>
              </w:rPr>
              <w:t>约300</w:t>
            </w:r>
            <w:r>
              <w:rPr>
                <w:rFonts w:hint="eastAsia"/>
                <w:color w:val="auto"/>
                <w:sz w:val="24"/>
                <w:szCs w:val="24"/>
              </w:rPr>
              <w:t>m，井场均不在人口稠密地区，也没有学校、医院等敏感制约因素，项目井场占地范围内不涉及</w:t>
            </w:r>
            <w:r>
              <w:rPr>
                <w:rFonts w:hint="eastAsia"/>
                <w:color w:val="auto"/>
                <w:sz w:val="24"/>
                <w:szCs w:val="24"/>
                <w:lang w:val="en-US" w:eastAsia="zh-CN"/>
              </w:rPr>
              <w:t>自然保护区、</w:t>
            </w:r>
            <w:r>
              <w:rPr>
                <w:rFonts w:hint="eastAsia"/>
                <w:color w:val="auto"/>
                <w:sz w:val="24"/>
                <w:szCs w:val="24"/>
              </w:rPr>
              <w:t>风景名胜区、文物保护单位、集中式饮用水水源地等环境敏感区；本项目</w:t>
            </w:r>
            <w:r>
              <w:rPr>
                <w:rFonts w:hint="eastAsia"/>
                <w:color w:val="auto"/>
                <w:sz w:val="24"/>
                <w:szCs w:val="24"/>
                <w:lang w:val="en-US" w:eastAsia="zh-CN"/>
              </w:rPr>
              <w:t>建设</w:t>
            </w:r>
            <w:r>
              <w:rPr>
                <w:rFonts w:hint="eastAsia"/>
                <w:color w:val="auto"/>
                <w:sz w:val="24"/>
                <w:szCs w:val="24"/>
              </w:rPr>
              <w:t>符合“三线一单”的管控要求</w:t>
            </w:r>
            <w:r>
              <w:rPr>
                <w:rFonts w:hint="eastAsia"/>
                <w:color w:val="auto"/>
                <w:sz w:val="24"/>
                <w:szCs w:val="24"/>
                <w:lang w:eastAsia="zh-CN"/>
              </w:rPr>
              <w:t>；</w:t>
            </w:r>
            <w:r>
              <w:rPr>
                <w:rFonts w:hint="eastAsia"/>
                <w:color w:val="auto"/>
                <w:sz w:val="24"/>
                <w:szCs w:val="24"/>
                <w:lang w:val="en-US" w:eastAsia="zh-CN"/>
              </w:rPr>
              <w:t>本项目建设符合《兴县生态功能区划》与《兴县生态经济区划》的相关要求。</w:t>
            </w:r>
          </w:p>
          <w:p w14:paraId="2761C0F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val="en-US" w:eastAsia="zh-CN"/>
              </w:rPr>
              <w:t>环评</w:t>
            </w:r>
            <w:r>
              <w:rPr>
                <w:rFonts w:hint="eastAsia"/>
                <w:color w:val="auto"/>
                <w:sz w:val="24"/>
                <w:szCs w:val="24"/>
                <w:lang w:eastAsia="zh-CN"/>
              </w:rPr>
              <w:t>要求</w:t>
            </w:r>
            <w:r>
              <w:rPr>
                <w:rFonts w:hint="eastAsia"/>
                <w:color w:val="auto"/>
                <w:sz w:val="24"/>
                <w:szCs w:val="24"/>
              </w:rPr>
              <w:t>对勘探期临时占用基本农田的井场勘探结束后封井，严禁在开采期转为开采井</w:t>
            </w:r>
            <w:r>
              <w:rPr>
                <w:rFonts w:hint="eastAsia"/>
                <w:color w:val="auto"/>
                <w:sz w:val="24"/>
                <w:szCs w:val="24"/>
                <w:lang w:eastAsia="zh-CN"/>
              </w:rPr>
              <w:t>。</w:t>
            </w:r>
            <w:r>
              <w:rPr>
                <w:rFonts w:hint="eastAsia"/>
                <w:color w:val="auto"/>
                <w:sz w:val="24"/>
                <w:szCs w:val="24"/>
                <w:lang w:val="en-US" w:eastAsia="zh-CN"/>
              </w:rPr>
              <w:t>对临时道路及时土地复垦，恢复原状</w:t>
            </w:r>
            <w:r>
              <w:rPr>
                <w:rFonts w:hint="eastAsia"/>
                <w:color w:val="auto"/>
                <w:sz w:val="24"/>
                <w:szCs w:val="24"/>
              </w:rPr>
              <w:t>；经分析，本项目对区域环境空气、水体、土壤、声、生态环境</w:t>
            </w:r>
            <w:r>
              <w:rPr>
                <w:rFonts w:hint="eastAsia"/>
                <w:color w:val="auto"/>
                <w:sz w:val="24"/>
                <w:szCs w:val="24"/>
                <w:lang w:eastAsia="zh-CN"/>
              </w:rPr>
              <w:t>影响可接受</w:t>
            </w:r>
            <w:r>
              <w:rPr>
                <w:rFonts w:hint="eastAsia"/>
                <w:color w:val="auto"/>
                <w:sz w:val="24"/>
                <w:szCs w:val="24"/>
              </w:rPr>
              <w:t>。</w:t>
            </w:r>
          </w:p>
          <w:p w14:paraId="31FB25F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山西省水污染防治条例》第三十九条要求，在饮用水水源一级保护区内禁止新建、改建、扩建与供水设施和保护水源无关的建设项目；第四十条要求，在饮用水水源一级保护区内禁止新建、改建、扩建排放污染物的建设项目。本项目建设井场均不在</w:t>
            </w:r>
            <w:r>
              <w:rPr>
                <w:rFonts w:hint="eastAsia"/>
                <w:color w:val="auto"/>
                <w:sz w:val="24"/>
                <w:szCs w:val="24"/>
                <w:lang w:val="en-US" w:eastAsia="zh-CN"/>
              </w:rPr>
              <w:t>兴县县级</w:t>
            </w:r>
            <w:r>
              <w:rPr>
                <w:rFonts w:hint="eastAsia"/>
                <w:color w:val="auto"/>
                <w:sz w:val="24"/>
                <w:szCs w:val="24"/>
              </w:rPr>
              <w:t>集中式饮用水源保护区内，且距离较远，选址符合条例要求。</w:t>
            </w:r>
          </w:p>
          <w:p w14:paraId="1C1D612D">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综上所述，本项目的选址是可行的。</w:t>
            </w:r>
          </w:p>
          <w:p w14:paraId="5D9C6F96">
            <w:pPr>
              <w:pStyle w:val="2"/>
              <w:rPr>
                <w:rFonts w:hint="eastAsia"/>
                <w:color w:val="auto"/>
                <w:sz w:val="24"/>
                <w:szCs w:val="24"/>
              </w:rPr>
            </w:pPr>
          </w:p>
          <w:p w14:paraId="0926AFB9">
            <w:pPr>
              <w:pStyle w:val="2"/>
              <w:ind w:left="0" w:leftChars="0" w:firstLine="0" w:firstLineChars="0"/>
              <w:rPr>
                <w:rFonts w:hint="eastAsia"/>
                <w:color w:val="auto"/>
                <w:sz w:val="24"/>
                <w:szCs w:val="24"/>
              </w:rPr>
            </w:pPr>
          </w:p>
          <w:p w14:paraId="17F507CA">
            <w:pPr>
              <w:rPr>
                <w:rFonts w:hint="eastAsia"/>
                <w:color w:val="auto"/>
                <w:sz w:val="24"/>
                <w:szCs w:val="24"/>
              </w:rPr>
            </w:pPr>
          </w:p>
          <w:p w14:paraId="45DA9519">
            <w:pPr>
              <w:pStyle w:val="17"/>
              <w:rPr>
                <w:rFonts w:hint="eastAsia"/>
                <w:color w:val="auto"/>
                <w:sz w:val="24"/>
                <w:szCs w:val="24"/>
              </w:rPr>
            </w:pPr>
          </w:p>
          <w:p w14:paraId="5B20DDA0">
            <w:pPr>
              <w:pStyle w:val="17"/>
              <w:rPr>
                <w:rFonts w:hint="eastAsia"/>
                <w:color w:val="auto"/>
                <w:sz w:val="24"/>
                <w:szCs w:val="24"/>
              </w:rPr>
            </w:pPr>
          </w:p>
          <w:p w14:paraId="679422D6">
            <w:pPr>
              <w:pStyle w:val="17"/>
              <w:rPr>
                <w:rFonts w:hint="eastAsia"/>
                <w:color w:val="auto"/>
                <w:sz w:val="24"/>
                <w:szCs w:val="24"/>
              </w:rPr>
            </w:pPr>
          </w:p>
          <w:p w14:paraId="46C349E8">
            <w:pPr>
              <w:pStyle w:val="17"/>
              <w:rPr>
                <w:rFonts w:hint="eastAsia"/>
                <w:color w:val="auto"/>
                <w:sz w:val="24"/>
                <w:szCs w:val="24"/>
              </w:rPr>
            </w:pPr>
          </w:p>
          <w:p w14:paraId="1B05F628">
            <w:pPr>
              <w:pStyle w:val="17"/>
              <w:rPr>
                <w:rFonts w:hint="eastAsia"/>
                <w:color w:val="auto"/>
                <w:sz w:val="24"/>
                <w:szCs w:val="24"/>
              </w:rPr>
            </w:pPr>
          </w:p>
          <w:p w14:paraId="2C9F2A04">
            <w:pPr>
              <w:pStyle w:val="17"/>
              <w:rPr>
                <w:rFonts w:hint="eastAsia"/>
                <w:color w:val="auto"/>
                <w:sz w:val="24"/>
                <w:szCs w:val="24"/>
              </w:rPr>
            </w:pPr>
          </w:p>
          <w:p w14:paraId="33753E92">
            <w:pPr>
              <w:pStyle w:val="2"/>
              <w:ind w:left="0" w:leftChars="0" w:firstLine="0" w:firstLineChars="0"/>
              <w:rPr>
                <w:color w:val="auto"/>
                <w:sz w:val="24"/>
                <w:szCs w:val="24"/>
              </w:rPr>
            </w:pPr>
          </w:p>
        </w:tc>
      </w:tr>
    </w:tbl>
    <w:p w14:paraId="22EF4881">
      <w:pPr>
        <w:pStyle w:val="12"/>
        <w:jc w:val="center"/>
        <w:rPr>
          <w:rFonts w:ascii="Times New Roman" w:hAnsi="Times New Roman"/>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14:paraId="4E4B5B2D">
      <w:pPr>
        <w:pStyle w:val="12"/>
        <w:adjustRightInd w:val="0"/>
        <w:snapToGrid w:val="0"/>
        <w:spacing w:before="0" w:beforeAutospacing="0" w:after="0" w:afterAutospacing="0" w:line="14" w:lineRule="auto"/>
        <w:jc w:val="center"/>
        <w:rPr>
          <w:rFonts w:ascii="Times New Roman" w:hAnsi="Times New Roman"/>
          <w:snapToGrid w:val="0"/>
          <w:color w:val="auto"/>
          <w:sz w:val="30"/>
          <w:szCs w:val="30"/>
        </w:rPr>
      </w:pPr>
    </w:p>
    <w:p w14:paraId="4A4962EF">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五、主要生态环境保护措施</w:t>
      </w:r>
    </w:p>
    <w:tbl>
      <w:tblPr>
        <w:tblStyle w:val="13"/>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14:paraId="20CC8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Mar>
              <w:left w:w="28" w:type="dxa"/>
              <w:right w:w="28" w:type="dxa"/>
            </w:tcMar>
            <w:vAlign w:val="center"/>
          </w:tcPr>
          <w:p w14:paraId="25ADAB5D">
            <w:pPr>
              <w:adjustRightInd w:val="0"/>
              <w:snapToGrid w:val="0"/>
              <w:jc w:val="center"/>
              <w:rPr>
                <w:bCs/>
                <w:color w:val="auto"/>
                <w:szCs w:val="21"/>
              </w:rPr>
            </w:pPr>
            <w:r>
              <w:rPr>
                <w:rFonts w:hint="eastAsia" w:cs="宋体"/>
                <w:bCs/>
                <w:color w:val="auto"/>
                <w:spacing w:val="10"/>
                <w:szCs w:val="21"/>
              </w:rPr>
              <w:t>施工期生态环境保护措施</w:t>
            </w:r>
          </w:p>
        </w:tc>
        <w:tc>
          <w:tcPr>
            <w:tcW w:w="8457" w:type="dxa"/>
          </w:tcPr>
          <w:p w14:paraId="3BCBB7C3">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 </w:t>
            </w:r>
            <w:r>
              <w:rPr>
                <w:rFonts w:hint="eastAsia"/>
                <w:b/>
                <w:bCs/>
                <w:color w:val="auto"/>
                <w:sz w:val="24"/>
                <w:szCs w:val="24"/>
              </w:rPr>
              <w:t>生态影响的防治措施</w:t>
            </w:r>
          </w:p>
          <w:p w14:paraId="0901ED7B">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5.1</w:t>
            </w:r>
            <w:r>
              <w:rPr>
                <w:b/>
                <w:bCs/>
                <w:color w:val="auto"/>
                <w:sz w:val="24"/>
                <w:szCs w:val="24"/>
              </w:rPr>
              <w:t xml:space="preserve">.1 </w:t>
            </w:r>
            <w:r>
              <w:rPr>
                <w:rFonts w:hint="eastAsia"/>
                <w:b/>
                <w:bCs/>
                <w:color w:val="auto"/>
                <w:sz w:val="24"/>
                <w:szCs w:val="24"/>
              </w:rPr>
              <w:t>生态影响防护原则</w:t>
            </w:r>
          </w:p>
          <w:p w14:paraId="122134D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1、本项目勘探区域必须以保护生态为前提，项目建设应突出“保护中开发、开发中保护、点上开发、面上保护”的原则，促进经济发展，提高人民生活水平，保护生态环境。</w:t>
            </w:r>
          </w:p>
          <w:p w14:paraId="7790B8A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2、本项目勘探区域要控制在尽可能小的空间范围之内，并做到耕地、草地等绿色生态空间面积尽量不减少。</w:t>
            </w:r>
          </w:p>
          <w:p w14:paraId="496E194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3、严格管制项目建设的占地空间、开发强度，尽可能减少对自然生态系统的干扰，最大限度地维护生态系统的稳定性和完整性。</w:t>
            </w:r>
          </w:p>
          <w:p w14:paraId="57B9EA3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4、控制新建道路，尽量利用原有道路；必须新建的，应做好水土保持工作。</w:t>
            </w:r>
          </w:p>
          <w:p w14:paraId="1EC2D31D">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5.1.</w:t>
            </w:r>
            <w:r>
              <w:rPr>
                <w:rFonts w:hint="eastAsia"/>
                <w:b/>
                <w:bCs/>
                <w:color w:val="auto"/>
                <w:sz w:val="24"/>
                <w:szCs w:val="24"/>
              </w:rPr>
              <w:t>2</w:t>
            </w:r>
            <w:r>
              <w:rPr>
                <w:b/>
                <w:bCs/>
                <w:color w:val="auto"/>
                <w:sz w:val="24"/>
                <w:szCs w:val="24"/>
              </w:rPr>
              <w:t xml:space="preserve"> </w:t>
            </w:r>
            <w:r>
              <w:rPr>
                <w:rFonts w:hint="eastAsia"/>
                <w:b/>
                <w:bCs/>
                <w:color w:val="auto"/>
                <w:sz w:val="24"/>
                <w:szCs w:val="24"/>
              </w:rPr>
              <w:t>避让措施</w:t>
            </w:r>
          </w:p>
          <w:p w14:paraId="593FE3C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为了从源头减小对区域生态环境的影响，针对该区域生态环境特点，提出生态影响的避让措施：</w:t>
            </w:r>
          </w:p>
          <w:p w14:paraId="309C672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1、井场需按照国土部门、自然资源部门要求办理占地手续。在下一步进行</w:t>
            </w:r>
            <w:r>
              <w:rPr>
                <w:rFonts w:hint="eastAsia"/>
                <w:color w:val="auto"/>
                <w:sz w:val="24"/>
                <w:szCs w:val="24"/>
                <w:lang w:val="en-US" w:eastAsia="zh-CN"/>
              </w:rPr>
              <w:t>煤层气</w:t>
            </w:r>
            <w:r>
              <w:rPr>
                <w:rFonts w:hint="eastAsia"/>
                <w:color w:val="auto"/>
                <w:sz w:val="24"/>
                <w:szCs w:val="24"/>
              </w:rPr>
              <w:t>开采时，对勘探过程占用基本农田的井场按要求进行封闭不再启用，并对场地进行生态恢复，严禁永久占用基本农田。</w:t>
            </w:r>
          </w:p>
          <w:p w14:paraId="383BD2E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2、施工道路选线尽量利用现有道路，不随意开设施工便道，减少施工井场道路临时用地。</w:t>
            </w:r>
          </w:p>
          <w:p w14:paraId="36237AC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3、钻井过程中应该严格控制钻井作业面积，减少工程占地及建设的影响范围。</w:t>
            </w:r>
          </w:p>
          <w:p w14:paraId="04C0CC0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4、合理安排工作时段，避开村民休息时间段，并尽量缩短工期，减小噪声。</w:t>
            </w:r>
          </w:p>
          <w:p w14:paraId="4E81858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5.1.3 </w:t>
            </w:r>
            <w:r>
              <w:rPr>
                <w:rFonts w:hint="eastAsia"/>
                <w:b/>
                <w:bCs/>
                <w:color w:val="auto"/>
                <w:sz w:val="24"/>
                <w:szCs w:val="24"/>
              </w:rPr>
              <w:t>生态影响的防护措施</w:t>
            </w:r>
          </w:p>
          <w:p w14:paraId="75B077C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生态影响的防护是指采取对生态影响起到避免、削减和补偿作用的措施。本项目各井场建设会改变区域土地利用格局，降低区域自然体系的生产能力，因此，应采取必要的生态防护措施，尽可能的减少对原有生态结构的改变，恢复和改善原生生态系统的功能。在各井场建设时要求：</w:t>
            </w:r>
          </w:p>
          <w:p w14:paraId="5D67ADB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1、强化施工阶段的环境管理，为了保证环境保护措施得到落实，建设单位可将环境保护内容作为合同条款纳入到合同中，要求施工单位按</w:t>
            </w:r>
            <w:r>
              <w:rPr>
                <w:rFonts w:hint="eastAsia"/>
                <w:color w:val="auto"/>
                <w:sz w:val="24"/>
                <w:szCs w:val="24"/>
                <w:lang w:eastAsia="zh-CN"/>
              </w:rPr>
              <w:t>报告要求</w:t>
            </w:r>
            <w:r>
              <w:rPr>
                <w:rFonts w:hint="eastAsia"/>
                <w:color w:val="auto"/>
                <w:sz w:val="24"/>
                <w:szCs w:val="24"/>
              </w:rPr>
              <w:t>科学、合理施工，建设单位定期对工程施工情况进行监督。</w:t>
            </w:r>
          </w:p>
          <w:p w14:paraId="4D3666C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2、加强施工队伍职工环境教育，规范施工人员行为。教育职工爱护生态环境，保护施工场所周围一草一木，不随意摘花折木，严禁砍伐、破坏施工带以外的作物和树木，尽量减少对植被的破坏。</w:t>
            </w:r>
          </w:p>
          <w:p w14:paraId="617B170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3、要求施工单位在规定的施工作业面内文明施工，尽可能减小施工期对作业面以外区域土地和植被的破坏。</w:t>
            </w:r>
          </w:p>
          <w:p w14:paraId="26FD5EC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钻井施工中，禁止废水、泥浆、药品及其他废物流失和乱排放，严禁机油、柴油等各种油料落地，擦洗设备和更换的废油品料要集中到废油回收罐，如果发生外溢和散落必须及时清理。</w:t>
            </w:r>
          </w:p>
          <w:p w14:paraId="7EE7524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在职工中宣传环境保护法规，加强施工生产和生活用火管理，要防止引起火灾，避免造成不必要的损失和破坏。加强员工的环保意识，制定和完善企业内部环境保护工作的规章制度；宣传清洁生产技术思想，进行清洁生产技术培训；积极建立清洁生产环境管理体系；同时建立安全监督机制，进行安全考核等。加强施工期环境管理，为保证环保措施的落实，项目单位应将环境保护内容作为合同条款纳入合同中，要求施工单位按</w:t>
            </w:r>
            <w:r>
              <w:rPr>
                <w:rFonts w:hint="eastAsia"/>
                <w:color w:val="auto"/>
                <w:sz w:val="24"/>
                <w:szCs w:val="24"/>
                <w:lang w:eastAsia="zh-CN"/>
              </w:rPr>
              <w:t>报告要求</w:t>
            </w:r>
            <w:r>
              <w:rPr>
                <w:rFonts w:hint="eastAsia"/>
                <w:color w:val="auto"/>
                <w:sz w:val="24"/>
                <w:szCs w:val="24"/>
              </w:rPr>
              <w:t>进行操作。</w:t>
            </w:r>
          </w:p>
          <w:p w14:paraId="7AAB7BF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5、施工结束后对于废弃井，应采用套管+水泥砂浆予以恰当封孔并留地面标记进行封井。</w:t>
            </w:r>
          </w:p>
          <w:p w14:paraId="0DAF686A">
            <w:pPr>
              <w:autoSpaceDE w:val="0"/>
              <w:autoSpaceDN w:val="0"/>
              <w:adjustRightInd w:val="0"/>
              <w:snapToGrid w:val="0"/>
              <w:spacing w:line="360" w:lineRule="auto"/>
              <w:ind w:firstLine="482" w:firstLineChars="201"/>
              <w:rPr>
                <w:color w:val="auto"/>
                <w:sz w:val="24"/>
                <w:szCs w:val="24"/>
              </w:rPr>
            </w:pPr>
            <w:r>
              <w:rPr>
                <w:color w:val="auto"/>
                <w:sz w:val="24"/>
                <w:szCs w:val="24"/>
              </w:rPr>
              <w:t>6</w:t>
            </w:r>
            <w:r>
              <w:rPr>
                <w:rFonts w:hint="eastAsia"/>
                <w:color w:val="auto"/>
                <w:sz w:val="24"/>
                <w:szCs w:val="24"/>
              </w:rPr>
              <w:t>、</w:t>
            </w:r>
            <w:r>
              <w:rPr>
                <w:rFonts w:hint="eastAsia"/>
                <w:color w:val="auto"/>
                <w:sz w:val="24"/>
                <w:szCs w:val="24"/>
                <w:lang w:eastAsia="zh-CN"/>
              </w:rPr>
              <w:t>报告要求</w:t>
            </w:r>
            <w:r>
              <w:rPr>
                <w:rFonts w:hint="eastAsia"/>
                <w:color w:val="auto"/>
                <w:sz w:val="24"/>
                <w:szCs w:val="24"/>
              </w:rPr>
              <w:t>建设项目井场、泥浆池、压裂返排液水池等施工时要将表层土按要求堆存并采取防尘措施，施工结束后进行分层回填，将表层耕作土置于最上层，最大限度的减少施工时对土壤的影响。项目施工对土壤环境的影响在经过几年的自然沉降和爬犁将恢复原状。不会影响将来土壤耕作和农作物的生长。</w:t>
            </w:r>
          </w:p>
          <w:p w14:paraId="44B1C004">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5.1</w:t>
            </w:r>
            <w:r>
              <w:rPr>
                <w:rFonts w:hint="eastAsia"/>
                <w:b/>
                <w:bCs/>
                <w:color w:val="auto"/>
                <w:sz w:val="24"/>
                <w:szCs w:val="24"/>
              </w:rPr>
              <w:t>.4</w:t>
            </w:r>
            <w:r>
              <w:rPr>
                <w:b/>
                <w:bCs/>
                <w:color w:val="auto"/>
                <w:sz w:val="24"/>
                <w:szCs w:val="24"/>
              </w:rPr>
              <w:t xml:space="preserve"> </w:t>
            </w:r>
            <w:r>
              <w:rPr>
                <w:rFonts w:hint="eastAsia"/>
                <w:b/>
                <w:bCs/>
                <w:color w:val="auto"/>
                <w:sz w:val="24"/>
                <w:szCs w:val="24"/>
              </w:rPr>
              <w:t>生态影响的恢复措施</w:t>
            </w:r>
          </w:p>
          <w:p w14:paraId="713CD59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本项目井场共占地</w:t>
            </w:r>
            <w:r>
              <w:rPr>
                <w:rFonts w:hint="eastAsia"/>
                <w:color w:val="auto"/>
                <w:sz w:val="24"/>
                <w:szCs w:val="24"/>
                <w:lang w:val="en-US" w:eastAsia="zh-CN"/>
              </w:rPr>
              <w:t>12259</w:t>
            </w:r>
            <w:r>
              <w:rPr>
                <w:rFonts w:hint="eastAsia"/>
                <w:color w:val="auto"/>
                <w:sz w:val="24"/>
                <w:szCs w:val="24"/>
              </w:rPr>
              <w:t>m</w:t>
            </w:r>
            <w:r>
              <w:rPr>
                <w:rFonts w:hint="eastAsia"/>
                <w:color w:val="auto"/>
                <w:sz w:val="24"/>
                <w:szCs w:val="24"/>
                <w:vertAlign w:val="superscript"/>
              </w:rPr>
              <w:t>2</w:t>
            </w:r>
            <w:r>
              <w:rPr>
                <w:rFonts w:hint="eastAsia"/>
                <w:color w:val="auto"/>
                <w:sz w:val="24"/>
                <w:szCs w:val="24"/>
              </w:rPr>
              <w:t>，全部为临时占用，钻井完成后实施生态保护工程。</w:t>
            </w:r>
            <w:r>
              <w:rPr>
                <w:rFonts w:hint="eastAsia"/>
                <w:color w:val="auto"/>
                <w:sz w:val="24"/>
                <w:szCs w:val="24"/>
                <w:lang w:val="en-US" w:eastAsia="zh-CN"/>
              </w:rPr>
              <w:t>本项目不新修进场道路，利用原有乡村道路进场。</w:t>
            </w:r>
          </w:p>
          <w:p w14:paraId="05832AC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应采取针对性的生态环境保护措施。具体措施见如下：</w:t>
            </w:r>
          </w:p>
          <w:p w14:paraId="2A6B8F4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临时占地后，草地采用播撒草籽的方式进行生态恢复，草种选用披碱草和白羊草混播，草籽量按1:1混合，撒播量为10kg/hm</w:t>
            </w:r>
            <w:r>
              <w:rPr>
                <w:rFonts w:hint="eastAsia"/>
                <w:color w:val="auto"/>
                <w:sz w:val="24"/>
                <w:szCs w:val="24"/>
                <w:vertAlign w:val="superscript"/>
              </w:rPr>
              <w:t>2</w:t>
            </w:r>
            <w:r>
              <w:rPr>
                <w:rFonts w:hint="eastAsia"/>
                <w:color w:val="auto"/>
                <w:sz w:val="24"/>
                <w:szCs w:val="24"/>
              </w:rPr>
              <w:t>。</w:t>
            </w:r>
          </w:p>
          <w:p w14:paraId="3160B28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井场的生态保护和恢复措施：完井后回收各种原料，清理井场上散落的泥浆、污水、油料和各种废弃物。泥浆药品等泥浆材料及废油必须全部回收，不得随意遗弃于井场，完井后做到作业现场整洁、平整、卫生，无油污，无固废，工完料净场地清。各泥浆池、污水池必须进行填埋、覆土和生态恢复，恢复场地原貌。</w:t>
            </w:r>
          </w:p>
          <w:p w14:paraId="48F2FA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完成后，对井场平面布置进行优化，以井口底法兰顶面标高为±0.00，厂区地坪设计标高为-0.2m，井场场地自然放坡，坡度为0.3%。井场设通透钢网围栏，井场地面采用原土夯实，铺垫10cm厚碎石。井场征地边界外围进行绿化，种植当地植物，美化环境。</w:t>
            </w:r>
          </w:p>
          <w:p w14:paraId="6BAF8CCB">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5.1.5 </w:t>
            </w:r>
            <w:r>
              <w:rPr>
                <w:rFonts w:hint="eastAsia"/>
                <w:b/>
                <w:bCs/>
                <w:color w:val="auto"/>
                <w:sz w:val="24"/>
                <w:szCs w:val="24"/>
              </w:rPr>
              <w:t>生态补偿措施</w:t>
            </w:r>
          </w:p>
          <w:p w14:paraId="18CB980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项目建设施工时占用耕地</w:t>
            </w:r>
            <w:r>
              <w:rPr>
                <w:rFonts w:hint="eastAsia"/>
                <w:color w:val="auto"/>
                <w:sz w:val="24"/>
                <w:szCs w:val="24"/>
                <w:lang w:eastAsia="zh-CN"/>
              </w:rPr>
              <w:t>、</w:t>
            </w:r>
            <w:r>
              <w:rPr>
                <w:rFonts w:hint="eastAsia"/>
                <w:color w:val="auto"/>
                <w:sz w:val="24"/>
                <w:szCs w:val="24"/>
                <w:lang w:val="en-US" w:eastAsia="zh-CN"/>
              </w:rPr>
              <w:t>林地</w:t>
            </w:r>
            <w:r>
              <w:rPr>
                <w:rFonts w:hint="eastAsia"/>
                <w:color w:val="auto"/>
                <w:sz w:val="24"/>
                <w:szCs w:val="24"/>
              </w:rPr>
              <w:t>，需要缴纳相关费用进行生态补偿，专款用于耕地的恢复，具体费用由施工单位与相关部门及附近村庄村委会等协商补偿。</w:t>
            </w:r>
          </w:p>
          <w:p w14:paraId="1FD061A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5.1.6 </w:t>
            </w:r>
            <w:r>
              <w:rPr>
                <w:rFonts w:hint="eastAsia"/>
                <w:b/>
                <w:bCs/>
                <w:color w:val="auto"/>
                <w:sz w:val="24"/>
                <w:szCs w:val="24"/>
              </w:rPr>
              <w:t>水土保持措施</w:t>
            </w:r>
          </w:p>
          <w:p w14:paraId="03F9A9A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本项目应采取如下措施以减少水土流失：</w:t>
            </w:r>
          </w:p>
          <w:p w14:paraId="65E1756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1、临时开挖面两侧设临时拦挡措施，遇暴雨时及时用草帘等覆盖开挖断面，防止暴雨冲刷。</w:t>
            </w:r>
          </w:p>
          <w:p w14:paraId="3350EDA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2、表土临时剥离堆放：对于施工临时占地，为了保持该区域的生物多样性，需对表层进行剥离、临时堆放处理。</w:t>
            </w:r>
          </w:p>
          <w:p w14:paraId="4876AB5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3、开挖临时堆积物、建筑材料堆积物临时防护：对开挖临时堆积物及建筑材料堆积物周边采用防尘措施，在大风、暴雨时其表面采用草帘掩盖，防止水土流失。</w:t>
            </w:r>
          </w:p>
          <w:p w14:paraId="016EC9C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4、设置信息系统，防患于未然：在施工期间，施工单位应与当地气象部门和水文部门取得联系，获取灾害性天气（暴雨和大风）预报资料，及时调整施工时序，采取各种防护措施，将水土流失控制在最小程度。</w:t>
            </w:r>
          </w:p>
          <w:p w14:paraId="18FBB6E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5、加强管理，提高施工人员水土保持意识：严格按照本方案制定的水土保持防护体系施工。同时，加强对施工人员的水土保持法律、法规的宣传教育，使施工人员了解水土流失的危害和水土保护的重要性，在施工中自觉执行有关规定。</w:t>
            </w:r>
          </w:p>
          <w:p w14:paraId="29B6E3DD">
            <w:pPr>
              <w:autoSpaceDE w:val="0"/>
              <w:autoSpaceDN w:val="0"/>
              <w:adjustRightInd w:val="0"/>
              <w:snapToGrid w:val="0"/>
              <w:spacing w:line="360" w:lineRule="auto"/>
              <w:ind w:firstLine="484" w:firstLineChars="201"/>
              <w:rPr>
                <w:b/>
                <w:bCs/>
                <w:color w:val="auto"/>
              </w:rPr>
            </w:pPr>
            <w:r>
              <w:rPr>
                <w:rFonts w:hint="eastAsia"/>
                <w:b/>
                <w:bCs/>
                <w:color w:val="auto"/>
                <w:sz w:val="24"/>
                <w:szCs w:val="24"/>
              </w:rPr>
              <w:t>5</w:t>
            </w:r>
            <w:r>
              <w:rPr>
                <w:b/>
                <w:bCs/>
                <w:color w:val="auto"/>
                <w:sz w:val="24"/>
                <w:szCs w:val="24"/>
              </w:rPr>
              <w:t xml:space="preserve">.2 </w:t>
            </w:r>
            <w:r>
              <w:rPr>
                <w:rFonts w:hint="eastAsia"/>
                <w:b/>
                <w:bCs/>
                <w:color w:val="auto"/>
                <w:sz w:val="24"/>
                <w:szCs w:val="24"/>
                <w:lang w:val="en-US" w:eastAsia="zh-CN"/>
              </w:rPr>
              <w:t>大气</w:t>
            </w:r>
            <w:r>
              <w:rPr>
                <w:rFonts w:hint="eastAsia"/>
                <w:b/>
                <w:bCs/>
                <w:color w:val="auto"/>
                <w:sz w:val="24"/>
                <w:szCs w:val="24"/>
              </w:rPr>
              <w:t>环境污染防治措施</w:t>
            </w:r>
          </w:p>
          <w:p w14:paraId="2B53F4B7">
            <w:pPr>
              <w:spacing w:line="480" w:lineRule="exact"/>
              <w:ind w:firstLine="520" w:firstLineChars="200"/>
              <w:rPr>
                <w:rFonts w:hint="default" w:ascii="Times New Roman" w:hAnsi="Times New Roman" w:cs="Times New Roman"/>
                <w:bCs/>
                <w:color w:val="auto"/>
                <w:spacing w:val="10"/>
                <w:sz w:val="24"/>
              </w:rPr>
            </w:pPr>
            <w:r>
              <w:rPr>
                <w:rFonts w:hint="default" w:ascii="Times New Roman" w:hAnsi="Times New Roman" w:cs="Times New Roman"/>
                <w:bCs/>
                <w:color w:val="auto"/>
                <w:spacing w:val="10"/>
                <w:sz w:val="24"/>
              </w:rPr>
              <w:t>本项目在施工过程中当遵循住建部关于施工场地“六个百分百”（工地周边100%围挡、路面100%硬化、出入车辆100%清洗、物料堆放100%覆盖、工地100%湿法作业、渣土车辆100%苫盖）中对施工扬尘的控制要求，环评提出防治措施和要求见表5-1。</w:t>
            </w:r>
          </w:p>
          <w:p w14:paraId="2EA9B2B6">
            <w:pPr>
              <w:pStyle w:val="28"/>
              <w:spacing w:before="0"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表5-1</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建筑工地扬尘控制措施及达标要求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1067"/>
              <w:gridCol w:w="6527"/>
            </w:tblGrid>
            <w:tr w14:paraId="38E8F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87" w:type="pct"/>
                  <w:noWrap w:val="0"/>
                  <w:vAlign w:val="top"/>
                </w:tcPr>
                <w:p w14:paraId="2C723E36">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648" w:type="pct"/>
                  <w:noWrap w:val="0"/>
                  <w:vAlign w:val="top"/>
                </w:tcPr>
                <w:p w14:paraId="0DED8D7B">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控制措施</w:t>
                  </w:r>
                </w:p>
              </w:tc>
              <w:tc>
                <w:tcPr>
                  <w:tcW w:w="3965" w:type="pct"/>
                  <w:noWrap w:val="0"/>
                  <w:vAlign w:val="top"/>
                </w:tcPr>
                <w:p w14:paraId="158F4E5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基本要求</w:t>
                  </w:r>
                </w:p>
              </w:tc>
            </w:tr>
            <w:tr w14:paraId="20259E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784ED069">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648" w:type="pct"/>
                  <w:vMerge w:val="restart"/>
                  <w:noWrap w:val="0"/>
                  <w:vAlign w:val="center"/>
                </w:tcPr>
                <w:p w14:paraId="186AC8C8">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道路硬化与管理</w:t>
                  </w:r>
                </w:p>
              </w:tc>
              <w:tc>
                <w:tcPr>
                  <w:tcW w:w="3965" w:type="pct"/>
                  <w:noWrap w:val="0"/>
                  <w:vAlign w:val="center"/>
                </w:tcPr>
                <w:p w14:paraId="375B2ADE">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1.工地路面100%硬化。</w:t>
                  </w:r>
                </w:p>
              </w:tc>
            </w:tr>
            <w:tr w14:paraId="4940C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5D1C008">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7EA51078">
                  <w:pPr>
                    <w:pStyle w:val="22"/>
                    <w:spacing w:before="24" w:after="24"/>
                    <w:rPr>
                      <w:rFonts w:hint="default" w:ascii="Times New Roman" w:hAnsi="Times New Roman" w:cs="Times New Roman"/>
                      <w:color w:val="auto"/>
                      <w:sz w:val="21"/>
                      <w:szCs w:val="21"/>
                    </w:rPr>
                  </w:pPr>
                </w:p>
              </w:tc>
              <w:tc>
                <w:tcPr>
                  <w:tcW w:w="3965" w:type="pct"/>
                  <w:noWrap w:val="0"/>
                  <w:vAlign w:val="center"/>
                </w:tcPr>
                <w:p w14:paraId="158984EB">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2.任何时候车行道路上都不能有明显的尘土。</w:t>
                  </w:r>
                </w:p>
              </w:tc>
            </w:tr>
            <w:tr w14:paraId="2B012E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4941560">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6555C13C">
                  <w:pPr>
                    <w:pStyle w:val="22"/>
                    <w:spacing w:before="24" w:after="24"/>
                    <w:rPr>
                      <w:rFonts w:hint="default" w:ascii="Times New Roman" w:hAnsi="Times New Roman" w:cs="Times New Roman"/>
                      <w:color w:val="auto"/>
                      <w:sz w:val="21"/>
                      <w:szCs w:val="21"/>
                    </w:rPr>
                  </w:pPr>
                </w:p>
              </w:tc>
              <w:tc>
                <w:tcPr>
                  <w:tcW w:w="3965" w:type="pct"/>
                  <w:noWrap w:val="0"/>
                  <w:vAlign w:val="center"/>
                </w:tcPr>
                <w:p w14:paraId="4E99BF3A">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3.道路清扫时必须采取洒水措施。</w:t>
                  </w:r>
                </w:p>
              </w:tc>
            </w:tr>
            <w:tr w14:paraId="01CAE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2C28730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648" w:type="pct"/>
                  <w:vMerge w:val="restart"/>
                  <w:noWrap w:val="0"/>
                  <w:vAlign w:val="center"/>
                </w:tcPr>
                <w:p w14:paraId="2E649EB5">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边界围挡</w:t>
                  </w:r>
                </w:p>
              </w:tc>
              <w:tc>
                <w:tcPr>
                  <w:tcW w:w="3965" w:type="pct"/>
                  <w:noWrap w:val="0"/>
                  <w:vAlign w:val="center"/>
                </w:tcPr>
                <w:p w14:paraId="17AEEB22">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1、围挡高度不低于2m，围挡下方设置不低于20cm高的防溢座以防止粉尘流失；</w:t>
                  </w:r>
                </w:p>
              </w:tc>
            </w:tr>
            <w:tr w14:paraId="36AA8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39F7A2F2">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0AD0A677">
                  <w:pPr>
                    <w:pStyle w:val="22"/>
                    <w:spacing w:before="24" w:after="24"/>
                    <w:rPr>
                      <w:rFonts w:hint="default" w:ascii="Times New Roman" w:hAnsi="Times New Roman" w:cs="Times New Roman"/>
                      <w:color w:val="auto"/>
                      <w:sz w:val="21"/>
                      <w:szCs w:val="21"/>
                    </w:rPr>
                  </w:pPr>
                </w:p>
              </w:tc>
              <w:tc>
                <w:tcPr>
                  <w:tcW w:w="3965" w:type="pct"/>
                  <w:noWrap w:val="0"/>
                  <w:vAlign w:val="center"/>
                </w:tcPr>
                <w:p w14:paraId="1ECC89D2">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2、围挡必须是由金属、混凝土、塑料等硬质材料制作；拆迁工程在建筑拆除期间，应在建筑结构外侧设置防尘布。</w:t>
                  </w:r>
                </w:p>
              </w:tc>
            </w:tr>
            <w:tr w14:paraId="6224E4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74872129">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20603A4E">
                  <w:pPr>
                    <w:pStyle w:val="22"/>
                    <w:spacing w:before="24" w:after="24"/>
                    <w:rPr>
                      <w:rFonts w:hint="default" w:ascii="Times New Roman" w:hAnsi="Times New Roman" w:cs="Times New Roman"/>
                      <w:color w:val="auto"/>
                      <w:sz w:val="21"/>
                      <w:szCs w:val="21"/>
                    </w:rPr>
                  </w:pPr>
                </w:p>
              </w:tc>
              <w:tc>
                <w:tcPr>
                  <w:tcW w:w="3965" w:type="pct"/>
                  <w:noWrap w:val="0"/>
                  <w:vAlign w:val="center"/>
                </w:tcPr>
                <w:p w14:paraId="02D7F6E6">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3、任意两块围挡以及围挡与防溢座的拼接处都不能有大于0.5cm的缝隙，围挡不得有明显破损的漏洞。</w:t>
                  </w:r>
                </w:p>
              </w:tc>
            </w:tr>
            <w:tr w14:paraId="4C503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87" w:type="pct"/>
                  <w:vMerge w:val="restart"/>
                  <w:noWrap w:val="0"/>
                  <w:vAlign w:val="center"/>
                </w:tcPr>
                <w:p w14:paraId="5BC0C35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648" w:type="pct"/>
                  <w:vMerge w:val="restart"/>
                  <w:noWrap w:val="0"/>
                  <w:vAlign w:val="center"/>
                </w:tcPr>
                <w:p w14:paraId="5FCAAF5D">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裸露地（含土方）覆盖</w:t>
                  </w:r>
                </w:p>
              </w:tc>
              <w:tc>
                <w:tcPr>
                  <w:tcW w:w="3965" w:type="pct"/>
                  <w:noWrap w:val="0"/>
                  <w:vAlign w:val="center"/>
                </w:tcPr>
                <w:p w14:paraId="61F991B8">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1、每一块独立裸露地面80%以上的面积都应采取覆盖措施；</w:t>
                  </w:r>
                </w:p>
              </w:tc>
            </w:tr>
            <w:tr w14:paraId="051C0F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79A03A6">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6E59B092">
                  <w:pPr>
                    <w:pStyle w:val="22"/>
                    <w:spacing w:before="24" w:after="24"/>
                    <w:rPr>
                      <w:rFonts w:hint="default" w:ascii="Times New Roman" w:hAnsi="Times New Roman" w:cs="Times New Roman"/>
                      <w:color w:val="auto"/>
                      <w:sz w:val="21"/>
                      <w:szCs w:val="21"/>
                    </w:rPr>
                  </w:pPr>
                </w:p>
              </w:tc>
              <w:tc>
                <w:tcPr>
                  <w:tcW w:w="3965" w:type="pct"/>
                  <w:noWrap w:val="0"/>
                  <w:vAlign w:val="center"/>
                </w:tcPr>
                <w:p w14:paraId="5A97562C">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2、覆盖措施的完好率必须在90%以上；</w:t>
                  </w:r>
                </w:p>
              </w:tc>
            </w:tr>
            <w:tr w14:paraId="74AAD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1A6D1DEB">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56BB4974">
                  <w:pPr>
                    <w:pStyle w:val="22"/>
                    <w:spacing w:before="24" w:after="24"/>
                    <w:rPr>
                      <w:rFonts w:hint="default" w:ascii="Times New Roman" w:hAnsi="Times New Roman" w:cs="Times New Roman"/>
                      <w:color w:val="auto"/>
                      <w:sz w:val="21"/>
                      <w:szCs w:val="21"/>
                    </w:rPr>
                  </w:pPr>
                </w:p>
              </w:tc>
              <w:tc>
                <w:tcPr>
                  <w:tcW w:w="3965" w:type="pct"/>
                  <w:noWrap w:val="0"/>
                  <w:vAlign w:val="center"/>
                </w:tcPr>
                <w:p w14:paraId="266C0085">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3、覆盖措施包括：钢板、防尘网（布）、绿化、化学抑尘剂，或达到同等效率的覆盖措施。</w:t>
                  </w:r>
                </w:p>
              </w:tc>
            </w:tr>
            <w:tr w14:paraId="7D340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5D78FD0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648" w:type="pct"/>
                  <w:vMerge w:val="restart"/>
                  <w:noWrap w:val="0"/>
                  <w:vAlign w:val="center"/>
                </w:tcPr>
                <w:p w14:paraId="6A68D5AC">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易扬尘物料覆盖</w:t>
                  </w:r>
                </w:p>
              </w:tc>
              <w:tc>
                <w:tcPr>
                  <w:tcW w:w="3965" w:type="pct"/>
                  <w:noWrap w:val="0"/>
                  <w:vAlign w:val="center"/>
                </w:tcPr>
                <w:p w14:paraId="79AE2714">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1、所有砂石、灰土、灰浆等易扬尘物料都必须以不透水的隔尘布完全覆盖或放置在顶部和四周均有遮蔽的范围内；</w:t>
                  </w:r>
                </w:p>
              </w:tc>
            </w:tr>
            <w:tr w14:paraId="357B6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89E6BCF">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12E616B2">
                  <w:pPr>
                    <w:pStyle w:val="22"/>
                    <w:spacing w:before="24" w:after="24"/>
                    <w:rPr>
                      <w:rFonts w:hint="default" w:ascii="Times New Roman" w:hAnsi="Times New Roman" w:cs="Times New Roman"/>
                      <w:color w:val="auto"/>
                      <w:sz w:val="21"/>
                      <w:szCs w:val="21"/>
                    </w:rPr>
                  </w:pPr>
                </w:p>
              </w:tc>
              <w:tc>
                <w:tcPr>
                  <w:tcW w:w="3965" w:type="pct"/>
                  <w:noWrap w:val="0"/>
                  <w:vAlign w:val="center"/>
                </w:tcPr>
                <w:p w14:paraId="3D6A6D19">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2、防尘布或遮蔽装置的完好率必须大于95%；</w:t>
                  </w:r>
                </w:p>
              </w:tc>
            </w:tr>
            <w:tr w14:paraId="58272E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2381B193">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701C52E9">
                  <w:pPr>
                    <w:pStyle w:val="22"/>
                    <w:spacing w:before="24" w:after="24"/>
                    <w:rPr>
                      <w:rFonts w:hint="default" w:ascii="Times New Roman" w:hAnsi="Times New Roman" w:cs="Times New Roman"/>
                      <w:color w:val="auto"/>
                      <w:sz w:val="21"/>
                      <w:szCs w:val="21"/>
                    </w:rPr>
                  </w:pPr>
                </w:p>
              </w:tc>
              <w:tc>
                <w:tcPr>
                  <w:tcW w:w="3965" w:type="pct"/>
                  <w:noWrap w:val="0"/>
                  <w:vAlign w:val="center"/>
                </w:tcPr>
                <w:p w14:paraId="35D88591">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3、小批量且在8小时之内投入使用的物料除外。</w:t>
                  </w:r>
                </w:p>
              </w:tc>
            </w:tr>
            <w:tr w14:paraId="300D2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noWrap w:val="0"/>
                  <w:vAlign w:val="center"/>
                </w:tcPr>
                <w:p w14:paraId="4049A80E">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648" w:type="pct"/>
                  <w:noWrap w:val="0"/>
                  <w:vAlign w:val="center"/>
                </w:tcPr>
                <w:p w14:paraId="2EF2110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持续洒水降尘措施</w:t>
                  </w:r>
                </w:p>
              </w:tc>
              <w:tc>
                <w:tcPr>
                  <w:tcW w:w="3965" w:type="pct"/>
                  <w:noWrap w:val="0"/>
                  <w:vAlign w:val="center"/>
                </w:tcPr>
                <w:p w14:paraId="5F091ED1">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施工现场定期喷洒，保证地面湿润，不起尘；拆迁现场应当有专人负责保洁工作，配备洒水设备，定期洒水清扫。</w:t>
                  </w:r>
                </w:p>
              </w:tc>
            </w:tr>
            <w:tr w14:paraId="2918BC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232B3E3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648" w:type="pct"/>
                  <w:vMerge w:val="restart"/>
                  <w:noWrap w:val="0"/>
                  <w:vAlign w:val="center"/>
                </w:tcPr>
                <w:p w14:paraId="6368DD2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运输车辆</w:t>
                  </w:r>
                </w:p>
                <w:p w14:paraId="7C2FD37D">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冲洗装置</w:t>
                  </w:r>
                </w:p>
              </w:tc>
              <w:tc>
                <w:tcPr>
                  <w:tcW w:w="3965" w:type="pct"/>
                  <w:noWrap w:val="0"/>
                  <w:vAlign w:val="center"/>
                </w:tcPr>
                <w:p w14:paraId="2A9537C9">
                  <w:pPr>
                    <w:pStyle w:val="22"/>
                    <w:spacing w:before="24" w:after="24"/>
                    <w:jc w:val="both"/>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1、运输车辆驶出工地前，应对车轮、车身、车槽帮等部门进行清理或清洗以保证车辆清洁上路；</w:t>
                  </w:r>
                </w:p>
              </w:tc>
            </w:tr>
            <w:tr w14:paraId="3C86B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690B45DC">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2E5803D8">
                  <w:pPr>
                    <w:pStyle w:val="22"/>
                    <w:spacing w:before="24" w:after="24"/>
                    <w:rPr>
                      <w:rFonts w:hint="default" w:ascii="Times New Roman" w:hAnsi="Times New Roman" w:cs="Times New Roman"/>
                      <w:color w:val="auto"/>
                      <w:sz w:val="21"/>
                      <w:szCs w:val="21"/>
                    </w:rPr>
                  </w:pPr>
                </w:p>
              </w:tc>
              <w:tc>
                <w:tcPr>
                  <w:tcW w:w="3965" w:type="pct"/>
                  <w:noWrap w:val="0"/>
                  <w:vAlign w:val="center"/>
                </w:tcPr>
                <w:p w14:paraId="4FF1D5A9">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2、洗车喷嘴静水压不低于0.5Mpa；</w:t>
                  </w:r>
                </w:p>
              </w:tc>
            </w:tr>
            <w:tr w14:paraId="1ABE9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28A1C71B">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34AA0E34">
                  <w:pPr>
                    <w:pStyle w:val="22"/>
                    <w:spacing w:before="24" w:after="24"/>
                    <w:rPr>
                      <w:rFonts w:hint="default" w:ascii="Times New Roman" w:hAnsi="Times New Roman" w:cs="Times New Roman"/>
                      <w:color w:val="auto"/>
                      <w:sz w:val="21"/>
                      <w:szCs w:val="21"/>
                    </w:rPr>
                  </w:pPr>
                </w:p>
              </w:tc>
              <w:tc>
                <w:tcPr>
                  <w:tcW w:w="3965" w:type="pct"/>
                  <w:noWrap w:val="0"/>
                  <w:vAlign w:val="center"/>
                </w:tcPr>
                <w:p w14:paraId="6A16CC6D">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3、洗车污水经处理后重复使用，回用率不得低于90%，回用水水质良好，悬浮物浓度不应大于150mg/L；</w:t>
                  </w:r>
                </w:p>
              </w:tc>
            </w:tr>
            <w:tr w14:paraId="7F189A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87" w:type="pct"/>
                  <w:vMerge w:val="continue"/>
                  <w:noWrap w:val="0"/>
                  <w:vAlign w:val="top"/>
                </w:tcPr>
                <w:p w14:paraId="5A8BF8F0">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2F500D33">
                  <w:pPr>
                    <w:pStyle w:val="22"/>
                    <w:spacing w:before="24" w:after="24"/>
                    <w:rPr>
                      <w:rFonts w:hint="default" w:ascii="Times New Roman" w:hAnsi="Times New Roman" w:cs="Times New Roman"/>
                      <w:color w:val="auto"/>
                      <w:sz w:val="21"/>
                      <w:szCs w:val="21"/>
                    </w:rPr>
                  </w:pPr>
                </w:p>
              </w:tc>
              <w:tc>
                <w:tcPr>
                  <w:tcW w:w="3965" w:type="pct"/>
                  <w:noWrap w:val="0"/>
                  <w:vAlign w:val="center"/>
                </w:tcPr>
                <w:p w14:paraId="1490C2EE">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4、施工场所车辆入口和出口30m以内部分的路面上不应有明显的泥印，以及砂石、灰土等易扬尘物料；</w:t>
                  </w:r>
                </w:p>
              </w:tc>
            </w:tr>
            <w:tr w14:paraId="5E3EA6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34C213F8">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0A9CCAB1">
                  <w:pPr>
                    <w:pStyle w:val="22"/>
                    <w:spacing w:before="24" w:after="24"/>
                    <w:rPr>
                      <w:rFonts w:hint="default" w:ascii="Times New Roman" w:hAnsi="Times New Roman" w:cs="Times New Roman"/>
                      <w:color w:val="auto"/>
                      <w:sz w:val="21"/>
                      <w:szCs w:val="21"/>
                    </w:rPr>
                  </w:pPr>
                </w:p>
              </w:tc>
              <w:tc>
                <w:tcPr>
                  <w:tcW w:w="3965" w:type="pct"/>
                  <w:noWrap w:val="0"/>
                  <w:vAlign w:val="center"/>
                </w:tcPr>
                <w:p w14:paraId="1A79EE6C">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5、污水处理产生的污泥，应设有专门的处置系统；</w:t>
                  </w:r>
                </w:p>
              </w:tc>
            </w:tr>
            <w:tr w14:paraId="28C2C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00764F5D">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0F84D82C">
                  <w:pPr>
                    <w:pStyle w:val="22"/>
                    <w:spacing w:before="24" w:after="24"/>
                    <w:rPr>
                      <w:rFonts w:hint="default" w:ascii="Times New Roman" w:hAnsi="Times New Roman" w:cs="Times New Roman"/>
                      <w:color w:val="auto"/>
                      <w:sz w:val="21"/>
                      <w:szCs w:val="21"/>
                    </w:rPr>
                  </w:pPr>
                </w:p>
              </w:tc>
              <w:tc>
                <w:tcPr>
                  <w:tcW w:w="3965" w:type="pct"/>
                  <w:noWrap w:val="0"/>
                  <w:vAlign w:val="center"/>
                </w:tcPr>
                <w:p w14:paraId="49381837">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6、无法达到相关排放标准的洗车污水不得直接排入环境或市政下水系统；</w:t>
                  </w:r>
                </w:p>
              </w:tc>
            </w:tr>
          </w:tbl>
          <w:p w14:paraId="695DE41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 </w:t>
            </w:r>
            <w:r>
              <w:rPr>
                <w:rFonts w:hint="eastAsia"/>
                <w:b/>
                <w:bCs/>
                <w:color w:val="auto"/>
                <w:sz w:val="24"/>
                <w:szCs w:val="24"/>
              </w:rPr>
              <w:t>水环境保护措施</w:t>
            </w:r>
          </w:p>
          <w:p w14:paraId="0CFB995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.3.1 </w:t>
            </w:r>
            <w:r>
              <w:rPr>
                <w:rFonts w:hint="eastAsia"/>
                <w:b/>
                <w:bCs/>
                <w:color w:val="auto"/>
                <w:sz w:val="24"/>
                <w:szCs w:val="24"/>
              </w:rPr>
              <w:t>地表水保护措施</w:t>
            </w:r>
          </w:p>
          <w:p w14:paraId="1CA7B6C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1、钻井废水</w:t>
            </w:r>
          </w:p>
          <w:p w14:paraId="46C6F6F9">
            <w:pPr>
              <w:autoSpaceDE w:val="0"/>
              <w:autoSpaceDN w:val="0"/>
              <w:adjustRightInd w:val="0"/>
              <w:snapToGrid w:val="0"/>
              <w:spacing w:line="360" w:lineRule="auto"/>
              <w:ind w:firstLine="482" w:firstLineChars="201"/>
              <w:rPr>
                <w:rFonts w:hint="eastAsia"/>
                <w:color w:val="auto"/>
                <w:sz w:val="24"/>
                <w:szCs w:val="24"/>
              </w:rPr>
            </w:pPr>
            <w:r>
              <w:rPr>
                <w:rFonts w:hint="eastAsia" w:cs="宋体"/>
                <w:color w:val="auto"/>
                <w:kern w:val="0"/>
                <w:sz w:val="24"/>
                <w:szCs w:val="24"/>
              </w:rPr>
              <w:t>本工程废弃泥浆收集于泥浆</w:t>
            </w:r>
            <w:r>
              <w:rPr>
                <w:rFonts w:hint="eastAsia" w:cs="宋体"/>
                <w:color w:val="auto"/>
                <w:kern w:val="0"/>
                <w:sz w:val="24"/>
                <w:szCs w:val="24"/>
                <w:lang w:val="en-US" w:eastAsia="zh-CN"/>
              </w:rPr>
              <w:t>池</w:t>
            </w:r>
            <w:r>
              <w:rPr>
                <w:rFonts w:hint="eastAsia" w:cs="宋体"/>
                <w:color w:val="auto"/>
                <w:kern w:val="0"/>
                <w:sz w:val="24"/>
                <w:szCs w:val="24"/>
              </w:rPr>
              <w:t>中。钻井工作使用的泥浆在钻进过程中混入了钻井岩屑，</w:t>
            </w:r>
            <w:r>
              <w:rPr>
                <w:rFonts w:hint="eastAsia"/>
                <w:color w:val="auto"/>
                <w:sz w:val="24"/>
                <w:szCs w:val="24"/>
              </w:rPr>
              <w:t>钻井完毕后，经自然沉淀，泥浆水采用振动筛分离泥屑后循环使用。泥浆池最终无害化处理后回填。</w:t>
            </w:r>
          </w:p>
          <w:p w14:paraId="087F135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2、压裂废液</w:t>
            </w:r>
          </w:p>
          <w:p w14:paraId="3DB5DEB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压裂委托专业队伍完成，压裂液贮存于井场内返排罐</w:t>
            </w:r>
            <w:r>
              <w:rPr>
                <w:rFonts w:hint="eastAsia"/>
                <w:color w:val="auto"/>
                <w:sz w:val="24"/>
                <w:szCs w:val="24"/>
                <w:lang w:eastAsia="zh-CN"/>
              </w:rPr>
              <w:t>（</w:t>
            </w:r>
            <w:r>
              <w:rPr>
                <w:rFonts w:hint="eastAsia"/>
                <w:color w:val="auto"/>
                <w:sz w:val="24"/>
                <w:szCs w:val="24"/>
                <w:lang w:val="en-US" w:eastAsia="zh-CN"/>
              </w:rPr>
              <w:t>600m</w:t>
            </w:r>
            <w:r>
              <w:rPr>
                <w:rFonts w:hint="eastAsia"/>
                <w:color w:val="auto"/>
                <w:sz w:val="24"/>
                <w:szCs w:val="24"/>
                <w:vertAlign w:val="superscript"/>
                <w:lang w:val="en-US" w:eastAsia="zh-CN"/>
              </w:rPr>
              <w:t>3</w:t>
            </w:r>
            <w:r>
              <w:rPr>
                <w:rFonts w:hint="eastAsia"/>
                <w:color w:val="auto"/>
                <w:sz w:val="24"/>
                <w:szCs w:val="24"/>
                <w:lang w:eastAsia="zh-CN"/>
              </w:rPr>
              <w:t>）</w:t>
            </w:r>
            <w:r>
              <w:rPr>
                <w:rFonts w:hint="eastAsia"/>
                <w:color w:val="auto"/>
                <w:sz w:val="24"/>
                <w:szCs w:val="24"/>
              </w:rPr>
              <w:t>中，拉运至一体化返排压裂液处理装置处置后，可循环利用于后期钻井压裂，不外排。</w:t>
            </w:r>
          </w:p>
          <w:p w14:paraId="5B586452">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.3.2 </w:t>
            </w:r>
            <w:r>
              <w:rPr>
                <w:rFonts w:hint="eastAsia"/>
                <w:b/>
                <w:bCs/>
                <w:color w:val="auto"/>
                <w:sz w:val="24"/>
                <w:szCs w:val="24"/>
              </w:rPr>
              <w:t>地下水保护措施</w:t>
            </w:r>
          </w:p>
          <w:p w14:paraId="30F99FF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1、钻井</w:t>
            </w:r>
          </w:p>
          <w:p w14:paraId="2526E92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位于第四系冲洪积层的</w:t>
            </w:r>
            <w:r>
              <w:rPr>
                <w:rFonts w:hint="eastAsia"/>
                <w:color w:val="auto"/>
                <w:sz w:val="24"/>
                <w:szCs w:val="24"/>
                <w:lang w:eastAsia="zh-CN"/>
              </w:rPr>
              <w:t>预探井</w:t>
            </w:r>
            <w:r>
              <w:rPr>
                <w:rFonts w:hint="eastAsia"/>
                <w:color w:val="auto"/>
                <w:sz w:val="24"/>
                <w:szCs w:val="24"/>
              </w:rPr>
              <w:t>在钻进过程中要对第四系含水层及时进行封堵，避免造成第四系潜水的漏失，可能对居民饮用水井的水量造成影响。</w:t>
            </w:r>
          </w:p>
          <w:p w14:paraId="29FE5CD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固井时必须对井壁与井管之间采用水泥浆进行全部封堵，避免造成地下含水层水量漏失。因此，在钻井作业中，除对目的层位留有网眼以利于</w:t>
            </w:r>
            <w:r>
              <w:rPr>
                <w:rFonts w:hint="eastAsia"/>
                <w:color w:val="auto"/>
                <w:sz w:val="24"/>
                <w:szCs w:val="24"/>
                <w:lang w:val="en-US" w:eastAsia="zh-CN"/>
              </w:rPr>
              <w:t>煤层气</w:t>
            </w:r>
            <w:r>
              <w:rPr>
                <w:rFonts w:hint="eastAsia"/>
                <w:color w:val="auto"/>
                <w:sz w:val="24"/>
                <w:szCs w:val="24"/>
              </w:rPr>
              <w:t>排采外，套管在其余层位均予以封闭，在采取合理措施后，</w:t>
            </w:r>
            <w:r>
              <w:rPr>
                <w:rFonts w:hint="eastAsia"/>
                <w:color w:val="auto"/>
                <w:sz w:val="24"/>
                <w:szCs w:val="24"/>
                <w:lang w:val="en-US" w:eastAsia="zh-CN"/>
              </w:rPr>
              <w:t>煤层气</w:t>
            </w:r>
            <w:r>
              <w:rPr>
                <w:rFonts w:hint="eastAsia"/>
                <w:color w:val="auto"/>
                <w:sz w:val="24"/>
                <w:szCs w:val="24"/>
              </w:rPr>
              <w:t>钻井期和试排采期对非目的层位的含水层的</w:t>
            </w:r>
            <w:r>
              <w:rPr>
                <w:rFonts w:hint="eastAsia"/>
                <w:color w:val="auto"/>
                <w:sz w:val="24"/>
                <w:szCs w:val="24"/>
                <w:lang w:eastAsia="zh-CN"/>
              </w:rPr>
              <w:t>影响可接受</w:t>
            </w:r>
            <w:r>
              <w:rPr>
                <w:rFonts w:hint="eastAsia"/>
                <w:color w:val="auto"/>
                <w:sz w:val="24"/>
                <w:szCs w:val="24"/>
              </w:rPr>
              <w:t>。</w:t>
            </w:r>
          </w:p>
          <w:p w14:paraId="044F448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压裂施工中尽可能将压裂层段控制在目标地层之内，最大限度减小对地层顶、底板含水层的破坏。在采取上述措施后，压裂过程对含水层影响有限。</w:t>
            </w:r>
          </w:p>
          <w:p w14:paraId="06F13524">
            <w:pPr>
              <w:autoSpaceDE w:val="0"/>
              <w:autoSpaceDN w:val="0"/>
              <w:adjustRightInd w:val="0"/>
              <w:snapToGrid w:val="0"/>
              <w:spacing w:line="360" w:lineRule="auto"/>
              <w:ind w:firstLine="482" w:firstLineChars="201"/>
              <w:rPr>
                <w:color w:val="auto"/>
                <w:sz w:val="24"/>
                <w:szCs w:val="24"/>
              </w:rPr>
            </w:pPr>
            <w:r>
              <w:rPr>
                <w:color w:val="auto"/>
                <w:sz w:val="24"/>
                <w:szCs w:val="24"/>
              </w:rPr>
              <w:t>2</w:t>
            </w:r>
            <w:r>
              <w:rPr>
                <w:rFonts w:hint="eastAsia"/>
                <w:color w:val="auto"/>
                <w:sz w:val="24"/>
                <w:szCs w:val="24"/>
              </w:rPr>
              <w:t>、防渗措施</w:t>
            </w:r>
          </w:p>
          <w:p w14:paraId="6F5CE9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本项目井场泥浆池采用粘土+土工膜（厚度不小于1.5mm的HDEP材料防渗膜）防渗基础，渗透系数≤1.0×10-7cm/s，有效防止了池内污水从池底渗漏污染浅层地下水。</w:t>
            </w:r>
          </w:p>
          <w:p w14:paraId="4E15EEC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柴油机布置区和油罐底部均采用砂子+防渗膜（厚度不小于1.5mm的HDEP材料防渗膜）防渗，防渗膜要求渗透系数≤10-7cm/s；产生的废矿物油应收集至收集桶中，</w:t>
            </w:r>
            <w:r>
              <w:rPr>
                <w:rFonts w:hint="eastAsia"/>
                <w:color w:val="auto"/>
                <w:sz w:val="24"/>
                <w:szCs w:val="24"/>
                <w:lang w:val="en-US" w:eastAsia="zh-CN"/>
              </w:rPr>
              <w:t>暂存于中8-6</w:t>
            </w:r>
            <w:r>
              <w:rPr>
                <w:rFonts w:hint="eastAsia"/>
                <w:color w:val="auto"/>
                <w:sz w:val="24"/>
                <w:szCs w:val="24"/>
              </w:rPr>
              <w:t>井场的移动集装箱式危险废物暂存间，最终委托有资质单位处理。</w:t>
            </w:r>
          </w:p>
          <w:p w14:paraId="6F44B49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将材料堆放区作为一般防渗区，底部铺设防渗膜，防渗系数≤10-</w:t>
            </w:r>
            <w:r>
              <w:rPr>
                <w:color w:val="auto"/>
                <w:sz w:val="24"/>
                <w:szCs w:val="24"/>
              </w:rPr>
              <w:t>5</w:t>
            </w:r>
            <w:r>
              <w:rPr>
                <w:rFonts w:hint="eastAsia"/>
                <w:color w:val="auto"/>
                <w:sz w:val="24"/>
                <w:szCs w:val="24"/>
              </w:rPr>
              <w:t>cm/s。</w:t>
            </w:r>
          </w:p>
          <w:p w14:paraId="57BAC84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通过使用先进钻井技术，大大降低了钻井过程中对地下水污染事故发生的概率，施工钻井过程中对地下水的污染较小；施工期泥浆池出现渗漏或在雨季发生泥浆池外溢等情况可能造成不同程度的地下水污染，但由于此部分所能产生的污水较小，在严格施工质量、加强维护管理、做好泥浆防渗等地下水保护措施后，对地下水</w:t>
            </w:r>
            <w:r>
              <w:rPr>
                <w:rFonts w:hint="eastAsia"/>
                <w:color w:val="auto"/>
                <w:sz w:val="24"/>
                <w:szCs w:val="24"/>
                <w:lang w:eastAsia="zh-CN"/>
              </w:rPr>
              <w:t>影响可接受</w:t>
            </w:r>
            <w:r>
              <w:rPr>
                <w:rFonts w:hint="eastAsia"/>
                <w:color w:val="auto"/>
                <w:sz w:val="24"/>
                <w:szCs w:val="24"/>
              </w:rPr>
              <w:t>。同时对材料堆放区、泥浆池、柴油机布置区和油罐底部均采取防渗措施；产生的废矿物油收集</w:t>
            </w:r>
            <w:r>
              <w:rPr>
                <w:rFonts w:hint="eastAsia"/>
                <w:color w:val="auto"/>
                <w:sz w:val="24"/>
                <w:szCs w:val="24"/>
                <w:lang w:val="en-US" w:eastAsia="zh-CN"/>
              </w:rPr>
              <w:t>暂存于中8-6井场的移动集装箱式</w:t>
            </w:r>
            <w:r>
              <w:rPr>
                <w:rFonts w:hint="eastAsia"/>
                <w:color w:val="auto"/>
                <w:sz w:val="24"/>
                <w:szCs w:val="24"/>
              </w:rPr>
              <w:t>危险废物暂存间，最终委托有资质单位处理，现场无遗留。</w:t>
            </w:r>
          </w:p>
          <w:p w14:paraId="0FD44E56">
            <w:pPr>
              <w:autoSpaceDE w:val="0"/>
              <w:autoSpaceDN w:val="0"/>
              <w:adjustRightInd w:val="0"/>
              <w:snapToGrid w:val="0"/>
              <w:spacing w:line="360" w:lineRule="auto"/>
              <w:ind w:firstLine="482" w:firstLineChars="201"/>
              <w:rPr>
                <w:color w:val="auto"/>
              </w:rPr>
            </w:pPr>
            <w:r>
              <w:rPr>
                <w:rFonts w:hint="eastAsia"/>
                <w:color w:val="auto"/>
                <w:sz w:val="24"/>
                <w:szCs w:val="24"/>
              </w:rPr>
              <w:t>综上所述，钻井期对当地地下水环境的</w:t>
            </w:r>
            <w:r>
              <w:rPr>
                <w:rFonts w:hint="eastAsia"/>
                <w:color w:val="auto"/>
                <w:sz w:val="24"/>
                <w:szCs w:val="24"/>
                <w:lang w:eastAsia="zh-CN"/>
              </w:rPr>
              <w:t>影响可接受</w:t>
            </w:r>
            <w:r>
              <w:rPr>
                <w:rFonts w:hint="eastAsia"/>
                <w:color w:val="auto"/>
                <w:sz w:val="24"/>
                <w:szCs w:val="24"/>
              </w:rPr>
              <w:t>。</w:t>
            </w:r>
          </w:p>
          <w:p w14:paraId="45F03A18">
            <w:pPr>
              <w:autoSpaceDE w:val="0"/>
              <w:autoSpaceDN w:val="0"/>
              <w:adjustRightInd w:val="0"/>
              <w:snapToGrid w:val="0"/>
              <w:spacing w:line="360" w:lineRule="auto"/>
              <w:ind w:firstLine="484" w:firstLineChars="201"/>
              <w:rPr>
                <w:b/>
                <w:bCs/>
                <w:color w:val="auto"/>
              </w:rPr>
            </w:pPr>
            <w:r>
              <w:rPr>
                <w:rFonts w:hint="eastAsia"/>
                <w:b/>
                <w:bCs/>
                <w:color w:val="auto"/>
                <w:sz w:val="24"/>
                <w:szCs w:val="24"/>
              </w:rPr>
              <w:t>5</w:t>
            </w:r>
            <w:r>
              <w:rPr>
                <w:b/>
                <w:bCs/>
                <w:color w:val="auto"/>
                <w:sz w:val="24"/>
                <w:szCs w:val="24"/>
              </w:rPr>
              <w:t xml:space="preserve">.4 </w:t>
            </w:r>
            <w:r>
              <w:rPr>
                <w:rFonts w:hint="eastAsia"/>
                <w:b/>
                <w:bCs/>
                <w:color w:val="auto"/>
                <w:sz w:val="24"/>
                <w:szCs w:val="24"/>
              </w:rPr>
              <w:t>噪声防治措施</w:t>
            </w:r>
          </w:p>
          <w:p w14:paraId="3047321E">
            <w:pPr>
              <w:pStyle w:val="29"/>
              <w:pageBreakBefore w:val="0"/>
              <w:kinsoku/>
              <w:wordWrap/>
              <w:overflowPunct/>
              <w:topLinePunct w:val="0"/>
              <w:autoSpaceDE/>
              <w:autoSpaceDN/>
              <w:bidi w:val="0"/>
              <w:adjustRightInd/>
              <w:snapToGrid/>
              <w:spacing w:line="480" w:lineRule="exact"/>
              <w:ind w:firstLine="436" w:firstLineChars="182"/>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环评提出的施工期噪声防治具体如下：</w:t>
            </w:r>
          </w:p>
          <w:p w14:paraId="51E6DD68">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（1）制定严格合理的施工计划，集中安排高噪声施工阶段，便于合理控制；</w:t>
            </w:r>
          </w:p>
          <w:p w14:paraId="2AB8FFCE">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（2）施工应在施工场地周围设置围栏，尽量减少建设期声环境影响。高噪声设备布置在远离村庄侧，禁止夜间施工；</w:t>
            </w:r>
          </w:p>
          <w:p w14:paraId="09E608B7">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避免在同一地点安排大量动力机械设备，以避免局部声级过高；施工设备选型上应尽量采用低噪声设备；对动力机械设备进行定期的维修、养护，因设备常因松动部件的震动或消声器破坏而加大其工作时的声级；尽量少用哨子、喇叭等指挥作业，减少人为噪声；</w:t>
            </w:r>
          </w:p>
          <w:p w14:paraId="70A7C445">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rPr>
              <w:t>施工单位在施工过程中应严格执行《建筑施工厂界环境噪声排放标准》（GB12523-2011）的要求，加强施工噪声的管理，做到预防为主，文明施工，最大程度减轻施工噪声对周围环境的影响。同时，依法限制夜间施工，如因工艺特殊情况要求，需在夜间施工而可能对周边居民产生环境噪声污染时，应按《中华人民共和国环境噪声污染防治法》的规定，取得县级以上人民政府或者其有关主管部门的证明，并公告附近居民。</w:t>
            </w:r>
          </w:p>
          <w:p w14:paraId="498E0EDA">
            <w:pPr>
              <w:pageBreakBefore w:val="0"/>
              <w:kinsoku/>
              <w:wordWrap/>
              <w:overflowPunct/>
              <w:topLinePunct w:val="0"/>
              <w:autoSpaceDE/>
              <w:autoSpaceDN/>
              <w:bidi w:val="0"/>
              <w:adjustRightInd/>
              <w:snapToGrid/>
              <w:spacing w:line="480" w:lineRule="exact"/>
              <w:ind w:firstLine="480" w:firstLineChars="200"/>
              <w:rPr>
                <w:color w:val="auto"/>
              </w:rPr>
            </w:pPr>
            <w:r>
              <w:rPr>
                <w:rFonts w:hint="default" w:ascii="Times New Roman" w:hAnsi="Times New Roman" w:cs="Times New Roman"/>
                <w:color w:val="auto"/>
                <w:sz w:val="24"/>
              </w:rPr>
              <w:t>在采取以上噪声防治措施后，可有效降低施工噪声对周围环境的影响。</w:t>
            </w:r>
          </w:p>
          <w:p w14:paraId="2D60D83B">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.5 </w:t>
            </w:r>
            <w:r>
              <w:rPr>
                <w:rFonts w:hint="eastAsia"/>
                <w:b/>
                <w:bCs/>
                <w:color w:val="auto"/>
                <w:sz w:val="24"/>
                <w:szCs w:val="24"/>
              </w:rPr>
              <w:t>固体废物污染防治措施</w:t>
            </w:r>
          </w:p>
          <w:p w14:paraId="71EA50C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1、土方</w:t>
            </w:r>
          </w:p>
          <w:p w14:paraId="2446837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挖方</w:t>
            </w:r>
            <w:r>
              <w:rPr>
                <w:color w:val="auto"/>
                <w:sz w:val="24"/>
                <w:szCs w:val="24"/>
              </w:rPr>
              <w:t>全部</w:t>
            </w:r>
            <w:r>
              <w:rPr>
                <w:rFonts w:hint="eastAsia"/>
                <w:color w:val="auto"/>
                <w:sz w:val="24"/>
                <w:szCs w:val="24"/>
              </w:rPr>
              <w:t>集中堆放用作</w:t>
            </w:r>
            <w:r>
              <w:rPr>
                <w:color w:val="auto"/>
                <w:sz w:val="24"/>
                <w:szCs w:val="24"/>
              </w:rPr>
              <w:t>复耕用土</w:t>
            </w:r>
            <w:r>
              <w:rPr>
                <w:rFonts w:hint="eastAsia"/>
                <w:color w:val="auto"/>
                <w:sz w:val="24"/>
                <w:szCs w:val="24"/>
              </w:rPr>
              <w:t>，表土堆放在附近指定地点待复耕时使用，设防尘网，不存在弃土。</w:t>
            </w:r>
          </w:p>
          <w:p w14:paraId="133ECDEA">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2、钻井泥浆和岩屑</w:t>
            </w:r>
          </w:p>
          <w:p w14:paraId="66D3DF2C">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本项目选用无毒无害的钻井泥浆，从源头控制；对废弃钻井泥浆岩屑，建设单位拟采用无害化固化后就地填埋的方法处置。</w:t>
            </w:r>
            <w:r>
              <w:rPr>
                <w:rFonts w:hint="eastAsia"/>
                <w:color w:val="auto"/>
                <w:sz w:val="24"/>
                <w:szCs w:val="24"/>
                <w:lang w:val="en-US" w:eastAsia="zh-CN"/>
              </w:rPr>
              <w:t>保德</w:t>
            </w:r>
            <w:r>
              <w:rPr>
                <w:rFonts w:hint="eastAsia"/>
                <w:color w:val="auto"/>
                <w:sz w:val="24"/>
                <w:szCs w:val="24"/>
              </w:rPr>
              <w:t>区块煤层气勘查</w:t>
            </w:r>
            <w:r>
              <w:rPr>
                <w:rFonts w:hint="eastAsia"/>
                <w:color w:val="auto"/>
                <w:sz w:val="24"/>
                <w:szCs w:val="24"/>
                <w:lang w:val="en-US" w:eastAsia="zh-CN"/>
              </w:rPr>
              <w:t>项目</w:t>
            </w:r>
            <w:r>
              <w:rPr>
                <w:rFonts w:hint="eastAsia"/>
                <w:color w:val="auto"/>
                <w:sz w:val="24"/>
                <w:szCs w:val="24"/>
              </w:rPr>
              <w:t>已建井场各</w:t>
            </w:r>
            <w:r>
              <w:rPr>
                <w:rFonts w:hint="eastAsia"/>
                <w:color w:val="auto"/>
                <w:sz w:val="24"/>
                <w:szCs w:val="24"/>
                <w:lang w:val="en-US" w:eastAsia="zh-CN"/>
              </w:rPr>
              <w:t>泥浆池</w:t>
            </w:r>
            <w:r>
              <w:rPr>
                <w:rFonts w:hint="eastAsia"/>
                <w:color w:val="auto"/>
                <w:sz w:val="24"/>
                <w:szCs w:val="24"/>
              </w:rPr>
              <w:t>仅满足各自井场</w:t>
            </w:r>
            <w:r>
              <w:rPr>
                <w:rFonts w:hint="eastAsia"/>
                <w:color w:val="auto"/>
                <w:sz w:val="24"/>
                <w:szCs w:val="24"/>
                <w:lang w:val="en-US" w:eastAsia="zh-CN"/>
              </w:rPr>
              <w:t>钻井泥浆和岩屑</w:t>
            </w:r>
            <w:r>
              <w:rPr>
                <w:rFonts w:hint="eastAsia"/>
                <w:color w:val="auto"/>
                <w:sz w:val="24"/>
                <w:szCs w:val="24"/>
              </w:rPr>
              <w:t>处理处置</w:t>
            </w:r>
            <w:r>
              <w:rPr>
                <w:rFonts w:hint="eastAsia"/>
                <w:color w:val="auto"/>
                <w:sz w:val="24"/>
                <w:szCs w:val="24"/>
                <w:lang w:val="en-US" w:eastAsia="zh-CN"/>
              </w:rPr>
              <w:t>的</w:t>
            </w:r>
            <w:r>
              <w:rPr>
                <w:rFonts w:hint="eastAsia"/>
                <w:color w:val="auto"/>
                <w:sz w:val="24"/>
                <w:szCs w:val="24"/>
              </w:rPr>
              <w:t>需求，本项目</w:t>
            </w:r>
            <w:r>
              <w:rPr>
                <w:rFonts w:hint="eastAsia"/>
                <w:color w:val="auto"/>
                <w:sz w:val="24"/>
                <w:szCs w:val="24"/>
                <w:lang w:val="en-US" w:eastAsia="zh-CN"/>
              </w:rPr>
              <w:t>钻井泥浆和岩屑</w:t>
            </w:r>
            <w:r>
              <w:rPr>
                <w:rFonts w:hint="eastAsia"/>
                <w:color w:val="auto"/>
                <w:sz w:val="24"/>
                <w:szCs w:val="24"/>
              </w:rPr>
              <w:t>无法依托已建井场</w:t>
            </w:r>
            <w:r>
              <w:rPr>
                <w:rFonts w:hint="eastAsia"/>
                <w:color w:val="auto"/>
                <w:sz w:val="24"/>
                <w:szCs w:val="24"/>
                <w:lang w:val="en-US" w:eastAsia="zh-CN"/>
              </w:rPr>
              <w:t>泥浆池进行处理</w:t>
            </w:r>
            <w:r>
              <w:rPr>
                <w:rFonts w:hint="eastAsia"/>
                <w:color w:val="auto"/>
                <w:sz w:val="24"/>
                <w:szCs w:val="24"/>
              </w:rPr>
              <w:t>，因此本项目污染物处理处置设施为新建。</w:t>
            </w:r>
          </w:p>
          <w:p w14:paraId="16C92CF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钻井废泥浆的处理主要是向泥浆中加入一定量的固化剂，使其通过化学反应而凝结成块，使泥浆失去流动性，要使一些重金属离子活性降低，从而降低对环境土壤的影响和危害。</w:t>
            </w:r>
          </w:p>
          <w:p w14:paraId="55F1492A">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通过向泥浆池中加入固化剂，使之通过化学反应转化成像土壤一样的固体（假性土壤）填埋在原处。固化剂里一般含有离子沉淀剂、阴离子沉淀剂、吸附剂、硬化剂。阳离子沉淀剂含有磷酸盐，能沉淀重金属离子，降低其活性，同时赋予被固化物一定的肥效，阴离子沉淀剂可将可溶性阴离子有机物变成不溶物，降低其毒性，并调节废弃物的pH值，同时与阴离子沉淀剂共同起破乳作用：吸附剂具有很大的表面积，可吸附有机物和金属离子。硬化剂通过化学反应可形成立体构架的无机聚合物包裹和固定污染物，使其在外力作用下不能游离出来。降低其迁移能力，以提高无害化处理效果。</w:t>
            </w:r>
          </w:p>
          <w:p w14:paraId="7B5D357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废弃泥浆岩屑无害化处理工艺过程为：</w:t>
            </w:r>
          </w:p>
          <w:p w14:paraId="2E03A95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①泥浆池内上层废水太多，不宜于固化作业，应首先将废水拉至其余钻井井场进行综合利用。</w:t>
            </w:r>
          </w:p>
          <w:p w14:paraId="2831DC6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②用挖掘机对泥浆池内的混合物进行预搅拌，使混合物上下干湿固相含量均匀，便于固化材料的快速充分反应。</w:t>
            </w:r>
          </w:p>
          <w:p w14:paraId="4FB0E05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③按照设计用量向泥浆池中投放絮凝剂+固化剂搅拌固化，药剂主要以聚合氯化铝（PAC）、破胶脱稳剂、吸水剂、交联剂等为主，其中固化剂成分为硫酸铝+水泥+粉煤灰。药剂使用量根据实际泥浆产生量进行配比。</w:t>
            </w:r>
          </w:p>
          <w:p w14:paraId="0C2471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④固化体的掩埋。待泥浆凝固固化后，用挖掘机在泥浆池固化体表面均匀覆土50cm，形成保护层；为便于复耕绿化，固化体掩埋总厚度应不小于70cm。</w:t>
            </w:r>
          </w:p>
          <w:p w14:paraId="51AB9D7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⑤二次回填压实。掩埋后井场用铲车进行平整压实，恢复地表植被，达到井场规范要求。</w:t>
            </w:r>
          </w:p>
          <w:p w14:paraId="7E19EC00">
            <w:pPr>
              <w:autoSpaceDE w:val="0"/>
              <w:autoSpaceDN w:val="0"/>
              <w:adjustRightInd w:val="0"/>
              <w:snapToGrid w:val="0"/>
              <w:spacing w:line="360" w:lineRule="auto"/>
              <w:ind w:firstLine="482" w:firstLineChars="201"/>
              <w:rPr>
                <w:rFonts w:hint="default" w:eastAsia="宋体"/>
                <w:color w:val="auto"/>
                <w:sz w:val="24"/>
                <w:szCs w:val="24"/>
                <w:highlight w:val="none"/>
                <w:lang w:val="en-US" w:eastAsia="zh-CN"/>
              </w:rPr>
            </w:pPr>
            <w:r>
              <w:rPr>
                <w:rFonts w:cs="宋体"/>
                <w:color w:val="auto"/>
                <w:kern w:val="0"/>
                <w:sz w:val="24"/>
                <w:szCs w:val="24"/>
                <w:highlight w:val="none"/>
              </w:rPr>
              <w:t>根据</w:t>
            </w:r>
            <w:r>
              <w:rPr>
                <w:rFonts w:hint="eastAsia" w:cs="宋体"/>
                <w:color w:val="auto"/>
                <w:kern w:val="0"/>
                <w:sz w:val="24"/>
                <w:szCs w:val="24"/>
                <w:highlight w:val="none"/>
                <w:lang w:val="en-US" w:eastAsia="zh-CN"/>
              </w:rPr>
              <w:t>采气井</w:t>
            </w:r>
            <w:r>
              <w:rPr>
                <w:rFonts w:cs="宋体"/>
                <w:color w:val="auto"/>
                <w:kern w:val="0"/>
                <w:sz w:val="24"/>
                <w:szCs w:val="24"/>
                <w:highlight w:val="none"/>
              </w:rPr>
              <w:t>直径和深度估算，本项目</w:t>
            </w:r>
            <w:r>
              <w:rPr>
                <w:rFonts w:hint="eastAsia" w:cs="宋体"/>
                <w:color w:val="auto"/>
                <w:kern w:val="0"/>
                <w:sz w:val="24"/>
                <w:szCs w:val="24"/>
                <w:highlight w:val="none"/>
                <w:lang w:val="en-US" w:eastAsia="zh-CN"/>
              </w:rPr>
              <w:t>3</w:t>
            </w:r>
            <w:r>
              <w:rPr>
                <w:rFonts w:hint="eastAsia" w:cs="宋体"/>
                <w:color w:val="auto"/>
                <w:kern w:val="0"/>
                <w:sz w:val="24"/>
                <w:szCs w:val="24"/>
                <w:highlight w:val="none"/>
              </w:rPr>
              <w:t>口</w:t>
            </w:r>
            <w:r>
              <w:rPr>
                <w:rFonts w:cs="宋体"/>
                <w:color w:val="auto"/>
                <w:kern w:val="0"/>
                <w:sz w:val="24"/>
                <w:szCs w:val="24"/>
                <w:highlight w:val="none"/>
              </w:rPr>
              <w:t>井总岩屑量约为</w:t>
            </w:r>
            <w:r>
              <w:rPr>
                <w:rFonts w:hint="eastAsia" w:cs="Times New Roman"/>
                <w:color w:val="auto"/>
                <w:kern w:val="0"/>
                <w:sz w:val="24"/>
                <w:szCs w:val="24"/>
                <w:highlight w:val="none"/>
                <w:lang w:val="en-US" w:eastAsia="zh-CN"/>
              </w:rPr>
              <w:t>332.3</w:t>
            </w:r>
            <w:r>
              <w:rPr>
                <w:rFonts w:cs="宋体"/>
                <w:color w:val="auto"/>
                <w:kern w:val="0"/>
                <w:sz w:val="24"/>
                <w:szCs w:val="24"/>
                <w:highlight w:val="none"/>
              </w:rPr>
              <w:t>t（合</w:t>
            </w:r>
            <w:r>
              <w:rPr>
                <w:rFonts w:hint="eastAsia" w:cs="宋体"/>
                <w:color w:val="auto"/>
                <w:kern w:val="0"/>
                <w:sz w:val="24"/>
                <w:szCs w:val="24"/>
                <w:highlight w:val="none"/>
                <w:lang w:val="en-US" w:eastAsia="zh-CN"/>
              </w:rPr>
              <w:t>118.68</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废弃泥浆总产生量约300</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olor w:val="auto"/>
                <w:sz w:val="24"/>
                <w:szCs w:val="24"/>
                <w:highlight w:val="none"/>
                <w:lang w:val="en-US" w:eastAsia="zh-CN"/>
              </w:rPr>
              <w:t>，岩屑与泥浆总量约418.68</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olor w:val="auto"/>
                <w:sz w:val="24"/>
                <w:szCs w:val="24"/>
                <w:highlight w:val="none"/>
                <w:lang w:val="en-US" w:eastAsia="zh-CN"/>
              </w:rPr>
              <w:t>。</w:t>
            </w:r>
            <w:r>
              <w:rPr>
                <w:rFonts w:hint="eastAsia"/>
                <w:color w:val="auto"/>
                <w:sz w:val="24"/>
                <w:szCs w:val="24"/>
              </w:rPr>
              <w:t>本项目井场</w:t>
            </w:r>
            <w:r>
              <w:rPr>
                <w:rFonts w:hint="eastAsia"/>
                <w:color w:val="auto"/>
                <w:sz w:val="24"/>
                <w:szCs w:val="24"/>
                <w:highlight w:val="none"/>
              </w:rPr>
              <w:t>建设1座容积为</w:t>
            </w:r>
            <w:r>
              <w:rPr>
                <w:rFonts w:hint="eastAsia"/>
                <w:color w:val="auto"/>
                <w:sz w:val="24"/>
                <w:szCs w:val="24"/>
                <w:highlight w:val="none"/>
                <w:lang w:val="en-US" w:eastAsia="zh-CN"/>
              </w:rPr>
              <w:t>800</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的泥浆池，</w:t>
            </w:r>
            <w:r>
              <w:rPr>
                <w:rFonts w:hint="eastAsia"/>
                <w:color w:val="auto"/>
                <w:sz w:val="24"/>
                <w:szCs w:val="24"/>
              </w:rPr>
              <w:t>泥浆池采用粘土+土工膜（厚度不小于1.5mm的HDEP材料防渗膜）防渗基础，渗透系数小于1.0×10-7cm/s，防止钻井泥浆对土壤和地下水的污染；泥浆池容积应大于设计井场的排污容积，保证完井后废弃物面低于池表面50cm，可以防止外溢污染环境。为了减少泥浆的抛洒，要求加强对泥浆循环系统设备的维护和保养，减少泥浆的跑、冒、滴、漏，保证设备润滑部件密封点和阀件无破损和泄漏。</w:t>
            </w:r>
            <w:bookmarkStart w:id="12" w:name="_Hlk100266384"/>
            <w:r>
              <w:rPr>
                <w:rFonts w:hint="eastAsia"/>
                <w:color w:val="auto"/>
                <w:sz w:val="24"/>
                <w:szCs w:val="24"/>
                <w:highlight w:val="none"/>
                <w:lang w:val="en-US" w:eastAsia="zh-CN"/>
              </w:rPr>
              <w:t>泥浆池防渗和容积均可满足项目钻井泥浆与岩屑无害化固化处理需要。</w:t>
            </w:r>
          </w:p>
          <w:bookmarkEnd w:id="12"/>
          <w:p w14:paraId="0BA09678">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lang w:eastAsia="zh-CN"/>
              </w:rPr>
              <w:t>报告要求</w:t>
            </w:r>
            <w:r>
              <w:rPr>
                <w:rFonts w:hint="eastAsia"/>
                <w:color w:val="auto"/>
                <w:sz w:val="24"/>
                <w:szCs w:val="24"/>
              </w:rPr>
              <w:t>井场钻井完毕后，及时对废弃泥浆、岩屑进行固化处理并安全填埋。</w:t>
            </w:r>
          </w:p>
          <w:p w14:paraId="7A9A0C5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3、废机油</w:t>
            </w:r>
          </w:p>
          <w:p w14:paraId="179EB6B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针对生产产生的危险废物废矿物油，</w:t>
            </w:r>
            <w:r>
              <w:rPr>
                <w:rFonts w:hint="eastAsia"/>
                <w:color w:val="auto"/>
                <w:sz w:val="24"/>
                <w:szCs w:val="24"/>
                <w:lang w:eastAsia="zh-CN"/>
              </w:rPr>
              <w:t>报</w:t>
            </w:r>
            <w:r>
              <w:rPr>
                <w:rFonts w:hint="eastAsia"/>
                <w:color w:val="auto"/>
                <w:sz w:val="24"/>
                <w:szCs w:val="24"/>
              </w:rPr>
              <w:t>本项目依托</w:t>
            </w:r>
            <w:r>
              <w:rPr>
                <w:rFonts w:hint="eastAsia"/>
                <w:color w:val="auto"/>
                <w:sz w:val="24"/>
                <w:szCs w:val="24"/>
                <w:lang w:val="en-US" w:eastAsia="zh-CN"/>
              </w:rPr>
              <w:t>保3集气站危废暂存间（290m</w:t>
            </w:r>
            <w:r>
              <w:rPr>
                <w:rFonts w:hint="eastAsia"/>
                <w:color w:val="auto"/>
                <w:sz w:val="24"/>
                <w:szCs w:val="24"/>
                <w:vertAlign w:val="superscript"/>
                <w:lang w:val="en-US" w:eastAsia="zh-CN"/>
              </w:rPr>
              <w:t>3</w:t>
            </w:r>
            <w:r>
              <w:rPr>
                <w:rFonts w:hint="eastAsia"/>
                <w:color w:val="auto"/>
                <w:sz w:val="24"/>
                <w:szCs w:val="24"/>
                <w:lang w:val="en-US" w:eastAsia="zh-CN"/>
              </w:rPr>
              <w:t>）</w:t>
            </w:r>
            <w:r>
              <w:rPr>
                <w:rFonts w:hint="eastAsia"/>
                <w:color w:val="auto"/>
                <w:sz w:val="24"/>
                <w:szCs w:val="24"/>
              </w:rPr>
              <w:t>，之后交有资质单位统一处置。</w:t>
            </w:r>
          </w:p>
          <w:p w14:paraId="036359F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4、生活垃圾</w:t>
            </w:r>
          </w:p>
          <w:p w14:paraId="3A60600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钻探单位将之妥善收集后，交于当地环卫部门处理。</w:t>
            </w:r>
          </w:p>
          <w:p w14:paraId="5CBD5C9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综上，在对工程产生的固体废物采取以上治理措施后，不会对当地环境造成不利影响。</w:t>
            </w:r>
          </w:p>
          <w:p w14:paraId="62A04D5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.6 </w:t>
            </w:r>
            <w:r>
              <w:rPr>
                <w:rFonts w:hint="eastAsia"/>
                <w:b/>
                <w:bCs/>
                <w:color w:val="auto"/>
                <w:sz w:val="24"/>
                <w:szCs w:val="24"/>
              </w:rPr>
              <w:t>环境风险防范措施</w:t>
            </w:r>
          </w:p>
          <w:p w14:paraId="59ED822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1、环境空气预防措施</w:t>
            </w:r>
          </w:p>
          <w:p w14:paraId="686759A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本项目针对井喷造成的环境空气的污染，制定了井喷的预防措施，具体如下：</w:t>
            </w:r>
          </w:p>
          <w:p w14:paraId="5D1C4995">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①钻井或修井时，在井口上安装防喷器和控制装置，防止井喷事故发生。发生井喷时及时处理，采取压井措施；</w:t>
            </w:r>
          </w:p>
          <w:p w14:paraId="4EAC577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②配备相应的物资及设施，当出现事故情况时，及时向项目组及上级部门汇报，迅速制定抢险方案，迅速有效地将事故损失减至最低。</w:t>
            </w:r>
          </w:p>
          <w:p w14:paraId="089C8D0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2、地表水、地下水、土壤预防措施</w:t>
            </w:r>
          </w:p>
          <w:p w14:paraId="2443053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对钻井进行2次固井，以封堵套管和地层之间的环形空隙，防止各含水层连通。水泥必须达到要求的强度方可进行固井操作，并采用声波测试固井的强度，如达不到要求，会继续灌注水泥浆进行固井，直到达到要求。</w:t>
            </w:r>
          </w:p>
          <w:p w14:paraId="540FEC8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②对于柴油储罐易发生泄露的部位实行定期的巡检制度，及时发现问题尽快解决。加强职工的安全教育，提高防范风险的意识。</w:t>
            </w:r>
          </w:p>
          <w:p w14:paraId="7EFDF56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③厂区采取了分区防渗措施，油罐区作为重点防渗区，油罐底防渗膜防渗，防渗渗透系数为小于1.0×10</w:t>
            </w:r>
            <w:r>
              <w:rPr>
                <w:rFonts w:hint="eastAsia"/>
                <w:color w:val="auto"/>
                <w:sz w:val="24"/>
                <w:szCs w:val="24"/>
                <w:vertAlign w:val="superscript"/>
              </w:rPr>
              <w:t>-7</w:t>
            </w:r>
            <w:r>
              <w:rPr>
                <w:rFonts w:hint="eastAsia"/>
                <w:color w:val="auto"/>
                <w:sz w:val="24"/>
                <w:szCs w:val="24"/>
              </w:rPr>
              <w:t>cm/s；泥浆池采用粘土+防渗膜防渗，防渗透系数小于1.0×10</w:t>
            </w:r>
            <w:r>
              <w:rPr>
                <w:rFonts w:hint="eastAsia"/>
                <w:color w:val="auto"/>
                <w:sz w:val="24"/>
                <w:szCs w:val="24"/>
                <w:vertAlign w:val="superscript"/>
              </w:rPr>
              <w:t>-7</w:t>
            </w:r>
            <w:r>
              <w:rPr>
                <w:rFonts w:hint="eastAsia"/>
                <w:color w:val="auto"/>
                <w:sz w:val="24"/>
                <w:szCs w:val="24"/>
              </w:rPr>
              <w:t>cm/s，排采水池采用粘土+土工膜防渗基础，渗透系数≤1.0×10</w:t>
            </w:r>
            <w:r>
              <w:rPr>
                <w:rFonts w:hint="eastAsia"/>
                <w:color w:val="auto"/>
                <w:sz w:val="24"/>
                <w:szCs w:val="24"/>
                <w:vertAlign w:val="superscript"/>
              </w:rPr>
              <w:t>-7</w:t>
            </w:r>
            <w:r>
              <w:rPr>
                <w:rFonts w:hint="eastAsia"/>
                <w:color w:val="auto"/>
                <w:sz w:val="24"/>
                <w:szCs w:val="24"/>
              </w:rPr>
              <w:t>cm/s</w:t>
            </w:r>
            <w:r>
              <w:rPr>
                <w:rFonts w:hint="eastAsia"/>
                <w:color w:val="auto"/>
                <w:sz w:val="24"/>
                <w:szCs w:val="24"/>
                <w:lang w:eastAsia="zh-CN"/>
              </w:rPr>
              <w:t>；</w:t>
            </w:r>
            <w:r>
              <w:rPr>
                <w:rFonts w:hint="eastAsia"/>
                <w:color w:val="auto"/>
                <w:sz w:val="24"/>
                <w:szCs w:val="24"/>
              </w:rPr>
              <w:t>材料区作为一般防渗区，防渗透系数小于1.0×10</w:t>
            </w:r>
            <w:r>
              <w:rPr>
                <w:rFonts w:hint="eastAsia"/>
                <w:color w:val="auto"/>
                <w:sz w:val="24"/>
                <w:szCs w:val="24"/>
                <w:vertAlign w:val="superscript"/>
              </w:rPr>
              <w:t>-</w:t>
            </w:r>
            <w:r>
              <w:rPr>
                <w:color w:val="auto"/>
                <w:sz w:val="24"/>
                <w:szCs w:val="24"/>
                <w:vertAlign w:val="superscript"/>
              </w:rPr>
              <w:t>5</w:t>
            </w:r>
            <w:r>
              <w:rPr>
                <w:rFonts w:hint="eastAsia"/>
                <w:color w:val="auto"/>
                <w:sz w:val="24"/>
                <w:szCs w:val="24"/>
              </w:rPr>
              <w:t>cm/s。</w:t>
            </w:r>
          </w:p>
          <w:p w14:paraId="4183E86C">
            <w:pPr>
              <w:autoSpaceDE w:val="0"/>
              <w:autoSpaceDN w:val="0"/>
              <w:adjustRightInd w:val="0"/>
              <w:snapToGrid w:val="0"/>
              <w:spacing w:line="360" w:lineRule="auto"/>
              <w:ind w:firstLine="482" w:firstLineChars="201"/>
              <w:rPr>
                <w:color w:val="auto"/>
              </w:rPr>
            </w:pPr>
            <w:r>
              <w:rPr>
                <w:rFonts w:hint="eastAsia"/>
                <w:color w:val="auto"/>
                <w:sz w:val="24"/>
                <w:szCs w:val="24"/>
              </w:rPr>
              <w:t>一旦发生事故性水污染后迅速向项目组及上级部门汇报；迅速制定抢险方案，集中统一领导，由一人负责现场施工指挥，下设参谋组、现场抢险组、供水组、治安组、生活供应组、物资器材供应组、医务组、资料组，分头开展工作。在相关部门未赶至之前，由井队井控领导小组组织开展工作。抢险方案要经上级主管部门批准后执行。</w:t>
            </w:r>
          </w:p>
        </w:tc>
      </w:tr>
      <w:tr w14:paraId="0B36E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53" w:type="dxa"/>
            <w:tcMar>
              <w:left w:w="28" w:type="dxa"/>
              <w:right w:w="28" w:type="dxa"/>
            </w:tcMar>
            <w:vAlign w:val="center"/>
          </w:tcPr>
          <w:p w14:paraId="5707718B">
            <w:pPr>
              <w:adjustRightInd w:val="0"/>
              <w:snapToGrid w:val="0"/>
              <w:jc w:val="center"/>
              <w:rPr>
                <w:rFonts w:cs="宋体"/>
                <w:bCs/>
                <w:color w:val="auto"/>
                <w:spacing w:val="10"/>
                <w:szCs w:val="21"/>
              </w:rPr>
            </w:pPr>
            <w:r>
              <w:rPr>
                <w:rFonts w:hint="eastAsia" w:cs="宋体"/>
                <w:bCs/>
                <w:color w:val="auto"/>
                <w:spacing w:val="10"/>
                <w:szCs w:val="21"/>
              </w:rPr>
              <w:t>运营期生态环境保护措施</w:t>
            </w:r>
          </w:p>
        </w:tc>
        <w:tc>
          <w:tcPr>
            <w:tcW w:w="8457" w:type="dxa"/>
          </w:tcPr>
          <w:p w14:paraId="391A7EEC">
            <w:pPr>
              <w:spacing w:line="360" w:lineRule="auto"/>
              <w:ind w:firstLine="482" w:firstLineChars="200"/>
              <w:rPr>
                <w:b/>
                <w:bCs/>
                <w:color w:val="auto"/>
                <w:sz w:val="24"/>
                <w:szCs w:val="24"/>
              </w:rPr>
            </w:pPr>
            <w:r>
              <w:rPr>
                <w:rFonts w:hint="eastAsia"/>
                <w:b/>
                <w:bCs/>
                <w:color w:val="auto"/>
                <w:sz w:val="24"/>
                <w:szCs w:val="24"/>
              </w:rPr>
              <w:t>5</w:t>
            </w:r>
            <w:r>
              <w:rPr>
                <w:b/>
                <w:bCs/>
                <w:color w:val="auto"/>
                <w:sz w:val="24"/>
                <w:szCs w:val="24"/>
              </w:rPr>
              <w:t xml:space="preserve">.7 </w:t>
            </w:r>
            <w:r>
              <w:rPr>
                <w:rFonts w:hint="eastAsia"/>
                <w:b/>
                <w:bCs/>
                <w:color w:val="auto"/>
                <w:sz w:val="24"/>
                <w:szCs w:val="24"/>
              </w:rPr>
              <w:t>生态环境影响防治措施</w:t>
            </w:r>
          </w:p>
          <w:p w14:paraId="0E507FCA">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完井后回收各种原料，清理井场上散落的泥浆、污水、油料和各种废弃物。泥浆药品等泥浆材料及废油必须全部回收，不得随意遗弃于井场，完井后做到作业现场整洁、平整、卫生，无油污，无固废，工完料净场地清。各泥浆池、污水池必须进行填埋、覆土和生态恢复，恢复场地原貌。</w:t>
            </w:r>
          </w:p>
          <w:p w14:paraId="05B45D3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勘探期结束后，经过评价作为开发井使用的按照环保要求完善开发阶段的环保手续后，进行下一步的开发；作为废弃井的采用套管+水泥砂浆予以恰当封孔并留地面标记。将井场内的除值班集中箱式营房以外的其它集装箱式营房等全部撤出井场，并将井场和营房建设时推出的表土回填进行复耕或生态恢复。</w:t>
            </w:r>
          </w:p>
          <w:p w14:paraId="7147E78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封井后，迅速恢复施工破坏的地表形态，填埋废土坑、平整作业现场、改善植被更新生长条件，防止局部土地退化；恢复土地生产能力，提高土壤肥力。</w:t>
            </w:r>
          </w:p>
          <w:p w14:paraId="75B3EB77">
            <w:pPr>
              <w:spacing w:line="360" w:lineRule="auto"/>
              <w:ind w:firstLine="482" w:firstLineChars="200"/>
              <w:rPr>
                <w:b/>
                <w:bCs/>
                <w:color w:val="auto"/>
                <w:sz w:val="24"/>
                <w:szCs w:val="24"/>
              </w:rPr>
            </w:pPr>
            <w:r>
              <w:rPr>
                <w:b/>
                <w:bCs/>
                <w:color w:val="auto"/>
                <w:sz w:val="24"/>
                <w:szCs w:val="24"/>
              </w:rPr>
              <w:t>5.8</w:t>
            </w:r>
            <w:r>
              <w:rPr>
                <w:rFonts w:hint="eastAsia"/>
                <w:b/>
                <w:bCs/>
                <w:color w:val="auto"/>
                <w:sz w:val="24"/>
                <w:szCs w:val="24"/>
                <w:lang w:val="en-US" w:eastAsia="zh-CN"/>
              </w:rPr>
              <w:t>大气</w:t>
            </w:r>
            <w:r>
              <w:rPr>
                <w:rFonts w:hint="eastAsia"/>
                <w:b/>
                <w:bCs/>
                <w:color w:val="auto"/>
                <w:sz w:val="24"/>
                <w:szCs w:val="24"/>
              </w:rPr>
              <w:t>环境污染防治措施</w:t>
            </w:r>
          </w:p>
          <w:p w14:paraId="028514F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1、试排采废气</w:t>
            </w:r>
          </w:p>
          <w:p w14:paraId="5F453C49">
            <w:pPr>
              <w:spacing w:line="360" w:lineRule="auto"/>
              <w:ind w:firstLine="480" w:firstLineChars="200"/>
              <w:rPr>
                <w:color w:val="auto"/>
                <w:sz w:val="24"/>
                <w:szCs w:val="24"/>
              </w:rPr>
            </w:pPr>
            <w:r>
              <w:rPr>
                <w:rFonts w:hint="eastAsia"/>
                <w:color w:val="auto"/>
                <w:sz w:val="24"/>
                <w:szCs w:val="24"/>
              </w:rPr>
              <w:t>本项目在</w:t>
            </w:r>
            <w:r>
              <w:rPr>
                <w:rFonts w:hint="eastAsia"/>
                <w:color w:val="auto"/>
                <w:sz w:val="24"/>
                <w:szCs w:val="24"/>
                <w:highlight w:val="none"/>
              </w:rPr>
              <w:t>井场建</w:t>
            </w:r>
            <w:r>
              <w:rPr>
                <w:rFonts w:hint="eastAsia"/>
                <w:color w:val="auto"/>
                <w:sz w:val="24"/>
                <w:szCs w:val="24"/>
              </w:rPr>
              <w:t>有火炬系统，排采初期将排采废气通过</w:t>
            </w:r>
            <w:r>
              <w:rPr>
                <w:rFonts w:hint="eastAsia"/>
                <w:color w:val="auto"/>
                <w:sz w:val="24"/>
                <w:szCs w:val="24"/>
                <w:lang w:val="en-US" w:eastAsia="zh-CN"/>
              </w:rPr>
              <w:t>15</w:t>
            </w:r>
            <w:r>
              <w:rPr>
                <w:rFonts w:hint="eastAsia"/>
                <w:color w:val="auto"/>
                <w:sz w:val="24"/>
                <w:szCs w:val="24"/>
              </w:rPr>
              <w:t>m高火炬点燃排空，且在火炬上方设有防风罩，对环境</w:t>
            </w:r>
            <w:r>
              <w:rPr>
                <w:rFonts w:hint="eastAsia"/>
                <w:color w:val="auto"/>
                <w:sz w:val="24"/>
                <w:szCs w:val="24"/>
                <w:lang w:eastAsia="zh-CN"/>
              </w:rPr>
              <w:t>影响可接受</w:t>
            </w:r>
            <w:r>
              <w:rPr>
                <w:rFonts w:hint="eastAsia"/>
                <w:color w:val="auto"/>
                <w:sz w:val="24"/>
                <w:szCs w:val="24"/>
              </w:rPr>
              <w:t>；根据《煤层气（煤矿瓦斯）排放标准》（暂行）（GB 21522—2008）要求，煤层气地面开发系统禁止排放，对目前无法直接利用的高浓度瓦斯，可采取压缩、液化等方式进行异地利用。可采取焚烧等方式处理。</w:t>
            </w:r>
          </w:p>
          <w:p w14:paraId="649EE37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为节约资源，本次</w:t>
            </w:r>
            <w:r>
              <w:rPr>
                <w:rFonts w:hint="eastAsia"/>
                <w:color w:val="auto"/>
                <w:sz w:val="24"/>
                <w:szCs w:val="24"/>
                <w:lang w:eastAsia="zh-CN"/>
              </w:rPr>
              <w:t>报告要求</w:t>
            </w:r>
            <w:r>
              <w:rPr>
                <w:rFonts w:hint="eastAsia"/>
                <w:color w:val="auto"/>
                <w:sz w:val="24"/>
                <w:szCs w:val="24"/>
              </w:rPr>
              <w:t>排采废气达到可利用要求后，首先采用移动车载撬装设备进行回收。不能回收部分设自动点火装置，点燃后经</w:t>
            </w:r>
            <w:r>
              <w:rPr>
                <w:rFonts w:hint="eastAsia"/>
                <w:color w:val="auto"/>
                <w:sz w:val="24"/>
                <w:szCs w:val="24"/>
                <w:lang w:val="en-US" w:eastAsia="zh-CN"/>
              </w:rPr>
              <w:t>15</w:t>
            </w:r>
            <w:r>
              <w:rPr>
                <w:rFonts w:hint="eastAsia"/>
                <w:color w:val="auto"/>
                <w:sz w:val="24"/>
                <w:szCs w:val="24"/>
              </w:rPr>
              <w:t>m高排气筒排放，对大气环境</w:t>
            </w:r>
            <w:r>
              <w:rPr>
                <w:rFonts w:hint="eastAsia"/>
                <w:color w:val="auto"/>
                <w:sz w:val="24"/>
                <w:szCs w:val="24"/>
                <w:lang w:eastAsia="zh-CN"/>
              </w:rPr>
              <w:t>影响可接受</w:t>
            </w:r>
            <w:r>
              <w:rPr>
                <w:rFonts w:hint="eastAsia"/>
                <w:color w:val="auto"/>
                <w:sz w:val="24"/>
                <w:szCs w:val="24"/>
              </w:rPr>
              <w:t>。</w:t>
            </w:r>
          </w:p>
          <w:p w14:paraId="1D93C9D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2、柴油机废气</w:t>
            </w:r>
          </w:p>
          <w:p w14:paraId="0CA41510">
            <w:pPr>
              <w:spacing w:line="360" w:lineRule="auto"/>
              <w:ind w:firstLine="480" w:firstLineChars="200"/>
              <w:rPr>
                <w:color w:val="auto"/>
                <w:sz w:val="24"/>
                <w:szCs w:val="24"/>
              </w:rPr>
            </w:pPr>
            <w:r>
              <w:rPr>
                <w:rFonts w:hint="eastAsia"/>
                <w:color w:val="auto"/>
                <w:sz w:val="24"/>
                <w:szCs w:val="24"/>
                <w:lang w:eastAsia="zh-CN"/>
              </w:rPr>
              <w:t>报告要求</w:t>
            </w:r>
            <w:r>
              <w:rPr>
                <w:rFonts w:hint="eastAsia"/>
                <w:color w:val="auto"/>
                <w:sz w:val="24"/>
                <w:szCs w:val="24"/>
              </w:rPr>
              <w:t>柴油机和发电机燃用优质柴油、并加强施工机械保养提高效率降低柴油消耗量等来减少钻井废气的污染。采取以上污染防治措施后，本项目在试排采期对大气环境的</w:t>
            </w:r>
            <w:r>
              <w:rPr>
                <w:rFonts w:hint="eastAsia"/>
                <w:color w:val="auto"/>
                <w:sz w:val="24"/>
                <w:szCs w:val="24"/>
                <w:lang w:eastAsia="zh-CN"/>
              </w:rPr>
              <w:t>影响可接受</w:t>
            </w:r>
            <w:r>
              <w:rPr>
                <w:rFonts w:hint="eastAsia"/>
                <w:color w:val="auto"/>
                <w:sz w:val="24"/>
                <w:szCs w:val="24"/>
              </w:rPr>
              <w:t>。</w:t>
            </w:r>
          </w:p>
          <w:p w14:paraId="0E5ACB1F">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.9 </w:t>
            </w:r>
            <w:r>
              <w:rPr>
                <w:rFonts w:hint="eastAsia" w:cs="宋体"/>
                <w:b/>
                <w:bCs/>
                <w:color w:val="auto"/>
                <w:kern w:val="0"/>
                <w:sz w:val="24"/>
                <w:szCs w:val="24"/>
              </w:rPr>
              <w:t>水环境污染防治措施</w:t>
            </w:r>
          </w:p>
          <w:p w14:paraId="1DDF49B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1、地表水</w:t>
            </w:r>
          </w:p>
          <w:p w14:paraId="1AB2E8A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w:t>
            </w:r>
            <w:r>
              <w:rPr>
                <w:rFonts w:cs="宋体"/>
                <w:color w:val="auto"/>
                <w:kern w:val="0"/>
                <w:sz w:val="24"/>
                <w:szCs w:val="24"/>
              </w:rPr>
              <w:t>1</w:t>
            </w:r>
            <w:r>
              <w:rPr>
                <w:rFonts w:hint="eastAsia" w:cs="宋体"/>
                <w:color w:val="auto"/>
                <w:kern w:val="0"/>
                <w:sz w:val="24"/>
                <w:szCs w:val="24"/>
              </w:rPr>
              <w:t>）地表水</w:t>
            </w:r>
          </w:p>
          <w:p w14:paraId="7026CBEC">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本项目井场建</w:t>
            </w:r>
            <w:r>
              <w:rPr>
                <w:rFonts w:cs="宋体"/>
                <w:color w:val="auto"/>
                <w:kern w:val="0"/>
                <w:sz w:val="24"/>
                <w:szCs w:val="24"/>
                <w:highlight w:val="none"/>
              </w:rPr>
              <w:t>有一座</w:t>
            </w:r>
            <w:r>
              <w:rPr>
                <w:rFonts w:hint="eastAsia" w:cs="宋体"/>
                <w:color w:val="auto"/>
                <w:kern w:val="0"/>
                <w:sz w:val="24"/>
                <w:szCs w:val="24"/>
                <w:highlight w:val="none"/>
                <w:lang w:val="en-US" w:eastAsia="zh-CN"/>
              </w:rPr>
              <w:t>3000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的</w:t>
            </w:r>
            <w:r>
              <w:rPr>
                <w:rFonts w:hint="eastAsia" w:cs="宋体"/>
                <w:color w:val="auto"/>
                <w:kern w:val="0"/>
                <w:sz w:val="24"/>
                <w:szCs w:val="24"/>
                <w:highlight w:val="none"/>
              </w:rPr>
              <w:t>排采水池</w:t>
            </w:r>
            <w:r>
              <w:rPr>
                <w:rFonts w:cs="宋体"/>
                <w:color w:val="auto"/>
                <w:kern w:val="0"/>
                <w:sz w:val="24"/>
                <w:szCs w:val="24"/>
                <w:highlight w:val="none"/>
              </w:rPr>
              <w:t>，</w:t>
            </w:r>
            <w:r>
              <w:rPr>
                <w:rFonts w:cs="宋体"/>
                <w:color w:val="auto"/>
                <w:kern w:val="0"/>
                <w:sz w:val="24"/>
                <w:szCs w:val="24"/>
              </w:rPr>
              <w:t>试排采水经收集后，主要依靠自然蒸发，部分用于井场和施工便道洒水，剩余全部抽至罐车，拉运至</w:t>
            </w:r>
            <w:r>
              <w:rPr>
                <w:rFonts w:hint="eastAsia" w:cs="宋体"/>
                <w:color w:val="auto"/>
                <w:kern w:val="0"/>
                <w:sz w:val="24"/>
                <w:szCs w:val="24"/>
                <w:lang w:val="en-US" w:eastAsia="zh-CN"/>
              </w:rPr>
              <w:t>9号水处理站</w:t>
            </w:r>
            <w:r>
              <w:rPr>
                <w:rFonts w:cs="宋体"/>
                <w:color w:val="auto"/>
                <w:kern w:val="0"/>
                <w:sz w:val="24"/>
                <w:szCs w:val="24"/>
              </w:rPr>
              <w:t>，</w:t>
            </w:r>
            <w:r>
              <w:rPr>
                <w:rFonts w:hint="eastAsia" w:cs="宋体"/>
                <w:color w:val="auto"/>
                <w:kern w:val="0"/>
                <w:sz w:val="24"/>
                <w:szCs w:val="24"/>
                <w:lang w:val="en-US" w:eastAsia="zh-CN"/>
              </w:rPr>
              <w:t>达标后排至宝寺河</w:t>
            </w:r>
            <w:r>
              <w:rPr>
                <w:rFonts w:cs="宋体"/>
                <w:color w:val="auto"/>
                <w:kern w:val="0"/>
                <w:sz w:val="24"/>
                <w:szCs w:val="24"/>
              </w:rPr>
              <w:t>。</w:t>
            </w:r>
          </w:p>
          <w:p w14:paraId="43979173">
            <w:pPr>
              <w:autoSpaceDE w:val="0"/>
              <w:autoSpaceDN w:val="0"/>
              <w:adjustRightInd w:val="0"/>
              <w:snapToGrid w:val="0"/>
              <w:spacing w:line="360" w:lineRule="auto"/>
              <w:ind w:left="17" w:leftChars="8" w:firstLine="480"/>
              <w:rPr>
                <w:color w:val="auto"/>
                <w:kern w:val="0"/>
                <w:sz w:val="24"/>
                <w:szCs w:val="24"/>
              </w:rPr>
            </w:pPr>
            <w:r>
              <w:rPr>
                <w:rFonts w:hint="eastAsia"/>
                <w:color w:val="auto"/>
                <w:kern w:val="0"/>
                <w:sz w:val="24"/>
                <w:szCs w:val="24"/>
                <w:highlight w:val="none"/>
                <w:lang w:val="en-US" w:eastAsia="zh-CN"/>
              </w:rPr>
              <w:t>项目</w:t>
            </w:r>
            <w:r>
              <w:rPr>
                <w:rFonts w:hint="eastAsia" w:cs="宋体"/>
                <w:color w:val="auto"/>
                <w:kern w:val="0"/>
                <w:sz w:val="24"/>
                <w:szCs w:val="24"/>
                <w:highlight w:val="none"/>
              </w:rPr>
              <w:t>井场配套1个排采水池，容积为</w:t>
            </w:r>
            <w:r>
              <w:rPr>
                <w:rFonts w:hint="eastAsia" w:cs="宋体"/>
                <w:color w:val="auto"/>
                <w:kern w:val="0"/>
                <w:sz w:val="24"/>
                <w:szCs w:val="24"/>
                <w:highlight w:val="none"/>
                <w:lang w:val="en-US" w:eastAsia="zh-CN"/>
              </w:rPr>
              <w:t>3000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，排采</w:t>
            </w:r>
            <w:r>
              <w:rPr>
                <w:rFonts w:hint="eastAsia" w:cs="宋体"/>
                <w:color w:val="auto"/>
                <w:kern w:val="0"/>
                <w:sz w:val="24"/>
                <w:szCs w:val="24"/>
              </w:rPr>
              <w:t>水池用粘土+土工膜（厚度不小于1.5mm的HDEP材料防渗膜）防渗结构，渗透系数≤1.0×10</w:t>
            </w:r>
            <w:r>
              <w:rPr>
                <w:rFonts w:hint="eastAsia" w:cs="宋体"/>
                <w:color w:val="auto"/>
                <w:kern w:val="0"/>
                <w:sz w:val="24"/>
                <w:szCs w:val="24"/>
                <w:vertAlign w:val="superscript"/>
              </w:rPr>
              <w:t>-7</w:t>
            </w:r>
            <w:r>
              <w:rPr>
                <w:rFonts w:hint="eastAsia" w:cs="宋体"/>
                <w:color w:val="auto"/>
                <w:kern w:val="0"/>
                <w:sz w:val="24"/>
                <w:szCs w:val="24"/>
              </w:rPr>
              <w:t>cm/s。试排采水</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hint="eastAsia" w:cs="宋体"/>
                <w:color w:val="auto"/>
                <w:kern w:val="0"/>
                <w:sz w:val="24"/>
                <w:szCs w:val="24"/>
              </w:rPr>
              <w:t>均抽至罐车，定期送往</w:t>
            </w:r>
            <w:r>
              <w:rPr>
                <w:rFonts w:hint="eastAsia" w:cs="宋体"/>
                <w:color w:val="auto"/>
                <w:kern w:val="0"/>
                <w:sz w:val="24"/>
                <w:szCs w:val="24"/>
                <w:lang w:val="en-US" w:eastAsia="zh-CN"/>
              </w:rPr>
              <w:t>9号水处理站</w:t>
            </w:r>
            <w:r>
              <w:rPr>
                <w:rFonts w:hint="eastAsia" w:cs="宋体"/>
                <w:color w:val="auto"/>
                <w:kern w:val="0"/>
                <w:sz w:val="24"/>
                <w:szCs w:val="24"/>
              </w:rPr>
              <w:t>处置。</w:t>
            </w:r>
          </w:p>
          <w:p w14:paraId="30BC627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1"/>
              <w:textAlignment w:val="auto"/>
              <w:rPr>
                <w:rFonts w:hint="eastAsia"/>
                <w:color w:val="auto"/>
                <w:kern w:val="0"/>
              </w:rPr>
            </w:pPr>
            <w:r>
              <w:rPr>
                <w:color w:val="auto"/>
                <w:kern w:val="0"/>
                <w:sz w:val="24"/>
                <w:szCs w:val="24"/>
              </w:rPr>
              <w:t>采出水受纳可行性分析：</w:t>
            </w:r>
            <w:r>
              <w:rPr>
                <w:rFonts w:hint="eastAsia"/>
                <w:color w:val="auto"/>
                <w:kern w:val="0"/>
                <w:sz w:val="24"/>
                <w:szCs w:val="24"/>
                <w:lang w:val="en-US" w:eastAsia="zh-CN"/>
              </w:rPr>
              <w:t>9号水处理站</w:t>
            </w:r>
            <w:r>
              <w:rPr>
                <w:color w:val="auto"/>
                <w:kern w:val="0"/>
                <w:sz w:val="24"/>
                <w:szCs w:val="24"/>
              </w:rPr>
              <w:t>位于</w:t>
            </w:r>
            <w:r>
              <w:rPr>
                <w:rFonts w:hint="eastAsia"/>
                <w:color w:val="auto"/>
                <w:kern w:val="0"/>
                <w:sz w:val="24"/>
                <w:szCs w:val="24"/>
              </w:rPr>
              <w:t>保德县韩家川乡柴家湾村</w:t>
            </w:r>
            <w:r>
              <w:rPr>
                <w:rFonts w:hint="eastAsia"/>
                <w:color w:val="auto"/>
                <w:kern w:val="0"/>
                <w:sz w:val="24"/>
                <w:szCs w:val="24"/>
                <w:lang w:eastAsia="zh-CN"/>
              </w:rPr>
              <w:t>，</w:t>
            </w:r>
            <w:r>
              <w:rPr>
                <w:rFonts w:hint="eastAsia"/>
                <w:color w:val="auto"/>
                <w:kern w:val="0"/>
                <w:sz w:val="24"/>
                <w:szCs w:val="24"/>
                <w:lang w:val="en-US" w:eastAsia="zh-CN"/>
              </w:rPr>
              <w:t>设计</w:t>
            </w:r>
            <w:r>
              <w:rPr>
                <w:color w:val="auto"/>
                <w:kern w:val="0"/>
                <w:sz w:val="24"/>
                <w:szCs w:val="24"/>
              </w:rPr>
              <w:t>处理能力为</w:t>
            </w:r>
            <w:r>
              <w:rPr>
                <w:rFonts w:hint="eastAsia"/>
                <w:color w:val="auto"/>
                <w:kern w:val="0"/>
                <w:sz w:val="24"/>
                <w:szCs w:val="24"/>
                <w:lang w:val="en-US" w:eastAsia="zh-CN"/>
              </w:rPr>
              <w:t>1920</w:t>
            </w:r>
            <w:r>
              <w:rPr>
                <w:color w:val="auto"/>
                <w:kern w:val="0"/>
                <w:sz w:val="24"/>
                <w:szCs w:val="24"/>
              </w:rPr>
              <w:t>m</w:t>
            </w:r>
            <w:r>
              <w:rPr>
                <w:color w:val="auto"/>
                <w:kern w:val="0"/>
                <w:sz w:val="24"/>
                <w:szCs w:val="24"/>
                <w:highlight w:val="none"/>
                <w:vertAlign w:val="superscript"/>
              </w:rPr>
              <w:t>3</w:t>
            </w:r>
            <w:r>
              <w:rPr>
                <w:color w:val="auto"/>
                <w:kern w:val="0"/>
                <w:sz w:val="24"/>
                <w:szCs w:val="24"/>
                <w:highlight w:val="none"/>
              </w:rPr>
              <w:t>/d</w:t>
            </w:r>
            <w:r>
              <w:rPr>
                <w:rFonts w:hint="eastAsia"/>
                <w:color w:val="auto"/>
                <w:kern w:val="0"/>
                <w:sz w:val="24"/>
                <w:szCs w:val="24"/>
                <w:highlight w:val="none"/>
                <w:lang w:eastAsia="zh-CN"/>
              </w:rPr>
              <w:t>，</w:t>
            </w:r>
            <w:r>
              <w:rPr>
                <w:color w:val="auto"/>
                <w:kern w:val="0"/>
                <w:sz w:val="24"/>
                <w:szCs w:val="24"/>
                <w:highlight w:val="none"/>
              </w:rPr>
              <w:t>201</w:t>
            </w:r>
            <w:r>
              <w:rPr>
                <w:rFonts w:hint="eastAsia"/>
                <w:color w:val="auto"/>
                <w:kern w:val="0"/>
                <w:sz w:val="24"/>
                <w:szCs w:val="24"/>
                <w:highlight w:val="none"/>
                <w:lang w:val="en-US" w:eastAsia="zh-CN"/>
              </w:rPr>
              <w:t>5</w:t>
            </w:r>
            <w:r>
              <w:rPr>
                <w:color w:val="auto"/>
                <w:kern w:val="0"/>
                <w:sz w:val="24"/>
                <w:szCs w:val="24"/>
                <w:highlight w:val="none"/>
              </w:rPr>
              <w:t>年</w:t>
            </w:r>
            <w:r>
              <w:rPr>
                <w:rFonts w:hint="eastAsia"/>
                <w:color w:val="auto"/>
                <w:kern w:val="0"/>
                <w:sz w:val="24"/>
                <w:szCs w:val="24"/>
                <w:highlight w:val="none"/>
                <w:lang w:val="en-US" w:eastAsia="zh-CN"/>
              </w:rPr>
              <w:t>5</w:t>
            </w:r>
            <w:r>
              <w:rPr>
                <w:color w:val="auto"/>
                <w:kern w:val="0"/>
                <w:sz w:val="24"/>
                <w:szCs w:val="24"/>
                <w:highlight w:val="none"/>
              </w:rPr>
              <w:t>月8日</w:t>
            </w:r>
            <w:r>
              <w:rPr>
                <w:color w:val="auto"/>
                <w:kern w:val="0"/>
                <w:sz w:val="24"/>
                <w:szCs w:val="24"/>
              </w:rPr>
              <w:t>，</w:t>
            </w:r>
            <w:r>
              <w:rPr>
                <w:rFonts w:hint="eastAsia"/>
                <w:color w:val="auto"/>
                <w:kern w:val="0"/>
                <w:sz w:val="24"/>
                <w:szCs w:val="24"/>
                <w:lang w:val="en-US" w:eastAsia="zh-CN"/>
              </w:rPr>
              <w:t>原山西省环境保护厅</w:t>
            </w:r>
            <w:r>
              <w:rPr>
                <w:color w:val="auto"/>
                <w:kern w:val="0"/>
                <w:sz w:val="24"/>
                <w:szCs w:val="24"/>
              </w:rPr>
              <w:t>以</w:t>
            </w:r>
            <w:r>
              <w:rPr>
                <w:rFonts w:hint="eastAsia"/>
                <w:color w:val="auto"/>
                <w:kern w:val="0"/>
                <w:sz w:val="24"/>
                <w:szCs w:val="24"/>
              </w:rPr>
              <w:t>晋环函〔2015】294号</w:t>
            </w:r>
            <w:r>
              <w:rPr>
                <w:color w:val="auto"/>
                <w:kern w:val="0"/>
                <w:sz w:val="24"/>
                <w:szCs w:val="24"/>
              </w:rPr>
              <w:t>文件做出《</w:t>
            </w:r>
            <w:r>
              <w:rPr>
                <w:rFonts w:hint="eastAsia"/>
                <w:color w:val="auto"/>
                <w:kern w:val="0"/>
                <w:sz w:val="24"/>
                <w:szCs w:val="24"/>
                <w:lang w:val="en-US" w:eastAsia="zh-CN"/>
              </w:rPr>
              <w:t>山西省环境保护厅</w:t>
            </w:r>
            <w:r>
              <w:rPr>
                <w:rFonts w:hint="eastAsia"/>
                <w:color w:val="auto"/>
                <w:kern w:val="0"/>
                <w:sz w:val="24"/>
                <w:szCs w:val="24"/>
              </w:rPr>
              <w:t>关于中石油煤层气有限责任公司鄂东煤层气田保德区块北区5亿m</w:t>
            </w:r>
            <w:r>
              <w:rPr>
                <w:rFonts w:hint="eastAsia"/>
                <w:color w:val="auto"/>
                <w:kern w:val="0"/>
                <w:sz w:val="24"/>
                <w:szCs w:val="24"/>
                <w:vertAlign w:val="superscript"/>
              </w:rPr>
              <w:t>3</w:t>
            </w:r>
            <w:r>
              <w:rPr>
                <w:rFonts w:hint="eastAsia"/>
                <w:color w:val="auto"/>
                <w:kern w:val="0"/>
                <w:sz w:val="24"/>
                <w:szCs w:val="24"/>
              </w:rPr>
              <w:t>/a煤层气开发项目</w:t>
            </w:r>
            <w:r>
              <w:rPr>
                <w:color w:val="auto"/>
                <w:kern w:val="0"/>
                <w:sz w:val="24"/>
                <w:szCs w:val="24"/>
              </w:rPr>
              <w:t>环境影响报告</w:t>
            </w:r>
            <w:r>
              <w:rPr>
                <w:rFonts w:hint="eastAsia"/>
                <w:color w:val="auto"/>
                <w:kern w:val="0"/>
                <w:sz w:val="24"/>
                <w:szCs w:val="24"/>
                <w:lang w:val="en-US" w:eastAsia="zh-CN"/>
              </w:rPr>
              <w:t>书</w:t>
            </w:r>
            <w:r>
              <w:rPr>
                <w:color w:val="auto"/>
                <w:kern w:val="0"/>
                <w:sz w:val="24"/>
                <w:szCs w:val="24"/>
              </w:rPr>
              <w:t>的批复》，批准</w:t>
            </w:r>
            <w:r>
              <w:rPr>
                <w:rFonts w:hint="eastAsia"/>
                <w:color w:val="auto"/>
                <w:kern w:val="0"/>
                <w:sz w:val="24"/>
                <w:szCs w:val="24"/>
                <w:lang w:val="en-US" w:eastAsia="zh-CN"/>
              </w:rPr>
              <w:t>69号</w:t>
            </w:r>
            <w:r>
              <w:rPr>
                <w:rFonts w:hint="eastAsia"/>
                <w:color w:val="auto"/>
                <w:kern w:val="0"/>
                <w:sz w:val="24"/>
                <w:szCs w:val="24"/>
              </w:rPr>
              <w:t>水处理</w:t>
            </w:r>
            <w:r>
              <w:rPr>
                <w:rFonts w:hint="eastAsia"/>
                <w:color w:val="auto"/>
                <w:kern w:val="0"/>
                <w:sz w:val="24"/>
                <w:szCs w:val="24"/>
                <w:lang w:val="en-US" w:eastAsia="zh-CN"/>
              </w:rPr>
              <w:t>站</w:t>
            </w:r>
            <w:r>
              <w:rPr>
                <w:color w:val="auto"/>
                <w:kern w:val="0"/>
                <w:sz w:val="24"/>
                <w:szCs w:val="24"/>
              </w:rPr>
              <w:t>施工建设</w:t>
            </w:r>
            <w:r>
              <w:rPr>
                <w:rFonts w:hint="eastAsia"/>
                <w:color w:val="auto"/>
                <w:kern w:val="0"/>
                <w:sz w:val="24"/>
                <w:szCs w:val="24"/>
                <w:lang w:eastAsia="zh-CN"/>
              </w:rPr>
              <w:t>，</w:t>
            </w:r>
            <w:r>
              <w:rPr>
                <w:rFonts w:hint="eastAsia"/>
                <w:color w:val="auto"/>
                <w:kern w:val="0"/>
                <w:sz w:val="24"/>
                <w:szCs w:val="24"/>
                <w:lang w:val="en-US" w:eastAsia="zh-CN"/>
              </w:rPr>
              <w:t>9号</w:t>
            </w:r>
            <w:r>
              <w:rPr>
                <w:rFonts w:hint="eastAsia"/>
                <w:color w:val="auto"/>
                <w:kern w:val="0"/>
                <w:sz w:val="24"/>
                <w:szCs w:val="24"/>
              </w:rPr>
              <w:t>水处理</w:t>
            </w:r>
            <w:r>
              <w:rPr>
                <w:rFonts w:hint="eastAsia"/>
                <w:color w:val="auto"/>
                <w:kern w:val="0"/>
                <w:sz w:val="24"/>
                <w:szCs w:val="24"/>
                <w:lang w:val="en-US" w:eastAsia="zh-CN"/>
              </w:rPr>
              <w:t>站建设能力为1920</w:t>
            </w:r>
            <w:r>
              <w:rPr>
                <w:color w:val="auto"/>
                <w:kern w:val="0"/>
                <w:sz w:val="24"/>
                <w:szCs w:val="24"/>
              </w:rPr>
              <w:t>m</w:t>
            </w:r>
            <w:r>
              <w:rPr>
                <w:color w:val="auto"/>
                <w:kern w:val="0"/>
                <w:sz w:val="24"/>
                <w:szCs w:val="24"/>
                <w:vertAlign w:val="superscript"/>
              </w:rPr>
              <w:t>3</w:t>
            </w:r>
            <w:r>
              <w:rPr>
                <w:color w:val="auto"/>
                <w:kern w:val="0"/>
                <w:sz w:val="24"/>
                <w:szCs w:val="24"/>
              </w:rPr>
              <w:t>/d。201</w:t>
            </w:r>
            <w:r>
              <w:rPr>
                <w:rFonts w:hint="eastAsia"/>
                <w:color w:val="auto"/>
                <w:kern w:val="0"/>
                <w:sz w:val="24"/>
                <w:szCs w:val="24"/>
                <w:lang w:val="en-US" w:eastAsia="zh-CN"/>
              </w:rPr>
              <w:t>9</w:t>
            </w:r>
            <w:r>
              <w:rPr>
                <w:color w:val="auto"/>
                <w:kern w:val="0"/>
                <w:sz w:val="24"/>
                <w:szCs w:val="24"/>
              </w:rPr>
              <w:t>年</w:t>
            </w:r>
            <w:r>
              <w:rPr>
                <w:rFonts w:hint="eastAsia"/>
                <w:color w:val="auto"/>
                <w:kern w:val="0"/>
                <w:sz w:val="24"/>
                <w:szCs w:val="24"/>
                <w:lang w:val="en-US" w:eastAsia="zh-CN"/>
              </w:rPr>
              <w:t>11</w:t>
            </w:r>
            <w:r>
              <w:rPr>
                <w:color w:val="auto"/>
                <w:kern w:val="0"/>
                <w:sz w:val="24"/>
                <w:szCs w:val="24"/>
              </w:rPr>
              <w:t>月</w:t>
            </w:r>
            <w:r>
              <w:rPr>
                <w:rFonts w:hint="eastAsia"/>
                <w:color w:val="auto"/>
                <w:kern w:val="0"/>
                <w:sz w:val="24"/>
                <w:szCs w:val="24"/>
                <w:lang w:val="en-US" w:eastAsia="zh-CN"/>
              </w:rPr>
              <w:t>29</w:t>
            </w:r>
            <w:r>
              <w:rPr>
                <w:color w:val="auto"/>
                <w:kern w:val="0"/>
                <w:sz w:val="24"/>
                <w:szCs w:val="24"/>
              </w:rPr>
              <w:t>日，</w:t>
            </w:r>
            <w:r>
              <w:rPr>
                <w:rFonts w:hint="eastAsia"/>
                <w:color w:val="auto"/>
                <w:kern w:val="0"/>
                <w:sz w:val="24"/>
                <w:szCs w:val="24"/>
                <w:lang w:val="en-US" w:eastAsia="zh-CN"/>
              </w:rPr>
              <w:t>忻州市</w:t>
            </w:r>
            <w:r>
              <w:rPr>
                <w:color w:val="auto"/>
                <w:kern w:val="0"/>
                <w:sz w:val="24"/>
                <w:szCs w:val="24"/>
              </w:rPr>
              <w:t>环境保护局以</w:t>
            </w:r>
            <w:r>
              <w:rPr>
                <w:rFonts w:hint="eastAsia"/>
                <w:color w:val="auto"/>
                <w:kern w:val="0"/>
                <w:sz w:val="24"/>
                <w:szCs w:val="24"/>
              </w:rPr>
              <w:t>忻环验字(2016)61号</w:t>
            </w:r>
            <w:r>
              <w:rPr>
                <w:color w:val="auto"/>
                <w:kern w:val="0"/>
                <w:sz w:val="24"/>
                <w:szCs w:val="24"/>
              </w:rPr>
              <w:t>文件做出《关于</w:t>
            </w:r>
            <w:r>
              <w:rPr>
                <w:rFonts w:hint="eastAsia"/>
                <w:color w:val="auto"/>
                <w:kern w:val="0"/>
                <w:sz w:val="24"/>
                <w:szCs w:val="24"/>
              </w:rPr>
              <w:t>关于中石油煤层气有限责任公司鄂东煤层气田保德区块北区5亿m</w:t>
            </w:r>
            <w:r>
              <w:rPr>
                <w:rFonts w:hint="eastAsia"/>
                <w:color w:val="auto"/>
                <w:kern w:val="0"/>
                <w:sz w:val="24"/>
                <w:szCs w:val="24"/>
                <w:vertAlign w:val="superscript"/>
              </w:rPr>
              <w:t>3</w:t>
            </w:r>
            <w:r>
              <w:rPr>
                <w:rFonts w:hint="eastAsia"/>
                <w:color w:val="auto"/>
                <w:kern w:val="0"/>
                <w:sz w:val="24"/>
                <w:szCs w:val="24"/>
              </w:rPr>
              <w:t>/a煤层气开发项目竣工环境保护验收意见的函</w:t>
            </w:r>
            <w:r>
              <w:rPr>
                <w:color w:val="auto"/>
                <w:kern w:val="0"/>
                <w:sz w:val="24"/>
                <w:szCs w:val="24"/>
              </w:rPr>
              <w:t>》，</w:t>
            </w:r>
            <w:r>
              <w:rPr>
                <w:rFonts w:hint="eastAsia"/>
                <w:color w:val="auto"/>
                <w:kern w:val="0"/>
                <w:sz w:val="24"/>
                <w:szCs w:val="24"/>
                <w:lang w:val="en-US" w:eastAsia="zh-CN"/>
              </w:rPr>
              <w:t>9号水处理站</w:t>
            </w:r>
            <w:r>
              <w:rPr>
                <w:color w:val="auto"/>
                <w:kern w:val="0"/>
                <w:sz w:val="24"/>
                <w:szCs w:val="24"/>
              </w:rPr>
              <w:t>正式投运。环</w:t>
            </w:r>
            <w:r>
              <w:rPr>
                <w:rFonts w:ascii="Times New Roman" w:hAnsi="Times New Roman" w:eastAsia="宋体" w:cs="Times New Roman"/>
                <w:color w:val="auto"/>
                <w:kern w:val="0"/>
                <w:sz w:val="24"/>
                <w:szCs w:val="24"/>
              </w:rPr>
              <w:t>保手续见附件</w:t>
            </w:r>
            <w:r>
              <w:rPr>
                <w:rFonts w:hint="eastAsia" w:ascii="Times New Roman" w:hAnsi="Times New Roman" w:eastAsia="宋体" w:cs="Times New Roman"/>
                <w:color w:val="auto"/>
                <w:kern w:val="0"/>
                <w:sz w:val="24"/>
                <w:szCs w:val="24"/>
                <w:lang w:val="en-US" w:eastAsia="zh-CN"/>
              </w:rPr>
              <w:t>2</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eastAsia="zh-CN"/>
              </w:rPr>
              <w:t>报告要求</w:t>
            </w:r>
            <w:r>
              <w:rPr>
                <w:rFonts w:ascii="Times New Roman" w:hAnsi="Times New Roman" w:eastAsia="宋体" w:cs="Times New Roman"/>
                <w:color w:val="auto"/>
                <w:kern w:val="0"/>
                <w:sz w:val="24"/>
                <w:szCs w:val="24"/>
              </w:rPr>
              <w:t>运输罐车需在装卸和运输过程中要保证不扬散、不渗漏。在车辆前部和后部、车厢两侧设置明显的专用警示标识标志，并经常维护保养，保证车况良好和行车安全。运输路线要避开水源地、保护区等敏感区域。</w:t>
            </w:r>
            <w:r>
              <w:rPr>
                <w:rFonts w:hint="eastAsia" w:ascii="Times New Roman" w:hAnsi="Times New Roman" w:eastAsia="宋体" w:cs="Times New Roman"/>
                <w:color w:val="auto"/>
                <w:kern w:val="0"/>
                <w:sz w:val="24"/>
                <w:szCs w:val="24"/>
              </w:rPr>
              <w:t>要求运营单位制定详细管理制度，采气期加强环境管理工作，本项目井场和依托的</w:t>
            </w:r>
            <w:r>
              <w:rPr>
                <w:rFonts w:hint="eastAsia" w:ascii="Times New Roman" w:hAnsi="Times New Roman" w:eastAsia="宋体" w:cs="Times New Roman"/>
                <w:color w:val="auto"/>
                <w:kern w:val="0"/>
                <w:sz w:val="24"/>
                <w:szCs w:val="24"/>
                <w:lang w:val="en-US" w:eastAsia="zh-CN"/>
              </w:rPr>
              <w:t>9号</w:t>
            </w:r>
            <w:r>
              <w:rPr>
                <w:rFonts w:hint="eastAsia" w:ascii="Times New Roman" w:hAnsi="Times New Roman" w:eastAsia="宋体" w:cs="Times New Roman"/>
                <w:color w:val="auto"/>
                <w:kern w:val="0"/>
                <w:sz w:val="24"/>
                <w:szCs w:val="24"/>
              </w:rPr>
              <w:t>污水处理厂要做好台账记录，包括出井台账、进厂台账等。</w:t>
            </w:r>
          </w:p>
          <w:p w14:paraId="1335358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cs="宋体"/>
                <w:color w:val="auto"/>
                <w:kern w:val="0"/>
                <w:sz w:val="24"/>
                <w:szCs w:val="24"/>
                <w:highlight w:val="none"/>
              </w:rPr>
            </w:pPr>
          </w:p>
          <w:p w14:paraId="6A5CCAF5">
            <w:pPr>
              <w:pStyle w:val="2"/>
              <w:rPr>
                <w:rFonts w:hint="eastAsia" w:cs="宋体"/>
                <w:color w:val="auto"/>
                <w:kern w:val="0"/>
                <w:sz w:val="24"/>
                <w:szCs w:val="24"/>
                <w:highlight w:val="none"/>
              </w:rPr>
            </w:pPr>
          </w:p>
          <w:p w14:paraId="37CBA411">
            <w:pPr>
              <w:rPr>
                <w:rFonts w:hint="eastAsia" w:cs="宋体"/>
                <w:color w:val="auto"/>
                <w:kern w:val="0"/>
                <w:sz w:val="24"/>
                <w:szCs w:val="24"/>
                <w:highlight w:val="none"/>
              </w:rPr>
            </w:pPr>
          </w:p>
          <w:p w14:paraId="0117A05D">
            <w:pPr>
              <w:pStyle w:val="2"/>
              <w:rPr>
                <w:rFonts w:hint="eastAsia" w:cs="宋体"/>
                <w:color w:val="auto"/>
                <w:kern w:val="0"/>
                <w:sz w:val="24"/>
                <w:szCs w:val="24"/>
                <w:highlight w:val="none"/>
              </w:rPr>
            </w:pPr>
          </w:p>
          <w:p w14:paraId="2F5250B5">
            <w:pPr>
              <w:rPr>
                <w:rFonts w:hint="eastAsia" w:cs="宋体"/>
                <w:color w:val="auto"/>
                <w:kern w:val="0"/>
                <w:sz w:val="24"/>
                <w:szCs w:val="24"/>
                <w:highlight w:val="none"/>
              </w:rPr>
            </w:pPr>
          </w:p>
          <w:p w14:paraId="42077666">
            <w:pPr>
              <w:pStyle w:val="3"/>
              <w:ind w:left="0" w:leftChars="0" w:firstLine="0" w:firstLineChars="0"/>
              <w:jc w:val="center"/>
              <w:rPr>
                <w:color w:val="auto"/>
                <w:sz w:val="24"/>
                <w:szCs w:val="24"/>
              </w:rPr>
            </w:pPr>
            <w:r>
              <w:rPr>
                <w:color w:val="auto"/>
                <w:sz w:val="24"/>
                <w:szCs w:val="24"/>
              </w:rPr>
              <w:drawing>
                <wp:inline distT="0" distB="0" distL="114300" distR="114300">
                  <wp:extent cx="4943475" cy="3571875"/>
                  <wp:effectExtent l="0" t="0" r="9525" b="9525"/>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15"/>
                          <a:stretch>
                            <a:fillRect/>
                          </a:stretch>
                        </pic:blipFill>
                        <pic:spPr>
                          <a:xfrm>
                            <a:off x="0" y="0"/>
                            <a:ext cx="4943475" cy="3571875"/>
                          </a:xfrm>
                          <a:prstGeom prst="rect">
                            <a:avLst/>
                          </a:prstGeom>
                          <a:noFill/>
                          <a:ln>
                            <a:noFill/>
                          </a:ln>
                        </pic:spPr>
                      </pic:pic>
                    </a:graphicData>
                  </a:graphic>
                </wp:inline>
              </w:drawing>
            </w:r>
          </w:p>
          <w:p w14:paraId="18F1823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kern w:val="0"/>
                <w:sz w:val="24"/>
                <w:szCs w:val="24"/>
              </w:rPr>
            </w:pPr>
            <w:r>
              <w:rPr>
                <w:rFonts w:hint="eastAsia"/>
                <w:b/>
                <w:bCs/>
                <w:color w:val="auto"/>
                <w:sz w:val="21"/>
                <w:szCs w:val="21"/>
                <w:lang w:val="en-US" w:eastAsia="zh-CN"/>
              </w:rPr>
              <w:t>图5.9-1  污水处理流程</w:t>
            </w:r>
          </w:p>
          <w:p w14:paraId="5CCA5144">
            <w:pPr>
              <w:pStyle w:val="2"/>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综上，在采取报告要求措施的基础上，</w:t>
            </w:r>
            <w:r>
              <w:rPr>
                <w:rFonts w:hint="eastAsia" w:cs="Times New Roman"/>
                <w:color w:val="auto"/>
                <w:kern w:val="0"/>
                <w:sz w:val="24"/>
                <w:szCs w:val="24"/>
                <w:lang w:val="en-US" w:eastAsia="zh-CN" w:bidi="ar-SA"/>
              </w:rPr>
              <w:t>9号水处理站</w:t>
            </w:r>
            <w:r>
              <w:rPr>
                <w:rFonts w:hint="eastAsia" w:ascii="Times New Roman" w:hAnsi="Times New Roman" w:eastAsia="宋体" w:cs="Times New Roman"/>
                <w:color w:val="auto"/>
                <w:kern w:val="0"/>
                <w:sz w:val="24"/>
                <w:szCs w:val="24"/>
                <w:lang w:val="en-US" w:eastAsia="zh-CN" w:bidi="ar-SA"/>
              </w:rPr>
              <w:t>可满足本项目排采水处理需求，本项目依托</w:t>
            </w:r>
            <w:r>
              <w:rPr>
                <w:rFonts w:hint="eastAsia" w:cs="Times New Roman"/>
                <w:color w:val="auto"/>
                <w:kern w:val="0"/>
                <w:sz w:val="24"/>
                <w:szCs w:val="24"/>
                <w:lang w:val="en-US" w:eastAsia="zh-CN" w:bidi="ar-SA"/>
              </w:rPr>
              <w:t>9号水处理站</w:t>
            </w:r>
            <w:r>
              <w:rPr>
                <w:rFonts w:hint="eastAsia" w:ascii="Times New Roman" w:hAnsi="Times New Roman" w:eastAsia="宋体" w:cs="Times New Roman"/>
                <w:color w:val="auto"/>
                <w:kern w:val="0"/>
                <w:sz w:val="24"/>
                <w:szCs w:val="24"/>
                <w:lang w:val="en-US" w:eastAsia="zh-CN" w:bidi="ar-SA"/>
              </w:rPr>
              <w:t>处理排采水可行。</w:t>
            </w:r>
          </w:p>
          <w:p w14:paraId="16FC8C1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2、地下水</w:t>
            </w:r>
          </w:p>
          <w:p w14:paraId="3F0DCD7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井场配套1个排采水池，容积为</w:t>
            </w:r>
            <w:r>
              <w:rPr>
                <w:rFonts w:hint="eastAsia" w:cs="宋体"/>
                <w:color w:val="auto"/>
                <w:kern w:val="0"/>
                <w:sz w:val="24"/>
                <w:szCs w:val="24"/>
                <w:highlight w:val="none"/>
                <w:lang w:val="en-US" w:eastAsia="zh-CN"/>
              </w:rPr>
              <w:t>3000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hint="eastAsia" w:cs="宋体"/>
                <w:color w:val="auto"/>
                <w:kern w:val="0"/>
                <w:sz w:val="24"/>
                <w:szCs w:val="24"/>
              </w:rPr>
              <w:t>排采水池用粘土+土工膜（厚度不小于1.5mm的HDEP材料防渗膜）防渗结构，渗透系数≤1.0×10</w:t>
            </w:r>
            <w:r>
              <w:rPr>
                <w:rFonts w:hint="eastAsia" w:cs="宋体"/>
                <w:color w:val="auto"/>
                <w:kern w:val="0"/>
                <w:sz w:val="24"/>
                <w:szCs w:val="24"/>
                <w:vertAlign w:val="superscript"/>
              </w:rPr>
              <w:t>-7</w:t>
            </w:r>
            <w:r>
              <w:rPr>
                <w:rFonts w:hint="eastAsia" w:cs="宋体"/>
                <w:color w:val="auto"/>
                <w:kern w:val="0"/>
                <w:sz w:val="24"/>
                <w:szCs w:val="24"/>
              </w:rPr>
              <w:t>cm/s。试排采水</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hint="eastAsia" w:cs="宋体"/>
                <w:color w:val="auto"/>
                <w:kern w:val="0"/>
                <w:sz w:val="24"/>
                <w:szCs w:val="24"/>
              </w:rPr>
              <w:t>均抽至罐车，定期送往</w:t>
            </w:r>
            <w:r>
              <w:rPr>
                <w:rFonts w:hint="eastAsia" w:cs="宋体"/>
                <w:color w:val="auto"/>
                <w:kern w:val="0"/>
                <w:sz w:val="24"/>
                <w:szCs w:val="24"/>
                <w:lang w:val="en-US" w:eastAsia="zh-CN"/>
              </w:rPr>
              <w:t>9号水处理站</w:t>
            </w:r>
            <w:r>
              <w:rPr>
                <w:rFonts w:hint="eastAsia" w:cs="宋体"/>
                <w:color w:val="auto"/>
                <w:kern w:val="0"/>
                <w:sz w:val="24"/>
                <w:szCs w:val="24"/>
              </w:rPr>
              <w:t>处置。因此试排采期废水对地下水环境的</w:t>
            </w:r>
            <w:r>
              <w:rPr>
                <w:rFonts w:hint="eastAsia" w:cs="宋体"/>
                <w:color w:val="auto"/>
                <w:kern w:val="0"/>
                <w:sz w:val="24"/>
                <w:szCs w:val="24"/>
                <w:lang w:eastAsia="zh-CN"/>
              </w:rPr>
              <w:t>影响可接受</w:t>
            </w:r>
            <w:r>
              <w:rPr>
                <w:rFonts w:hint="eastAsia" w:cs="宋体"/>
                <w:color w:val="auto"/>
                <w:kern w:val="0"/>
                <w:sz w:val="24"/>
                <w:szCs w:val="24"/>
              </w:rPr>
              <w:t>。</w:t>
            </w:r>
          </w:p>
          <w:p w14:paraId="741BF2ED">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.10 </w:t>
            </w:r>
            <w:r>
              <w:rPr>
                <w:rFonts w:hint="eastAsia" w:cs="宋体"/>
                <w:b/>
                <w:bCs/>
                <w:color w:val="auto"/>
                <w:kern w:val="0"/>
                <w:sz w:val="24"/>
                <w:szCs w:val="24"/>
              </w:rPr>
              <w:t>声环境保护措施</w:t>
            </w:r>
          </w:p>
          <w:p w14:paraId="4530CAF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针对本次建设项目的产噪特点，</w:t>
            </w:r>
            <w:r>
              <w:rPr>
                <w:rFonts w:hint="eastAsia" w:cs="宋体"/>
                <w:color w:val="auto"/>
                <w:kern w:val="0"/>
                <w:sz w:val="24"/>
                <w:szCs w:val="24"/>
                <w:lang w:eastAsia="zh-CN"/>
              </w:rPr>
              <w:t>报告要求</w:t>
            </w:r>
            <w:r>
              <w:rPr>
                <w:rFonts w:hint="eastAsia" w:cs="宋体"/>
                <w:color w:val="auto"/>
                <w:kern w:val="0"/>
                <w:sz w:val="24"/>
                <w:szCs w:val="24"/>
              </w:rPr>
              <w:t>采取以下噪声防治措施：</w:t>
            </w:r>
          </w:p>
          <w:p w14:paraId="6955C24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①设备选型尽量选用低噪声设备。</w:t>
            </w:r>
          </w:p>
          <w:p w14:paraId="63CF3A9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②对泵类设置基础减震、隔声，安装减震垫。</w:t>
            </w:r>
          </w:p>
          <w:p w14:paraId="200C32E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经采取环评规定的基础减震、隔声、消音等噪声防治措施后，源噪声可降低约10dB(A)。项目试排采期对附近村庄</w:t>
            </w:r>
            <w:r>
              <w:rPr>
                <w:rFonts w:hint="eastAsia" w:cs="宋体"/>
                <w:color w:val="auto"/>
                <w:kern w:val="0"/>
                <w:sz w:val="24"/>
                <w:szCs w:val="24"/>
                <w:lang w:eastAsia="zh-CN"/>
              </w:rPr>
              <w:t>影响可接受</w:t>
            </w:r>
            <w:r>
              <w:rPr>
                <w:rFonts w:hint="eastAsia" w:cs="宋体"/>
                <w:color w:val="auto"/>
                <w:kern w:val="0"/>
                <w:sz w:val="24"/>
                <w:szCs w:val="24"/>
              </w:rPr>
              <w:t>。</w:t>
            </w:r>
          </w:p>
          <w:p w14:paraId="575919D6">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.11 </w:t>
            </w:r>
            <w:r>
              <w:rPr>
                <w:rFonts w:hint="eastAsia" w:cs="宋体"/>
                <w:b/>
                <w:bCs/>
                <w:color w:val="auto"/>
                <w:kern w:val="0"/>
                <w:sz w:val="24"/>
                <w:szCs w:val="24"/>
              </w:rPr>
              <w:t>固体废物保护措施</w:t>
            </w:r>
          </w:p>
          <w:p w14:paraId="1F98B8B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1、危险废物处置</w:t>
            </w:r>
          </w:p>
          <w:p w14:paraId="35F9DB28">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ascii="Times New Roman" w:hAnsi="Times New Roman" w:eastAsia="宋体" w:cs="宋体"/>
                <w:color w:val="auto"/>
                <w:kern w:val="0"/>
                <w:sz w:val="24"/>
                <w:szCs w:val="24"/>
              </w:rPr>
              <w:t>废矿物油</w:t>
            </w:r>
            <w:r>
              <w:rPr>
                <w:rFonts w:hint="eastAsia" w:ascii="Times New Roman" w:hAnsi="Times New Roman" w:eastAsia="宋体" w:cs="宋体"/>
                <w:color w:val="auto"/>
                <w:kern w:val="0"/>
                <w:sz w:val="24"/>
                <w:szCs w:val="24"/>
                <w:lang w:val="en-US" w:eastAsia="zh-CN"/>
              </w:rPr>
              <w:t>依托保3集气站危废间暂存（290m</w:t>
            </w:r>
            <w:r>
              <w:rPr>
                <w:rFonts w:hint="eastAsia" w:ascii="Times New Roman" w:hAnsi="Times New Roman" w:eastAsia="宋体" w:cs="宋体"/>
                <w:color w:val="auto"/>
                <w:kern w:val="0"/>
                <w:sz w:val="24"/>
                <w:szCs w:val="24"/>
                <w:vertAlign w:val="superscript"/>
                <w:lang w:val="en-US" w:eastAsia="zh-CN"/>
              </w:rPr>
              <w:t>3</w:t>
            </w:r>
            <w:r>
              <w:rPr>
                <w:rFonts w:hint="eastAsia" w:ascii="Times New Roman" w:hAnsi="Times New Roman" w:eastAsia="宋体" w:cs="宋体"/>
                <w:color w:val="auto"/>
                <w:kern w:val="0"/>
                <w:sz w:val="24"/>
                <w:szCs w:val="24"/>
                <w:lang w:val="en-US" w:eastAsia="zh-CN"/>
              </w:rPr>
              <w:t>），</w:t>
            </w:r>
            <w:r>
              <w:rPr>
                <w:rFonts w:hint="default" w:ascii="Times New Roman" w:hAnsi="Times New Roman" w:eastAsia="宋体" w:cs="宋体"/>
                <w:color w:val="auto"/>
                <w:kern w:val="0"/>
                <w:sz w:val="24"/>
                <w:szCs w:val="24"/>
              </w:rPr>
              <w:t>收集的废油委托有资质单位处置</w:t>
            </w:r>
            <w:r>
              <w:rPr>
                <w:rFonts w:hint="eastAsia" w:ascii="Times New Roman" w:hAnsi="Times New Roman" w:eastAsia="宋体" w:cs="宋体"/>
                <w:color w:val="auto"/>
                <w:kern w:val="0"/>
                <w:sz w:val="24"/>
                <w:szCs w:val="24"/>
              </w:rPr>
              <w:t>。</w:t>
            </w:r>
          </w:p>
          <w:p w14:paraId="3FFADEA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2、暂存、运输和联单管理</w:t>
            </w:r>
          </w:p>
          <w:p w14:paraId="5D5EA2D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危废的收集、贮存必须根据国家《危险废物污染防治技术政策》的规定执行。此外，根据《中华人民共和国环境保护法》第27条规定：“排放污染物的企事业单位，必须依照国务院环境保护行政主管部门的规定申报登记”，建设单位应根据《排放污染物申报登记管理规定》，对本项目固体废物逐项按规定申报登记。</w:t>
            </w:r>
          </w:p>
          <w:p w14:paraId="2685A942">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①收集：危险废物要根据其成分，用符合国家标准的专门容器分类收集。本项目各井场产生的废机油采用专用的密闭容器进行收集。拟设置的危险废物暂存间采用的防渗漏措施，应有隔离设施、报警装置和防风、防晒、防雨设施。</w:t>
            </w:r>
          </w:p>
          <w:p w14:paraId="717D8E0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②暂存：根据《危险废物贮存污染控制标准》（GB18597-2023）中的要求，产生危险废物时应建设危险废物暂存间。</w:t>
            </w:r>
          </w:p>
          <w:p w14:paraId="36029863">
            <w:pPr>
              <w:autoSpaceDE w:val="0"/>
              <w:autoSpaceDN w:val="0"/>
              <w:adjustRightInd w:val="0"/>
              <w:snapToGrid w:val="0"/>
              <w:spacing w:line="360" w:lineRule="auto"/>
              <w:ind w:firstLine="484" w:firstLineChars="201"/>
              <w:rPr>
                <w:rFonts w:cs="宋体"/>
                <w:b/>
                <w:color w:val="auto"/>
                <w:kern w:val="0"/>
                <w:sz w:val="24"/>
                <w:szCs w:val="24"/>
              </w:rPr>
            </w:pPr>
            <w:r>
              <w:rPr>
                <w:rFonts w:hint="eastAsia" w:cs="宋体"/>
                <w:b/>
                <w:color w:val="auto"/>
                <w:kern w:val="0"/>
                <w:sz w:val="24"/>
                <w:szCs w:val="24"/>
              </w:rPr>
              <w:t>5</w:t>
            </w:r>
            <w:r>
              <w:rPr>
                <w:rFonts w:cs="宋体"/>
                <w:b/>
                <w:color w:val="auto"/>
                <w:kern w:val="0"/>
                <w:sz w:val="24"/>
                <w:szCs w:val="24"/>
              </w:rPr>
              <w:t>.12 环境监测计划</w:t>
            </w:r>
          </w:p>
          <w:p w14:paraId="5675E43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本项目建设项目</w:t>
            </w:r>
            <w:r>
              <w:rPr>
                <w:rFonts w:hint="eastAsia" w:cs="宋体"/>
                <w:color w:val="auto"/>
                <w:kern w:val="0"/>
                <w:sz w:val="24"/>
                <w:szCs w:val="24"/>
                <w:highlight w:val="none"/>
              </w:rPr>
              <w:t>污染物产生量少，能合理得到处置，且距离附近村庄、水源地、保护区等敏感点均较远，故不设置环境监测计划。</w:t>
            </w:r>
          </w:p>
        </w:tc>
      </w:tr>
      <w:tr w14:paraId="6FAE5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3" w:type="dxa"/>
            <w:vAlign w:val="center"/>
          </w:tcPr>
          <w:p w14:paraId="4D60F199">
            <w:pPr>
              <w:adjustRightInd w:val="0"/>
              <w:snapToGrid w:val="0"/>
              <w:jc w:val="center"/>
              <w:rPr>
                <w:rFonts w:cs="宋体"/>
                <w:bCs/>
                <w:color w:val="auto"/>
                <w:spacing w:val="10"/>
                <w:szCs w:val="21"/>
              </w:rPr>
            </w:pPr>
            <w:r>
              <w:rPr>
                <w:rFonts w:hint="eastAsia"/>
                <w:bCs/>
                <w:color w:val="auto"/>
                <w:szCs w:val="21"/>
              </w:rPr>
              <w:t>其他</w:t>
            </w:r>
          </w:p>
        </w:tc>
        <w:tc>
          <w:tcPr>
            <w:tcW w:w="8457" w:type="dxa"/>
            <w:vAlign w:val="center"/>
          </w:tcPr>
          <w:p w14:paraId="7439E1B6">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5.13 闭井期环境影响分析及污染防治措施</w:t>
            </w:r>
          </w:p>
          <w:p w14:paraId="1B67973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本项目为勘探项目，勘探期为两年，勘探期结束后对井场进行闭井。闭井分为临时闭井和永久闭井。试气后放喷排液，靠底层压力或气举工艺使井筒内液体排完，无阻流量达到10000m</w:t>
            </w:r>
            <w:r>
              <w:rPr>
                <w:rFonts w:hint="eastAsia" w:cs="宋体"/>
                <w:color w:val="auto"/>
                <w:kern w:val="0"/>
                <w:sz w:val="24"/>
                <w:szCs w:val="24"/>
                <w:vertAlign w:val="superscript"/>
              </w:rPr>
              <w:t>3</w:t>
            </w:r>
            <w:r>
              <w:rPr>
                <w:rFonts w:hint="eastAsia" w:cs="宋体"/>
                <w:color w:val="auto"/>
                <w:kern w:val="0"/>
                <w:sz w:val="24"/>
                <w:szCs w:val="24"/>
              </w:rPr>
              <w:t>/d，进入开发阶段，转为开发井。当</w:t>
            </w:r>
            <w:r>
              <w:rPr>
                <w:rFonts w:hint="eastAsia" w:cs="宋体"/>
                <w:color w:val="auto"/>
                <w:kern w:val="0"/>
                <w:sz w:val="24"/>
                <w:szCs w:val="24"/>
                <w:lang w:eastAsia="zh-CN"/>
              </w:rPr>
              <w:t>预探井</w:t>
            </w:r>
            <w:r>
              <w:rPr>
                <w:rFonts w:hint="eastAsia" w:cs="宋体"/>
                <w:color w:val="auto"/>
                <w:kern w:val="0"/>
                <w:sz w:val="24"/>
                <w:szCs w:val="24"/>
              </w:rPr>
              <w:t>具有开发价值时，对试气井进行管网建设用于生产输送，或采取临时闭井等待管网建设以及开发生产。当勘探试采井不具有开发价值时，采取永久闭井。</w:t>
            </w:r>
          </w:p>
          <w:p w14:paraId="5F225E5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闭井期施工活动主要包括封井、井场地面设施拆除及地表杂物清理。闭井期污染主要表现为扬尘污染，地面设施拆除和井场清理过程产生的少量固体废弃物，在拆除过程中，重点关注柴油罐拆除过程中的污染控制。</w:t>
            </w:r>
          </w:p>
          <w:p w14:paraId="5489E97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lang w:eastAsia="zh-CN"/>
              </w:rPr>
              <w:t>报告要求</w:t>
            </w:r>
            <w:r>
              <w:rPr>
                <w:rFonts w:hint="eastAsia" w:cs="宋体"/>
                <w:color w:val="auto"/>
                <w:kern w:val="0"/>
                <w:sz w:val="24"/>
                <w:szCs w:val="24"/>
              </w:rPr>
              <w:t>闭井期间采取以下污染防治措施：</w:t>
            </w:r>
          </w:p>
          <w:p w14:paraId="18BC9A4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（1）勘探作业完成后，作为开发井的，建设单位办理开发阶段环保手续，进行下一步的开发。在下一步进行</w:t>
            </w:r>
            <w:r>
              <w:rPr>
                <w:rFonts w:hint="eastAsia"/>
                <w:color w:val="auto"/>
                <w:sz w:val="24"/>
                <w:szCs w:val="24"/>
                <w:lang w:val="en-US" w:eastAsia="zh-CN"/>
              </w:rPr>
              <w:t>煤层气</w:t>
            </w:r>
            <w:r>
              <w:rPr>
                <w:rFonts w:hint="eastAsia" w:cs="宋体"/>
                <w:color w:val="auto"/>
                <w:kern w:val="0"/>
                <w:sz w:val="24"/>
                <w:szCs w:val="24"/>
              </w:rPr>
              <w:t>开采时，对勘探过程占用基本农田的井场按要求进行封闭不再启用，并对场地进行生态恢复，严禁将在勘探期占用基本农田的井转为开发井，严禁永久占用基本农田。临时关井时按行业规范进行关井作业，对钻井设备、基础进行拆除、搬迁，井口安装采气树。在井口位置设标记，注明该井的启用与封闭时间及使用单位等，然后覆土并进行生态恢复。生态恢复采用自然恢复、撒播草籽、种植植被等的方式，植被优先选用本土植物物种。</w:t>
            </w:r>
            <w:r>
              <w:rPr>
                <w:rFonts w:hint="eastAsia" w:cs="宋体"/>
                <w:color w:val="auto"/>
                <w:kern w:val="0"/>
                <w:sz w:val="24"/>
                <w:szCs w:val="24"/>
                <w:lang w:eastAsia="zh-CN"/>
              </w:rPr>
              <w:t>报告要求</w:t>
            </w:r>
            <w:r>
              <w:rPr>
                <w:rFonts w:hint="eastAsia" w:cs="宋体"/>
                <w:color w:val="auto"/>
                <w:kern w:val="0"/>
                <w:sz w:val="24"/>
                <w:szCs w:val="24"/>
              </w:rPr>
              <w:t>关井后1年内完成井场生态恢复。</w:t>
            </w:r>
          </w:p>
          <w:p w14:paraId="37B6EBE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作为废弃井的，采用套管+水泥砂浆予以恰当封孔并留地面标记。永久关井时采用的原材料主要是水泥，为防止废井腐蚀而导通含水层间的水力联系，井筒注入水泥关井，通过场外搅拌，由罐车进入场内进行封堵，一般数小时即可完成。按照相关规范，废弃井口应至于地面下1~1.5m，同时在井口位置设标记，注明该井的启用与封闭时间及使用单位等，然后覆土并进行生态恢复，要求按照原有土地使用功能进行生态恢复，植物物种优先选用本土植物物种。</w:t>
            </w:r>
            <w:r>
              <w:rPr>
                <w:rFonts w:hint="eastAsia" w:cs="宋体"/>
                <w:color w:val="auto"/>
                <w:kern w:val="0"/>
                <w:sz w:val="24"/>
                <w:szCs w:val="24"/>
                <w:lang w:eastAsia="zh-CN"/>
              </w:rPr>
              <w:t>报告要求</w:t>
            </w:r>
            <w:r>
              <w:rPr>
                <w:rFonts w:hint="eastAsia" w:cs="宋体"/>
                <w:color w:val="auto"/>
                <w:kern w:val="0"/>
                <w:sz w:val="24"/>
                <w:szCs w:val="24"/>
              </w:rPr>
              <w:t>确定为永久关井的井场，在关井后1年内完成井场生态恢复，按照《土地复垦规定》，对井场施工前期堆出的表土回填进行复耕或生态恢复，以免造成新的水土流失。</w:t>
            </w:r>
          </w:p>
          <w:p w14:paraId="2F0843B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井场使用集装箱式房，地面设施移除后产生的少量废弃残渣外运至当地政府指定的地点统一处理，不得随意丢弃堆放建筑垃圾。在拆除过程中会产生少量扬尘，受影响人群主要为拆除工作人员，需进行洒水抑尘。</w:t>
            </w:r>
          </w:p>
          <w:p w14:paraId="108469E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（3）结合工程土地占用情况，按照因地制宜的原则，对临时占地在完钻时的土地进行复垦：</w:t>
            </w:r>
          </w:p>
          <w:p w14:paraId="47DCF6A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表土临时堆场：表土就地摊铺，翻耕，利用剥离表土回填。</w:t>
            </w:r>
          </w:p>
          <w:p w14:paraId="745F3C3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生活区：搬迁集装箱式营房和拆除移动厕所。</w:t>
            </w:r>
          </w:p>
          <w:p w14:paraId="3B82030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综上，在严格按照环评提出的污染治理措施后，闭井期环境影响轻微。</w:t>
            </w:r>
          </w:p>
        </w:tc>
      </w:tr>
      <w:tr w14:paraId="34DDA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2E8D329F">
            <w:pPr>
              <w:adjustRightInd w:val="0"/>
              <w:snapToGrid w:val="0"/>
              <w:jc w:val="center"/>
              <w:rPr>
                <w:rFonts w:cs="宋体"/>
                <w:bCs/>
                <w:color w:val="auto"/>
                <w:spacing w:val="10"/>
                <w:szCs w:val="21"/>
              </w:rPr>
            </w:pPr>
            <w:r>
              <w:rPr>
                <w:rFonts w:hint="eastAsia"/>
                <w:bCs/>
                <w:color w:val="auto"/>
                <w:szCs w:val="21"/>
              </w:rPr>
              <w:t>环保投资</w:t>
            </w:r>
          </w:p>
        </w:tc>
        <w:tc>
          <w:tcPr>
            <w:tcW w:w="8457" w:type="dxa"/>
          </w:tcPr>
          <w:p w14:paraId="23CFDDF7">
            <w:pPr>
              <w:autoSpaceDE w:val="0"/>
              <w:autoSpaceDN w:val="0"/>
              <w:adjustRightInd w:val="0"/>
              <w:snapToGrid w:val="0"/>
              <w:spacing w:line="360" w:lineRule="auto"/>
              <w:ind w:firstLine="482" w:firstLineChars="201"/>
              <w:rPr>
                <w:color w:val="auto"/>
                <w:sz w:val="24"/>
                <w:szCs w:val="24"/>
              </w:rPr>
            </w:pPr>
            <w:r>
              <w:rPr>
                <w:color w:val="auto"/>
                <w:sz w:val="24"/>
                <w:szCs w:val="24"/>
              </w:rPr>
              <w:t>本项目总投资</w:t>
            </w:r>
            <w:r>
              <w:rPr>
                <w:rFonts w:hint="eastAsia"/>
                <w:color w:val="auto"/>
                <w:sz w:val="24"/>
                <w:szCs w:val="24"/>
                <w:lang w:val="en-US" w:eastAsia="zh-CN"/>
              </w:rPr>
              <w:t>630</w:t>
            </w:r>
            <w:r>
              <w:rPr>
                <w:color w:val="auto"/>
                <w:sz w:val="24"/>
                <w:szCs w:val="24"/>
              </w:rPr>
              <w:t>万元，其中，环保投资</w:t>
            </w:r>
            <w:r>
              <w:rPr>
                <w:rFonts w:hint="eastAsia"/>
                <w:color w:val="auto"/>
                <w:sz w:val="24"/>
                <w:szCs w:val="24"/>
                <w:lang w:val="en-US" w:eastAsia="zh-CN"/>
              </w:rPr>
              <w:t>75</w:t>
            </w:r>
            <w:r>
              <w:rPr>
                <w:color w:val="auto"/>
                <w:sz w:val="24"/>
                <w:szCs w:val="24"/>
              </w:rPr>
              <w:t>万元，占总投资的</w:t>
            </w:r>
            <w:r>
              <w:rPr>
                <w:rFonts w:hint="eastAsia"/>
                <w:color w:val="auto"/>
                <w:sz w:val="24"/>
                <w:szCs w:val="24"/>
                <w:lang w:val="en-US" w:eastAsia="zh-CN"/>
              </w:rPr>
              <w:t>11.9</w:t>
            </w:r>
            <w:r>
              <w:rPr>
                <w:color w:val="auto"/>
                <w:sz w:val="24"/>
                <w:szCs w:val="24"/>
              </w:rPr>
              <w:t>%。环保投资一览表见表5.13-1：</w:t>
            </w:r>
          </w:p>
          <w:p w14:paraId="31C36FD7">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表5.13-1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工程环保投资估算一览表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074"/>
              <w:gridCol w:w="1588"/>
              <w:gridCol w:w="4428"/>
              <w:gridCol w:w="660"/>
            </w:tblGrid>
            <w:tr w14:paraId="093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693F198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类别</w:t>
                  </w:r>
                </w:p>
              </w:tc>
              <w:tc>
                <w:tcPr>
                  <w:tcW w:w="0" w:type="auto"/>
                  <w:tcBorders>
                    <w:tl2br w:val="nil"/>
                    <w:tr2bl w:val="nil"/>
                  </w:tcBorders>
                  <w:vAlign w:val="center"/>
                </w:tcPr>
                <w:p w14:paraId="37C87B6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污染源</w:t>
                  </w:r>
                </w:p>
              </w:tc>
              <w:tc>
                <w:tcPr>
                  <w:tcW w:w="0" w:type="auto"/>
                  <w:tcBorders>
                    <w:tl2br w:val="nil"/>
                    <w:tr2bl w:val="nil"/>
                  </w:tcBorders>
                  <w:vAlign w:val="center"/>
                </w:tcPr>
                <w:p w14:paraId="13266E9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污染物</w:t>
                  </w:r>
                </w:p>
              </w:tc>
              <w:tc>
                <w:tcPr>
                  <w:tcW w:w="0" w:type="auto"/>
                  <w:tcBorders>
                    <w:tl2br w:val="nil"/>
                    <w:tr2bl w:val="nil"/>
                  </w:tcBorders>
                  <w:vAlign w:val="center"/>
                </w:tcPr>
                <w:p w14:paraId="55D6532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项目</w:t>
                  </w:r>
                </w:p>
              </w:tc>
              <w:tc>
                <w:tcPr>
                  <w:tcW w:w="0" w:type="auto"/>
                  <w:tcBorders>
                    <w:tl2br w:val="nil"/>
                    <w:tr2bl w:val="nil"/>
                  </w:tcBorders>
                  <w:vAlign w:val="center"/>
                </w:tcPr>
                <w:p w14:paraId="0DFB96E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投资额</w:t>
                  </w:r>
                  <w:r>
                    <w:rPr>
                      <w:rFonts w:hint="eastAsia"/>
                      <w:color w:val="auto"/>
                      <w:sz w:val="21"/>
                      <w:szCs w:val="21"/>
                    </w:rPr>
                    <w:t>/</w:t>
                  </w:r>
                  <w:r>
                    <w:rPr>
                      <w:color w:val="auto"/>
                      <w:sz w:val="21"/>
                      <w:szCs w:val="21"/>
                    </w:rPr>
                    <w:t>万元</w:t>
                  </w:r>
                </w:p>
              </w:tc>
            </w:tr>
            <w:tr w14:paraId="0C40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1C590D3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大气</w:t>
                  </w:r>
                </w:p>
              </w:tc>
              <w:tc>
                <w:tcPr>
                  <w:tcW w:w="0" w:type="auto"/>
                  <w:tcBorders>
                    <w:tl2br w:val="nil"/>
                    <w:tr2bl w:val="nil"/>
                  </w:tcBorders>
                  <w:vAlign w:val="center"/>
                </w:tcPr>
                <w:p w14:paraId="74F0A46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施工扬尘</w:t>
                  </w:r>
                </w:p>
              </w:tc>
              <w:tc>
                <w:tcPr>
                  <w:tcW w:w="0" w:type="auto"/>
                  <w:vMerge w:val="restart"/>
                  <w:tcBorders>
                    <w:tl2br w:val="nil"/>
                    <w:tr2bl w:val="nil"/>
                  </w:tcBorders>
                  <w:vAlign w:val="center"/>
                </w:tcPr>
                <w:p w14:paraId="6B8080F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扬尘</w:t>
                  </w:r>
                </w:p>
              </w:tc>
              <w:tc>
                <w:tcPr>
                  <w:tcW w:w="0" w:type="auto"/>
                  <w:tcBorders>
                    <w:tl2br w:val="nil"/>
                    <w:tr2bl w:val="nil"/>
                  </w:tcBorders>
                  <w:vAlign w:val="center"/>
                </w:tcPr>
                <w:p w14:paraId="1C56DFC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洒水抑尘</w:t>
                  </w:r>
                </w:p>
              </w:tc>
              <w:tc>
                <w:tcPr>
                  <w:tcW w:w="0" w:type="auto"/>
                  <w:tcBorders>
                    <w:tl2br w:val="nil"/>
                    <w:tr2bl w:val="nil"/>
                  </w:tcBorders>
                  <w:vAlign w:val="center"/>
                </w:tcPr>
                <w:p w14:paraId="3C02D7E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1377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39BC783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0300331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井场平整、表土回填</w:t>
                  </w:r>
                </w:p>
              </w:tc>
              <w:tc>
                <w:tcPr>
                  <w:tcW w:w="0" w:type="auto"/>
                  <w:vMerge w:val="continue"/>
                  <w:tcBorders>
                    <w:tl2br w:val="nil"/>
                    <w:tr2bl w:val="nil"/>
                  </w:tcBorders>
                  <w:vAlign w:val="center"/>
                </w:tcPr>
                <w:p w14:paraId="18291F6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582A721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土石方堆放采取防尘网措施、</w:t>
                  </w:r>
                  <w:r>
                    <w:rPr>
                      <w:color w:val="auto"/>
                      <w:sz w:val="21"/>
                      <w:szCs w:val="21"/>
                    </w:rPr>
                    <w:t>洒水抑尘</w:t>
                  </w:r>
                </w:p>
              </w:tc>
              <w:tc>
                <w:tcPr>
                  <w:tcW w:w="0" w:type="auto"/>
                  <w:tcBorders>
                    <w:tl2br w:val="nil"/>
                    <w:tr2bl w:val="nil"/>
                  </w:tcBorders>
                  <w:vAlign w:val="center"/>
                </w:tcPr>
                <w:p w14:paraId="493ED61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3</w:t>
                  </w:r>
                </w:p>
              </w:tc>
            </w:tr>
            <w:tr w14:paraId="40E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B2FF0D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2A4DA67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柴油废气</w:t>
                  </w:r>
                </w:p>
              </w:tc>
              <w:tc>
                <w:tcPr>
                  <w:tcW w:w="0" w:type="auto"/>
                  <w:vMerge w:val="restart"/>
                  <w:tcBorders>
                    <w:tl2br w:val="nil"/>
                    <w:tr2bl w:val="nil"/>
                  </w:tcBorders>
                  <w:vAlign w:val="center"/>
                </w:tcPr>
                <w:p w14:paraId="107E3BF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CO、</w:t>
                  </w:r>
                  <w:r>
                    <w:rPr>
                      <w:color w:val="auto"/>
                      <w:sz w:val="21"/>
                      <w:szCs w:val="21"/>
                    </w:rPr>
                    <w:t>HC+NO</w:t>
                  </w:r>
                  <w:r>
                    <w:rPr>
                      <w:color w:val="auto"/>
                      <w:sz w:val="21"/>
                      <w:szCs w:val="21"/>
                      <w:vertAlign w:val="subscript"/>
                    </w:rPr>
                    <w:t>x</w:t>
                  </w:r>
                  <w:r>
                    <w:rPr>
                      <w:rFonts w:hint="eastAsia"/>
                      <w:color w:val="auto"/>
                      <w:sz w:val="21"/>
                      <w:szCs w:val="21"/>
                    </w:rPr>
                    <w:t>、PM</w:t>
                  </w:r>
                </w:p>
              </w:tc>
              <w:tc>
                <w:tcPr>
                  <w:tcW w:w="0" w:type="auto"/>
                  <w:vMerge w:val="restart"/>
                  <w:tcBorders>
                    <w:tl2br w:val="nil"/>
                    <w:tr2bl w:val="nil"/>
                  </w:tcBorders>
                  <w:vAlign w:val="center"/>
                </w:tcPr>
                <w:p w14:paraId="40915A0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燃用优质</w:t>
                  </w:r>
                  <w:r>
                    <w:rPr>
                      <w:color w:val="auto"/>
                      <w:sz w:val="21"/>
                      <w:szCs w:val="21"/>
                    </w:rPr>
                    <w:t>柴油，加强施工机械保养</w:t>
                  </w:r>
                </w:p>
              </w:tc>
              <w:tc>
                <w:tcPr>
                  <w:tcW w:w="0" w:type="auto"/>
                  <w:vMerge w:val="restart"/>
                  <w:tcBorders>
                    <w:tl2br w:val="nil"/>
                    <w:tr2bl w:val="nil"/>
                  </w:tcBorders>
                  <w:vAlign w:val="center"/>
                </w:tcPr>
                <w:p w14:paraId="4817684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176C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l2br w:val="nil"/>
                    <w:tr2bl w:val="nil"/>
                  </w:tcBorders>
                  <w:vAlign w:val="center"/>
                </w:tcPr>
                <w:p w14:paraId="5B1FCFF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CE6270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车辆废气</w:t>
                  </w:r>
                </w:p>
              </w:tc>
              <w:tc>
                <w:tcPr>
                  <w:tcW w:w="0" w:type="auto"/>
                  <w:vMerge w:val="continue"/>
                  <w:tcBorders>
                    <w:tl2br w:val="nil"/>
                    <w:tr2bl w:val="nil"/>
                  </w:tcBorders>
                  <w:vAlign w:val="center"/>
                </w:tcPr>
                <w:p w14:paraId="3C9A766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623F8CC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206BFB8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r>
            <w:tr w14:paraId="4E25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0A44231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1E722E2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lang w:val="en-US" w:eastAsia="zh-CN"/>
                    </w:rPr>
                    <w:t>煤层气</w:t>
                  </w:r>
                  <w:r>
                    <w:rPr>
                      <w:color w:val="auto"/>
                      <w:sz w:val="21"/>
                      <w:szCs w:val="21"/>
                    </w:rPr>
                    <w:t>点燃</w:t>
                  </w:r>
                </w:p>
              </w:tc>
              <w:tc>
                <w:tcPr>
                  <w:tcW w:w="0" w:type="auto"/>
                  <w:tcBorders>
                    <w:tl2br w:val="nil"/>
                    <w:tr2bl w:val="nil"/>
                  </w:tcBorders>
                  <w:vAlign w:val="center"/>
                </w:tcPr>
                <w:p w14:paraId="6750A96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CO</w:t>
                  </w:r>
                  <w:r>
                    <w:rPr>
                      <w:color w:val="auto"/>
                      <w:sz w:val="21"/>
                      <w:szCs w:val="21"/>
                      <w:vertAlign w:val="subscript"/>
                    </w:rPr>
                    <w:t>2</w:t>
                  </w:r>
                </w:p>
              </w:tc>
              <w:tc>
                <w:tcPr>
                  <w:tcW w:w="0" w:type="auto"/>
                  <w:tcBorders>
                    <w:tl2br w:val="nil"/>
                    <w:tr2bl w:val="nil"/>
                  </w:tcBorders>
                  <w:vAlign w:val="center"/>
                </w:tcPr>
                <w:p w14:paraId="1D02030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点火完全燃烧后排放，火炬高1</w:t>
                  </w:r>
                  <w:r>
                    <w:rPr>
                      <w:rFonts w:hint="eastAsia"/>
                      <w:color w:val="auto"/>
                      <w:sz w:val="21"/>
                      <w:szCs w:val="21"/>
                      <w:lang w:val="en-US" w:eastAsia="zh-CN"/>
                    </w:rPr>
                    <w:t>5</w:t>
                  </w:r>
                  <w:r>
                    <w:rPr>
                      <w:color w:val="auto"/>
                      <w:sz w:val="21"/>
                      <w:szCs w:val="21"/>
                    </w:rPr>
                    <w:t>m</w:t>
                  </w:r>
                </w:p>
              </w:tc>
              <w:tc>
                <w:tcPr>
                  <w:tcW w:w="0" w:type="auto"/>
                  <w:tcBorders>
                    <w:tl2br w:val="nil"/>
                    <w:tr2bl w:val="nil"/>
                  </w:tcBorders>
                  <w:vAlign w:val="center"/>
                </w:tcPr>
                <w:p w14:paraId="44ACD1C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606B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170190D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废水</w:t>
                  </w:r>
                </w:p>
              </w:tc>
              <w:tc>
                <w:tcPr>
                  <w:tcW w:w="0" w:type="auto"/>
                  <w:tcBorders>
                    <w:tl2br w:val="nil"/>
                    <w:tr2bl w:val="nil"/>
                  </w:tcBorders>
                  <w:vAlign w:val="center"/>
                </w:tcPr>
                <w:p w14:paraId="24CDDAD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钻井泥浆水</w:t>
                  </w:r>
                </w:p>
              </w:tc>
              <w:tc>
                <w:tcPr>
                  <w:tcW w:w="0" w:type="auto"/>
                  <w:vMerge w:val="restart"/>
                  <w:tcBorders>
                    <w:tl2br w:val="nil"/>
                    <w:tr2bl w:val="nil"/>
                  </w:tcBorders>
                  <w:vAlign w:val="center"/>
                </w:tcPr>
                <w:p w14:paraId="1F06D77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SS、BOD</w:t>
                  </w:r>
                  <w:r>
                    <w:rPr>
                      <w:color w:val="auto"/>
                      <w:sz w:val="21"/>
                      <w:szCs w:val="21"/>
                      <w:vertAlign w:val="subscript"/>
                    </w:rPr>
                    <w:t>5</w:t>
                  </w:r>
                  <w:r>
                    <w:rPr>
                      <w:color w:val="auto"/>
                      <w:sz w:val="21"/>
                      <w:szCs w:val="21"/>
                    </w:rPr>
                    <w:t>、COD、氨氮等</w:t>
                  </w:r>
                </w:p>
              </w:tc>
              <w:tc>
                <w:tcPr>
                  <w:tcW w:w="0" w:type="auto"/>
                  <w:tcBorders>
                    <w:tl2br w:val="nil"/>
                    <w:tr2bl w:val="nil"/>
                  </w:tcBorders>
                  <w:vAlign w:val="center"/>
                </w:tcPr>
                <w:p w14:paraId="7D5F83C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钻井泥浆水大部分回用于钻井泥浆系统补充，废弃泥浆</w:t>
                  </w:r>
                  <w:r>
                    <w:rPr>
                      <w:rFonts w:hint="eastAsia"/>
                      <w:color w:val="auto"/>
                      <w:sz w:val="21"/>
                      <w:szCs w:val="21"/>
                    </w:rPr>
                    <w:t>存于泥浆池中，钻井结束后无害化固化填埋处置</w:t>
                  </w:r>
                </w:p>
              </w:tc>
              <w:tc>
                <w:tcPr>
                  <w:tcW w:w="0" w:type="auto"/>
                  <w:tcBorders>
                    <w:tl2br w:val="nil"/>
                    <w:tr2bl w:val="nil"/>
                  </w:tcBorders>
                  <w:vAlign w:val="center"/>
                </w:tcPr>
                <w:p w14:paraId="3B5085B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206A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Merge w:val="continue"/>
                  <w:tcBorders>
                    <w:tl2br w:val="nil"/>
                    <w:tr2bl w:val="nil"/>
                  </w:tcBorders>
                  <w:vAlign w:val="center"/>
                </w:tcPr>
                <w:p w14:paraId="4023856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495234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压裂废水</w:t>
                  </w:r>
                </w:p>
              </w:tc>
              <w:tc>
                <w:tcPr>
                  <w:tcW w:w="0" w:type="auto"/>
                  <w:vMerge w:val="continue"/>
                  <w:tcBorders>
                    <w:tl2br w:val="nil"/>
                    <w:tr2bl w:val="nil"/>
                  </w:tcBorders>
                  <w:vAlign w:val="center"/>
                </w:tcPr>
                <w:p w14:paraId="37E146E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543398B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压裂委托专业队伍完成，压裂液贮存于井场内返排罐中，拉运至一体化返排压裂液处理装置处置后，可循环利用于后期钻井压裂，不外排。</w:t>
                  </w:r>
                </w:p>
              </w:tc>
              <w:tc>
                <w:tcPr>
                  <w:tcW w:w="0" w:type="auto"/>
                  <w:tcBorders>
                    <w:tl2br w:val="nil"/>
                    <w:tr2bl w:val="nil"/>
                  </w:tcBorders>
                  <w:vAlign w:val="center"/>
                </w:tcPr>
                <w:p w14:paraId="5CC4EEA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66ED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B23014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EF79C3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试排采水</w:t>
                  </w:r>
                </w:p>
              </w:tc>
              <w:tc>
                <w:tcPr>
                  <w:tcW w:w="0" w:type="auto"/>
                  <w:vMerge w:val="continue"/>
                  <w:tcBorders>
                    <w:tl2br w:val="nil"/>
                    <w:tr2bl w:val="nil"/>
                  </w:tcBorders>
                  <w:vAlign w:val="center"/>
                </w:tcPr>
                <w:p w14:paraId="2E781AD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79A8D67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井场设置采出水池（采出水池采用粘土+防渗膜防渗），试排采期采出水除自然蒸发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外，定期运至</w:t>
                  </w:r>
                  <w:r>
                    <w:rPr>
                      <w:rFonts w:hint="eastAsia"/>
                      <w:color w:val="auto"/>
                      <w:sz w:val="21"/>
                      <w:szCs w:val="21"/>
                      <w:lang w:eastAsia="zh-CN"/>
                    </w:rPr>
                    <w:t>9号水处理站</w:t>
                  </w:r>
                  <w:r>
                    <w:rPr>
                      <w:color w:val="auto"/>
                      <w:sz w:val="21"/>
                      <w:szCs w:val="21"/>
                    </w:rPr>
                    <w:t>处理</w:t>
                  </w:r>
                </w:p>
              </w:tc>
              <w:tc>
                <w:tcPr>
                  <w:tcW w:w="0" w:type="auto"/>
                  <w:tcBorders>
                    <w:tl2br w:val="nil"/>
                    <w:tr2bl w:val="nil"/>
                  </w:tcBorders>
                  <w:vAlign w:val="center"/>
                </w:tcPr>
                <w:p w14:paraId="2FBFBC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5</w:t>
                  </w:r>
                </w:p>
              </w:tc>
            </w:tr>
            <w:tr w14:paraId="09F2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700F4EF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3AF505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生活污水</w:t>
                  </w:r>
                </w:p>
              </w:tc>
              <w:tc>
                <w:tcPr>
                  <w:tcW w:w="0" w:type="auto"/>
                  <w:vMerge w:val="continue"/>
                  <w:tcBorders>
                    <w:tl2br w:val="nil"/>
                    <w:tr2bl w:val="nil"/>
                  </w:tcBorders>
                  <w:vAlign w:val="center"/>
                </w:tcPr>
                <w:p w14:paraId="2D136DD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720998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井场设一座生活污水沉淀池，污水经沉淀后</w:t>
                  </w:r>
                  <w:r>
                    <w:rPr>
                      <w:color w:val="auto"/>
                      <w:sz w:val="21"/>
                      <w:szCs w:val="21"/>
                    </w:rPr>
                    <w:t>用于井场洒水抑尘，不外排</w:t>
                  </w:r>
                </w:p>
              </w:tc>
              <w:tc>
                <w:tcPr>
                  <w:tcW w:w="0" w:type="auto"/>
                  <w:tcBorders>
                    <w:tl2br w:val="nil"/>
                    <w:tr2bl w:val="nil"/>
                  </w:tcBorders>
                  <w:vAlign w:val="center"/>
                </w:tcPr>
                <w:p w14:paraId="30E7422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1</w:t>
                  </w:r>
                </w:p>
              </w:tc>
            </w:tr>
            <w:tr w14:paraId="66F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29CC856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噪声</w:t>
                  </w:r>
                </w:p>
              </w:tc>
              <w:tc>
                <w:tcPr>
                  <w:tcW w:w="0" w:type="auto"/>
                  <w:tcBorders>
                    <w:tl2br w:val="nil"/>
                    <w:tr2bl w:val="nil"/>
                  </w:tcBorders>
                  <w:vAlign w:val="center"/>
                </w:tcPr>
                <w:p w14:paraId="0911D42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泵类、钻机、柴油机等</w:t>
                  </w:r>
                </w:p>
              </w:tc>
              <w:tc>
                <w:tcPr>
                  <w:tcW w:w="0" w:type="auto"/>
                  <w:tcBorders>
                    <w:tl2br w:val="nil"/>
                    <w:tr2bl w:val="nil"/>
                  </w:tcBorders>
                  <w:vAlign w:val="center"/>
                </w:tcPr>
                <w:p w14:paraId="45787CA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噪声</w:t>
                  </w:r>
                </w:p>
              </w:tc>
              <w:tc>
                <w:tcPr>
                  <w:tcW w:w="0" w:type="auto"/>
                  <w:tcBorders>
                    <w:tl2br w:val="nil"/>
                    <w:tr2bl w:val="nil"/>
                  </w:tcBorders>
                  <w:vAlign w:val="center"/>
                </w:tcPr>
                <w:p w14:paraId="46278BD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选用低噪声设备，并安装减震垫</w:t>
                  </w:r>
                </w:p>
              </w:tc>
              <w:tc>
                <w:tcPr>
                  <w:tcW w:w="0" w:type="auto"/>
                  <w:tcBorders>
                    <w:tl2br w:val="nil"/>
                    <w:tr2bl w:val="nil"/>
                  </w:tcBorders>
                  <w:vAlign w:val="center"/>
                </w:tcPr>
                <w:p w14:paraId="415237F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3</w:t>
                  </w:r>
                </w:p>
              </w:tc>
            </w:tr>
            <w:tr w14:paraId="6BFD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7F6C10D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固废</w:t>
                  </w:r>
                </w:p>
              </w:tc>
              <w:tc>
                <w:tcPr>
                  <w:tcW w:w="0" w:type="auto"/>
                  <w:vMerge w:val="restart"/>
                  <w:tcBorders>
                    <w:tl2br w:val="nil"/>
                    <w:tr2bl w:val="nil"/>
                  </w:tcBorders>
                  <w:vAlign w:val="center"/>
                </w:tcPr>
                <w:p w14:paraId="2E5C6A1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钻井期</w:t>
                  </w:r>
                </w:p>
              </w:tc>
              <w:tc>
                <w:tcPr>
                  <w:tcW w:w="0" w:type="auto"/>
                  <w:tcBorders>
                    <w:tl2br w:val="nil"/>
                    <w:tr2bl w:val="nil"/>
                  </w:tcBorders>
                  <w:vAlign w:val="center"/>
                </w:tcPr>
                <w:p w14:paraId="207C3C9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挖方</w:t>
                  </w:r>
                </w:p>
              </w:tc>
              <w:tc>
                <w:tcPr>
                  <w:tcW w:w="0" w:type="auto"/>
                  <w:tcBorders>
                    <w:tl2br w:val="nil"/>
                    <w:tr2bl w:val="nil"/>
                  </w:tcBorders>
                  <w:vAlign w:val="center"/>
                </w:tcPr>
                <w:p w14:paraId="36B5723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作为复耕用土</w:t>
                  </w:r>
                </w:p>
              </w:tc>
              <w:tc>
                <w:tcPr>
                  <w:tcW w:w="0" w:type="auto"/>
                  <w:tcBorders>
                    <w:tl2br w:val="nil"/>
                    <w:tr2bl w:val="nil"/>
                  </w:tcBorders>
                  <w:vAlign w:val="center"/>
                </w:tcPr>
                <w:p w14:paraId="0AD6F12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2</w:t>
                  </w:r>
                </w:p>
              </w:tc>
            </w:tr>
            <w:tr w14:paraId="1933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29D296D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123C3BE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2CB3B8F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钻井岩屑</w:t>
                  </w:r>
                </w:p>
              </w:tc>
              <w:tc>
                <w:tcPr>
                  <w:tcW w:w="0" w:type="auto"/>
                  <w:vMerge w:val="restart"/>
                  <w:tcBorders>
                    <w:tl2br w:val="nil"/>
                    <w:tr2bl w:val="nil"/>
                  </w:tcBorders>
                  <w:vAlign w:val="center"/>
                </w:tcPr>
                <w:p w14:paraId="5396FE0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泥浆池采用防渗处理，废弃泥浆</w:t>
                  </w:r>
                  <w:r>
                    <w:rPr>
                      <w:rFonts w:hint="eastAsia"/>
                      <w:color w:val="auto"/>
                      <w:sz w:val="21"/>
                      <w:szCs w:val="21"/>
                    </w:rPr>
                    <w:t>和岩屑固化后</w:t>
                  </w:r>
                  <w:r>
                    <w:rPr>
                      <w:color w:val="auto"/>
                      <w:sz w:val="21"/>
                      <w:szCs w:val="21"/>
                    </w:rPr>
                    <w:t>填埋至泥浆池中</w:t>
                  </w:r>
                </w:p>
              </w:tc>
              <w:tc>
                <w:tcPr>
                  <w:tcW w:w="0" w:type="auto"/>
                  <w:tcBorders>
                    <w:tl2br w:val="nil"/>
                    <w:tr2bl w:val="nil"/>
                  </w:tcBorders>
                  <w:vAlign w:val="center"/>
                </w:tcPr>
                <w:p w14:paraId="5D68F78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3049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330EE6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75596CB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3905C87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废弃泥浆废渣</w:t>
                  </w:r>
                </w:p>
              </w:tc>
              <w:tc>
                <w:tcPr>
                  <w:tcW w:w="0" w:type="auto"/>
                  <w:vMerge w:val="continue"/>
                  <w:tcBorders>
                    <w:tl2br w:val="nil"/>
                    <w:tr2bl w:val="nil"/>
                  </w:tcBorders>
                  <w:vAlign w:val="center"/>
                </w:tcPr>
                <w:p w14:paraId="2E425B3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029D2A6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41B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7C5C44C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15678D7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w:t>
                  </w:r>
                </w:p>
              </w:tc>
              <w:tc>
                <w:tcPr>
                  <w:tcW w:w="0" w:type="auto"/>
                  <w:tcBorders>
                    <w:tl2br w:val="nil"/>
                    <w:tr2bl w:val="nil"/>
                  </w:tcBorders>
                  <w:vAlign w:val="center"/>
                </w:tcPr>
                <w:p w14:paraId="744A4FA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生活垃圾</w:t>
                  </w:r>
                </w:p>
              </w:tc>
              <w:tc>
                <w:tcPr>
                  <w:tcW w:w="0" w:type="auto"/>
                  <w:tcBorders>
                    <w:tl2br w:val="nil"/>
                    <w:tr2bl w:val="nil"/>
                  </w:tcBorders>
                  <w:vAlign w:val="center"/>
                </w:tcPr>
                <w:p w14:paraId="7A18E37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设置垃圾箱，定期送往环卫部门统一处理</w:t>
                  </w:r>
                </w:p>
              </w:tc>
              <w:tc>
                <w:tcPr>
                  <w:tcW w:w="0" w:type="auto"/>
                  <w:tcBorders>
                    <w:tl2br w:val="nil"/>
                    <w:tr2bl w:val="nil"/>
                  </w:tcBorders>
                  <w:vAlign w:val="center"/>
                </w:tcPr>
                <w:p w14:paraId="1B6F9AB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0C71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0DE116B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6012F2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试排采期</w:t>
                  </w:r>
                </w:p>
              </w:tc>
              <w:tc>
                <w:tcPr>
                  <w:tcW w:w="0" w:type="auto"/>
                  <w:tcBorders>
                    <w:tl2br w:val="nil"/>
                    <w:tr2bl w:val="nil"/>
                  </w:tcBorders>
                  <w:vAlign w:val="center"/>
                </w:tcPr>
                <w:p w14:paraId="7C81B34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废矿油</w:t>
                  </w:r>
                </w:p>
              </w:tc>
              <w:tc>
                <w:tcPr>
                  <w:tcW w:w="0" w:type="auto"/>
                  <w:tcBorders>
                    <w:tl2br w:val="nil"/>
                    <w:tr2bl w:val="nil"/>
                  </w:tcBorders>
                  <w:vAlign w:val="center"/>
                </w:tcPr>
                <w:p w14:paraId="0BBDCD6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ascii="Times New Roman" w:hAnsi="Times New Roman" w:eastAsia="宋体" w:cs="Times New Roman"/>
                      <w:color w:val="000000"/>
                      <w:sz w:val="21"/>
                      <w:szCs w:val="21"/>
                      <w:lang w:val="en-US" w:eastAsia="zh-CN"/>
                    </w:rPr>
                    <w:t>依托</w:t>
                  </w:r>
                  <w:r>
                    <w:rPr>
                      <w:rFonts w:hint="eastAsia" w:ascii="Times New Roman" w:hAnsi="Times New Roman" w:eastAsia="宋体" w:cs="Times New Roman"/>
                      <w:color w:val="000000"/>
                      <w:kern w:val="0"/>
                      <w:sz w:val="21"/>
                      <w:szCs w:val="21"/>
                      <w:highlight w:val="none"/>
                      <w:lang w:val="en-US" w:eastAsia="zh-CN" w:bidi="ar-SA"/>
                    </w:rPr>
                    <w:t>保3集气站</w:t>
                  </w:r>
                  <w:r>
                    <w:rPr>
                      <w:rFonts w:hint="eastAsia" w:ascii="Times New Roman" w:hAnsi="Times New Roman" w:eastAsia="宋体" w:cs="Times New Roman"/>
                      <w:color w:val="000000"/>
                      <w:kern w:val="0"/>
                      <w:sz w:val="21"/>
                      <w:szCs w:val="21"/>
                      <w:highlight w:val="none"/>
                      <w:lang w:val="en-US" w:eastAsia="zh-CN"/>
                    </w:rPr>
                    <w:t>危废间暂存（290m</w:t>
                  </w:r>
                  <w:r>
                    <w:rPr>
                      <w:rFonts w:hint="eastAsia" w:ascii="Times New Roman" w:hAnsi="Times New Roman" w:eastAsia="宋体" w:cs="Times New Roman"/>
                      <w:color w:val="000000"/>
                      <w:kern w:val="0"/>
                      <w:sz w:val="21"/>
                      <w:szCs w:val="21"/>
                      <w:highlight w:val="none"/>
                      <w:vertAlign w:val="superscript"/>
                      <w:lang w:val="en-US" w:eastAsia="zh-CN"/>
                    </w:rPr>
                    <w:t>3</w:t>
                  </w:r>
                  <w:r>
                    <w:rPr>
                      <w:rFonts w:hint="eastAsia" w:ascii="Times New Roman" w:hAnsi="Times New Roman" w:eastAsia="宋体" w:cs="Times New Roman"/>
                      <w:color w:val="000000"/>
                      <w:kern w:val="0"/>
                      <w:sz w:val="21"/>
                      <w:szCs w:val="21"/>
                      <w:highlight w:val="none"/>
                      <w:lang w:val="en-US" w:eastAsia="zh-CN"/>
                    </w:rPr>
                    <w:t>），</w:t>
                  </w:r>
                  <w:r>
                    <w:rPr>
                      <w:rFonts w:hint="default" w:ascii="Times New Roman" w:hAnsi="Times New Roman" w:eastAsia="宋体" w:cs="Times New Roman"/>
                      <w:color w:val="000000"/>
                      <w:sz w:val="21"/>
                      <w:szCs w:val="21"/>
                    </w:rPr>
                    <w:t>收集的废油委托有资质单位处置</w:t>
                  </w:r>
                </w:p>
              </w:tc>
              <w:tc>
                <w:tcPr>
                  <w:tcW w:w="0" w:type="auto"/>
                  <w:tcBorders>
                    <w:tl2br w:val="nil"/>
                    <w:tr2bl w:val="nil"/>
                  </w:tcBorders>
                  <w:vAlign w:val="center"/>
                </w:tcPr>
                <w:p w14:paraId="7A688D0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3</w:t>
                  </w:r>
                </w:p>
              </w:tc>
            </w:tr>
            <w:tr w14:paraId="2D40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3DE20D0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生态</w:t>
                  </w:r>
                </w:p>
              </w:tc>
              <w:tc>
                <w:tcPr>
                  <w:tcW w:w="0" w:type="auto"/>
                  <w:tcBorders>
                    <w:tl2br w:val="nil"/>
                    <w:tr2bl w:val="nil"/>
                  </w:tcBorders>
                  <w:vAlign w:val="center"/>
                </w:tcPr>
                <w:p w14:paraId="1B4CA44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施工期结束、封井期</w:t>
                  </w:r>
                </w:p>
              </w:tc>
              <w:tc>
                <w:tcPr>
                  <w:tcW w:w="0" w:type="auto"/>
                  <w:tcBorders>
                    <w:tl2br w:val="nil"/>
                    <w:tr2bl w:val="nil"/>
                  </w:tcBorders>
                  <w:vAlign w:val="center"/>
                </w:tcPr>
                <w:p w14:paraId="2EC1CA1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w:t>
                  </w:r>
                </w:p>
              </w:tc>
              <w:tc>
                <w:tcPr>
                  <w:tcW w:w="0" w:type="auto"/>
                  <w:tcBorders>
                    <w:tl2br w:val="nil"/>
                    <w:tr2bl w:val="nil"/>
                  </w:tcBorders>
                  <w:vAlign w:val="center"/>
                </w:tcPr>
                <w:p w14:paraId="748049C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泥浆池</w:t>
                  </w:r>
                  <w:r>
                    <w:rPr>
                      <w:rFonts w:hint="eastAsia"/>
                      <w:color w:val="auto"/>
                      <w:sz w:val="21"/>
                      <w:szCs w:val="21"/>
                    </w:rPr>
                    <w:t>固化填埋、生态恢复；</w:t>
                  </w:r>
                  <w:r>
                    <w:rPr>
                      <w:color w:val="auto"/>
                      <w:sz w:val="21"/>
                      <w:szCs w:val="21"/>
                    </w:rPr>
                    <w:t>闭井期封井及井场恢复生态环境</w:t>
                  </w:r>
                </w:p>
              </w:tc>
              <w:tc>
                <w:tcPr>
                  <w:tcW w:w="0" w:type="auto"/>
                  <w:tcBorders>
                    <w:tl2br w:val="nil"/>
                    <w:tr2bl w:val="nil"/>
                  </w:tcBorders>
                  <w:vAlign w:val="center"/>
                </w:tcPr>
                <w:p w14:paraId="5E612B6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5</w:t>
                  </w:r>
                </w:p>
              </w:tc>
            </w:tr>
            <w:tr w14:paraId="4FD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38288C8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其他</w:t>
                  </w:r>
                </w:p>
              </w:tc>
              <w:tc>
                <w:tcPr>
                  <w:tcW w:w="0" w:type="auto"/>
                  <w:tcBorders>
                    <w:tl2br w:val="nil"/>
                    <w:tr2bl w:val="nil"/>
                  </w:tcBorders>
                  <w:vAlign w:val="center"/>
                </w:tcPr>
                <w:p w14:paraId="3072969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油罐、柴油机布置区</w:t>
                  </w:r>
                </w:p>
              </w:tc>
              <w:tc>
                <w:tcPr>
                  <w:tcW w:w="0" w:type="auto"/>
                  <w:tcBorders>
                    <w:tl2br w:val="nil"/>
                    <w:tr2bl w:val="nil"/>
                  </w:tcBorders>
                  <w:vAlign w:val="center"/>
                </w:tcPr>
                <w:p w14:paraId="63F97AF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00C771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油罐区、柴油机布置区作为重点防渗区，底部采用砂子+防渗膜防渗</w:t>
                  </w:r>
                </w:p>
              </w:tc>
              <w:tc>
                <w:tcPr>
                  <w:tcW w:w="0" w:type="auto"/>
                  <w:tcBorders>
                    <w:tl2br w:val="nil"/>
                    <w:tr2bl w:val="nil"/>
                  </w:tcBorders>
                  <w:vAlign w:val="center"/>
                </w:tcPr>
                <w:p w14:paraId="7A0DEB2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5</w:t>
                  </w:r>
                </w:p>
              </w:tc>
            </w:tr>
            <w:tr w14:paraId="060C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tcBorders>
                    <w:tl2br w:val="nil"/>
                    <w:tr2bl w:val="nil"/>
                  </w:tcBorders>
                  <w:vAlign w:val="center"/>
                </w:tcPr>
                <w:p w14:paraId="2F47B43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小计</w:t>
                  </w:r>
                </w:p>
              </w:tc>
              <w:tc>
                <w:tcPr>
                  <w:tcW w:w="0" w:type="auto"/>
                  <w:tcBorders>
                    <w:tl2br w:val="nil"/>
                    <w:tr2bl w:val="nil"/>
                  </w:tcBorders>
                  <w:vAlign w:val="center"/>
                </w:tcPr>
                <w:p w14:paraId="5EE5A18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75</w:t>
                  </w:r>
                </w:p>
              </w:tc>
            </w:tr>
          </w:tbl>
          <w:p w14:paraId="1BEF2E8E">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5BCA1344">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B67142C">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5C8A25D">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0C3245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77302E6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7A945A2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38723B3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EF56523">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401D98F">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7609494">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08834BA0">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BB31AF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6B52DA2">
            <w:pPr>
              <w:rPr>
                <w:color w:val="auto"/>
              </w:rPr>
            </w:pPr>
          </w:p>
        </w:tc>
      </w:tr>
    </w:tbl>
    <w:p w14:paraId="6DB7847E">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cols w:space="425" w:num="1"/>
          <w:docGrid w:linePitch="312" w:charSpace="0"/>
        </w:sectPr>
      </w:pPr>
    </w:p>
    <w:p w14:paraId="0D27BC98">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六、生态环境保护措施监督检查清单</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27"/>
        <w:gridCol w:w="3210"/>
        <w:gridCol w:w="2665"/>
        <w:gridCol w:w="3587"/>
      </w:tblGrid>
      <w:tr w14:paraId="3DEEE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18" w:type="pct"/>
            <w:vMerge w:val="restart"/>
            <w:tcBorders>
              <w:tl2br w:val="single" w:color="auto" w:sz="4" w:space="0"/>
            </w:tcBorders>
          </w:tcPr>
          <w:p w14:paraId="2DE9A40E">
            <w:pPr>
              <w:pStyle w:val="12"/>
              <w:adjustRightInd w:val="0"/>
              <w:snapToGrid w:val="0"/>
              <w:spacing w:before="72" w:beforeLines="30" w:beforeAutospacing="0" w:after="0" w:afterAutospacing="0"/>
              <w:jc w:val="right"/>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内容</w:t>
            </w:r>
          </w:p>
          <w:p w14:paraId="20A53160">
            <w:pPr>
              <w:pStyle w:val="12"/>
              <w:adjustRightInd w:val="0"/>
              <w:snapToGrid w:val="0"/>
              <w:spacing w:before="0" w:beforeAutospacing="0" w:after="0" w:afterAutospacing="0" w:line="14" w:lineRule="auto"/>
              <w:outlineLvl w:val="0"/>
              <w:rPr>
                <w:rFonts w:ascii="Times New Roman" w:hAnsi="Times New Roman" w:cs="宋体"/>
                <w:b/>
                <w:bCs/>
                <w:color w:val="auto"/>
                <w:kern w:val="2"/>
                <w:sz w:val="135"/>
                <w:szCs w:val="21"/>
              </w:rPr>
            </w:pPr>
            <w:r>
              <w:rPr>
                <w:rFonts w:hint="eastAsia" w:ascii="Times New Roman" w:hAnsi="Times New Roman" w:cs="宋体"/>
                <w:b/>
                <w:bCs/>
                <w:color w:val="auto"/>
                <w:kern w:val="2"/>
                <w:sz w:val="21"/>
                <w:szCs w:val="21"/>
              </w:rPr>
              <w:t xml:space="preserve"> </w:t>
            </w:r>
            <w:r>
              <w:rPr>
                <w:rFonts w:hint="eastAsia" w:ascii="Times New Roman" w:hAnsi="Times New Roman" w:cs="宋体"/>
                <w:b/>
                <w:bCs/>
                <w:color w:val="auto"/>
                <w:kern w:val="2"/>
                <w:sz w:val="135"/>
                <w:szCs w:val="21"/>
              </w:rPr>
              <w:t xml:space="preserve"> </w:t>
            </w:r>
          </w:p>
          <w:p w14:paraId="6DD1DFDA">
            <w:pPr>
              <w:pStyle w:val="12"/>
              <w:adjustRightInd w:val="0"/>
              <w:snapToGrid w:val="0"/>
              <w:spacing w:before="0" w:beforeAutospacing="0" w:after="0" w:afterAutospacing="0"/>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要素</w:t>
            </w:r>
          </w:p>
        </w:tc>
        <w:tc>
          <w:tcPr>
            <w:tcW w:w="2376" w:type="pct"/>
            <w:gridSpan w:val="2"/>
            <w:vAlign w:val="center"/>
          </w:tcPr>
          <w:p w14:paraId="0B9BFE54">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施工期</w:t>
            </w:r>
          </w:p>
        </w:tc>
        <w:tc>
          <w:tcPr>
            <w:tcW w:w="2205" w:type="pct"/>
            <w:gridSpan w:val="2"/>
            <w:vAlign w:val="center"/>
          </w:tcPr>
          <w:p w14:paraId="215D0C0F">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运营期</w:t>
            </w:r>
          </w:p>
        </w:tc>
      </w:tr>
      <w:tr w14:paraId="4ECCE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18" w:type="pct"/>
            <w:vMerge w:val="continue"/>
          </w:tcPr>
          <w:p w14:paraId="7C8BD955">
            <w:pPr>
              <w:pStyle w:val="12"/>
              <w:adjustRightInd w:val="0"/>
              <w:snapToGrid w:val="0"/>
              <w:spacing w:before="0" w:beforeAutospacing="0" w:after="0" w:afterAutospacing="0"/>
              <w:ind w:firstLine="840"/>
              <w:jc w:val="center"/>
              <w:outlineLvl w:val="0"/>
              <w:rPr>
                <w:rFonts w:ascii="Times New Roman" w:hAnsi="Times New Roman" w:cs="宋体"/>
                <w:b/>
                <w:bCs/>
                <w:color w:val="auto"/>
                <w:kern w:val="2"/>
                <w:sz w:val="21"/>
                <w:szCs w:val="21"/>
              </w:rPr>
            </w:pPr>
          </w:p>
        </w:tc>
        <w:tc>
          <w:tcPr>
            <w:tcW w:w="1244" w:type="pct"/>
            <w:vAlign w:val="center"/>
          </w:tcPr>
          <w:p w14:paraId="2BDDAC7B">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环境保护措施</w:t>
            </w:r>
          </w:p>
        </w:tc>
        <w:tc>
          <w:tcPr>
            <w:tcW w:w="1131" w:type="pct"/>
            <w:vAlign w:val="center"/>
          </w:tcPr>
          <w:p w14:paraId="18435B70">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验收要求</w:t>
            </w:r>
          </w:p>
        </w:tc>
        <w:tc>
          <w:tcPr>
            <w:tcW w:w="940" w:type="pct"/>
            <w:vAlign w:val="center"/>
          </w:tcPr>
          <w:p w14:paraId="2E9E0153">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环境保护措施</w:t>
            </w:r>
          </w:p>
        </w:tc>
        <w:tc>
          <w:tcPr>
            <w:tcW w:w="1265" w:type="pct"/>
            <w:vAlign w:val="center"/>
          </w:tcPr>
          <w:p w14:paraId="2D768394">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验收要求</w:t>
            </w:r>
          </w:p>
        </w:tc>
      </w:tr>
      <w:tr w14:paraId="3C816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77D167D7">
            <w:pPr>
              <w:adjustRightInd w:val="0"/>
              <w:snapToGrid w:val="0"/>
              <w:jc w:val="center"/>
              <w:rPr>
                <w:rFonts w:cs="宋体"/>
                <w:color w:val="auto"/>
                <w:szCs w:val="21"/>
              </w:rPr>
            </w:pPr>
            <w:r>
              <w:rPr>
                <w:rFonts w:hint="eastAsia" w:cs="宋体"/>
                <w:color w:val="auto"/>
                <w:szCs w:val="21"/>
              </w:rPr>
              <w:t>陆生生态</w:t>
            </w:r>
          </w:p>
        </w:tc>
        <w:tc>
          <w:tcPr>
            <w:tcW w:w="1244" w:type="pct"/>
            <w:vAlign w:val="center"/>
          </w:tcPr>
          <w:p w14:paraId="4EC4F764">
            <w:pPr>
              <w:adjustRightInd w:val="0"/>
              <w:snapToGrid w:val="0"/>
              <w:rPr>
                <w:rFonts w:cs="宋体"/>
                <w:color w:val="auto"/>
                <w:szCs w:val="21"/>
              </w:rPr>
            </w:pPr>
            <w:r>
              <w:rPr>
                <w:rFonts w:hint="eastAsia" w:cs="宋体"/>
                <w:color w:val="auto"/>
                <w:szCs w:val="21"/>
              </w:rPr>
              <w:t>在施工期按规定合理施工，限制施工作业区，严禁作业区外进行施工作业，尽量减少土石方开挖量，施工过程中注意土方的调配，充分移挖作填，尽量避免深填深挖以减少其对地表的破坏，严禁对周围林、灌木进行滥砍滥伐，施工完毕后对施工过程中破坏的植被应进行及时恢复。</w:t>
            </w:r>
          </w:p>
        </w:tc>
        <w:tc>
          <w:tcPr>
            <w:tcW w:w="1131" w:type="pct"/>
            <w:vAlign w:val="center"/>
          </w:tcPr>
          <w:p w14:paraId="42F96C99">
            <w:pPr>
              <w:adjustRightInd w:val="0"/>
              <w:snapToGrid w:val="0"/>
              <w:rPr>
                <w:rFonts w:cs="宋体"/>
                <w:color w:val="auto"/>
                <w:szCs w:val="21"/>
              </w:rPr>
            </w:pPr>
            <w:r>
              <w:rPr>
                <w:rFonts w:hint="eastAsia" w:cs="宋体"/>
                <w:color w:val="auto"/>
                <w:szCs w:val="21"/>
              </w:rPr>
              <w:t>施工完毕后，及时拆除临时工程，</w:t>
            </w:r>
            <w:r>
              <w:rPr>
                <w:rFonts w:hint="eastAsia" w:cs="宋体"/>
                <w:color w:val="auto"/>
                <w:szCs w:val="21"/>
                <w:lang w:val="en-US" w:eastAsia="zh-CN"/>
              </w:rPr>
              <w:t>包括临时道路、生活区及井场除试排采外的设备设施，</w:t>
            </w:r>
            <w:r>
              <w:rPr>
                <w:rFonts w:hint="eastAsia" w:cs="宋体"/>
                <w:color w:val="auto"/>
                <w:szCs w:val="21"/>
              </w:rPr>
              <w:t>恢复原有的自然生态。</w:t>
            </w:r>
          </w:p>
        </w:tc>
        <w:tc>
          <w:tcPr>
            <w:tcW w:w="940" w:type="pct"/>
            <w:vAlign w:val="center"/>
          </w:tcPr>
          <w:p w14:paraId="18C17A69">
            <w:pPr>
              <w:adjustRightInd w:val="0"/>
              <w:snapToGrid w:val="0"/>
              <w:rPr>
                <w:rFonts w:cs="宋体"/>
                <w:color w:val="auto"/>
                <w:szCs w:val="21"/>
              </w:rPr>
            </w:pPr>
            <w:r>
              <w:rPr>
                <w:rFonts w:hint="eastAsia" w:cs="宋体"/>
                <w:color w:val="auto"/>
                <w:szCs w:val="21"/>
              </w:rPr>
              <w:t>施工期间钻井泥浆、岩屑得到了合理化处置，泥浆池黄土覆盖平整。钻井施工结束后，对平台设备占地进行平整场地，场地进行平整及生态恢复。</w:t>
            </w:r>
          </w:p>
        </w:tc>
        <w:tc>
          <w:tcPr>
            <w:tcW w:w="1265" w:type="pct"/>
            <w:vAlign w:val="center"/>
          </w:tcPr>
          <w:p w14:paraId="05E2D328">
            <w:pPr>
              <w:adjustRightInd w:val="0"/>
              <w:snapToGrid w:val="0"/>
              <w:rPr>
                <w:rFonts w:cs="宋体"/>
                <w:color w:val="auto"/>
                <w:szCs w:val="21"/>
              </w:rPr>
            </w:pPr>
            <w:r>
              <w:rPr>
                <w:rFonts w:hint="eastAsia" w:cs="宋体"/>
                <w:color w:val="auto"/>
                <w:szCs w:val="21"/>
              </w:rPr>
              <w:t>对临时占地，在施工结束后及时进行生态恢复。</w:t>
            </w:r>
          </w:p>
          <w:p w14:paraId="547CD545">
            <w:pPr>
              <w:adjustRightInd w:val="0"/>
              <w:snapToGrid w:val="0"/>
              <w:rPr>
                <w:rFonts w:hint="eastAsia" w:cs="宋体"/>
                <w:color w:val="auto"/>
                <w:szCs w:val="21"/>
              </w:rPr>
            </w:pPr>
            <w:r>
              <w:rPr>
                <w:rFonts w:hint="eastAsia" w:cs="宋体"/>
                <w:color w:val="auto"/>
                <w:szCs w:val="21"/>
              </w:rPr>
              <w:t>井场需按照国土部门、自然资源部门要求办理占地手续。在下一步进行</w:t>
            </w:r>
            <w:r>
              <w:rPr>
                <w:rFonts w:hint="eastAsia" w:cs="宋体"/>
                <w:color w:val="auto"/>
                <w:szCs w:val="21"/>
                <w:lang w:val="en-US" w:eastAsia="zh-CN"/>
              </w:rPr>
              <w:t>煤层气</w:t>
            </w:r>
            <w:r>
              <w:rPr>
                <w:rFonts w:hint="eastAsia" w:cs="宋体"/>
                <w:color w:val="auto"/>
                <w:szCs w:val="21"/>
              </w:rPr>
              <w:t>开采时，对勘探过程占用基本农田的井场按要求进行封闭不再启用，并对场地进行生态恢复，严禁永久占用基本农田。</w:t>
            </w:r>
          </w:p>
          <w:p w14:paraId="2AC265B0">
            <w:pPr>
              <w:pStyle w:val="2"/>
              <w:ind w:left="0" w:leftChars="0" w:firstLine="0" w:firstLineChars="0"/>
            </w:pPr>
            <w:r>
              <w:rPr>
                <w:rFonts w:hint="eastAsia" w:cs="宋体"/>
                <w:color w:val="auto"/>
                <w:szCs w:val="21"/>
                <w:lang w:val="en-US" w:eastAsia="zh-CN"/>
              </w:rPr>
              <w:t>临时道路占用的基本农田部分，在勘探工程结束后及时复垦，恢复原状</w:t>
            </w:r>
          </w:p>
        </w:tc>
      </w:tr>
      <w:tr w14:paraId="68D01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2E01ECAE">
            <w:pPr>
              <w:adjustRightInd w:val="0"/>
              <w:snapToGrid w:val="0"/>
              <w:jc w:val="center"/>
              <w:rPr>
                <w:rFonts w:cs="宋体"/>
                <w:color w:val="auto"/>
                <w:szCs w:val="21"/>
              </w:rPr>
            </w:pPr>
            <w:r>
              <w:rPr>
                <w:rFonts w:hint="eastAsia" w:cs="宋体"/>
                <w:color w:val="auto"/>
                <w:szCs w:val="21"/>
              </w:rPr>
              <w:t>地表水环境</w:t>
            </w:r>
          </w:p>
        </w:tc>
        <w:tc>
          <w:tcPr>
            <w:tcW w:w="1244" w:type="pct"/>
            <w:vAlign w:val="center"/>
          </w:tcPr>
          <w:p w14:paraId="3AAEB0A7">
            <w:pPr>
              <w:adjustRightInd w:val="0"/>
              <w:snapToGrid w:val="0"/>
              <w:rPr>
                <w:rFonts w:cs="宋体"/>
                <w:color w:val="auto"/>
                <w:szCs w:val="21"/>
              </w:rPr>
            </w:pPr>
            <w:r>
              <w:rPr>
                <w:rFonts w:hint="eastAsia" w:cs="宋体"/>
                <w:color w:val="auto"/>
                <w:szCs w:val="21"/>
              </w:rPr>
              <w:t>钻井泥浆水大部分回用于钻井泥浆系统补充，废弃泥浆排入泥浆池中，钻井结束后与岩屑泥浆一起固化填埋处置。</w:t>
            </w:r>
          </w:p>
        </w:tc>
        <w:tc>
          <w:tcPr>
            <w:tcW w:w="1131" w:type="pct"/>
            <w:vAlign w:val="center"/>
          </w:tcPr>
          <w:p w14:paraId="14637EE9">
            <w:pPr>
              <w:adjustRightInd w:val="0"/>
              <w:snapToGrid w:val="0"/>
              <w:rPr>
                <w:rFonts w:cs="宋体"/>
                <w:color w:val="auto"/>
                <w:szCs w:val="21"/>
              </w:rPr>
            </w:pPr>
            <w:r>
              <w:rPr>
                <w:rFonts w:hint="eastAsia" w:cs="宋体"/>
                <w:color w:val="auto"/>
                <w:szCs w:val="21"/>
              </w:rPr>
              <w:t>不外排</w:t>
            </w:r>
          </w:p>
        </w:tc>
        <w:tc>
          <w:tcPr>
            <w:tcW w:w="940" w:type="pct"/>
            <w:vMerge w:val="restart"/>
            <w:vAlign w:val="center"/>
          </w:tcPr>
          <w:p w14:paraId="2E1605D9">
            <w:pPr>
              <w:adjustRightInd w:val="0"/>
              <w:snapToGrid w:val="0"/>
              <w:rPr>
                <w:rFonts w:cs="宋体"/>
                <w:color w:val="auto"/>
                <w:szCs w:val="21"/>
              </w:rPr>
            </w:pPr>
            <w:r>
              <w:rPr>
                <w:rFonts w:hint="eastAsia" w:cs="宋体"/>
                <w:color w:val="auto"/>
                <w:szCs w:val="21"/>
              </w:rPr>
              <w:t>井场设置采出水池（排采池采用</w:t>
            </w:r>
            <w:r>
              <w:rPr>
                <w:rFonts w:hint="eastAsia"/>
                <w:lang w:val="en-US" w:eastAsia="zh-CN"/>
              </w:rPr>
              <w:t>钢混</w:t>
            </w:r>
            <w:r>
              <w:rPr>
                <w:rFonts w:hint="eastAsia" w:cs="宋体"/>
                <w:color w:val="auto"/>
                <w:szCs w:val="21"/>
              </w:rPr>
              <w:t>+防渗膜防渗），试排采期废水主要靠自然蒸发，部分可以用于井场洒水，剩余拉运至</w:t>
            </w:r>
            <w:r>
              <w:rPr>
                <w:rFonts w:hint="eastAsia" w:cs="宋体"/>
                <w:color w:val="auto"/>
                <w:szCs w:val="21"/>
                <w:lang w:eastAsia="zh-CN"/>
              </w:rPr>
              <w:t>9号水处理站</w:t>
            </w:r>
            <w:r>
              <w:rPr>
                <w:rFonts w:hint="eastAsia" w:cs="宋体"/>
                <w:color w:val="auto"/>
                <w:szCs w:val="21"/>
              </w:rPr>
              <w:t>处理</w:t>
            </w:r>
          </w:p>
        </w:tc>
        <w:tc>
          <w:tcPr>
            <w:tcW w:w="1265" w:type="pct"/>
            <w:vMerge w:val="restart"/>
            <w:vAlign w:val="center"/>
          </w:tcPr>
          <w:p w14:paraId="134FCEE9">
            <w:pPr>
              <w:adjustRightInd w:val="0"/>
              <w:snapToGrid w:val="0"/>
              <w:rPr>
                <w:rFonts w:cs="宋体"/>
                <w:color w:val="auto"/>
                <w:szCs w:val="21"/>
              </w:rPr>
            </w:pPr>
            <w:r>
              <w:rPr>
                <w:rFonts w:hint="eastAsia" w:cs="宋体"/>
                <w:color w:val="auto"/>
                <w:szCs w:val="21"/>
              </w:rPr>
              <w:t>排采水</w:t>
            </w:r>
            <w:r>
              <w:rPr>
                <w:color w:val="auto"/>
                <w:szCs w:val="21"/>
              </w:rPr>
              <w:t>除自然蒸发</w:t>
            </w:r>
            <w:r>
              <w:rPr>
                <w:rFonts w:hint="eastAsia"/>
                <w:color w:val="auto"/>
                <w:szCs w:val="21"/>
                <w:lang w:eastAsia="zh-CN"/>
              </w:rPr>
              <w:t>、</w:t>
            </w:r>
            <w:r>
              <w:rPr>
                <w:rFonts w:hint="eastAsia"/>
                <w:color w:val="auto"/>
                <w:szCs w:val="21"/>
                <w:lang w:val="en-US" w:eastAsia="zh-CN"/>
              </w:rPr>
              <w:t>部分用于井场洒水抑尘</w:t>
            </w:r>
            <w:r>
              <w:rPr>
                <w:color w:val="auto"/>
                <w:szCs w:val="21"/>
              </w:rPr>
              <w:t>外，</w:t>
            </w:r>
            <w:r>
              <w:rPr>
                <w:rFonts w:hint="eastAsia" w:cs="宋体"/>
                <w:color w:val="auto"/>
                <w:szCs w:val="21"/>
              </w:rPr>
              <w:t>按照要求送至</w:t>
            </w:r>
            <w:r>
              <w:rPr>
                <w:rFonts w:hint="eastAsia" w:cs="宋体"/>
                <w:color w:val="auto"/>
                <w:szCs w:val="21"/>
                <w:lang w:eastAsia="zh-CN"/>
              </w:rPr>
              <w:t>9号水处理站</w:t>
            </w:r>
            <w:r>
              <w:rPr>
                <w:rFonts w:hint="eastAsia" w:cs="宋体"/>
                <w:color w:val="auto"/>
                <w:szCs w:val="21"/>
              </w:rPr>
              <w:t>进行处置</w:t>
            </w:r>
          </w:p>
        </w:tc>
      </w:tr>
      <w:tr w14:paraId="4CC05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4D201C66">
            <w:pPr>
              <w:adjustRightInd w:val="0"/>
              <w:snapToGrid w:val="0"/>
              <w:jc w:val="center"/>
              <w:rPr>
                <w:rFonts w:cs="宋体"/>
                <w:color w:val="auto"/>
                <w:szCs w:val="21"/>
              </w:rPr>
            </w:pPr>
          </w:p>
        </w:tc>
        <w:tc>
          <w:tcPr>
            <w:tcW w:w="1244" w:type="pct"/>
            <w:vAlign w:val="center"/>
          </w:tcPr>
          <w:p w14:paraId="1BDEBE2F">
            <w:pPr>
              <w:adjustRightInd w:val="0"/>
              <w:snapToGrid w:val="0"/>
              <w:rPr>
                <w:rFonts w:cs="宋体"/>
                <w:color w:val="auto"/>
                <w:szCs w:val="21"/>
              </w:rPr>
            </w:pPr>
            <w:r>
              <w:rPr>
                <w:rFonts w:hint="eastAsia" w:cs="宋体"/>
                <w:color w:val="auto"/>
                <w:szCs w:val="21"/>
              </w:rPr>
              <w:t>压裂委托专业队伍完成，钻井排出的压裂液贮存于井场内</w:t>
            </w:r>
            <w:r>
              <w:rPr>
                <w:rFonts w:hint="eastAsia" w:cs="宋体"/>
                <w:color w:val="auto"/>
                <w:szCs w:val="21"/>
                <w:highlight w:val="none"/>
              </w:rPr>
              <w:t>返排罐中，拉运至一体化返排压裂液处理装置处置后，可循环利用于后期钻井压裂，不外排。</w:t>
            </w:r>
          </w:p>
        </w:tc>
        <w:tc>
          <w:tcPr>
            <w:tcW w:w="1131" w:type="pct"/>
            <w:vAlign w:val="center"/>
          </w:tcPr>
          <w:p w14:paraId="05DD947D">
            <w:pPr>
              <w:adjustRightInd w:val="0"/>
              <w:snapToGrid w:val="0"/>
              <w:rPr>
                <w:rFonts w:cs="宋体"/>
                <w:color w:val="auto"/>
                <w:szCs w:val="21"/>
              </w:rPr>
            </w:pPr>
            <w:r>
              <w:rPr>
                <w:rFonts w:hint="eastAsia" w:cs="宋体"/>
                <w:color w:val="auto"/>
                <w:kern w:val="0"/>
                <w:sz w:val="21"/>
                <w:szCs w:val="21"/>
                <w:highlight w:val="none"/>
                <w:lang w:val="en-US" w:eastAsia="zh-CN"/>
              </w:rPr>
              <w:t>压裂液返排罐（600m</w:t>
            </w:r>
            <w:r>
              <w:rPr>
                <w:rFonts w:hint="eastAsia" w:cs="宋体"/>
                <w:color w:val="auto"/>
                <w:kern w:val="0"/>
                <w:sz w:val="21"/>
                <w:szCs w:val="21"/>
                <w:highlight w:val="none"/>
                <w:vertAlign w:val="superscript"/>
                <w:lang w:val="en-US" w:eastAsia="zh-CN"/>
              </w:rPr>
              <w:t>3</w:t>
            </w:r>
            <w:r>
              <w:rPr>
                <w:rFonts w:hint="eastAsia" w:cs="宋体"/>
                <w:color w:val="auto"/>
                <w:kern w:val="0"/>
                <w:sz w:val="21"/>
                <w:szCs w:val="21"/>
                <w:highlight w:val="none"/>
                <w:lang w:val="en-US" w:eastAsia="zh-CN"/>
              </w:rPr>
              <w:t>）</w:t>
            </w:r>
            <w:r>
              <w:rPr>
                <w:rFonts w:hint="eastAsia" w:cs="宋体"/>
                <w:color w:val="auto"/>
                <w:szCs w:val="21"/>
              </w:rPr>
              <w:t>循环使用，不外排</w:t>
            </w:r>
          </w:p>
        </w:tc>
        <w:tc>
          <w:tcPr>
            <w:tcW w:w="940" w:type="pct"/>
            <w:vMerge w:val="continue"/>
            <w:vAlign w:val="center"/>
          </w:tcPr>
          <w:p w14:paraId="115B5A40">
            <w:pPr>
              <w:adjustRightInd w:val="0"/>
              <w:snapToGrid w:val="0"/>
              <w:rPr>
                <w:rFonts w:cs="宋体"/>
                <w:color w:val="auto"/>
                <w:szCs w:val="21"/>
              </w:rPr>
            </w:pPr>
          </w:p>
        </w:tc>
        <w:tc>
          <w:tcPr>
            <w:tcW w:w="1265" w:type="pct"/>
            <w:vMerge w:val="continue"/>
            <w:vAlign w:val="center"/>
          </w:tcPr>
          <w:p w14:paraId="64EA465A">
            <w:pPr>
              <w:adjustRightInd w:val="0"/>
              <w:snapToGrid w:val="0"/>
              <w:rPr>
                <w:rFonts w:cs="宋体"/>
                <w:color w:val="auto"/>
                <w:szCs w:val="21"/>
              </w:rPr>
            </w:pPr>
          </w:p>
        </w:tc>
      </w:tr>
      <w:tr w14:paraId="4DB76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4F198A52">
            <w:pPr>
              <w:adjustRightInd w:val="0"/>
              <w:snapToGrid w:val="0"/>
              <w:jc w:val="center"/>
              <w:rPr>
                <w:rFonts w:cs="宋体"/>
                <w:color w:val="auto"/>
                <w:szCs w:val="21"/>
              </w:rPr>
            </w:pPr>
          </w:p>
        </w:tc>
        <w:tc>
          <w:tcPr>
            <w:tcW w:w="1244" w:type="pct"/>
            <w:vAlign w:val="center"/>
          </w:tcPr>
          <w:p w14:paraId="5E4F00DC">
            <w:pPr>
              <w:adjustRightInd w:val="0"/>
              <w:snapToGrid w:val="0"/>
              <w:rPr>
                <w:rFonts w:cs="宋体"/>
                <w:color w:val="auto"/>
                <w:szCs w:val="21"/>
              </w:rPr>
            </w:pPr>
            <w:r>
              <w:rPr>
                <w:rFonts w:hint="eastAsia" w:cs="宋体"/>
                <w:color w:val="auto"/>
                <w:szCs w:val="21"/>
              </w:rPr>
              <w:t>生活废水经沉淀处理后用于井场洒水降尘</w:t>
            </w:r>
          </w:p>
        </w:tc>
        <w:tc>
          <w:tcPr>
            <w:tcW w:w="1131" w:type="pct"/>
            <w:vAlign w:val="center"/>
          </w:tcPr>
          <w:p w14:paraId="3FDE0509">
            <w:pPr>
              <w:adjustRightInd w:val="0"/>
              <w:snapToGrid w:val="0"/>
              <w:rPr>
                <w:rFonts w:cs="宋体"/>
                <w:color w:val="auto"/>
                <w:szCs w:val="21"/>
              </w:rPr>
            </w:pPr>
            <w:r>
              <w:rPr>
                <w:rFonts w:hint="eastAsia" w:cs="宋体"/>
                <w:color w:val="auto"/>
                <w:szCs w:val="21"/>
              </w:rPr>
              <w:t>不外排</w:t>
            </w:r>
          </w:p>
        </w:tc>
        <w:tc>
          <w:tcPr>
            <w:tcW w:w="940" w:type="pct"/>
            <w:vMerge w:val="continue"/>
            <w:vAlign w:val="center"/>
          </w:tcPr>
          <w:p w14:paraId="4905FF41">
            <w:pPr>
              <w:adjustRightInd w:val="0"/>
              <w:snapToGrid w:val="0"/>
              <w:rPr>
                <w:rFonts w:cs="宋体"/>
                <w:color w:val="auto"/>
                <w:szCs w:val="21"/>
              </w:rPr>
            </w:pPr>
          </w:p>
        </w:tc>
        <w:tc>
          <w:tcPr>
            <w:tcW w:w="1265" w:type="pct"/>
            <w:vMerge w:val="continue"/>
            <w:vAlign w:val="center"/>
          </w:tcPr>
          <w:p w14:paraId="14C2BDBE">
            <w:pPr>
              <w:adjustRightInd w:val="0"/>
              <w:snapToGrid w:val="0"/>
              <w:rPr>
                <w:rFonts w:cs="宋体"/>
                <w:color w:val="auto"/>
                <w:szCs w:val="21"/>
              </w:rPr>
            </w:pPr>
          </w:p>
        </w:tc>
      </w:tr>
      <w:tr w14:paraId="21EAA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2AD5AB96">
            <w:pPr>
              <w:adjustRightInd w:val="0"/>
              <w:snapToGrid w:val="0"/>
              <w:jc w:val="center"/>
              <w:rPr>
                <w:rFonts w:cs="宋体"/>
                <w:color w:val="auto"/>
                <w:szCs w:val="21"/>
              </w:rPr>
            </w:pPr>
            <w:r>
              <w:rPr>
                <w:rFonts w:hint="eastAsia" w:cs="宋体"/>
                <w:color w:val="auto"/>
                <w:szCs w:val="21"/>
              </w:rPr>
              <w:t>地下水及土壤环境</w:t>
            </w:r>
          </w:p>
        </w:tc>
        <w:tc>
          <w:tcPr>
            <w:tcW w:w="1244" w:type="pct"/>
            <w:vAlign w:val="center"/>
          </w:tcPr>
          <w:p w14:paraId="1A67B4E8">
            <w:pPr>
              <w:adjustRightInd w:val="0"/>
              <w:snapToGrid w:val="0"/>
              <w:rPr>
                <w:rFonts w:cs="宋体"/>
                <w:color w:val="auto"/>
                <w:szCs w:val="21"/>
              </w:rPr>
            </w:pPr>
            <w:r>
              <w:rPr>
                <w:rFonts w:hint="eastAsia" w:cs="宋体"/>
                <w:color w:val="auto"/>
                <w:szCs w:val="21"/>
              </w:rPr>
              <w:t>完善防渗措施</w:t>
            </w:r>
          </w:p>
        </w:tc>
        <w:tc>
          <w:tcPr>
            <w:tcW w:w="1131" w:type="pct"/>
            <w:vAlign w:val="center"/>
          </w:tcPr>
          <w:p w14:paraId="3CEAE302">
            <w:pPr>
              <w:adjustRightInd w:val="0"/>
              <w:snapToGrid w:val="0"/>
              <w:rPr>
                <w:rFonts w:cs="宋体"/>
                <w:color w:val="auto"/>
                <w:szCs w:val="21"/>
              </w:rPr>
            </w:pPr>
            <w:r>
              <w:rPr>
                <w:rFonts w:hint="eastAsia" w:cs="宋体"/>
                <w:color w:val="auto"/>
                <w:szCs w:val="21"/>
              </w:rPr>
              <w:t>将材料堆放区作为一般防渗区，防渗系数≤10</w:t>
            </w:r>
            <w:r>
              <w:rPr>
                <w:rFonts w:hint="eastAsia" w:cs="宋体"/>
                <w:color w:val="auto"/>
                <w:szCs w:val="21"/>
                <w:vertAlign w:val="superscript"/>
              </w:rPr>
              <w:t>-</w:t>
            </w:r>
            <w:r>
              <w:rPr>
                <w:rFonts w:cs="宋体"/>
                <w:color w:val="auto"/>
                <w:szCs w:val="21"/>
                <w:vertAlign w:val="superscript"/>
              </w:rPr>
              <w:t>5</w:t>
            </w:r>
            <w:r>
              <w:rPr>
                <w:rFonts w:hint="eastAsia" w:cs="宋体"/>
                <w:color w:val="auto"/>
                <w:szCs w:val="21"/>
              </w:rPr>
              <w:t>cm/s；泥浆池、排</w:t>
            </w:r>
            <w:r>
              <w:rPr>
                <w:rFonts w:hint="eastAsia" w:cs="宋体"/>
                <w:color w:val="auto"/>
                <w:szCs w:val="21"/>
                <w:lang w:val="en-US" w:eastAsia="zh-CN"/>
              </w:rPr>
              <w:t>采</w:t>
            </w:r>
            <w:r>
              <w:rPr>
                <w:rFonts w:hint="eastAsia" w:cs="宋体"/>
                <w:color w:val="auto"/>
                <w:szCs w:val="21"/>
              </w:rPr>
              <w:t>水池作为重点防渗区，渗透系数≤10</w:t>
            </w:r>
            <w:r>
              <w:rPr>
                <w:rFonts w:hint="eastAsia" w:cs="宋体"/>
                <w:color w:val="auto"/>
                <w:szCs w:val="21"/>
                <w:vertAlign w:val="superscript"/>
              </w:rPr>
              <w:t>-7</w:t>
            </w:r>
            <w:r>
              <w:rPr>
                <w:rFonts w:hint="eastAsia" w:cs="宋体"/>
                <w:color w:val="auto"/>
                <w:szCs w:val="21"/>
              </w:rPr>
              <w:t>cm/s；油罐区、柴油布置区重点防渗，渗透系数≤10</w:t>
            </w:r>
            <w:r>
              <w:rPr>
                <w:rFonts w:hint="eastAsia" w:cs="宋体"/>
                <w:color w:val="auto"/>
                <w:szCs w:val="21"/>
                <w:vertAlign w:val="superscript"/>
              </w:rPr>
              <w:t>-</w:t>
            </w:r>
            <w:r>
              <w:rPr>
                <w:rFonts w:cs="宋体"/>
                <w:color w:val="auto"/>
                <w:szCs w:val="21"/>
                <w:vertAlign w:val="superscript"/>
              </w:rPr>
              <w:t>7</w:t>
            </w:r>
            <w:r>
              <w:rPr>
                <w:rFonts w:hint="eastAsia" w:cs="宋体"/>
                <w:color w:val="auto"/>
                <w:szCs w:val="21"/>
              </w:rPr>
              <w:t>cm/s。</w:t>
            </w:r>
          </w:p>
        </w:tc>
        <w:tc>
          <w:tcPr>
            <w:tcW w:w="940" w:type="pct"/>
            <w:vAlign w:val="center"/>
          </w:tcPr>
          <w:p w14:paraId="2AE4D4C9">
            <w:pPr>
              <w:adjustRightInd w:val="0"/>
              <w:snapToGrid w:val="0"/>
              <w:rPr>
                <w:rFonts w:cs="宋体"/>
                <w:color w:val="auto"/>
                <w:szCs w:val="21"/>
              </w:rPr>
            </w:pPr>
            <w:r>
              <w:rPr>
                <w:rFonts w:hint="eastAsia" w:cs="宋体"/>
                <w:color w:val="auto"/>
                <w:szCs w:val="21"/>
              </w:rPr>
              <w:t>排采池采用</w:t>
            </w:r>
            <w:r>
              <w:rPr>
                <w:rFonts w:hint="eastAsia" w:cs="宋体"/>
                <w:color w:val="auto"/>
                <w:szCs w:val="21"/>
                <w:lang w:val="en-US" w:eastAsia="zh-CN"/>
              </w:rPr>
              <w:t>钢混</w:t>
            </w:r>
            <w:r>
              <w:rPr>
                <w:rFonts w:hint="eastAsia" w:cs="宋体"/>
                <w:color w:val="auto"/>
                <w:szCs w:val="21"/>
              </w:rPr>
              <w:t>+防渗膜防渗</w:t>
            </w:r>
          </w:p>
        </w:tc>
        <w:tc>
          <w:tcPr>
            <w:tcW w:w="1265" w:type="pct"/>
            <w:vAlign w:val="center"/>
          </w:tcPr>
          <w:p w14:paraId="2D4ED2E4">
            <w:pPr>
              <w:adjustRightInd w:val="0"/>
              <w:snapToGrid w:val="0"/>
              <w:rPr>
                <w:rFonts w:cs="宋体"/>
                <w:color w:val="auto"/>
                <w:szCs w:val="21"/>
              </w:rPr>
            </w:pPr>
            <w:r>
              <w:rPr>
                <w:rFonts w:hint="eastAsia" w:cs="宋体"/>
                <w:color w:val="auto"/>
                <w:szCs w:val="21"/>
              </w:rPr>
              <w:t>排采池作为重点防渗区，渗透系数≤10</w:t>
            </w:r>
            <w:r>
              <w:rPr>
                <w:rFonts w:hint="eastAsia" w:cs="宋体"/>
                <w:color w:val="auto"/>
                <w:szCs w:val="21"/>
                <w:vertAlign w:val="superscript"/>
              </w:rPr>
              <w:t>-7</w:t>
            </w:r>
            <w:r>
              <w:rPr>
                <w:rFonts w:hint="eastAsia" w:cs="宋体"/>
                <w:color w:val="auto"/>
                <w:szCs w:val="21"/>
              </w:rPr>
              <w:t>cm/s，防渗措施符合要求</w:t>
            </w:r>
          </w:p>
        </w:tc>
      </w:tr>
      <w:tr w14:paraId="60001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418" w:type="pct"/>
            <w:vAlign w:val="center"/>
          </w:tcPr>
          <w:p w14:paraId="1983E50F">
            <w:pPr>
              <w:adjustRightInd w:val="0"/>
              <w:snapToGrid w:val="0"/>
              <w:jc w:val="center"/>
              <w:rPr>
                <w:rFonts w:cs="宋体"/>
                <w:color w:val="auto"/>
                <w:szCs w:val="21"/>
              </w:rPr>
            </w:pPr>
            <w:r>
              <w:rPr>
                <w:rFonts w:hint="eastAsia" w:cs="宋体"/>
                <w:color w:val="auto"/>
                <w:szCs w:val="21"/>
              </w:rPr>
              <w:t>声环境</w:t>
            </w:r>
          </w:p>
        </w:tc>
        <w:tc>
          <w:tcPr>
            <w:tcW w:w="1244" w:type="pct"/>
            <w:vAlign w:val="center"/>
          </w:tcPr>
          <w:p w14:paraId="4348C7E1">
            <w:pPr>
              <w:adjustRightInd w:val="0"/>
              <w:snapToGrid w:val="0"/>
              <w:rPr>
                <w:rFonts w:cs="宋体"/>
                <w:color w:val="auto"/>
                <w:szCs w:val="21"/>
              </w:rPr>
            </w:pPr>
            <w:r>
              <w:rPr>
                <w:rFonts w:hint="eastAsia" w:cs="宋体"/>
                <w:color w:val="auto"/>
                <w:szCs w:val="21"/>
              </w:rPr>
              <w:t>隔声、消音、减振</w:t>
            </w:r>
          </w:p>
        </w:tc>
        <w:tc>
          <w:tcPr>
            <w:tcW w:w="1131" w:type="pct"/>
            <w:vAlign w:val="center"/>
          </w:tcPr>
          <w:p w14:paraId="22F88AB5">
            <w:pPr>
              <w:adjustRightInd w:val="0"/>
              <w:snapToGrid w:val="0"/>
              <w:rPr>
                <w:rFonts w:cs="宋体"/>
                <w:color w:val="auto"/>
                <w:szCs w:val="21"/>
              </w:rPr>
            </w:pPr>
            <w:r>
              <w:rPr>
                <w:rFonts w:hint="eastAsia" w:cs="宋体"/>
                <w:color w:val="auto"/>
                <w:szCs w:val="21"/>
              </w:rPr>
              <w:t>《建筑施工场界环境噪声排放标准（GB12523-2011）</w:t>
            </w:r>
          </w:p>
        </w:tc>
        <w:tc>
          <w:tcPr>
            <w:tcW w:w="940" w:type="pct"/>
            <w:vAlign w:val="center"/>
          </w:tcPr>
          <w:p w14:paraId="33F502A9">
            <w:pPr>
              <w:adjustRightInd w:val="0"/>
              <w:snapToGrid w:val="0"/>
              <w:rPr>
                <w:rFonts w:cs="宋体"/>
                <w:color w:val="auto"/>
                <w:szCs w:val="21"/>
              </w:rPr>
            </w:pPr>
            <w:r>
              <w:rPr>
                <w:rFonts w:hint="eastAsia" w:cs="宋体"/>
                <w:color w:val="auto"/>
                <w:szCs w:val="21"/>
              </w:rPr>
              <w:t>隔声、消音、减振</w:t>
            </w:r>
          </w:p>
        </w:tc>
        <w:tc>
          <w:tcPr>
            <w:tcW w:w="1265" w:type="pct"/>
            <w:vAlign w:val="center"/>
          </w:tcPr>
          <w:p w14:paraId="24C59A0B">
            <w:pPr>
              <w:adjustRightInd w:val="0"/>
              <w:snapToGrid w:val="0"/>
              <w:rPr>
                <w:rFonts w:cs="宋体"/>
                <w:color w:val="auto"/>
                <w:szCs w:val="21"/>
              </w:rPr>
            </w:pPr>
            <w:r>
              <w:rPr>
                <w:rFonts w:hint="eastAsia" w:cs="宋体"/>
                <w:color w:val="auto"/>
                <w:szCs w:val="21"/>
              </w:rPr>
              <w:t>《工业企业厂界环境噪声排放标准》（GB12348-2008）中的2类标准</w:t>
            </w:r>
          </w:p>
        </w:tc>
      </w:tr>
      <w:tr w14:paraId="7757C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0D6FA489">
            <w:pPr>
              <w:adjustRightInd w:val="0"/>
              <w:snapToGrid w:val="0"/>
              <w:jc w:val="center"/>
              <w:rPr>
                <w:rFonts w:cs="宋体"/>
                <w:color w:val="auto"/>
                <w:szCs w:val="21"/>
              </w:rPr>
            </w:pPr>
            <w:r>
              <w:rPr>
                <w:rFonts w:hint="eastAsia" w:cs="宋体"/>
                <w:color w:val="auto"/>
                <w:szCs w:val="21"/>
              </w:rPr>
              <w:t>大气环境</w:t>
            </w:r>
          </w:p>
        </w:tc>
        <w:tc>
          <w:tcPr>
            <w:tcW w:w="1244" w:type="pct"/>
            <w:vAlign w:val="center"/>
          </w:tcPr>
          <w:p w14:paraId="09585A45">
            <w:pPr>
              <w:adjustRightInd w:val="0"/>
              <w:snapToGrid w:val="0"/>
              <w:rPr>
                <w:rFonts w:cs="宋体"/>
                <w:color w:val="auto"/>
                <w:szCs w:val="21"/>
              </w:rPr>
            </w:pPr>
            <w:r>
              <w:rPr>
                <w:rFonts w:hint="eastAsia" w:cs="宋体"/>
                <w:color w:val="auto"/>
                <w:szCs w:val="21"/>
              </w:rPr>
              <w:t>场地进行洒水抑尘、易产尘土石方及建筑材料覆盖防尘网。</w:t>
            </w:r>
          </w:p>
        </w:tc>
        <w:tc>
          <w:tcPr>
            <w:tcW w:w="1131" w:type="pct"/>
            <w:vAlign w:val="center"/>
          </w:tcPr>
          <w:p w14:paraId="6493AE2F">
            <w:pPr>
              <w:adjustRightInd w:val="0"/>
              <w:snapToGrid w:val="0"/>
              <w:rPr>
                <w:rFonts w:cs="宋体"/>
                <w:color w:val="auto"/>
                <w:szCs w:val="21"/>
              </w:rPr>
            </w:pPr>
            <w:r>
              <w:rPr>
                <w:rFonts w:hint="eastAsia" w:cs="宋体"/>
                <w:color w:val="auto"/>
                <w:szCs w:val="21"/>
              </w:rPr>
              <w:t>《大气污染物综合排放标准》（GB16297-1996）表2中二级标准</w:t>
            </w:r>
          </w:p>
        </w:tc>
        <w:tc>
          <w:tcPr>
            <w:tcW w:w="940" w:type="pct"/>
            <w:vAlign w:val="center"/>
          </w:tcPr>
          <w:p w14:paraId="1814548B">
            <w:pPr>
              <w:adjustRightInd w:val="0"/>
              <w:snapToGrid w:val="0"/>
              <w:rPr>
                <w:rFonts w:cs="宋体"/>
                <w:color w:val="auto"/>
                <w:szCs w:val="21"/>
              </w:rPr>
            </w:pPr>
            <w:r>
              <w:rPr>
                <w:rFonts w:hint="eastAsia" w:cs="宋体"/>
                <w:color w:val="auto"/>
                <w:szCs w:val="21"/>
                <w:lang w:val="en-US" w:eastAsia="zh-CN"/>
              </w:rPr>
              <w:t>煤层气</w:t>
            </w:r>
            <w:r>
              <w:rPr>
                <w:rFonts w:hint="eastAsia" w:cs="宋体"/>
                <w:color w:val="auto"/>
                <w:szCs w:val="21"/>
              </w:rPr>
              <w:t>点火完全燃烧后排放</w:t>
            </w:r>
          </w:p>
        </w:tc>
        <w:tc>
          <w:tcPr>
            <w:tcW w:w="1265" w:type="pct"/>
            <w:vAlign w:val="center"/>
          </w:tcPr>
          <w:p w14:paraId="5DA2A978">
            <w:pPr>
              <w:adjustRightInd w:val="0"/>
              <w:snapToGrid w:val="0"/>
              <w:rPr>
                <w:rFonts w:cs="宋体"/>
                <w:color w:val="auto"/>
                <w:szCs w:val="21"/>
              </w:rPr>
            </w:pPr>
            <w:r>
              <w:rPr>
                <w:rFonts w:hint="eastAsia" w:cs="宋体"/>
                <w:color w:val="auto"/>
                <w:szCs w:val="21"/>
              </w:rPr>
              <w:t>《大气污染物综合排放标准》（GB16297-1996）表2中二级标准。</w:t>
            </w:r>
          </w:p>
        </w:tc>
      </w:tr>
      <w:tr w14:paraId="1923B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36B754A5">
            <w:pPr>
              <w:adjustRightInd w:val="0"/>
              <w:snapToGrid w:val="0"/>
              <w:jc w:val="center"/>
              <w:rPr>
                <w:rFonts w:cs="宋体"/>
                <w:color w:val="auto"/>
                <w:szCs w:val="21"/>
              </w:rPr>
            </w:pPr>
          </w:p>
        </w:tc>
        <w:tc>
          <w:tcPr>
            <w:tcW w:w="1244" w:type="pct"/>
            <w:vAlign w:val="center"/>
          </w:tcPr>
          <w:p w14:paraId="48BB9EC3">
            <w:pPr>
              <w:adjustRightInd w:val="0"/>
              <w:snapToGrid w:val="0"/>
              <w:rPr>
                <w:rFonts w:cs="宋体"/>
                <w:color w:val="auto"/>
                <w:szCs w:val="21"/>
              </w:rPr>
            </w:pPr>
            <w:r>
              <w:rPr>
                <w:rFonts w:hint="eastAsia" w:cs="宋体"/>
                <w:color w:val="auto"/>
                <w:szCs w:val="21"/>
              </w:rPr>
              <w:t>使用优质柴油，加强机械保养，降低柴油消耗量。</w:t>
            </w:r>
          </w:p>
        </w:tc>
        <w:tc>
          <w:tcPr>
            <w:tcW w:w="1131" w:type="pct"/>
            <w:vAlign w:val="center"/>
          </w:tcPr>
          <w:p w14:paraId="7A743407">
            <w:pPr>
              <w:adjustRightInd w:val="0"/>
              <w:snapToGrid w:val="0"/>
              <w:rPr>
                <w:rFonts w:cs="宋体"/>
                <w:color w:val="auto"/>
                <w:szCs w:val="21"/>
              </w:rPr>
            </w:pPr>
            <w:r>
              <w:rPr>
                <w:rFonts w:hint="eastAsia" w:cs="宋体"/>
                <w:color w:val="auto"/>
                <w:szCs w:val="21"/>
              </w:rPr>
              <w:t>《非道路柴油移动机械排气烟度限值及测量方法》（GB36886-2018）和《非道路移动机械用柴油机排气污染物排放限值及测量方法》（GB20891-2014）限值要求。</w:t>
            </w:r>
          </w:p>
        </w:tc>
        <w:tc>
          <w:tcPr>
            <w:tcW w:w="940" w:type="pct"/>
            <w:vAlign w:val="center"/>
          </w:tcPr>
          <w:p w14:paraId="61DC313C">
            <w:pPr>
              <w:adjustRightInd w:val="0"/>
              <w:snapToGrid w:val="0"/>
              <w:rPr>
                <w:rFonts w:cs="宋体"/>
                <w:color w:val="auto"/>
                <w:szCs w:val="21"/>
              </w:rPr>
            </w:pPr>
            <w:r>
              <w:rPr>
                <w:rFonts w:hint="eastAsia" w:cs="宋体"/>
                <w:color w:val="auto"/>
                <w:szCs w:val="21"/>
              </w:rPr>
              <w:t>使用优质柴油，加强机械保养，降低柴油消耗量</w:t>
            </w:r>
          </w:p>
        </w:tc>
        <w:tc>
          <w:tcPr>
            <w:tcW w:w="1265" w:type="pct"/>
            <w:vAlign w:val="center"/>
          </w:tcPr>
          <w:p w14:paraId="7388EDA4">
            <w:pPr>
              <w:adjustRightInd w:val="0"/>
              <w:snapToGrid w:val="0"/>
              <w:rPr>
                <w:rFonts w:cs="宋体"/>
                <w:color w:val="auto"/>
                <w:szCs w:val="21"/>
              </w:rPr>
            </w:pPr>
            <w:r>
              <w:rPr>
                <w:rFonts w:hint="eastAsia" w:cs="宋体"/>
                <w:color w:val="auto"/>
                <w:szCs w:val="21"/>
              </w:rPr>
              <w:t>《非道路柴油移动机械排气烟度限值及测量方法》（GB36886-2018）和《非道路移动机械用柴油机排气污染物排放限值及测量方法》（GB20891-2014）限值要求。</w:t>
            </w:r>
          </w:p>
        </w:tc>
      </w:tr>
      <w:tr w14:paraId="659A4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7DB38540">
            <w:pPr>
              <w:adjustRightInd w:val="0"/>
              <w:snapToGrid w:val="0"/>
              <w:jc w:val="center"/>
              <w:rPr>
                <w:rFonts w:cs="宋体"/>
                <w:color w:val="auto"/>
                <w:szCs w:val="21"/>
              </w:rPr>
            </w:pPr>
            <w:r>
              <w:rPr>
                <w:rFonts w:hint="eastAsia" w:cs="宋体"/>
                <w:color w:val="auto"/>
                <w:szCs w:val="21"/>
              </w:rPr>
              <w:t>固体废物</w:t>
            </w:r>
          </w:p>
        </w:tc>
        <w:tc>
          <w:tcPr>
            <w:tcW w:w="1244" w:type="pct"/>
            <w:vAlign w:val="center"/>
          </w:tcPr>
          <w:p w14:paraId="6F2CF646">
            <w:pPr>
              <w:adjustRightInd w:val="0"/>
              <w:snapToGrid w:val="0"/>
              <w:rPr>
                <w:rFonts w:cs="宋体"/>
                <w:color w:val="auto"/>
                <w:szCs w:val="21"/>
              </w:rPr>
            </w:pPr>
            <w:r>
              <w:rPr>
                <w:rFonts w:hint="eastAsia" w:cs="宋体"/>
                <w:color w:val="auto"/>
                <w:szCs w:val="21"/>
              </w:rPr>
              <w:t>钻井岩屑、废弃泥浆收集至泥浆池中，泥浆池采用防渗处理；自然蒸发后，</w:t>
            </w:r>
            <w:r>
              <w:rPr>
                <w:rFonts w:hint="eastAsia" w:cs="宋体"/>
                <w:color w:val="auto"/>
                <w:kern w:val="0"/>
                <w:szCs w:val="21"/>
              </w:rPr>
              <w:t>采用无害化固化后就地填埋的方法处置。</w:t>
            </w:r>
          </w:p>
        </w:tc>
        <w:tc>
          <w:tcPr>
            <w:tcW w:w="1131" w:type="pct"/>
            <w:vAlign w:val="center"/>
          </w:tcPr>
          <w:p w14:paraId="52702013">
            <w:pPr>
              <w:adjustRightInd w:val="0"/>
              <w:snapToGrid w:val="0"/>
              <w:rPr>
                <w:rFonts w:cs="宋体"/>
                <w:color w:val="auto"/>
                <w:szCs w:val="21"/>
              </w:rPr>
            </w:pPr>
            <w:r>
              <w:rPr>
                <w:color w:val="auto"/>
                <w:szCs w:val="18"/>
              </w:rPr>
              <w:t>钻屑、泥浆</w:t>
            </w:r>
            <w:r>
              <w:rPr>
                <w:rFonts w:hint="eastAsia"/>
                <w:color w:val="auto"/>
                <w:szCs w:val="18"/>
              </w:rPr>
              <w:t>：</w:t>
            </w:r>
            <w:r>
              <w:rPr>
                <w:color w:val="auto"/>
                <w:szCs w:val="21"/>
              </w:rPr>
              <w:t>《一般工业固体废物贮存</w:t>
            </w:r>
            <w:r>
              <w:rPr>
                <w:rFonts w:hint="eastAsia"/>
                <w:color w:val="auto"/>
                <w:szCs w:val="21"/>
              </w:rPr>
              <w:t>和填埋</w:t>
            </w:r>
            <w:r>
              <w:rPr>
                <w:color w:val="auto"/>
                <w:szCs w:val="21"/>
              </w:rPr>
              <w:t>污染控制标准》（GB18599-2020）</w:t>
            </w:r>
          </w:p>
        </w:tc>
        <w:tc>
          <w:tcPr>
            <w:tcW w:w="940" w:type="pct"/>
            <w:vMerge w:val="restart"/>
            <w:vAlign w:val="center"/>
          </w:tcPr>
          <w:p w14:paraId="3E4711A0">
            <w:pPr>
              <w:adjustRightInd w:val="0"/>
              <w:snapToGrid w:val="0"/>
              <w:rPr>
                <w:rFonts w:cs="宋体"/>
                <w:color w:val="auto"/>
                <w:szCs w:val="21"/>
              </w:rPr>
            </w:pPr>
            <w:r>
              <w:rPr>
                <w:rFonts w:hint="eastAsia" w:cs="宋体"/>
                <w:color w:val="auto"/>
                <w:szCs w:val="21"/>
              </w:rPr>
              <w:t>井场危险废物由废机油桶收</w:t>
            </w:r>
            <w:r>
              <w:rPr>
                <w:rFonts w:hint="eastAsia" w:cs="宋体"/>
                <w:color w:val="auto"/>
                <w:szCs w:val="21"/>
                <w:highlight w:val="none"/>
              </w:rPr>
              <w:t>集后，暂存</w:t>
            </w:r>
            <w:r>
              <w:rPr>
                <w:rFonts w:hint="eastAsia" w:cs="宋体"/>
                <w:color w:val="auto"/>
                <w:szCs w:val="21"/>
                <w:highlight w:val="none"/>
                <w:lang w:val="en-US" w:eastAsia="zh-CN"/>
              </w:rPr>
              <w:t>于</w:t>
            </w:r>
            <w:r>
              <w:rPr>
                <w:rFonts w:hint="eastAsia" w:cs="宋体"/>
                <w:color w:val="auto"/>
                <w:szCs w:val="21"/>
                <w:highlight w:val="none"/>
              </w:rPr>
              <w:t>井场设置的移动式危险废物暂存间，之后交由有资质的</w:t>
            </w:r>
            <w:r>
              <w:rPr>
                <w:rFonts w:hint="eastAsia" w:cs="宋体"/>
                <w:color w:val="auto"/>
                <w:szCs w:val="21"/>
              </w:rPr>
              <w:t>单位统一处置。</w:t>
            </w:r>
          </w:p>
        </w:tc>
        <w:tc>
          <w:tcPr>
            <w:tcW w:w="1265" w:type="pct"/>
            <w:vMerge w:val="restart"/>
            <w:vAlign w:val="center"/>
          </w:tcPr>
          <w:p w14:paraId="77A49A42">
            <w:pPr>
              <w:adjustRightInd w:val="0"/>
              <w:snapToGrid w:val="0"/>
              <w:rPr>
                <w:rFonts w:cs="宋体"/>
                <w:color w:val="auto"/>
                <w:szCs w:val="21"/>
              </w:rPr>
            </w:pPr>
            <w:r>
              <w:rPr>
                <w:rFonts w:hint="eastAsia" w:cs="宋体"/>
                <w:color w:val="auto"/>
                <w:kern w:val="0"/>
                <w:szCs w:val="21"/>
              </w:rPr>
              <w:t>《危险废物贮存污染控制标准》（GB18597-2023）</w:t>
            </w:r>
            <w:r>
              <w:rPr>
                <w:rFonts w:hint="eastAsia"/>
                <w:color w:val="auto"/>
                <w:kern w:val="0"/>
                <w:szCs w:val="22"/>
              </w:rPr>
              <w:t>。</w:t>
            </w:r>
          </w:p>
        </w:tc>
      </w:tr>
      <w:tr w14:paraId="02A5C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64F595C4">
            <w:pPr>
              <w:adjustRightInd w:val="0"/>
              <w:snapToGrid w:val="0"/>
              <w:jc w:val="center"/>
              <w:rPr>
                <w:rFonts w:cs="宋体"/>
                <w:color w:val="auto"/>
                <w:szCs w:val="21"/>
              </w:rPr>
            </w:pPr>
          </w:p>
        </w:tc>
        <w:tc>
          <w:tcPr>
            <w:tcW w:w="1244" w:type="pct"/>
            <w:vAlign w:val="center"/>
          </w:tcPr>
          <w:p w14:paraId="7710AB15">
            <w:pPr>
              <w:adjustRightInd w:val="0"/>
              <w:snapToGrid w:val="0"/>
              <w:rPr>
                <w:rFonts w:cs="宋体"/>
                <w:color w:val="auto"/>
                <w:szCs w:val="21"/>
              </w:rPr>
            </w:pPr>
            <w:r>
              <w:rPr>
                <w:rFonts w:hint="eastAsia" w:cs="宋体"/>
                <w:color w:val="auto"/>
                <w:szCs w:val="21"/>
              </w:rPr>
              <w:t>井场危险废物由废机油桶收</w:t>
            </w:r>
            <w:r>
              <w:rPr>
                <w:rFonts w:hint="eastAsia" w:cs="宋体"/>
                <w:color w:val="auto"/>
                <w:szCs w:val="21"/>
                <w:highlight w:val="none"/>
              </w:rPr>
              <w:t>集后，暂存</w:t>
            </w:r>
            <w:r>
              <w:rPr>
                <w:rFonts w:hint="eastAsia" w:cs="宋体"/>
                <w:color w:val="auto"/>
                <w:szCs w:val="21"/>
                <w:highlight w:val="none"/>
                <w:lang w:val="en-US" w:eastAsia="zh-CN"/>
              </w:rPr>
              <w:t>于</w:t>
            </w:r>
            <w:r>
              <w:rPr>
                <w:rFonts w:hint="eastAsia" w:cs="宋体"/>
                <w:color w:val="auto"/>
                <w:szCs w:val="21"/>
                <w:highlight w:val="none"/>
              </w:rPr>
              <w:t>井场设置的移动式危险废物暂存间，之</w:t>
            </w:r>
            <w:r>
              <w:rPr>
                <w:rFonts w:hint="eastAsia" w:cs="宋体"/>
                <w:color w:val="auto"/>
                <w:szCs w:val="21"/>
              </w:rPr>
              <w:t>后交由有资质的单位统一处置。</w:t>
            </w:r>
          </w:p>
        </w:tc>
        <w:tc>
          <w:tcPr>
            <w:tcW w:w="1131" w:type="pct"/>
            <w:vAlign w:val="center"/>
          </w:tcPr>
          <w:p w14:paraId="43DEC1EA">
            <w:pPr>
              <w:adjustRightInd w:val="0"/>
              <w:snapToGrid w:val="0"/>
              <w:rPr>
                <w:color w:val="auto"/>
                <w:kern w:val="0"/>
                <w:szCs w:val="22"/>
              </w:rPr>
            </w:pPr>
            <w:r>
              <w:rPr>
                <w:rFonts w:hint="eastAsia"/>
                <w:color w:val="auto"/>
                <w:szCs w:val="21"/>
              </w:rPr>
              <w:t>废机油：</w:t>
            </w:r>
            <w:r>
              <w:rPr>
                <w:rFonts w:hint="eastAsia" w:cs="宋体"/>
                <w:color w:val="auto"/>
                <w:kern w:val="0"/>
                <w:szCs w:val="21"/>
              </w:rPr>
              <w:t>《危险废物贮存污染控制标准》（GB18597-2023）</w:t>
            </w:r>
            <w:r>
              <w:rPr>
                <w:rFonts w:hint="eastAsia"/>
                <w:color w:val="auto"/>
                <w:szCs w:val="18"/>
              </w:rPr>
              <w:t>。</w:t>
            </w:r>
          </w:p>
        </w:tc>
        <w:tc>
          <w:tcPr>
            <w:tcW w:w="940" w:type="pct"/>
            <w:vMerge w:val="continue"/>
            <w:vAlign w:val="center"/>
          </w:tcPr>
          <w:p w14:paraId="19835666">
            <w:pPr>
              <w:adjustRightInd w:val="0"/>
              <w:snapToGrid w:val="0"/>
              <w:rPr>
                <w:rFonts w:cs="宋体"/>
                <w:color w:val="auto"/>
                <w:szCs w:val="21"/>
              </w:rPr>
            </w:pPr>
          </w:p>
        </w:tc>
        <w:tc>
          <w:tcPr>
            <w:tcW w:w="1265" w:type="pct"/>
            <w:vMerge w:val="continue"/>
            <w:vAlign w:val="center"/>
          </w:tcPr>
          <w:p w14:paraId="683060B1">
            <w:pPr>
              <w:adjustRightInd w:val="0"/>
              <w:snapToGrid w:val="0"/>
              <w:rPr>
                <w:rFonts w:cs="宋体"/>
                <w:color w:val="auto"/>
                <w:szCs w:val="21"/>
              </w:rPr>
            </w:pPr>
          </w:p>
        </w:tc>
      </w:tr>
      <w:tr w14:paraId="3ABDF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217C5529">
            <w:pPr>
              <w:adjustRightInd w:val="0"/>
              <w:snapToGrid w:val="0"/>
              <w:jc w:val="center"/>
              <w:rPr>
                <w:rFonts w:cs="宋体"/>
                <w:color w:val="auto"/>
                <w:szCs w:val="21"/>
              </w:rPr>
            </w:pPr>
          </w:p>
        </w:tc>
        <w:tc>
          <w:tcPr>
            <w:tcW w:w="1244" w:type="pct"/>
            <w:vAlign w:val="center"/>
          </w:tcPr>
          <w:p w14:paraId="7FEF4742">
            <w:pPr>
              <w:adjustRightInd w:val="0"/>
              <w:snapToGrid w:val="0"/>
              <w:rPr>
                <w:rFonts w:cs="宋体"/>
                <w:color w:val="auto"/>
                <w:szCs w:val="21"/>
              </w:rPr>
            </w:pPr>
            <w:r>
              <w:rPr>
                <w:rFonts w:hint="eastAsia" w:cs="宋体"/>
                <w:color w:val="auto"/>
                <w:szCs w:val="21"/>
              </w:rPr>
              <w:t>生活垃圾设置垃圾箱，送往环卫部门统一处理。</w:t>
            </w:r>
          </w:p>
        </w:tc>
        <w:tc>
          <w:tcPr>
            <w:tcW w:w="1131" w:type="pct"/>
            <w:vAlign w:val="center"/>
          </w:tcPr>
          <w:p w14:paraId="3350D917">
            <w:pPr>
              <w:adjustRightInd w:val="0"/>
              <w:snapToGrid w:val="0"/>
              <w:rPr>
                <w:color w:val="auto"/>
                <w:kern w:val="0"/>
                <w:szCs w:val="22"/>
              </w:rPr>
            </w:pPr>
            <w:r>
              <w:rPr>
                <w:rFonts w:hint="eastAsia"/>
                <w:color w:val="auto"/>
                <w:szCs w:val="18"/>
              </w:rPr>
              <w:t>送往环卫部门统一处理。</w:t>
            </w:r>
          </w:p>
        </w:tc>
        <w:tc>
          <w:tcPr>
            <w:tcW w:w="940" w:type="pct"/>
            <w:vMerge w:val="continue"/>
            <w:vAlign w:val="center"/>
          </w:tcPr>
          <w:p w14:paraId="13B49C60">
            <w:pPr>
              <w:adjustRightInd w:val="0"/>
              <w:snapToGrid w:val="0"/>
              <w:rPr>
                <w:rFonts w:cs="宋体"/>
                <w:color w:val="auto"/>
                <w:szCs w:val="21"/>
              </w:rPr>
            </w:pPr>
          </w:p>
        </w:tc>
        <w:tc>
          <w:tcPr>
            <w:tcW w:w="1265" w:type="pct"/>
            <w:vMerge w:val="continue"/>
            <w:vAlign w:val="center"/>
          </w:tcPr>
          <w:p w14:paraId="59772C18">
            <w:pPr>
              <w:adjustRightInd w:val="0"/>
              <w:snapToGrid w:val="0"/>
              <w:rPr>
                <w:rFonts w:cs="宋体"/>
                <w:color w:val="auto"/>
                <w:szCs w:val="21"/>
              </w:rPr>
            </w:pPr>
          </w:p>
        </w:tc>
      </w:tr>
      <w:tr w14:paraId="4FE7D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06F8C97D">
            <w:pPr>
              <w:adjustRightInd w:val="0"/>
              <w:snapToGrid w:val="0"/>
              <w:jc w:val="center"/>
              <w:rPr>
                <w:rFonts w:cs="宋体"/>
                <w:color w:val="auto"/>
                <w:szCs w:val="21"/>
              </w:rPr>
            </w:pPr>
            <w:r>
              <w:rPr>
                <w:rFonts w:hint="eastAsia" w:cs="宋体"/>
                <w:color w:val="auto"/>
                <w:szCs w:val="21"/>
              </w:rPr>
              <w:t>环境风险</w:t>
            </w:r>
          </w:p>
        </w:tc>
        <w:tc>
          <w:tcPr>
            <w:tcW w:w="1244" w:type="pct"/>
            <w:vAlign w:val="center"/>
          </w:tcPr>
          <w:p w14:paraId="0BFDFD7D">
            <w:pPr>
              <w:adjustRightInd w:val="0"/>
              <w:snapToGrid w:val="0"/>
              <w:rPr>
                <w:rFonts w:cs="宋体"/>
                <w:color w:val="auto"/>
                <w:szCs w:val="21"/>
              </w:rPr>
            </w:pPr>
            <w:r>
              <w:rPr>
                <w:rFonts w:hint="eastAsia" w:cs="宋体"/>
                <w:color w:val="auto"/>
                <w:szCs w:val="21"/>
              </w:rPr>
              <w:t>环境空气预防措施：钻井或修井时，在井口上安装防喷器和控制装置，防止井喷事故发生。发生井喷时及时处理，采取压井措施；</w:t>
            </w:r>
          </w:p>
          <w:p w14:paraId="77335F0C">
            <w:pPr>
              <w:adjustRightInd w:val="0"/>
              <w:snapToGrid w:val="0"/>
              <w:rPr>
                <w:rFonts w:cs="宋体"/>
                <w:color w:val="auto"/>
                <w:szCs w:val="21"/>
              </w:rPr>
            </w:pPr>
            <w:r>
              <w:rPr>
                <w:rFonts w:hint="eastAsia" w:cs="宋体"/>
                <w:color w:val="auto"/>
                <w:szCs w:val="21"/>
              </w:rPr>
              <w:t>地表水、地下水、土壤预防措施：①项目在钻进时采用多层套管，封隔含水层，多层套管固定用水泥返高至地面。水泥必须达到要求的强度方可进行固井操作，并采用声波测试固井的强度，如达不到要求，会继续灌注水泥浆进行固井，直到达到要求；②将材料堆放区作为一般防渗区，防渗系数≤10</w:t>
            </w:r>
            <w:r>
              <w:rPr>
                <w:rFonts w:hint="eastAsia" w:cs="宋体"/>
                <w:color w:val="auto"/>
                <w:szCs w:val="21"/>
                <w:vertAlign w:val="superscript"/>
              </w:rPr>
              <w:t>-</w:t>
            </w:r>
            <w:r>
              <w:rPr>
                <w:rFonts w:cs="宋体"/>
                <w:color w:val="auto"/>
                <w:szCs w:val="21"/>
                <w:vertAlign w:val="superscript"/>
              </w:rPr>
              <w:t>5</w:t>
            </w:r>
            <w:r>
              <w:rPr>
                <w:rFonts w:hint="eastAsia" w:cs="宋体"/>
                <w:color w:val="auto"/>
                <w:szCs w:val="21"/>
              </w:rPr>
              <w:t>cm/s；泥浆池、</w:t>
            </w:r>
            <w:r>
              <w:rPr>
                <w:rFonts w:hint="eastAsia" w:cs="宋体"/>
                <w:color w:val="auto"/>
                <w:szCs w:val="21"/>
                <w:lang w:val="en-US" w:eastAsia="zh-CN"/>
              </w:rPr>
              <w:t>排采水</w:t>
            </w:r>
            <w:r>
              <w:rPr>
                <w:rFonts w:hint="eastAsia" w:cs="宋体"/>
                <w:color w:val="auto"/>
                <w:szCs w:val="21"/>
              </w:rPr>
              <w:t>池作为重点防渗区，渗透系数≤10</w:t>
            </w:r>
            <w:r>
              <w:rPr>
                <w:rFonts w:hint="eastAsia" w:cs="宋体"/>
                <w:color w:val="auto"/>
                <w:szCs w:val="21"/>
                <w:vertAlign w:val="superscript"/>
              </w:rPr>
              <w:t>-7</w:t>
            </w:r>
            <w:r>
              <w:rPr>
                <w:rFonts w:hint="eastAsia" w:cs="宋体"/>
                <w:color w:val="auto"/>
                <w:szCs w:val="21"/>
              </w:rPr>
              <w:t>cm/s；油罐区、柴油布置区重点防渗，渗透系数≤10</w:t>
            </w:r>
            <w:r>
              <w:rPr>
                <w:rFonts w:hint="eastAsia" w:cs="宋体"/>
                <w:color w:val="auto"/>
                <w:szCs w:val="21"/>
                <w:vertAlign w:val="superscript"/>
              </w:rPr>
              <w:t>-</w:t>
            </w:r>
            <w:r>
              <w:rPr>
                <w:rFonts w:cs="宋体"/>
                <w:color w:val="auto"/>
                <w:szCs w:val="21"/>
                <w:vertAlign w:val="superscript"/>
              </w:rPr>
              <w:t>7</w:t>
            </w:r>
            <w:r>
              <w:rPr>
                <w:rFonts w:hint="eastAsia" w:cs="宋体"/>
                <w:color w:val="auto"/>
                <w:szCs w:val="21"/>
              </w:rPr>
              <w:t>cm/s。</w:t>
            </w:r>
          </w:p>
        </w:tc>
        <w:tc>
          <w:tcPr>
            <w:tcW w:w="1131" w:type="pct"/>
            <w:vAlign w:val="center"/>
          </w:tcPr>
          <w:p w14:paraId="6DBF9402">
            <w:pPr>
              <w:adjustRightInd w:val="0"/>
              <w:snapToGrid w:val="0"/>
              <w:rPr>
                <w:rFonts w:cs="宋体"/>
                <w:color w:val="auto"/>
                <w:szCs w:val="21"/>
              </w:rPr>
            </w:pPr>
            <w:r>
              <w:rPr>
                <w:rFonts w:hint="eastAsia" w:cs="宋体"/>
                <w:color w:val="auto"/>
                <w:szCs w:val="21"/>
              </w:rPr>
              <w:t>/</w:t>
            </w:r>
          </w:p>
        </w:tc>
        <w:tc>
          <w:tcPr>
            <w:tcW w:w="940" w:type="pct"/>
            <w:vAlign w:val="center"/>
          </w:tcPr>
          <w:p w14:paraId="4F49C253">
            <w:pPr>
              <w:adjustRightInd w:val="0"/>
              <w:snapToGrid w:val="0"/>
              <w:rPr>
                <w:rFonts w:cs="宋体"/>
                <w:color w:val="auto"/>
                <w:szCs w:val="21"/>
              </w:rPr>
            </w:pPr>
            <w:r>
              <w:rPr>
                <w:rFonts w:hint="eastAsia" w:cs="宋体"/>
                <w:color w:val="auto"/>
                <w:szCs w:val="21"/>
              </w:rPr>
              <w:t>/</w:t>
            </w:r>
          </w:p>
        </w:tc>
        <w:tc>
          <w:tcPr>
            <w:tcW w:w="1265" w:type="pct"/>
            <w:vAlign w:val="center"/>
          </w:tcPr>
          <w:p w14:paraId="6844480A">
            <w:pPr>
              <w:adjustRightInd w:val="0"/>
              <w:snapToGrid w:val="0"/>
              <w:rPr>
                <w:rFonts w:cs="宋体"/>
                <w:color w:val="auto"/>
                <w:szCs w:val="21"/>
              </w:rPr>
            </w:pPr>
            <w:r>
              <w:rPr>
                <w:rFonts w:hint="eastAsia" w:cs="宋体"/>
                <w:color w:val="auto"/>
                <w:szCs w:val="21"/>
              </w:rPr>
              <w:t>/</w:t>
            </w:r>
          </w:p>
        </w:tc>
      </w:tr>
      <w:tr w14:paraId="54E62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7EEDFA35">
            <w:pPr>
              <w:adjustRightInd w:val="0"/>
              <w:snapToGrid w:val="0"/>
              <w:jc w:val="center"/>
              <w:rPr>
                <w:rFonts w:cs="宋体"/>
                <w:color w:val="auto"/>
                <w:szCs w:val="21"/>
              </w:rPr>
            </w:pPr>
            <w:r>
              <w:rPr>
                <w:rFonts w:hint="eastAsia" w:cs="宋体"/>
                <w:color w:val="auto"/>
                <w:szCs w:val="21"/>
              </w:rPr>
              <w:t>其他</w:t>
            </w:r>
          </w:p>
        </w:tc>
        <w:tc>
          <w:tcPr>
            <w:tcW w:w="1244" w:type="pct"/>
            <w:vAlign w:val="center"/>
          </w:tcPr>
          <w:p w14:paraId="625A0A4D">
            <w:pPr>
              <w:adjustRightInd w:val="0"/>
              <w:snapToGrid w:val="0"/>
              <w:rPr>
                <w:rFonts w:cs="宋体"/>
                <w:color w:val="auto"/>
                <w:szCs w:val="21"/>
              </w:rPr>
            </w:pPr>
            <w:r>
              <w:rPr>
                <w:rFonts w:hint="eastAsia" w:cs="宋体"/>
                <w:color w:val="auto"/>
                <w:szCs w:val="21"/>
              </w:rPr>
              <w:t>/</w:t>
            </w:r>
          </w:p>
        </w:tc>
        <w:tc>
          <w:tcPr>
            <w:tcW w:w="1131" w:type="pct"/>
            <w:vAlign w:val="center"/>
          </w:tcPr>
          <w:p w14:paraId="4E519265">
            <w:pPr>
              <w:adjustRightInd w:val="0"/>
              <w:snapToGrid w:val="0"/>
              <w:rPr>
                <w:rFonts w:cs="宋体"/>
                <w:color w:val="auto"/>
                <w:szCs w:val="21"/>
              </w:rPr>
            </w:pPr>
            <w:r>
              <w:rPr>
                <w:rFonts w:hint="eastAsia" w:cs="宋体"/>
                <w:color w:val="auto"/>
                <w:szCs w:val="21"/>
              </w:rPr>
              <w:t>/</w:t>
            </w:r>
          </w:p>
        </w:tc>
        <w:tc>
          <w:tcPr>
            <w:tcW w:w="940" w:type="pct"/>
            <w:vAlign w:val="center"/>
          </w:tcPr>
          <w:p w14:paraId="09D1C58B">
            <w:pPr>
              <w:adjustRightInd w:val="0"/>
              <w:snapToGrid w:val="0"/>
              <w:rPr>
                <w:rFonts w:cs="宋体"/>
                <w:color w:val="auto"/>
                <w:szCs w:val="21"/>
              </w:rPr>
            </w:pPr>
            <w:r>
              <w:rPr>
                <w:rFonts w:hint="eastAsia" w:cs="宋体"/>
                <w:color w:val="auto"/>
                <w:szCs w:val="21"/>
              </w:rPr>
              <w:t>/</w:t>
            </w:r>
          </w:p>
        </w:tc>
        <w:tc>
          <w:tcPr>
            <w:tcW w:w="1265" w:type="pct"/>
            <w:vAlign w:val="center"/>
          </w:tcPr>
          <w:p w14:paraId="1B8653B7">
            <w:pPr>
              <w:adjustRightInd w:val="0"/>
              <w:snapToGrid w:val="0"/>
              <w:rPr>
                <w:rFonts w:cs="宋体"/>
                <w:color w:val="auto"/>
                <w:szCs w:val="21"/>
              </w:rPr>
            </w:pPr>
            <w:r>
              <w:rPr>
                <w:rFonts w:hint="eastAsia" w:cs="宋体"/>
                <w:color w:val="auto"/>
                <w:szCs w:val="21"/>
              </w:rPr>
              <w:t>/</w:t>
            </w:r>
          </w:p>
        </w:tc>
      </w:tr>
    </w:tbl>
    <w:p w14:paraId="25B10C0F">
      <w:pPr>
        <w:pStyle w:val="12"/>
        <w:jc w:val="center"/>
        <w:rPr>
          <w:rFonts w:ascii="Times New Roman" w:hAnsi="Times New Roman"/>
          <w:snapToGrid w:val="0"/>
          <w:color w:val="auto"/>
          <w:sz w:val="30"/>
          <w:szCs w:val="30"/>
        </w:rPr>
        <w:sectPr>
          <w:footerReference r:id="rId7" w:type="default"/>
          <w:pgSz w:w="16838" w:h="11906" w:orient="landscape"/>
          <w:pgMar w:top="1797" w:right="1440" w:bottom="1797" w:left="1440" w:header="851" w:footer="1077" w:gutter="0"/>
          <w:pgBorders>
            <w:top w:val="none" w:sz="0" w:space="0"/>
            <w:left w:val="none" w:sz="0" w:space="0"/>
            <w:bottom w:val="none" w:sz="0" w:space="0"/>
            <w:right w:val="none" w:sz="0" w:space="0"/>
          </w:pgBorders>
          <w:pgNumType w:fmt="decimal"/>
          <w:cols w:space="720" w:num="1"/>
          <w:docGrid w:linePitch="312" w:charSpace="0"/>
        </w:sectPr>
      </w:pPr>
    </w:p>
    <w:p w14:paraId="4FEC9143">
      <w:pPr>
        <w:pStyle w:val="12"/>
        <w:spacing w:before="192" w:beforeLines="80" w:beforeAutospacing="0"/>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七、结论</w:t>
      </w:r>
    </w:p>
    <w:tbl>
      <w:tblPr>
        <w:tblStyle w:val="1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23983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5" w:hRule="atLeast"/>
          <w:jc w:val="center"/>
        </w:trPr>
        <w:tc>
          <w:tcPr>
            <w:tcW w:w="9289" w:type="dxa"/>
          </w:tcPr>
          <w:p w14:paraId="2DC45AE9">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rPr>
            </w:pPr>
            <w:r>
              <w:rPr>
                <w:rFonts w:hint="eastAsia" w:cs="Times New Roman"/>
                <w:color w:val="auto"/>
                <w:sz w:val="24"/>
                <w:lang w:val="en-US" w:eastAsia="zh-CN"/>
              </w:rPr>
              <w:t>保德区块勘探项目保19井组项目</w:t>
            </w:r>
            <w:r>
              <w:rPr>
                <w:rFonts w:hint="default" w:ascii="Times New Roman" w:hAnsi="Times New Roman" w:eastAsia="宋体" w:cs="Times New Roman"/>
                <w:color w:val="auto"/>
                <w:sz w:val="24"/>
              </w:rPr>
              <w:t>，在实施了环评中所提出的各项措施后，工程施工和运行对环境的</w:t>
            </w:r>
            <w:r>
              <w:rPr>
                <w:rFonts w:hint="eastAsia" w:cs="Times New Roman"/>
                <w:color w:val="auto"/>
                <w:sz w:val="24"/>
                <w:lang w:eastAsia="zh-CN"/>
              </w:rPr>
              <w:t>影响可接受</w:t>
            </w:r>
            <w:r>
              <w:rPr>
                <w:rFonts w:hint="default" w:ascii="Times New Roman" w:hAnsi="Times New Roman" w:eastAsia="宋体" w:cs="Times New Roman"/>
                <w:color w:val="auto"/>
                <w:sz w:val="24"/>
              </w:rPr>
              <w:t>，满足国家相应标准要求，从环境保护的角度考虑，项目的建设是可行的。</w:t>
            </w:r>
          </w:p>
          <w:p w14:paraId="010C6A9C">
            <w:pPr>
              <w:autoSpaceDE w:val="0"/>
              <w:autoSpaceDN w:val="0"/>
              <w:adjustRightInd w:val="0"/>
              <w:snapToGrid w:val="0"/>
              <w:spacing w:line="360" w:lineRule="auto"/>
              <w:ind w:firstLine="422" w:firstLineChars="201"/>
              <w:rPr>
                <w:rFonts w:cs="宋体"/>
                <w:color w:val="auto"/>
                <w:szCs w:val="21"/>
              </w:rPr>
            </w:pPr>
          </w:p>
        </w:tc>
      </w:tr>
    </w:tbl>
    <w:p w14:paraId="25C9DB67">
      <w:pPr>
        <w:rPr>
          <w:rFonts w:hint="eastAsia"/>
          <w:color w:val="auto"/>
          <w:lang w:val="en-US" w:eastAsia="zh-CN"/>
        </w:rPr>
      </w:pPr>
    </w:p>
    <w:sectPr>
      <w:footerReference r:id="rId8" w:type="default"/>
      <w:pgSz w:w="11906" w:h="16838"/>
      <w:pgMar w:top="283" w:right="283" w:bottom="283" w:left="283" w:header="0" w:footer="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A3F1">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004F">
    <w:pPr>
      <w:pStyle w:val="10"/>
      <w:framePr w:wrap="around" w:vAnchor="text" w:hAnchor="margin" w:xAlign="outside" w:y="1"/>
      <w:rPr>
        <w:rStyle w:val="16"/>
        <w:sz w:val="21"/>
        <w:szCs w:val="21"/>
      </w:rPr>
    </w:pP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2</w:t>
    </w:r>
    <w:r>
      <w:rPr>
        <w:rStyle w:val="16"/>
        <w:sz w:val="21"/>
        <w:szCs w:val="21"/>
      </w:rPr>
      <w:fldChar w:fldCharType="end"/>
    </w:r>
  </w:p>
  <w:p w14:paraId="75262FED">
    <w:pPr>
      <w:pStyle w:val="10"/>
      <w:tabs>
        <w:tab w:val="left" w:pos="2941"/>
        <w:tab w:val="clear" w:pos="4153"/>
        <w:tab w:val="clear" w:pos="8306"/>
      </w:tabs>
      <w:ind w:right="360" w:firstLine="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5C5C">
    <w:pPr>
      <w:pStyle w:val="1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-93980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9712247"/>
                            <w:showingPlcHdr/>
                            <w:docPartObj>
                              <w:docPartGallery w:val="autotext"/>
                            </w:docPartObj>
                          </w:sdtPr>
                          <w:sdtEndPr>
                            <w:rPr>
                              <w:sz w:val="21"/>
                              <w:szCs w:val="21"/>
                            </w:rPr>
                          </w:sdtEndPr>
                          <w:sdtContent>
                            <w:p w14:paraId="0F326C5C">
                              <w:pPr>
                                <w:pStyle w:val="10"/>
                                <w:jc w:val="both"/>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sdtContent>
                        </w:sdt>
                        <w:p w14:paraId="2640DD8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45pt;margin-top:-7.4pt;height:144pt;width:144pt;mso-position-horizontal-relative:margin;mso-wrap-style:none;z-index:251659264;mso-width-relative:page;mso-height-relative:page;" filled="f" stroked="f" coordsize="21600,21600" o:gfxdata="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1R&#10;oplCxU/fv51+/Dr9/EpwBoFa62eIe7CIDN1b06FthnOPw8i7q5yKXzAi8EPe40Ve0QXC46XpZDrN&#10;4eLwDRvgZ4/XrfPhnTCKRKOgDvVLsrLDxoc+dAiJ2bRZN1KmGkpN2oJev36T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5MlZ2AAAAAsBAAAPAAAAAAAAAAEAIAAAACIAAABkcnMvZG93bnJldi54&#10;bWxQSwECFAAUAAAACACHTuJApGRLCDMCAABjBAAADgAAAAAAAAABACAAAAAnAQAAZHJzL2Uyb0Rv&#10;Yy54bWxQSwUGAAAAAAYABgBZAQAAzAUAAAAA&#10;">
              <v:fill on="f" focussize="0,0"/>
              <v:stroke on="f" weight="0.5pt"/>
              <v:imagedata o:title=""/>
              <o:lock v:ext="edit" aspectratio="f"/>
              <v:textbox inset="0mm,0mm,0mm,0mm" style="mso-fit-shape-to-text:t;">
                <w:txbxContent>
                  <w:sdt>
                    <w:sdtPr>
                      <w:id w:val="1759712247"/>
                      <w:showingPlcHdr/>
                      <w:docPartObj>
                        <w:docPartGallery w:val="autotext"/>
                      </w:docPartObj>
                    </w:sdtPr>
                    <w:sdtEndPr>
                      <w:rPr>
                        <w:sz w:val="21"/>
                        <w:szCs w:val="21"/>
                      </w:rPr>
                    </w:sdtEndPr>
                    <w:sdtContent>
                      <w:p w14:paraId="0F326C5C">
                        <w:pPr>
                          <w:pStyle w:val="10"/>
                          <w:jc w:val="both"/>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sdtContent>
                  </w:sdt>
                  <w:p w14:paraId="2640DD88">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F185">
    <w:pPr>
      <w:pStyle w:val="10"/>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3602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23602A">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1A43">
                          <w:pPr>
                            <w:pStyle w:val="10"/>
                            <w:rPr>
                              <w:rFonts w:hint="default" w:eastAsia="宋体"/>
                              <w:lang w:val="en-US" w:eastAsia="zh-CN"/>
                            </w:rPr>
                          </w:pPr>
                          <w:r>
                            <w:rPr>
                              <w:rFonts w:hint="eastAsia"/>
                              <w:lang w:val="en-US" w:eastAsia="zh-CN"/>
                            </w:rPr>
                            <w:t>71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A21A43">
                    <w:pPr>
                      <w:pStyle w:val="10"/>
                      <w:rPr>
                        <w:rFonts w:hint="default" w:eastAsia="宋体"/>
                        <w:lang w:val="en-US" w:eastAsia="zh-CN"/>
                      </w:rPr>
                    </w:pPr>
                    <w:r>
                      <w:rPr>
                        <w:rFonts w:hint="eastAsia"/>
                        <w:lang w:val="en-US" w:eastAsia="zh-CN"/>
                      </w:rPr>
                      <w:t>71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3E0D">
    <w:pPr>
      <w:pStyle w:val="10"/>
      <w:jc w:val="right"/>
      <w:rPr>
        <w:sz w:val="21"/>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80FDB">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A80FDB">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1557F">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381557F">
                    <w:pPr>
                      <w:pStyle w:val="10"/>
                    </w:pPr>
                  </w:p>
                </w:txbxContent>
              </v:textbox>
            </v:shape>
          </w:pict>
        </mc:Fallback>
      </mc:AlternateContent>
    </w:r>
    <w:sdt>
      <w:sdtPr>
        <w:id w:val="147476957"/>
        <w:docPartObj>
          <w:docPartGallery w:val="autotext"/>
        </w:docPartObj>
      </w:sdtPr>
      <w:sdtEndPr>
        <w:rPr>
          <w:sz w:val="21"/>
          <w:szCs w:val="21"/>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89D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3A8DF"/>
    <w:multiLevelType w:val="singleLevel"/>
    <w:tmpl w:val="CC53A8DF"/>
    <w:lvl w:ilvl="0" w:tentative="0">
      <w:start w:val="4"/>
      <w:numFmt w:val="decimal"/>
      <w:suff w:val="nothing"/>
      <w:lvlText w:val="（%1）"/>
      <w:lvlJc w:val="left"/>
    </w:lvl>
  </w:abstractNum>
  <w:abstractNum w:abstractNumId="1">
    <w:nsid w:val="72F3E9C2"/>
    <w:multiLevelType w:val="singleLevel"/>
    <w:tmpl w:val="72F3E9C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00172A27"/>
    <w:rsid w:val="000707E6"/>
    <w:rsid w:val="001848D6"/>
    <w:rsid w:val="001B223C"/>
    <w:rsid w:val="001F7640"/>
    <w:rsid w:val="005D5A90"/>
    <w:rsid w:val="010A3B96"/>
    <w:rsid w:val="015D37EC"/>
    <w:rsid w:val="019C060F"/>
    <w:rsid w:val="0212598F"/>
    <w:rsid w:val="0283472D"/>
    <w:rsid w:val="02B41F9E"/>
    <w:rsid w:val="02C36F0C"/>
    <w:rsid w:val="02D62B96"/>
    <w:rsid w:val="02EB7DDE"/>
    <w:rsid w:val="031B4C66"/>
    <w:rsid w:val="03575B00"/>
    <w:rsid w:val="038F464C"/>
    <w:rsid w:val="03AE3D95"/>
    <w:rsid w:val="03DB41BC"/>
    <w:rsid w:val="04455BB0"/>
    <w:rsid w:val="04C17BD4"/>
    <w:rsid w:val="04FA52F8"/>
    <w:rsid w:val="05112CA7"/>
    <w:rsid w:val="054B35C3"/>
    <w:rsid w:val="059024B9"/>
    <w:rsid w:val="05924B6F"/>
    <w:rsid w:val="05C031C6"/>
    <w:rsid w:val="063D4CBA"/>
    <w:rsid w:val="06662C57"/>
    <w:rsid w:val="06D41C0B"/>
    <w:rsid w:val="07AB7975"/>
    <w:rsid w:val="07AC2FC9"/>
    <w:rsid w:val="07DE024D"/>
    <w:rsid w:val="08A53DB0"/>
    <w:rsid w:val="08A557E1"/>
    <w:rsid w:val="08ED3476"/>
    <w:rsid w:val="090C3DE8"/>
    <w:rsid w:val="091E085C"/>
    <w:rsid w:val="093C311C"/>
    <w:rsid w:val="09E12F31"/>
    <w:rsid w:val="0A1C49E3"/>
    <w:rsid w:val="0A265106"/>
    <w:rsid w:val="0A375036"/>
    <w:rsid w:val="0A710B41"/>
    <w:rsid w:val="0B045859"/>
    <w:rsid w:val="0B653527"/>
    <w:rsid w:val="0BA8169F"/>
    <w:rsid w:val="0C0A6F2C"/>
    <w:rsid w:val="0C407993"/>
    <w:rsid w:val="0C411A85"/>
    <w:rsid w:val="0CEA5470"/>
    <w:rsid w:val="0D0C1A7D"/>
    <w:rsid w:val="0D0D3397"/>
    <w:rsid w:val="0D38685D"/>
    <w:rsid w:val="0D9773A6"/>
    <w:rsid w:val="0DD505B0"/>
    <w:rsid w:val="0E1B772F"/>
    <w:rsid w:val="0E2119EE"/>
    <w:rsid w:val="0F5A68DD"/>
    <w:rsid w:val="0F7C507E"/>
    <w:rsid w:val="0F927C9D"/>
    <w:rsid w:val="108E70E4"/>
    <w:rsid w:val="10FB40F0"/>
    <w:rsid w:val="11362FAC"/>
    <w:rsid w:val="113B44EC"/>
    <w:rsid w:val="11AD0EC0"/>
    <w:rsid w:val="122122BE"/>
    <w:rsid w:val="12406D9D"/>
    <w:rsid w:val="124E709F"/>
    <w:rsid w:val="125C2B5A"/>
    <w:rsid w:val="12B91B6C"/>
    <w:rsid w:val="131A712C"/>
    <w:rsid w:val="13343AEB"/>
    <w:rsid w:val="137D2D03"/>
    <w:rsid w:val="138456E5"/>
    <w:rsid w:val="13A15444"/>
    <w:rsid w:val="13C407C9"/>
    <w:rsid w:val="14226C2C"/>
    <w:rsid w:val="14900FF3"/>
    <w:rsid w:val="15380301"/>
    <w:rsid w:val="154B29E8"/>
    <w:rsid w:val="15C21B99"/>
    <w:rsid w:val="15CE592F"/>
    <w:rsid w:val="15D0621F"/>
    <w:rsid w:val="160A016A"/>
    <w:rsid w:val="161A0B74"/>
    <w:rsid w:val="165E3422"/>
    <w:rsid w:val="1690421D"/>
    <w:rsid w:val="17445F12"/>
    <w:rsid w:val="174C143E"/>
    <w:rsid w:val="17BA1946"/>
    <w:rsid w:val="17BB2F78"/>
    <w:rsid w:val="184A37E9"/>
    <w:rsid w:val="18927D8F"/>
    <w:rsid w:val="18A924E8"/>
    <w:rsid w:val="18D05405"/>
    <w:rsid w:val="193264F6"/>
    <w:rsid w:val="19595ACE"/>
    <w:rsid w:val="1A023DF9"/>
    <w:rsid w:val="1A82371F"/>
    <w:rsid w:val="1A861B03"/>
    <w:rsid w:val="1A964C8B"/>
    <w:rsid w:val="1AAA6863"/>
    <w:rsid w:val="1AB833E8"/>
    <w:rsid w:val="1AF11014"/>
    <w:rsid w:val="1B3F2E2B"/>
    <w:rsid w:val="1B411957"/>
    <w:rsid w:val="1B904D56"/>
    <w:rsid w:val="1B952D2E"/>
    <w:rsid w:val="1C4E11BC"/>
    <w:rsid w:val="1C8D521D"/>
    <w:rsid w:val="1D8F1E47"/>
    <w:rsid w:val="1DB778CB"/>
    <w:rsid w:val="1E215981"/>
    <w:rsid w:val="1E2A6014"/>
    <w:rsid w:val="1E6A01BF"/>
    <w:rsid w:val="1E765476"/>
    <w:rsid w:val="1E7748D7"/>
    <w:rsid w:val="1E8A6BE1"/>
    <w:rsid w:val="1F0E5738"/>
    <w:rsid w:val="1F1840BF"/>
    <w:rsid w:val="1F251397"/>
    <w:rsid w:val="1F621975"/>
    <w:rsid w:val="1FA33F22"/>
    <w:rsid w:val="1FAB1E36"/>
    <w:rsid w:val="20500291"/>
    <w:rsid w:val="20890853"/>
    <w:rsid w:val="20B66812"/>
    <w:rsid w:val="20C067BC"/>
    <w:rsid w:val="213D764D"/>
    <w:rsid w:val="22054D46"/>
    <w:rsid w:val="221874ED"/>
    <w:rsid w:val="221D1F04"/>
    <w:rsid w:val="224479BE"/>
    <w:rsid w:val="22A3026D"/>
    <w:rsid w:val="23211912"/>
    <w:rsid w:val="23264FFC"/>
    <w:rsid w:val="23403BE4"/>
    <w:rsid w:val="23874A9E"/>
    <w:rsid w:val="23994087"/>
    <w:rsid w:val="239B1DD3"/>
    <w:rsid w:val="23DC45C3"/>
    <w:rsid w:val="247D54F3"/>
    <w:rsid w:val="249B121E"/>
    <w:rsid w:val="250E05A3"/>
    <w:rsid w:val="250E6763"/>
    <w:rsid w:val="250F3279"/>
    <w:rsid w:val="251E0744"/>
    <w:rsid w:val="253024AD"/>
    <w:rsid w:val="258904E7"/>
    <w:rsid w:val="259B5516"/>
    <w:rsid w:val="25A06E8D"/>
    <w:rsid w:val="25DA0320"/>
    <w:rsid w:val="25E0747C"/>
    <w:rsid w:val="26527197"/>
    <w:rsid w:val="267B6911"/>
    <w:rsid w:val="26871EAE"/>
    <w:rsid w:val="26951EEF"/>
    <w:rsid w:val="27342CC6"/>
    <w:rsid w:val="27396B71"/>
    <w:rsid w:val="274C6051"/>
    <w:rsid w:val="27C70A53"/>
    <w:rsid w:val="28B83236"/>
    <w:rsid w:val="28DB0637"/>
    <w:rsid w:val="291E10BD"/>
    <w:rsid w:val="29345713"/>
    <w:rsid w:val="29DB1EC2"/>
    <w:rsid w:val="2AA64C74"/>
    <w:rsid w:val="2AF7727E"/>
    <w:rsid w:val="2B1014CE"/>
    <w:rsid w:val="2BA22B89"/>
    <w:rsid w:val="2BCC766D"/>
    <w:rsid w:val="2BEA4E1E"/>
    <w:rsid w:val="2C1F6A8C"/>
    <w:rsid w:val="2D1D310A"/>
    <w:rsid w:val="2D805361"/>
    <w:rsid w:val="2E0363D2"/>
    <w:rsid w:val="2E6115DE"/>
    <w:rsid w:val="2F290171"/>
    <w:rsid w:val="2F880236"/>
    <w:rsid w:val="3029612C"/>
    <w:rsid w:val="30995994"/>
    <w:rsid w:val="31916A16"/>
    <w:rsid w:val="31A26665"/>
    <w:rsid w:val="31D7217E"/>
    <w:rsid w:val="31E20CB9"/>
    <w:rsid w:val="31F072DE"/>
    <w:rsid w:val="320E382B"/>
    <w:rsid w:val="32145328"/>
    <w:rsid w:val="32546D64"/>
    <w:rsid w:val="32631C3A"/>
    <w:rsid w:val="326F774F"/>
    <w:rsid w:val="328B35DE"/>
    <w:rsid w:val="32B51788"/>
    <w:rsid w:val="334234C7"/>
    <w:rsid w:val="337F42B4"/>
    <w:rsid w:val="3397096B"/>
    <w:rsid w:val="33F04676"/>
    <w:rsid w:val="346B5C7B"/>
    <w:rsid w:val="34A02734"/>
    <w:rsid w:val="34B25CCF"/>
    <w:rsid w:val="34DD74E5"/>
    <w:rsid w:val="34FA33BA"/>
    <w:rsid w:val="351521F2"/>
    <w:rsid w:val="35376642"/>
    <w:rsid w:val="35AF70D3"/>
    <w:rsid w:val="35E87EEF"/>
    <w:rsid w:val="36721C89"/>
    <w:rsid w:val="36781595"/>
    <w:rsid w:val="36D4720E"/>
    <w:rsid w:val="36F41B13"/>
    <w:rsid w:val="373529F0"/>
    <w:rsid w:val="376754CA"/>
    <w:rsid w:val="3810707D"/>
    <w:rsid w:val="38833DC6"/>
    <w:rsid w:val="38A51541"/>
    <w:rsid w:val="38B26B98"/>
    <w:rsid w:val="38F82B3F"/>
    <w:rsid w:val="39A17A74"/>
    <w:rsid w:val="39E6508D"/>
    <w:rsid w:val="3A1425F6"/>
    <w:rsid w:val="3A1F19CA"/>
    <w:rsid w:val="3AD907DC"/>
    <w:rsid w:val="3BAC5B88"/>
    <w:rsid w:val="3C2A3EBD"/>
    <w:rsid w:val="3C4936B2"/>
    <w:rsid w:val="3C6F669A"/>
    <w:rsid w:val="3C844287"/>
    <w:rsid w:val="3CEF6602"/>
    <w:rsid w:val="3CFD6CB3"/>
    <w:rsid w:val="3D2B1DA4"/>
    <w:rsid w:val="3DCF7625"/>
    <w:rsid w:val="3E8E4943"/>
    <w:rsid w:val="3EC139D3"/>
    <w:rsid w:val="3EC56B98"/>
    <w:rsid w:val="3F577E93"/>
    <w:rsid w:val="3F80513D"/>
    <w:rsid w:val="3FC22139"/>
    <w:rsid w:val="3FC55086"/>
    <w:rsid w:val="3FCC3CA9"/>
    <w:rsid w:val="3FE3368D"/>
    <w:rsid w:val="40450E94"/>
    <w:rsid w:val="407F1D06"/>
    <w:rsid w:val="40BF3026"/>
    <w:rsid w:val="40F965F4"/>
    <w:rsid w:val="411E04AF"/>
    <w:rsid w:val="41A617D5"/>
    <w:rsid w:val="41C34504"/>
    <w:rsid w:val="41E543FB"/>
    <w:rsid w:val="41F51FC4"/>
    <w:rsid w:val="4205007B"/>
    <w:rsid w:val="424B7C13"/>
    <w:rsid w:val="4274735C"/>
    <w:rsid w:val="435A42E4"/>
    <w:rsid w:val="43791B6F"/>
    <w:rsid w:val="43A1442F"/>
    <w:rsid w:val="43E97EA2"/>
    <w:rsid w:val="442E0F57"/>
    <w:rsid w:val="446D0B02"/>
    <w:rsid w:val="447514E8"/>
    <w:rsid w:val="44FE714D"/>
    <w:rsid w:val="450A7993"/>
    <w:rsid w:val="45274FD3"/>
    <w:rsid w:val="4532545D"/>
    <w:rsid w:val="453E0987"/>
    <w:rsid w:val="453F15FA"/>
    <w:rsid w:val="45566EB2"/>
    <w:rsid w:val="45A71B75"/>
    <w:rsid w:val="45ED3936"/>
    <w:rsid w:val="46196707"/>
    <w:rsid w:val="470923BB"/>
    <w:rsid w:val="47864D67"/>
    <w:rsid w:val="47D11CFA"/>
    <w:rsid w:val="48030BB8"/>
    <w:rsid w:val="482A0672"/>
    <w:rsid w:val="483C521F"/>
    <w:rsid w:val="486443CD"/>
    <w:rsid w:val="48796C8C"/>
    <w:rsid w:val="48D9575C"/>
    <w:rsid w:val="494D5235"/>
    <w:rsid w:val="495E34B6"/>
    <w:rsid w:val="49B537C1"/>
    <w:rsid w:val="4A1770DF"/>
    <w:rsid w:val="4B182BCD"/>
    <w:rsid w:val="4B3A5395"/>
    <w:rsid w:val="4B9417B3"/>
    <w:rsid w:val="4BB669C6"/>
    <w:rsid w:val="4BCD437D"/>
    <w:rsid w:val="4BD9235C"/>
    <w:rsid w:val="4BEF7DD1"/>
    <w:rsid w:val="4C3A0577"/>
    <w:rsid w:val="4D73233C"/>
    <w:rsid w:val="4D9B019C"/>
    <w:rsid w:val="4E0062C6"/>
    <w:rsid w:val="4E66410B"/>
    <w:rsid w:val="4EA34A88"/>
    <w:rsid w:val="4EAD187E"/>
    <w:rsid w:val="4EBF3696"/>
    <w:rsid w:val="4EC76772"/>
    <w:rsid w:val="4F082F58"/>
    <w:rsid w:val="4F1E164E"/>
    <w:rsid w:val="4F600660"/>
    <w:rsid w:val="4F710AFD"/>
    <w:rsid w:val="4F734876"/>
    <w:rsid w:val="4F9229CD"/>
    <w:rsid w:val="4FAC41CF"/>
    <w:rsid w:val="4FBC621D"/>
    <w:rsid w:val="4FF34172"/>
    <w:rsid w:val="50A5084F"/>
    <w:rsid w:val="50A56CB1"/>
    <w:rsid w:val="50A646B5"/>
    <w:rsid w:val="50FA72F9"/>
    <w:rsid w:val="51315CF8"/>
    <w:rsid w:val="513544A1"/>
    <w:rsid w:val="51845B3B"/>
    <w:rsid w:val="51A11089"/>
    <w:rsid w:val="51E20DA7"/>
    <w:rsid w:val="524C3B7E"/>
    <w:rsid w:val="526C2B19"/>
    <w:rsid w:val="529A4255"/>
    <w:rsid w:val="52B378AE"/>
    <w:rsid w:val="52D85507"/>
    <w:rsid w:val="52E3143D"/>
    <w:rsid w:val="535D2B55"/>
    <w:rsid w:val="53897FC0"/>
    <w:rsid w:val="539C7041"/>
    <w:rsid w:val="53A72550"/>
    <w:rsid w:val="53C57DC0"/>
    <w:rsid w:val="53D63625"/>
    <w:rsid w:val="54B72278"/>
    <w:rsid w:val="55382E3D"/>
    <w:rsid w:val="555812F1"/>
    <w:rsid w:val="55E125FA"/>
    <w:rsid w:val="56261052"/>
    <w:rsid w:val="562E28F5"/>
    <w:rsid w:val="56382375"/>
    <w:rsid w:val="56725887"/>
    <w:rsid w:val="5673115F"/>
    <w:rsid w:val="56895F61"/>
    <w:rsid w:val="568C4B92"/>
    <w:rsid w:val="56A33385"/>
    <w:rsid w:val="56EF6ED8"/>
    <w:rsid w:val="57172250"/>
    <w:rsid w:val="572F6246"/>
    <w:rsid w:val="57473134"/>
    <w:rsid w:val="57564127"/>
    <w:rsid w:val="578F2F08"/>
    <w:rsid w:val="57AE1E9B"/>
    <w:rsid w:val="57C33C1E"/>
    <w:rsid w:val="57EE7BCC"/>
    <w:rsid w:val="580808A3"/>
    <w:rsid w:val="5853006F"/>
    <w:rsid w:val="58CA2D21"/>
    <w:rsid w:val="58E54923"/>
    <w:rsid w:val="591630D8"/>
    <w:rsid w:val="592D4A36"/>
    <w:rsid w:val="593A5BB8"/>
    <w:rsid w:val="599D0A77"/>
    <w:rsid w:val="59CB5DED"/>
    <w:rsid w:val="5A1E5F89"/>
    <w:rsid w:val="5A274DD8"/>
    <w:rsid w:val="5A965EC8"/>
    <w:rsid w:val="5AFA03CE"/>
    <w:rsid w:val="5B8E3E4A"/>
    <w:rsid w:val="5BAD0E4E"/>
    <w:rsid w:val="5BB237BE"/>
    <w:rsid w:val="5BC11579"/>
    <w:rsid w:val="5BCB1FEA"/>
    <w:rsid w:val="5BFC30B0"/>
    <w:rsid w:val="5C5A17AF"/>
    <w:rsid w:val="5C633410"/>
    <w:rsid w:val="5DC3172B"/>
    <w:rsid w:val="5E4556A0"/>
    <w:rsid w:val="5E8C325E"/>
    <w:rsid w:val="5EF32D96"/>
    <w:rsid w:val="5F8B295F"/>
    <w:rsid w:val="5F8E6BF5"/>
    <w:rsid w:val="609D268F"/>
    <w:rsid w:val="609F52EF"/>
    <w:rsid w:val="61114084"/>
    <w:rsid w:val="61936D8B"/>
    <w:rsid w:val="61D074B9"/>
    <w:rsid w:val="62363115"/>
    <w:rsid w:val="62723B47"/>
    <w:rsid w:val="632048BD"/>
    <w:rsid w:val="635D341B"/>
    <w:rsid w:val="63704C9C"/>
    <w:rsid w:val="637733E3"/>
    <w:rsid w:val="63C41EB2"/>
    <w:rsid w:val="642F7FD7"/>
    <w:rsid w:val="647E189B"/>
    <w:rsid w:val="64FB2F4C"/>
    <w:rsid w:val="652A3F25"/>
    <w:rsid w:val="658F045D"/>
    <w:rsid w:val="65917724"/>
    <w:rsid w:val="65BC4474"/>
    <w:rsid w:val="661A59F0"/>
    <w:rsid w:val="66236B9E"/>
    <w:rsid w:val="663663E9"/>
    <w:rsid w:val="663F7A3F"/>
    <w:rsid w:val="66A47A79"/>
    <w:rsid w:val="66AD290B"/>
    <w:rsid w:val="66B9554F"/>
    <w:rsid w:val="66BD62D6"/>
    <w:rsid w:val="66C537B1"/>
    <w:rsid w:val="66D81B97"/>
    <w:rsid w:val="679D64DC"/>
    <w:rsid w:val="67F44AEE"/>
    <w:rsid w:val="689E4631"/>
    <w:rsid w:val="68A32252"/>
    <w:rsid w:val="68AF313D"/>
    <w:rsid w:val="68BA0C4C"/>
    <w:rsid w:val="693370F8"/>
    <w:rsid w:val="6A0A4204"/>
    <w:rsid w:val="6AAB0F10"/>
    <w:rsid w:val="6B155CE3"/>
    <w:rsid w:val="6B1C7A36"/>
    <w:rsid w:val="6B5A3BF5"/>
    <w:rsid w:val="6BBA1A1D"/>
    <w:rsid w:val="6BE50451"/>
    <w:rsid w:val="6C7A5F65"/>
    <w:rsid w:val="6C9464F6"/>
    <w:rsid w:val="6CB02A34"/>
    <w:rsid w:val="6CE70B2F"/>
    <w:rsid w:val="6D330C2D"/>
    <w:rsid w:val="6D583DE9"/>
    <w:rsid w:val="6D6474A6"/>
    <w:rsid w:val="6D9531E5"/>
    <w:rsid w:val="6DAB7F9D"/>
    <w:rsid w:val="6E083B65"/>
    <w:rsid w:val="6E3C2DF9"/>
    <w:rsid w:val="6E453094"/>
    <w:rsid w:val="6EBE46A4"/>
    <w:rsid w:val="6F3537C5"/>
    <w:rsid w:val="6F634DF0"/>
    <w:rsid w:val="6F9206F7"/>
    <w:rsid w:val="6FCB4AF1"/>
    <w:rsid w:val="6FCC244E"/>
    <w:rsid w:val="700D4652"/>
    <w:rsid w:val="702F37F6"/>
    <w:rsid w:val="70640519"/>
    <w:rsid w:val="70716A5E"/>
    <w:rsid w:val="70CB40BA"/>
    <w:rsid w:val="71074DB7"/>
    <w:rsid w:val="712B6906"/>
    <w:rsid w:val="714C07F7"/>
    <w:rsid w:val="71506BCD"/>
    <w:rsid w:val="71B608A7"/>
    <w:rsid w:val="71C65B3C"/>
    <w:rsid w:val="71D37EEF"/>
    <w:rsid w:val="71D84CE0"/>
    <w:rsid w:val="723329DA"/>
    <w:rsid w:val="724212E6"/>
    <w:rsid w:val="72426305"/>
    <w:rsid w:val="729160DC"/>
    <w:rsid w:val="729844DC"/>
    <w:rsid w:val="72C74EA1"/>
    <w:rsid w:val="72D03584"/>
    <w:rsid w:val="72FC49FE"/>
    <w:rsid w:val="7388180F"/>
    <w:rsid w:val="73C22DBA"/>
    <w:rsid w:val="74553AD1"/>
    <w:rsid w:val="746C7374"/>
    <w:rsid w:val="74CA3CBA"/>
    <w:rsid w:val="74ED7B26"/>
    <w:rsid w:val="762B2474"/>
    <w:rsid w:val="767F19C7"/>
    <w:rsid w:val="769D2E39"/>
    <w:rsid w:val="76B077E9"/>
    <w:rsid w:val="777D5527"/>
    <w:rsid w:val="7788725B"/>
    <w:rsid w:val="77A96F07"/>
    <w:rsid w:val="77CD0717"/>
    <w:rsid w:val="77DC4248"/>
    <w:rsid w:val="77FF1CAC"/>
    <w:rsid w:val="784C5CC1"/>
    <w:rsid w:val="78574485"/>
    <w:rsid w:val="788F296E"/>
    <w:rsid w:val="78AE679B"/>
    <w:rsid w:val="79984D5D"/>
    <w:rsid w:val="79B871A5"/>
    <w:rsid w:val="79D0629D"/>
    <w:rsid w:val="7A7A33BE"/>
    <w:rsid w:val="7AD2363B"/>
    <w:rsid w:val="7AF23327"/>
    <w:rsid w:val="7BAA7AC2"/>
    <w:rsid w:val="7BBF7BD9"/>
    <w:rsid w:val="7BC36752"/>
    <w:rsid w:val="7BFD5840"/>
    <w:rsid w:val="7C1475DC"/>
    <w:rsid w:val="7C1F28FB"/>
    <w:rsid w:val="7C1F370D"/>
    <w:rsid w:val="7C273BC0"/>
    <w:rsid w:val="7C844DCB"/>
    <w:rsid w:val="7C971B9B"/>
    <w:rsid w:val="7CC0123F"/>
    <w:rsid w:val="7D2223B6"/>
    <w:rsid w:val="7D3066B0"/>
    <w:rsid w:val="7D9060F3"/>
    <w:rsid w:val="7DAF58F9"/>
    <w:rsid w:val="7DD27A18"/>
    <w:rsid w:val="7E105802"/>
    <w:rsid w:val="7EBA751C"/>
    <w:rsid w:val="7ED15BD2"/>
    <w:rsid w:val="7F963AE5"/>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Normal Indent"/>
    <w:basedOn w:val="1"/>
    <w:next w:val="4"/>
    <w:qFormat/>
    <w:uiPriority w:val="0"/>
    <w:pPr>
      <w:ind w:firstLine="420" w:firstLineChars="200"/>
    </w:pPr>
  </w:style>
  <w:style w:type="paragraph" w:customStyle="1" w:styleId="4">
    <w:name w:val="Char Char Char Char Char Char Char Char Char1 Char"/>
    <w:basedOn w:val="1"/>
    <w:next w:val="5"/>
    <w:qFormat/>
    <w:uiPriority w:val="0"/>
    <w:pPr>
      <w:spacing w:line="360" w:lineRule="auto"/>
      <w:ind w:firstLine="200" w:firstLineChars="200"/>
    </w:pPr>
    <w:rPr>
      <w:rFonts w:hAnsi="宋体" w:cs="宋体"/>
      <w:spacing w:val="0"/>
      <w:sz w:val="24"/>
      <w:szCs w:val="24"/>
    </w:rPr>
  </w:style>
  <w:style w:type="paragraph" w:customStyle="1" w:styleId="5">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next w:val="1"/>
    <w:qFormat/>
    <w:uiPriority w:val="0"/>
    <w:pPr>
      <w:spacing w:line="360" w:lineRule="auto"/>
      <w:ind w:left="0" w:leftChars="0" w:firstLine="720" w:firstLineChars="200"/>
    </w:pPr>
    <w:rPr>
      <w:rFonts w:ascii="Times New Roman" w:hAnsi="Times New Roman" w:eastAsia="宋体"/>
    </w:rPr>
  </w:style>
  <w:style w:type="paragraph" w:styleId="8">
    <w:name w:val="Block Text"/>
    <w:basedOn w:val="1"/>
    <w:qFormat/>
    <w:uiPriority w:val="0"/>
    <w:pPr>
      <w:snapToGrid w:val="0"/>
      <w:spacing w:line="420" w:lineRule="exact"/>
      <w:ind w:left="101" w:leftChars="48" w:right="149" w:rightChars="71" w:firstLine="426" w:firstLineChars="203"/>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table" w:customStyle="1" w:styleId="19">
    <w:name w:val="网格型6"/>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0正文"/>
    <w:basedOn w:val="7"/>
    <w:qFormat/>
    <w:uiPriority w:val="0"/>
    <w:pPr>
      <w:spacing w:after="0" w:line="300" w:lineRule="auto"/>
      <w:ind w:left="0" w:leftChars="0" w:firstLine="480" w:firstLineChars="200"/>
    </w:pPr>
    <w:rPr>
      <w:rFonts w:cs="Cambria"/>
      <w:kern w:val="0"/>
      <w:sz w:val="24"/>
      <w:szCs w:val="20"/>
    </w:rPr>
  </w:style>
  <w:style w:type="paragraph" w:customStyle="1" w:styleId="21">
    <w:name w:val="正文-董榆线"/>
    <w:basedOn w:val="1"/>
    <w:qFormat/>
    <w:uiPriority w:val="0"/>
    <w:pPr>
      <w:adjustRightInd w:val="0"/>
      <w:snapToGrid w:val="0"/>
      <w:spacing w:line="300" w:lineRule="auto"/>
      <w:ind w:firstLine="200" w:firstLineChars="200"/>
    </w:pPr>
    <w:rPr>
      <w:sz w:val="24"/>
      <w:szCs w:val="21"/>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kern w:val="0"/>
      <w:szCs w:val="20"/>
    </w:rPr>
  </w:style>
  <w:style w:type="table" w:customStyle="1" w:styleId="23">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_Style 5"/>
    <w:basedOn w:val="1"/>
    <w:qFormat/>
    <w:uiPriority w:val="0"/>
    <w:pPr>
      <w:snapToGrid w:val="0"/>
      <w:spacing w:line="360" w:lineRule="auto"/>
      <w:ind w:firstLine="529" w:firstLineChars="200"/>
    </w:pPr>
    <w:rPr>
      <w:sz w:val="21"/>
      <w:szCs w:val="24"/>
    </w:rPr>
  </w:style>
  <w:style w:type="paragraph" w:customStyle="1" w:styleId="26">
    <w:name w:val="Table Paragraph"/>
    <w:basedOn w:val="1"/>
    <w:qFormat/>
    <w:uiPriority w:val="1"/>
    <w:pPr>
      <w:autoSpaceDE w:val="0"/>
      <w:autoSpaceDN w:val="0"/>
      <w:adjustRightInd w:val="0"/>
      <w:jc w:val="left"/>
    </w:pPr>
    <w:rPr>
      <w:rFonts w:eastAsia="等线"/>
      <w:kern w:val="0"/>
      <w:sz w:val="24"/>
    </w:rPr>
  </w:style>
  <w:style w:type="paragraph" w:customStyle="1" w:styleId="27">
    <w:name w:val="00标题2"/>
    <w:basedOn w:val="1"/>
    <w:qFormat/>
    <w:uiPriority w:val="0"/>
    <w:pPr>
      <w:spacing w:line="480" w:lineRule="exact"/>
      <w:jc w:val="left"/>
    </w:pPr>
    <w:rPr>
      <w:rFonts w:eastAsia="黑体"/>
      <w:sz w:val="24"/>
      <w:szCs w:val="22"/>
    </w:rPr>
  </w:style>
  <w:style w:type="paragraph" w:customStyle="1" w:styleId="28">
    <w:name w:val="表格标题"/>
    <w:basedOn w:val="1"/>
    <w:qFormat/>
    <w:uiPriority w:val="0"/>
    <w:pPr>
      <w:adjustRightInd w:val="0"/>
      <w:snapToGrid w:val="0"/>
      <w:spacing w:before="360" w:line="300" w:lineRule="exact"/>
      <w:jc w:val="center"/>
    </w:pPr>
    <w:rPr>
      <w:rFonts w:ascii="Calibri" w:hAnsi="Calibri" w:eastAsia="黑体"/>
      <w:sz w:val="28"/>
    </w:rPr>
  </w:style>
  <w:style w:type="paragraph" w:customStyle="1" w:styleId="29">
    <w:name w:val="样式2"/>
    <w:basedOn w:val="1"/>
    <w:qFormat/>
    <w:uiPriority w:val="0"/>
    <w:pPr>
      <w:spacing w:line="240" w:lineRule="atLeast"/>
      <w:textAlignment w:val="baseline"/>
    </w:pPr>
    <w:rPr>
      <w:szCs w:val="21"/>
    </w:rPr>
  </w:style>
  <w:style w:type="paragraph" w:customStyle="1" w:styleId="30">
    <w:name w:val="表头"/>
    <w:basedOn w:val="1"/>
    <w:next w:val="1"/>
    <w:qFormat/>
    <w:uiPriority w:val="0"/>
    <w:pPr>
      <w:spacing w:before="240" w:line="440" w:lineRule="exact"/>
      <w:ind w:left="255"/>
      <w:jc w:val="left"/>
    </w:pPr>
    <w:rPr>
      <w:rFonts w:ascii="Arial" w:hAnsi="Arial" w:eastAsia="黑体"/>
      <w:sz w:val="24"/>
      <w:szCs w:val="20"/>
    </w:rPr>
  </w:style>
  <w:style w:type="paragraph" w:customStyle="1" w:styleId="31">
    <w:name w:val="表内－中"/>
    <w:qFormat/>
    <w:uiPriority w:val="0"/>
    <w:pPr>
      <w:widowControl w:val="0"/>
      <w:adjustRightInd w:val="0"/>
      <w:snapToGrid w:val="0"/>
      <w:jc w:val="center"/>
      <w:textAlignment w:val="center"/>
    </w:pPr>
    <w:rPr>
      <w:rFonts w:ascii="Times New Roman" w:hAnsi="Times New Roman" w:eastAsia="宋体" w:cs="Times New Roman"/>
      <w:bCs/>
      <w:snapToGrid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45675</Words>
  <Characters>50874</Characters>
  <Lines>0</Lines>
  <Paragraphs>0</Paragraphs>
  <TotalTime>7</TotalTime>
  <ScaleCrop>false</ScaleCrop>
  <LinksUpToDate>false</LinksUpToDate>
  <CharactersWithSpaces>51158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2023-02-03T01:42:00Z</dcterms:created>
  <dc:creator>木南</dc:creator>
  <cp:lastModifiedBy>向阳花</cp:lastModifiedBy>
  <dcterms:modified xsi:type="dcterms:W3CDTF">2024-09-30T08:32:26Z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C51EA1EFE90A4BFBAC45B128364F95B8_13</vt:lpwstr>
  </property>
</Properties>
</file>